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570" w:rsidRPr="00357570" w:rsidRDefault="00357570">
      <w:pPr>
        <w:rPr>
          <w:rFonts w:ascii="Times New Roman" w:hAnsi="Times New Roman"/>
          <w:sz w:val="28"/>
          <w:szCs w:val="28"/>
          <w:lang w:val="en-US"/>
        </w:rPr>
      </w:pPr>
      <w:bookmarkStart w:id="0" w:name="_GoBack"/>
      <w:bookmarkEnd w:id="0"/>
      <w:r>
        <w:rPr>
          <w:rFonts w:ascii="Times New Roman" w:hAnsi="Times New Roman"/>
          <w:noProof/>
          <w:sz w:val="28"/>
          <w:szCs w:val="28"/>
          <w:lang w:eastAsia="ru-RU"/>
        </w:rPr>
        <w:drawing>
          <wp:anchor distT="0" distB="0" distL="114300" distR="114300" simplePos="0" relativeHeight="251660800" behindDoc="0" locked="0" layoutInCell="1" allowOverlap="1" wp14:anchorId="6B4FA2B5" wp14:editId="6921F3F6">
            <wp:simplePos x="0" y="0"/>
            <wp:positionH relativeFrom="column">
              <wp:posOffset>-1087755</wp:posOffset>
            </wp:positionH>
            <wp:positionV relativeFrom="paragraph">
              <wp:posOffset>-1046011</wp:posOffset>
            </wp:positionV>
            <wp:extent cx="7561690" cy="11099289"/>
            <wp:effectExtent l="0" t="0" r="1270" b="6985"/>
            <wp:wrapNone/>
            <wp:docPr id="3" name="Рисунок 3" descr="C:\Users\Krava\Downloads\МИНИСТЕРСТВО_ПРОСВЕЩЕНИЯ_РОССИЙСКОЙ_ФЕДЕРАЦИИ-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va\Downloads\МИНИСТЕРСТВО_ПРОСВЕЩЕНИЯ_РОССИЙСКОЙ_ФЕДЕРАЦИИ-1_page-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1690" cy="1109928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br w:type="page"/>
      </w:r>
    </w:p>
    <w:p w:rsidR="0052572C" w:rsidRDefault="0052572C" w:rsidP="0052572C">
      <w:pPr>
        <w:spacing w:after="0" w:line="240" w:lineRule="auto"/>
        <w:jc w:val="center"/>
        <w:rPr>
          <w:rFonts w:ascii="Times New Roman" w:hAnsi="Times New Roman"/>
          <w:sz w:val="28"/>
          <w:szCs w:val="28"/>
        </w:rPr>
      </w:pPr>
    </w:p>
    <w:sdt>
      <w:sdtPr>
        <w:rPr>
          <w:rFonts w:asciiTheme="minorHAnsi" w:eastAsiaTheme="minorHAnsi" w:hAnsiTheme="minorHAnsi" w:cstheme="minorBidi"/>
          <w:color w:val="auto"/>
          <w:sz w:val="22"/>
          <w:szCs w:val="22"/>
          <w:lang w:eastAsia="en-US"/>
        </w:rPr>
        <w:id w:val="-1274005427"/>
        <w:docPartObj>
          <w:docPartGallery w:val="Table of Contents"/>
          <w:docPartUnique/>
        </w:docPartObj>
      </w:sdtPr>
      <w:sdtEndPr>
        <w:rPr>
          <w:b/>
          <w:bCs/>
        </w:rPr>
      </w:sdtEndPr>
      <w:sdtContent>
        <w:p w:rsidR="0082712E" w:rsidRDefault="0044271A" w:rsidP="0044271A">
          <w:pPr>
            <w:pStyle w:val="ab"/>
            <w:jc w:val="center"/>
            <w:rPr>
              <w:rFonts w:ascii="Times New Roman" w:hAnsi="Times New Roman" w:cs="Times New Roman"/>
              <w:b/>
              <w:color w:val="000000" w:themeColor="text1"/>
              <w:sz w:val="28"/>
            </w:rPr>
          </w:pPr>
          <w:r w:rsidRPr="0044271A">
            <w:rPr>
              <w:rFonts w:ascii="Times New Roman" w:hAnsi="Times New Roman" w:cs="Times New Roman"/>
              <w:b/>
              <w:color w:val="000000" w:themeColor="text1"/>
              <w:sz w:val="28"/>
            </w:rPr>
            <w:t>СОДЕРЖАНИЕ</w:t>
          </w:r>
        </w:p>
        <w:p w:rsidR="00F80F84" w:rsidRPr="00F80F84" w:rsidRDefault="00F80F84" w:rsidP="00F80F84">
          <w:pPr>
            <w:rPr>
              <w:lang w:eastAsia="ru-RU"/>
            </w:rPr>
          </w:pPr>
        </w:p>
        <w:p w:rsidR="00F25BEE" w:rsidRPr="00F25BEE" w:rsidRDefault="0082712E">
          <w:pPr>
            <w:pStyle w:val="11"/>
            <w:tabs>
              <w:tab w:val="right" w:leader="dot" w:pos="9345"/>
            </w:tabs>
            <w:rPr>
              <w:rFonts w:ascii="Times New Roman" w:eastAsiaTheme="minorEastAsia" w:hAnsi="Times New Roman" w:cs="Times New Roman"/>
              <w:noProof/>
              <w:sz w:val="28"/>
              <w:lang w:eastAsia="ru-RU"/>
            </w:rPr>
          </w:pPr>
          <w:r w:rsidRPr="00F25BEE">
            <w:rPr>
              <w:rFonts w:ascii="Times New Roman" w:hAnsi="Times New Roman" w:cs="Times New Roman"/>
              <w:sz w:val="28"/>
            </w:rPr>
            <w:fldChar w:fldCharType="begin"/>
          </w:r>
          <w:r w:rsidRPr="00F25BEE">
            <w:rPr>
              <w:rFonts w:ascii="Times New Roman" w:hAnsi="Times New Roman" w:cs="Times New Roman"/>
              <w:sz w:val="28"/>
            </w:rPr>
            <w:instrText xml:space="preserve"> TOC \o "1-3" \h \z \u </w:instrText>
          </w:r>
          <w:r w:rsidRPr="00F25BEE">
            <w:rPr>
              <w:rFonts w:ascii="Times New Roman" w:hAnsi="Times New Roman" w:cs="Times New Roman"/>
              <w:sz w:val="28"/>
            </w:rPr>
            <w:fldChar w:fldCharType="separate"/>
          </w:r>
          <w:hyperlink w:anchor="_Toc200704269" w:history="1">
            <w:r w:rsidR="00F25BEE" w:rsidRPr="00F25BEE">
              <w:rPr>
                <w:rStyle w:val="ac"/>
                <w:rFonts w:ascii="Times New Roman" w:hAnsi="Times New Roman" w:cs="Times New Roman"/>
                <w:noProof/>
                <w:sz w:val="28"/>
              </w:rPr>
              <w:t>ВВЕДЕНИЕ</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_Toc200704269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3</w:t>
            </w:r>
            <w:r w:rsidR="00F25BEE" w:rsidRPr="00F25BEE">
              <w:rPr>
                <w:rFonts w:ascii="Times New Roman" w:hAnsi="Times New Roman" w:cs="Times New Roman"/>
                <w:noProof/>
                <w:webHidden/>
                <w:sz w:val="28"/>
              </w:rPr>
              <w:fldChar w:fldCharType="end"/>
            </w:r>
          </w:hyperlink>
        </w:p>
        <w:p w:rsidR="00F25BEE" w:rsidRPr="00F25BEE" w:rsidRDefault="006B4C15">
          <w:pPr>
            <w:pStyle w:val="11"/>
            <w:tabs>
              <w:tab w:val="right" w:leader="dot" w:pos="9345"/>
            </w:tabs>
            <w:rPr>
              <w:rFonts w:ascii="Times New Roman" w:eastAsiaTheme="minorEastAsia" w:hAnsi="Times New Roman" w:cs="Times New Roman"/>
              <w:noProof/>
              <w:sz w:val="28"/>
              <w:lang w:eastAsia="ru-RU"/>
            </w:rPr>
          </w:pPr>
          <w:hyperlink w:anchor="_Toc200704270" w:history="1">
            <w:r w:rsidR="00F25BEE" w:rsidRPr="00F25BEE">
              <w:rPr>
                <w:rStyle w:val="ac"/>
                <w:rFonts w:ascii="Times New Roman" w:eastAsia="Times New Roman" w:hAnsi="Times New Roman" w:cs="Times New Roman"/>
                <w:noProof/>
                <w:sz w:val="28"/>
                <w:lang w:eastAsia="ru-RU"/>
              </w:rPr>
              <w:t>ГЛАВА 1. ТЕОРЕТИЧЕСКИЕ АСПЕКТЫ ИССЛЕДОВАНИЯ ШКОЛЬНОЙ ТРЕВОЖНОСТИ ОБУЧАЮЩИХСЯ МЛАДШЕГО ПОДРОСТКОВОГО ВОЗРАСТА</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_Toc200704270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5</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1" w:history="1">
            <w:r w:rsidR="00F25BEE" w:rsidRPr="00F25BEE">
              <w:rPr>
                <w:rStyle w:val="ac"/>
                <w:rFonts w:ascii="Times New Roman" w:eastAsia="Times New Roman" w:hAnsi="Times New Roman" w:cs="Times New Roman"/>
                <w:noProof/>
                <w:sz w:val="28"/>
                <w:lang w:eastAsia="ru-RU"/>
              </w:rPr>
              <w:t>1.1. Понятие тревожности в психологической науке</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_Toc200704271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5</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2" w:history="1">
            <w:r w:rsidR="00F25BEE" w:rsidRPr="00F25BEE">
              <w:rPr>
                <w:rStyle w:val="ac"/>
                <w:rFonts w:ascii="Times New Roman" w:eastAsia="Times New Roman" w:hAnsi="Times New Roman" w:cs="Times New Roman"/>
                <w:noProof/>
                <w:sz w:val="28"/>
                <w:lang w:eastAsia="ru-RU"/>
              </w:rPr>
              <w:t>1.2. Психофизиологические и социально-психологические аспекты школьной тревожности</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_Toc200704272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12</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3" w:history="1">
            <w:r w:rsidR="00F25BEE" w:rsidRPr="00F25BEE">
              <w:rPr>
                <w:rStyle w:val="ac"/>
                <w:rFonts w:ascii="Times New Roman" w:eastAsia="Times New Roman" w:hAnsi="Times New Roman" w:cs="Times New Roman"/>
                <w:noProof/>
                <w:sz w:val="28"/>
                <w:lang w:eastAsia="ru-RU"/>
              </w:rPr>
              <w:t>1.3 Особенности младшего подросткового возраста как фактора риска повышенной тревожности</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_Toc200704273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18</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4" w:history="1">
            <w:r w:rsidR="00F25BEE" w:rsidRPr="00F25BEE">
              <w:rPr>
                <w:rStyle w:val="ac"/>
                <w:rFonts w:ascii="Times New Roman" w:eastAsia="Times New Roman" w:hAnsi="Times New Roman" w:cs="Times New Roman"/>
                <w:noProof/>
                <w:sz w:val="28"/>
                <w:lang w:eastAsia="ru-RU"/>
              </w:rPr>
              <w:t>1.4 Диагностика школьной тревожности младших подростков</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_Toc200704274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23</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5" w:history="1">
            <w:r w:rsidR="00F25BEE" w:rsidRPr="00F25BEE">
              <w:rPr>
                <w:rStyle w:val="ac"/>
                <w:rFonts w:ascii="Times New Roman" w:eastAsia="Times New Roman" w:hAnsi="Times New Roman" w:cs="Times New Roman"/>
                <w:noProof/>
                <w:sz w:val="28"/>
                <w:lang w:eastAsia="ru-RU"/>
              </w:rPr>
              <w:t>1.5. Возможности профилактики школьной тревожности: научные подходы и концепции</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_Toc200704275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27</w:t>
            </w:r>
            <w:r w:rsidR="00F25BEE" w:rsidRPr="00F25BEE">
              <w:rPr>
                <w:rFonts w:ascii="Times New Roman" w:hAnsi="Times New Roman" w:cs="Times New Roman"/>
                <w:noProof/>
                <w:webHidden/>
                <w:sz w:val="28"/>
              </w:rPr>
              <w:fldChar w:fldCharType="end"/>
            </w:r>
          </w:hyperlink>
        </w:p>
        <w:p w:rsidR="00F25BEE" w:rsidRPr="00F25BEE" w:rsidRDefault="006B4C15">
          <w:pPr>
            <w:pStyle w:val="11"/>
            <w:tabs>
              <w:tab w:val="right" w:leader="dot" w:pos="9345"/>
            </w:tabs>
            <w:rPr>
              <w:rFonts w:ascii="Times New Roman" w:eastAsiaTheme="minorEastAsia" w:hAnsi="Times New Roman" w:cs="Times New Roman"/>
              <w:noProof/>
              <w:sz w:val="28"/>
              <w:lang w:eastAsia="ru-RU"/>
            </w:rPr>
          </w:pPr>
          <w:hyperlink w:anchor="_Toc200704276" w:history="1">
            <w:r w:rsidR="00F25BEE" w:rsidRPr="00F25BEE">
              <w:rPr>
                <w:rStyle w:val="ac"/>
                <w:rFonts w:ascii="Times New Roman" w:eastAsia="Times New Roman" w:hAnsi="Times New Roman" w:cs="Times New Roman"/>
                <w:noProof/>
                <w:sz w:val="28"/>
                <w:lang w:eastAsia="ru-RU"/>
              </w:rPr>
              <w:t>Выводы по Главе 1</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_Toc200704276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33</w:t>
            </w:r>
            <w:r w:rsidR="00F25BEE" w:rsidRPr="00F25BEE">
              <w:rPr>
                <w:rFonts w:ascii="Times New Roman" w:hAnsi="Times New Roman" w:cs="Times New Roman"/>
                <w:noProof/>
                <w:webHidden/>
                <w:sz w:val="28"/>
              </w:rPr>
              <w:fldChar w:fldCharType="end"/>
            </w:r>
          </w:hyperlink>
        </w:p>
        <w:p w:rsidR="00F25BEE" w:rsidRPr="00F25BEE" w:rsidRDefault="006B4C15">
          <w:pPr>
            <w:pStyle w:val="11"/>
            <w:tabs>
              <w:tab w:val="right" w:leader="dot" w:pos="9345"/>
            </w:tabs>
            <w:rPr>
              <w:rFonts w:ascii="Times New Roman" w:eastAsiaTheme="minorEastAsia" w:hAnsi="Times New Roman" w:cs="Times New Roman"/>
              <w:noProof/>
              <w:sz w:val="28"/>
              <w:lang w:eastAsia="ru-RU"/>
            </w:rPr>
          </w:pPr>
          <w:hyperlink w:anchor="_Toc200704277" w:history="1">
            <w:r w:rsidR="00F25BEE" w:rsidRPr="00F25BEE">
              <w:rPr>
                <w:rStyle w:val="ac"/>
                <w:rFonts w:ascii="Times New Roman" w:hAnsi="Times New Roman" w:cs="Times New Roman"/>
                <w:noProof/>
                <w:sz w:val="28"/>
              </w:rPr>
              <w:t>ГЛАВА 2. ЭМПИРИЧЕСКОЕ ИССЛЕДОВАНИЕ ВОЗМОЖОСТЕЙ ПСИХОЛОГИЧЕСКОЙ ПРОФИЛАКТИКИ ШКОЛЬНОЙ ТРЕВОЖНОСТИ ОБУЧАЮЩИХСЯ МЛАДШЕГО ПОДРОСТКОВОГО ВОЗРАСТА</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_Toc200704277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35</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8" w:history="1">
            <w:r w:rsidR="00F25BEE" w:rsidRPr="00F25BEE">
              <w:rPr>
                <w:rStyle w:val="ac"/>
                <w:rFonts w:ascii="Times New Roman" w:eastAsia="Times New Roman" w:hAnsi="Times New Roman" w:cs="Times New Roman"/>
                <w:noProof/>
                <w:sz w:val="28"/>
                <w:lang w:eastAsia="ru-RU"/>
              </w:rPr>
              <w:t>2.1. Организация и методы исследования</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_Toc200704278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35</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79" w:history="1">
            <w:r w:rsidR="00F25BEE" w:rsidRPr="00F25BEE">
              <w:rPr>
                <w:rStyle w:val="ac"/>
                <w:rFonts w:ascii="Times New Roman" w:hAnsi="Times New Roman" w:cs="Times New Roman"/>
                <w:noProof/>
                <w:sz w:val="28"/>
              </w:rPr>
              <w:t xml:space="preserve">2.2 Анализ результатов исследования </w:t>
            </w:r>
            <w:r w:rsidR="00F25BEE" w:rsidRPr="00F25BEE">
              <w:rPr>
                <w:rStyle w:val="ac"/>
                <w:rFonts w:ascii="Times New Roman" w:eastAsia="Times New Roman" w:hAnsi="Times New Roman" w:cs="Times New Roman"/>
                <w:noProof/>
                <w:sz w:val="28"/>
                <w:lang w:eastAsia="ru-RU"/>
              </w:rPr>
              <w:t>школьной тревожности обучающихся младшего подросткового возраста</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_Toc200704279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37</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80" w:history="1">
            <w:r w:rsidR="00F25BEE" w:rsidRPr="00F25BEE">
              <w:rPr>
                <w:rStyle w:val="ac"/>
                <w:rFonts w:ascii="Times New Roman" w:eastAsia="Times New Roman" w:hAnsi="Times New Roman" w:cs="Times New Roman"/>
                <w:noProof/>
                <w:sz w:val="28"/>
                <w:lang w:eastAsia="ru-RU"/>
              </w:rPr>
              <w:t>2.3. Направления и содержания психологической профилактики школьной тревожности обучающихся младшего подросткового возраста</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_Toc200704280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41</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81" w:history="1">
            <w:r w:rsidR="00F25BEE" w:rsidRPr="00F25BEE">
              <w:rPr>
                <w:rStyle w:val="ac"/>
                <w:rFonts w:ascii="Times New Roman" w:hAnsi="Times New Roman" w:cs="Times New Roman"/>
                <w:noProof/>
                <w:sz w:val="28"/>
              </w:rPr>
              <w:t>2.4. Оценка эффективности работы</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_Toc200704281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50</w:t>
            </w:r>
            <w:r w:rsidR="00F25BEE" w:rsidRPr="00F25BEE">
              <w:rPr>
                <w:rFonts w:ascii="Times New Roman" w:hAnsi="Times New Roman" w:cs="Times New Roman"/>
                <w:noProof/>
                <w:webHidden/>
                <w:sz w:val="28"/>
              </w:rPr>
              <w:fldChar w:fldCharType="end"/>
            </w:r>
          </w:hyperlink>
        </w:p>
        <w:p w:rsidR="00F25BEE" w:rsidRPr="00F25BEE" w:rsidRDefault="006B4C15">
          <w:pPr>
            <w:pStyle w:val="21"/>
            <w:tabs>
              <w:tab w:val="right" w:leader="dot" w:pos="9345"/>
            </w:tabs>
            <w:rPr>
              <w:rFonts w:ascii="Times New Roman" w:eastAsiaTheme="minorEastAsia" w:hAnsi="Times New Roman" w:cs="Times New Roman"/>
              <w:noProof/>
              <w:sz w:val="28"/>
              <w:lang w:eastAsia="ru-RU"/>
            </w:rPr>
          </w:pPr>
          <w:hyperlink w:anchor="_Toc200704282" w:history="1">
            <w:r w:rsidR="00F25BEE" w:rsidRPr="00F25BEE">
              <w:rPr>
                <w:rStyle w:val="ac"/>
                <w:rFonts w:ascii="Times New Roman" w:hAnsi="Times New Roman" w:cs="Times New Roman"/>
                <w:noProof/>
                <w:sz w:val="28"/>
              </w:rPr>
              <w:t>Выводы по Главе 2</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_Toc200704282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54</w:t>
            </w:r>
            <w:r w:rsidR="00F25BEE" w:rsidRPr="00F25BEE">
              <w:rPr>
                <w:rFonts w:ascii="Times New Roman" w:hAnsi="Times New Roman" w:cs="Times New Roman"/>
                <w:noProof/>
                <w:webHidden/>
                <w:sz w:val="28"/>
              </w:rPr>
              <w:fldChar w:fldCharType="end"/>
            </w:r>
          </w:hyperlink>
        </w:p>
        <w:p w:rsidR="00F25BEE" w:rsidRPr="00F25BEE" w:rsidRDefault="006B4C15">
          <w:pPr>
            <w:pStyle w:val="11"/>
            <w:tabs>
              <w:tab w:val="right" w:leader="dot" w:pos="9345"/>
            </w:tabs>
            <w:rPr>
              <w:rFonts w:ascii="Times New Roman" w:eastAsiaTheme="minorEastAsia" w:hAnsi="Times New Roman" w:cs="Times New Roman"/>
              <w:noProof/>
              <w:sz w:val="28"/>
              <w:lang w:eastAsia="ru-RU"/>
            </w:rPr>
          </w:pPr>
          <w:hyperlink w:anchor="_Toc200704283" w:history="1">
            <w:r w:rsidR="00F25BEE" w:rsidRPr="00F25BEE">
              <w:rPr>
                <w:rStyle w:val="ac"/>
                <w:rFonts w:ascii="Times New Roman" w:hAnsi="Times New Roman" w:cs="Times New Roman"/>
                <w:noProof/>
                <w:sz w:val="28"/>
              </w:rPr>
              <w:t>ЗАКЛЮЧЕНИЕ</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_Toc200704283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56</w:t>
            </w:r>
            <w:r w:rsidR="00F25BEE" w:rsidRPr="00F25BEE">
              <w:rPr>
                <w:rFonts w:ascii="Times New Roman" w:hAnsi="Times New Roman" w:cs="Times New Roman"/>
                <w:noProof/>
                <w:webHidden/>
                <w:sz w:val="28"/>
              </w:rPr>
              <w:fldChar w:fldCharType="end"/>
            </w:r>
          </w:hyperlink>
        </w:p>
        <w:p w:rsidR="00F25BEE" w:rsidRPr="00F25BEE" w:rsidRDefault="006B4C15">
          <w:pPr>
            <w:pStyle w:val="11"/>
            <w:tabs>
              <w:tab w:val="right" w:leader="dot" w:pos="9345"/>
            </w:tabs>
            <w:rPr>
              <w:rFonts w:ascii="Times New Roman" w:eastAsiaTheme="minorEastAsia" w:hAnsi="Times New Roman" w:cs="Times New Roman"/>
              <w:noProof/>
              <w:sz w:val="28"/>
              <w:lang w:eastAsia="ru-RU"/>
            </w:rPr>
          </w:pPr>
          <w:hyperlink w:anchor="_Toc200704284" w:history="1">
            <w:r w:rsidR="00F25BEE" w:rsidRPr="00F25BEE">
              <w:rPr>
                <w:rStyle w:val="ac"/>
                <w:rFonts w:ascii="Times New Roman" w:hAnsi="Times New Roman" w:cs="Times New Roman"/>
                <w:noProof/>
                <w:sz w:val="28"/>
              </w:rPr>
              <w:t>СПИСОК ИСПОЛЬЗОВАННЫХ ИСТОЧНИКОВ</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_Toc200704284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57</w:t>
            </w:r>
            <w:r w:rsidR="00F25BEE" w:rsidRPr="00F25BEE">
              <w:rPr>
                <w:rFonts w:ascii="Times New Roman" w:hAnsi="Times New Roman" w:cs="Times New Roman"/>
                <w:noProof/>
                <w:webHidden/>
                <w:sz w:val="28"/>
              </w:rPr>
              <w:fldChar w:fldCharType="end"/>
            </w:r>
          </w:hyperlink>
        </w:p>
        <w:p w:rsidR="00F25BEE" w:rsidRPr="00F25BEE" w:rsidRDefault="006B4C15">
          <w:pPr>
            <w:pStyle w:val="11"/>
            <w:tabs>
              <w:tab w:val="right" w:leader="dot" w:pos="9345"/>
            </w:tabs>
            <w:rPr>
              <w:rFonts w:ascii="Times New Roman" w:eastAsiaTheme="minorEastAsia" w:hAnsi="Times New Roman" w:cs="Times New Roman"/>
              <w:noProof/>
              <w:sz w:val="28"/>
              <w:lang w:eastAsia="ru-RU"/>
            </w:rPr>
          </w:pPr>
          <w:hyperlink w:anchor="_Toc200704285" w:history="1">
            <w:r w:rsidR="00F25BEE" w:rsidRPr="00F25BEE">
              <w:rPr>
                <w:rStyle w:val="ac"/>
                <w:rFonts w:ascii="Times New Roman" w:hAnsi="Times New Roman" w:cs="Times New Roman"/>
                <w:noProof/>
                <w:sz w:val="28"/>
              </w:rPr>
              <w:t>ПРИЛОЖЕНИЯ</w:t>
            </w:r>
            <w:r w:rsidR="00F25BEE" w:rsidRPr="00F25BEE">
              <w:rPr>
                <w:rFonts w:ascii="Times New Roman" w:hAnsi="Times New Roman" w:cs="Times New Roman"/>
                <w:noProof/>
                <w:webHidden/>
                <w:sz w:val="28"/>
              </w:rPr>
              <w:tab/>
            </w:r>
            <w:r w:rsidR="00F25BEE" w:rsidRPr="00F25BEE">
              <w:rPr>
                <w:rFonts w:ascii="Times New Roman" w:hAnsi="Times New Roman" w:cs="Times New Roman"/>
                <w:noProof/>
                <w:webHidden/>
                <w:sz w:val="28"/>
              </w:rPr>
              <w:fldChar w:fldCharType="begin"/>
            </w:r>
            <w:r w:rsidR="00F25BEE" w:rsidRPr="00F25BEE">
              <w:rPr>
                <w:rFonts w:ascii="Times New Roman" w:hAnsi="Times New Roman" w:cs="Times New Roman"/>
                <w:noProof/>
                <w:webHidden/>
                <w:sz w:val="28"/>
              </w:rPr>
              <w:instrText xml:space="preserve"> PAGEREF _Toc200704285 \h </w:instrText>
            </w:r>
            <w:r w:rsidR="00F25BEE" w:rsidRPr="00F25BEE">
              <w:rPr>
                <w:rFonts w:ascii="Times New Roman" w:hAnsi="Times New Roman" w:cs="Times New Roman"/>
                <w:noProof/>
                <w:webHidden/>
                <w:sz w:val="28"/>
              </w:rPr>
            </w:r>
            <w:r w:rsidR="00F25BEE" w:rsidRPr="00F25BEE">
              <w:rPr>
                <w:rFonts w:ascii="Times New Roman" w:hAnsi="Times New Roman" w:cs="Times New Roman"/>
                <w:noProof/>
                <w:webHidden/>
                <w:sz w:val="28"/>
              </w:rPr>
              <w:fldChar w:fldCharType="separate"/>
            </w:r>
            <w:r w:rsidR="00F25BEE" w:rsidRPr="00F25BEE">
              <w:rPr>
                <w:rFonts w:ascii="Times New Roman" w:hAnsi="Times New Roman" w:cs="Times New Roman"/>
                <w:noProof/>
                <w:webHidden/>
                <w:sz w:val="28"/>
              </w:rPr>
              <w:t>64</w:t>
            </w:r>
            <w:r w:rsidR="00F25BEE" w:rsidRPr="00F25BEE">
              <w:rPr>
                <w:rFonts w:ascii="Times New Roman" w:hAnsi="Times New Roman" w:cs="Times New Roman"/>
                <w:noProof/>
                <w:webHidden/>
                <w:sz w:val="28"/>
              </w:rPr>
              <w:fldChar w:fldCharType="end"/>
            </w:r>
          </w:hyperlink>
        </w:p>
        <w:p w:rsidR="0082712E" w:rsidRDefault="0082712E" w:rsidP="00236DD2">
          <w:pPr>
            <w:spacing w:after="0" w:line="360" w:lineRule="auto"/>
          </w:pPr>
          <w:r w:rsidRPr="00F25BEE">
            <w:rPr>
              <w:rFonts w:ascii="Times New Roman" w:hAnsi="Times New Roman" w:cs="Times New Roman"/>
              <w:b/>
              <w:bCs/>
              <w:sz w:val="28"/>
            </w:rPr>
            <w:fldChar w:fldCharType="end"/>
          </w:r>
        </w:p>
      </w:sdtContent>
    </w:sdt>
    <w:p w:rsidR="00D4137B" w:rsidRDefault="0052572C" w:rsidP="00D4137B">
      <w:pPr>
        <w:pStyle w:val="a6"/>
        <w:spacing w:before="224"/>
        <w:ind w:right="-58"/>
        <w:jc w:val="center"/>
        <w:rPr>
          <w:rFonts w:ascii="Times New Roman" w:hAnsi="Times New Roman" w:cs="Times New Roman"/>
          <w:color w:val="000000" w:themeColor="text1"/>
          <w:sz w:val="28"/>
          <w:szCs w:val="28"/>
        </w:rPr>
      </w:pPr>
      <w:r>
        <w:rPr>
          <w:rFonts w:ascii="Times New Roman" w:hAnsi="Times New Roman" w:cs="Times New Roman"/>
          <w:sz w:val="24"/>
          <w:szCs w:val="24"/>
        </w:rPr>
        <w:br w:type="page" w:clear="all"/>
      </w:r>
    </w:p>
    <w:p w:rsidR="0052572C" w:rsidRDefault="0044271A" w:rsidP="0044271A">
      <w:pPr>
        <w:pStyle w:val="1"/>
      </w:pPr>
      <w:bookmarkStart w:id="1" w:name="_Toc200704269"/>
      <w:r>
        <w:lastRenderedPageBreak/>
        <w:t>ВВЕДЕНИЕ</w:t>
      </w:r>
      <w:bookmarkEnd w:id="1"/>
    </w:p>
    <w:p w:rsidR="00FA1373" w:rsidRPr="00FA1373" w:rsidRDefault="00A53C21" w:rsidP="00A53C21">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w:t>
      </w:r>
      <w:r w:rsidR="00FA1373" w:rsidRPr="00FA1373">
        <w:rPr>
          <w:rFonts w:ascii="Times New Roman" w:eastAsia="Times New Roman" w:hAnsi="Times New Roman" w:cs="Times New Roman"/>
          <w:sz w:val="28"/>
          <w:szCs w:val="24"/>
          <w:lang w:eastAsia="ru-RU"/>
        </w:rPr>
        <w:t xml:space="preserve">бучающиеся младшего подросткового возраста </w:t>
      </w:r>
      <w:r>
        <w:rPr>
          <w:rFonts w:ascii="Times New Roman" w:eastAsia="Times New Roman" w:hAnsi="Times New Roman" w:cs="Times New Roman"/>
          <w:sz w:val="28"/>
          <w:szCs w:val="24"/>
          <w:lang w:eastAsia="ru-RU"/>
        </w:rPr>
        <w:t xml:space="preserve">принадлежат </w:t>
      </w:r>
      <w:r w:rsidR="00FA1373" w:rsidRPr="00FA1373">
        <w:rPr>
          <w:rFonts w:ascii="Times New Roman" w:eastAsia="Times New Roman" w:hAnsi="Times New Roman" w:cs="Times New Roman"/>
          <w:sz w:val="28"/>
          <w:szCs w:val="24"/>
          <w:lang w:eastAsia="ru-RU"/>
        </w:rPr>
        <w:t>возрастной категории, в которой формируются базовые механизмы саморегуляции, развивается личност</w:t>
      </w:r>
      <w:r>
        <w:rPr>
          <w:rFonts w:ascii="Times New Roman" w:eastAsia="Times New Roman" w:hAnsi="Times New Roman" w:cs="Times New Roman"/>
          <w:sz w:val="28"/>
          <w:szCs w:val="24"/>
          <w:lang w:eastAsia="ru-RU"/>
        </w:rPr>
        <w:t>ь</w:t>
      </w:r>
      <w:r w:rsidR="00FA1373" w:rsidRPr="00FA1373">
        <w:rPr>
          <w:rFonts w:ascii="Times New Roman" w:eastAsia="Times New Roman" w:hAnsi="Times New Roman" w:cs="Times New Roman"/>
          <w:sz w:val="28"/>
          <w:szCs w:val="24"/>
          <w:lang w:eastAsia="ru-RU"/>
        </w:rPr>
        <w:t xml:space="preserve">, происходит перестройка ведущей деятельности. В </w:t>
      </w:r>
      <w:r w:rsidR="00F42B23">
        <w:rPr>
          <w:rFonts w:ascii="Times New Roman" w:eastAsia="Times New Roman" w:hAnsi="Times New Roman" w:cs="Times New Roman"/>
          <w:sz w:val="28"/>
          <w:szCs w:val="24"/>
          <w:lang w:eastAsia="ru-RU"/>
        </w:rPr>
        <w:t>данных</w:t>
      </w:r>
      <w:r w:rsidR="00FA1373" w:rsidRPr="00FA1373">
        <w:rPr>
          <w:rFonts w:ascii="Times New Roman" w:eastAsia="Times New Roman" w:hAnsi="Times New Roman" w:cs="Times New Roman"/>
          <w:sz w:val="28"/>
          <w:szCs w:val="24"/>
          <w:lang w:eastAsia="ru-RU"/>
        </w:rPr>
        <w:t xml:space="preserve"> условиях </w:t>
      </w:r>
      <w:r>
        <w:rPr>
          <w:rFonts w:ascii="Times New Roman" w:eastAsia="Times New Roman" w:hAnsi="Times New Roman" w:cs="Times New Roman"/>
          <w:sz w:val="28"/>
          <w:szCs w:val="24"/>
          <w:lang w:eastAsia="ru-RU"/>
        </w:rPr>
        <w:t xml:space="preserve">проявляется </w:t>
      </w:r>
      <w:r w:rsidR="00FA1373" w:rsidRPr="00FA1373">
        <w:rPr>
          <w:rFonts w:ascii="Times New Roman" w:eastAsia="Times New Roman" w:hAnsi="Times New Roman" w:cs="Times New Roman"/>
          <w:sz w:val="28"/>
          <w:szCs w:val="24"/>
          <w:lang w:eastAsia="ru-RU"/>
        </w:rPr>
        <w:t xml:space="preserve">тревожность, способная оказывать выраженное влияние на школьную адаптацию, успеваемость и формирование самооценки. Школьная тревожность в младшем подростковом возрасте </w:t>
      </w:r>
      <w:r>
        <w:rPr>
          <w:rFonts w:ascii="Times New Roman" w:eastAsia="Times New Roman" w:hAnsi="Times New Roman" w:cs="Times New Roman"/>
          <w:sz w:val="28"/>
          <w:szCs w:val="24"/>
          <w:lang w:eastAsia="ru-RU"/>
        </w:rPr>
        <w:t xml:space="preserve">может быть системной и охватывать </w:t>
      </w:r>
      <w:r w:rsidR="00FA1373" w:rsidRPr="00FA1373">
        <w:rPr>
          <w:rFonts w:ascii="Times New Roman" w:eastAsia="Times New Roman" w:hAnsi="Times New Roman" w:cs="Times New Roman"/>
          <w:sz w:val="28"/>
          <w:szCs w:val="24"/>
          <w:lang w:eastAsia="ru-RU"/>
        </w:rPr>
        <w:t>учебную и межличностную сфер</w:t>
      </w:r>
      <w:r>
        <w:rPr>
          <w:rFonts w:ascii="Times New Roman" w:eastAsia="Times New Roman" w:hAnsi="Times New Roman" w:cs="Times New Roman"/>
          <w:sz w:val="28"/>
          <w:szCs w:val="24"/>
          <w:lang w:eastAsia="ru-RU"/>
        </w:rPr>
        <w:t>ы</w:t>
      </w:r>
      <w:r w:rsidR="00F42B23">
        <w:rPr>
          <w:rFonts w:ascii="Times New Roman" w:eastAsia="Times New Roman" w:hAnsi="Times New Roman" w:cs="Times New Roman"/>
          <w:sz w:val="28"/>
          <w:szCs w:val="24"/>
          <w:lang w:eastAsia="ru-RU"/>
        </w:rPr>
        <w:t xml:space="preserve"> </w:t>
      </w:r>
      <w:r w:rsidR="00236DD2">
        <w:rPr>
          <w:rFonts w:ascii="Times New Roman" w:eastAsia="Times New Roman" w:hAnsi="Times New Roman" w:cs="Times New Roman"/>
          <w:sz w:val="28"/>
          <w:szCs w:val="24"/>
          <w:lang w:eastAsia="ru-RU"/>
        </w:rPr>
        <w:t>(</w:t>
      </w:r>
      <w:r w:rsidR="00236DD2" w:rsidRPr="00507236">
        <w:rPr>
          <w:rFonts w:ascii="Times New Roman" w:eastAsia="Times New Roman" w:hAnsi="Times New Roman" w:cs="Times New Roman"/>
          <w:sz w:val="28"/>
          <w:szCs w:val="28"/>
          <w:lang w:eastAsia="ru-RU"/>
        </w:rPr>
        <w:t>Л.И. Божович, А.М. Прихожан, К.М. Гуревич</w:t>
      </w:r>
      <w:r w:rsidR="00236DD2">
        <w:rPr>
          <w:rFonts w:ascii="Times New Roman" w:eastAsia="Times New Roman" w:hAnsi="Times New Roman" w:cs="Times New Roman"/>
          <w:sz w:val="28"/>
          <w:szCs w:val="28"/>
          <w:lang w:eastAsia="ru-RU"/>
        </w:rPr>
        <w:t>)</w:t>
      </w:r>
      <w:r w:rsidR="00FA1373" w:rsidRPr="00FA1373">
        <w:rPr>
          <w:rFonts w:ascii="Times New Roman" w:eastAsia="Times New Roman" w:hAnsi="Times New Roman" w:cs="Times New Roman"/>
          <w:sz w:val="28"/>
          <w:szCs w:val="24"/>
          <w:lang w:eastAsia="ru-RU"/>
        </w:rPr>
        <w:t>.</w:t>
      </w:r>
    </w:p>
    <w:p w:rsidR="00FA1373" w:rsidRPr="00FA1373" w:rsidRDefault="00FA1373" w:rsidP="00A53C21">
      <w:pPr>
        <w:spacing w:after="0" w:line="360" w:lineRule="auto"/>
        <w:ind w:firstLine="709"/>
        <w:jc w:val="both"/>
        <w:rPr>
          <w:rFonts w:ascii="Times New Roman" w:eastAsia="Times New Roman" w:hAnsi="Times New Roman" w:cs="Times New Roman"/>
          <w:sz w:val="28"/>
          <w:szCs w:val="24"/>
          <w:lang w:eastAsia="ru-RU"/>
        </w:rPr>
      </w:pPr>
      <w:r w:rsidRPr="00FA1373">
        <w:rPr>
          <w:rFonts w:ascii="Times New Roman" w:eastAsia="Times New Roman" w:hAnsi="Times New Roman" w:cs="Times New Roman"/>
          <w:sz w:val="28"/>
          <w:szCs w:val="24"/>
          <w:lang w:eastAsia="ru-RU"/>
        </w:rPr>
        <w:t>Актуальность изучения проблемы школьной тревожности определяется ростом частоты е</w:t>
      </w:r>
      <w:r w:rsidR="00236DD2">
        <w:rPr>
          <w:rFonts w:ascii="Times New Roman" w:eastAsia="Times New Roman" w:hAnsi="Times New Roman" w:cs="Times New Roman"/>
          <w:sz w:val="28"/>
          <w:szCs w:val="24"/>
          <w:lang w:eastAsia="ru-RU"/>
        </w:rPr>
        <w:t>е</w:t>
      </w:r>
      <w:r w:rsidRPr="00FA1373">
        <w:rPr>
          <w:rFonts w:ascii="Times New Roman" w:eastAsia="Times New Roman" w:hAnsi="Times New Roman" w:cs="Times New Roman"/>
          <w:sz w:val="28"/>
          <w:szCs w:val="24"/>
          <w:lang w:eastAsia="ru-RU"/>
        </w:rPr>
        <w:t xml:space="preserve"> проявлений в подростковой среде</w:t>
      </w:r>
      <w:r w:rsidR="00F576EC">
        <w:rPr>
          <w:rFonts w:ascii="Times New Roman" w:eastAsia="Times New Roman" w:hAnsi="Times New Roman" w:cs="Times New Roman"/>
          <w:sz w:val="28"/>
          <w:szCs w:val="24"/>
          <w:lang w:eastAsia="ru-RU"/>
        </w:rPr>
        <w:t xml:space="preserve"> в связи с изменяющимися требованиями образования и общества</w:t>
      </w:r>
      <w:r w:rsidRPr="00FA1373">
        <w:rPr>
          <w:rFonts w:ascii="Times New Roman" w:eastAsia="Times New Roman" w:hAnsi="Times New Roman" w:cs="Times New Roman"/>
          <w:sz w:val="28"/>
          <w:szCs w:val="24"/>
          <w:lang w:eastAsia="ru-RU"/>
        </w:rPr>
        <w:t>, недостаточной разработанностью профилактических подходов, адаптированных к возрастным и когнитивным особенностям младших подростков. В большинстве случаев тревожность оста</w:t>
      </w:r>
      <w:r w:rsidR="00236DD2">
        <w:rPr>
          <w:rFonts w:ascii="Times New Roman" w:eastAsia="Times New Roman" w:hAnsi="Times New Roman" w:cs="Times New Roman"/>
          <w:sz w:val="28"/>
          <w:szCs w:val="24"/>
          <w:lang w:eastAsia="ru-RU"/>
        </w:rPr>
        <w:t>е</w:t>
      </w:r>
      <w:r w:rsidRPr="00FA1373">
        <w:rPr>
          <w:rFonts w:ascii="Times New Roman" w:eastAsia="Times New Roman" w:hAnsi="Times New Roman" w:cs="Times New Roman"/>
          <w:sz w:val="28"/>
          <w:szCs w:val="24"/>
          <w:lang w:eastAsia="ru-RU"/>
        </w:rPr>
        <w:t xml:space="preserve">тся нераспознанной, </w:t>
      </w:r>
      <w:r w:rsidR="00F576EC">
        <w:rPr>
          <w:rFonts w:ascii="Times New Roman" w:eastAsia="Times New Roman" w:hAnsi="Times New Roman" w:cs="Times New Roman"/>
          <w:sz w:val="28"/>
          <w:szCs w:val="24"/>
          <w:lang w:eastAsia="ru-RU"/>
        </w:rPr>
        <w:t xml:space="preserve">а </w:t>
      </w:r>
      <w:r w:rsidRPr="00FA1373">
        <w:rPr>
          <w:rFonts w:ascii="Times New Roman" w:eastAsia="Times New Roman" w:hAnsi="Times New Roman" w:cs="Times New Roman"/>
          <w:sz w:val="28"/>
          <w:szCs w:val="24"/>
          <w:lang w:eastAsia="ru-RU"/>
        </w:rPr>
        <w:t>е</w:t>
      </w:r>
      <w:r w:rsidR="00236DD2">
        <w:rPr>
          <w:rFonts w:ascii="Times New Roman" w:eastAsia="Times New Roman" w:hAnsi="Times New Roman" w:cs="Times New Roman"/>
          <w:sz w:val="28"/>
          <w:szCs w:val="24"/>
          <w:lang w:eastAsia="ru-RU"/>
        </w:rPr>
        <w:t>е</w:t>
      </w:r>
      <w:r w:rsidRPr="00FA1373">
        <w:rPr>
          <w:rFonts w:ascii="Times New Roman" w:eastAsia="Times New Roman" w:hAnsi="Times New Roman" w:cs="Times New Roman"/>
          <w:sz w:val="28"/>
          <w:szCs w:val="24"/>
          <w:lang w:eastAsia="ru-RU"/>
        </w:rPr>
        <w:t xml:space="preserve"> последствия маскируются под снижение успеваемости. </w:t>
      </w:r>
      <w:r w:rsidR="00F576EC">
        <w:rPr>
          <w:rFonts w:ascii="Times New Roman" w:eastAsia="Times New Roman" w:hAnsi="Times New Roman" w:cs="Times New Roman"/>
          <w:sz w:val="28"/>
          <w:szCs w:val="24"/>
          <w:lang w:eastAsia="ru-RU"/>
        </w:rPr>
        <w:t xml:space="preserve">Так и </w:t>
      </w:r>
      <w:r w:rsidRPr="00FA1373">
        <w:rPr>
          <w:rFonts w:ascii="Times New Roman" w:eastAsia="Times New Roman" w:hAnsi="Times New Roman" w:cs="Times New Roman"/>
          <w:sz w:val="28"/>
          <w:szCs w:val="24"/>
          <w:lang w:eastAsia="ru-RU"/>
        </w:rPr>
        <w:t>возникает необходимость в психологическом сопровождении, ориентированном на раннюю диагностику, предупреждение развития тревожных реакций.</w:t>
      </w:r>
    </w:p>
    <w:p w:rsidR="00FA1373" w:rsidRPr="00FA1373" w:rsidRDefault="00FA1373" w:rsidP="00A53C21">
      <w:pPr>
        <w:spacing w:after="0" w:line="360" w:lineRule="auto"/>
        <w:ind w:firstLine="709"/>
        <w:jc w:val="both"/>
        <w:rPr>
          <w:rFonts w:ascii="Times New Roman" w:eastAsia="Times New Roman" w:hAnsi="Times New Roman" w:cs="Times New Roman"/>
          <w:sz w:val="28"/>
          <w:szCs w:val="24"/>
          <w:lang w:eastAsia="ru-RU"/>
        </w:rPr>
      </w:pPr>
      <w:r w:rsidRPr="00FA1373">
        <w:rPr>
          <w:rFonts w:ascii="Times New Roman" w:eastAsia="Times New Roman" w:hAnsi="Times New Roman" w:cs="Times New Roman"/>
          <w:sz w:val="28"/>
          <w:szCs w:val="24"/>
          <w:lang w:eastAsia="ru-RU"/>
        </w:rPr>
        <w:t>Методологической основой работы выступают системный, личностно-ориентированный и деятельностный подходы</w:t>
      </w:r>
      <w:r w:rsidR="00F576EC">
        <w:rPr>
          <w:rFonts w:ascii="Times New Roman" w:eastAsia="Times New Roman" w:hAnsi="Times New Roman" w:cs="Times New Roman"/>
          <w:sz w:val="28"/>
          <w:szCs w:val="24"/>
          <w:lang w:eastAsia="ru-RU"/>
        </w:rPr>
        <w:t xml:space="preserve"> для </w:t>
      </w:r>
      <w:r w:rsidRPr="00FA1373">
        <w:rPr>
          <w:rFonts w:ascii="Times New Roman" w:eastAsia="Times New Roman" w:hAnsi="Times New Roman" w:cs="Times New Roman"/>
          <w:sz w:val="28"/>
          <w:szCs w:val="24"/>
          <w:lang w:eastAsia="ru-RU"/>
        </w:rPr>
        <w:t>рассм</w:t>
      </w:r>
      <w:r w:rsidR="00F576EC">
        <w:rPr>
          <w:rFonts w:ascii="Times New Roman" w:eastAsia="Times New Roman" w:hAnsi="Times New Roman" w:cs="Times New Roman"/>
          <w:sz w:val="28"/>
          <w:szCs w:val="24"/>
          <w:lang w:eastAsia="ru-RU"/>
        </w:rPr>
        <w:t>отрения</w:t>
      </w:r>
      <w:r w:rsidRPr="00FA1373">
        <w:rPr>
          <w:rFonts w:ascii="Times New Roman" w:eastAsia="Times New Roman" w:hAnsi="Times New Roman" w:cs="Times New Roman"/>
          <w:sz w:val="28"/>
          <w:szCs w:val="24"/>
          <w:lang w:eastAsia="ru-RU"/>
        </w:rPr>
        <w:t xml:space="preserve"> тревожност</w:t>
      </w:r>
      <w:r w:rsidR="00F576EC">
        <w:rPr>
          <w:rFonts w:ascii="Times New Roman" w:eastAsia="Times New Roman" w:hAnsi="Times New Roman" w:cs="Times New Roman"/>
          <w:sz w:val="28"/>
          <w:szCs w:val="24"/>
          <w:lang w:eastAsia="ru-RU"/>
        </w:rPr>
        <w:t>и</w:t>
      </w:r>
      <w:r w:rsidRPr="00FA1373">
        <w:rPr>
          <w:rFonts w:ascii="Times New Roman" w:eastAsia="Times New Roman" w:hAnsi="Times New Roman" w:cs="Times New Roman"/>
          <w:sz w:val="28"/>
          <w:szCs w:val="24"/>
          <w:lang w:eastAsia="ru-RU"/>
        </w:rPr>
        <w:t xml:space="preserve"> как психическо</w:t>
      </w:r>
      <w:r w:rsidR="00F576EC">
        <w:rPr>
          <w:rFonts w:ascii="Times New Roman" w:eastAsia="Times New Roman" w:hAnsi="Times New Roman" w:cs="Times New Roman"/>
          <w:sz w:val="28"/>
          <w:szCs w:val="24"/>
          <w:lang w:eastAsia="ru-RU"/>
        </w:rPr>
        <w:t>го</w:t>
      </w:r>
      <w:r w:rsidRPr="00FA1373">
        <w:rPr>
          <w:rFonts w:ascii="Times New Roman" w:eastAsia="Times New Roman" w:hAnsi="Times New Roman" w:cs="Times New Roman"/>
          <w:sz w:val="28"/>
          <w:szCs w:val="24"/>
          <w:lang w:eastAsia="ru-RU"/>
        </w:rPr>
        <w:t xml:space="preserve"> состояни</w:t>
      </w:r>
      <w:r w:rsidR="00F576EC">
        <w:rPr>
          <w:rFonts w:ascii="Times New Roman" w:eastAsia="Times New Roman" w:hAnsi="Times New Roman" w:cs="Times New Roman"/>
          <w:sz w:val="28"/>
          <w:szCs w:val="24"/>
          <w:lang w:eastAsia="ru-RU"/>
        </w:rPr>
        <w:t>я</w:t>
      </w:r>
      <w:r w:rsidRPr="00FA1373">
        <w:rPr>
          <w:rFonts w:ascii="Times New Roman" w:eastAsia="Times New Roman" w:hAnsi="Times New Roman" w:cs="Times New Roman"/>
          <w:sz w:val="28"/>
          <w:szCs w:val="24"/>
          <w:lang w:eastAsia="ru-RU"/>
        </w:rPr>
        <w:t>, возникающе</w:t>
      </w:r>
      <w:r w:rsidR="00F576EC">
        <w:rPr>
          <w:rFonts w:ascii="Times New Roman" w:eastAsia="Times New Roman" w:hAnsi="Times New Roman" w:cs="Times New Roman"/>
          <w:sz w:val="28"/>
          <w:szCs w:val="24"/>
          <w:lang w:eastAsia="ru-RU"/>
        </w:rPr>
        <w:t>го</w:t>
      </w:r>
      <w:r w:rsidRPr="00FA1373">
        <w:rPr>
          <w:rFonts w:ascii="Times New Roman" w:eastAsia="Times New Roman" w:hAnsi="Times New Roman" w:cs="Times New Roman"/>
          <w:sz w:val="28"/>
          <w:szCs w:val="24"/>
          <w:lang w:eastAsia="ru-RU"/>
        </w:rPr>
        <w:t xml:space="preserve"> в результате несоответствия между требованиями среды и внутренними ресурсами субъекта, а профилактик</w:t>
      </w:r>
      <w:r w:rsidR="00F576EC">
        <w:rPr>
          <w:rFonts w:ascii="Times New Roman" w:eastAsia="Times New Roman" w:hAnsi="Times New Roman" w:cs="Times New Roman"/>
          <w:sz w:val="28"/>
          <w:szCs w:val="24"/>
          <w:lang w:eastAsia="ru-RU"/>
        </w:rPr>
        <w:t>и</w:t>
      </w:r>
      <w:r w:rsidRPr="00FA1373">
        <w:rPr>
          <w:rFonts w:ascii="Times New Roman" w:eastAsia="Times New Roman" w:hAnsi="Times New Roman" w:cs="Times New Roman"/>
          <w:sz w:val="28"/>
          <w:szCs w:val="24"/>
          <w:lang w:eastAsia="ru-RU"/>
        </w:rPr>
        <w:t xml:space="preserve"> — как процесс</w:t>
      </w:r>
      <w:r w:rsidR="00F576EC">
        <w:rPr>
          <w:rFonts w:ascii="Times New Roman" w:eastAsia="Times New Roman" w:hAnsi="Times New Roman" w:cs="Times New Roman"/>
          <w:sz w:val="28"/>
          <w:szCs w:val="24"/>
          <w:lang w:eastAsia="ru-RU"/>
        </w:rPr>
        <w:t>а</w:t>
      </w:r>
      <w:r w:rsidRPr="00FA1373">
        <w:rPr>
          <w:rFonts w:ascii="Times New Roman" w:eastAsia="Times New Roman" w:hAnsi="Times New Roman" w:cs="Times New Roman"/>
          <w:sz w:val="28"/>
          <w:szCs w:val="24"/>
          <w:lang w:eastAsia="ru-RU"/>
        </w:rPr>
        <w:t xml:space="preserve"> целенаправленного формирования регуляторных и адаптивных механизмов. Исследование опирается на труды отечественных и зарубежных авторов в области возрастной психологии, педагогической психологии, психодиагностики.</w:t>
      </w:r>
    </w:p>
    <w:p w:rsidR="00FA1373" w:rsidRPr="00FA1373" w:rsidRDefault="00FA1373" w:rsidP="00A53C21">
      <w:pPr>
        <w:spacing w:after="0" w:line="360" w:lineRule="auto"/>
        <w:ind w:firstLine="709"/>
        <w:jc w:val="both"/>
        <w:rPr>
          <w:rFonts w:ascii="Times New Roman" w:eastAsia="Times New Roman" w:hAnsi="Times New Roman" w:cs="Times New Roman"/>
          <w:sz w:val="28"/>
          <w:szCs w:val="24"/>
          <w:lang w:eastAsia="ru-RU"/>
        </w:rPr>
      </w:pPr>
      <w:r w:rsidRPr="00FA1373">
        <w:rPr>
          <w:rFonts w:ascii="Times New Roman" w:eastAsia="Times New Roman" w:hAnsi="Times New Roman" w:cs="Times New Roman"/>
          <w:sz w:val="28"/>
          <w:szCs w:val="24"/>
          <w:lang w:eastAsia="ru-RU"/>
        </w:rPr>
        <w:t>Цель исследования — теоретически обосновать и эмпирически проверить возможности психологической профилактики школьной тревожности у обучающихся младшего подросткового возраста.</w:t>
      </w:r>
    </w:p>
    <w:p w:rsidR="00FA1373" w:rsidRPr="00D4648B" w:rsidRDefault="00FA1373" w:rsidP="00A53C21">
      <w:pPr>
        <w:spacing w:after="0" w:line="360" w:lineRule="auto"/>
        <w:ind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Задачи исследования:</w:t>
      </w:r>
    </w:p>
    <w:p w:rsidR="00236DD2" w:rsidRPr="00D4648B" w:rsidRDefault="00236DD2" w:rsidP="00236DD2">
      <w:pPr>
        <w:numPr>
          <w:ilvl w:val="0"/>
          <w:numId w:val="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lastRenderedPageBreak/>
        <w:t>Проанализировать научную литературу по проблеме исследования: рассмотреть понятие «школьная тревожность»; выделить возрастные особенности младших подростков, факторы тревожности;</w:t>
      </w:r>
    </w:p>
    <w:p w:rsidR="00236DD2" w:rsidRPr="00D4648B" w:rsidRDefault="00236DD2" w:rsidP="00236DD2">
      <w:pPr>
        <w:numPr>
          <w:ilvl w:val="0"/>
          <w:numId w:val="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Провести эмпирическое исследование: охарактеризовать проявления школьной тревожности младших подростков;</w:t>
      </w:r>
    </w:p>
    <w:p w:rsidR="00236DD2" w:rsidRPr="00D4648B" w:rsidRDefault="00236DD2" w:rsidP="00236DD2">
      <w:pPr>
        <w:numPr>
          <w:ilvl w:val="0"/>
          <w:numId w:val="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Разработать и реализовать программу профилактики школьной тревожности у младших подростков;</w:t>
      </w:r>
    </w:p>
    <w:p w:rsidR="00FA1373" w:rsidRPr="00D4648B" w:rsidRDefault="00236DD2" w:rsidP="00236DD2">
      <w:pPr>
        <w:numPr>
          <w:ilvl w:val="0"/>
          <w:numId w:val="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Оценить эффективность психолого-педагогической работы</w:t>
      </w:r>
      <w:r w:rsidR="00FA1373" w:rsidRPr="00D4648B">
        <w:rPr>
          <w:rFonts w:ascii="Times New Roman" w:eastAsia="Times New Roman" w:hAnsi="Times New Roman" w:cs="Times New Roman"/>
          <w:color w:val="000000" w:themeColor="text1"/>
          <w:sz w:val="28"/>
          <w:szCs w:val="24"/>
          <w:lang w:eastAsia="ru-RU"/>
        </w:rPr>
        <w:t>.</w:t>
      </w:r>
    </w:p>
    <w:p w:rsidR="00FA1373" w:rsidRPr="00D4648B" w:rsidRDefault="00FA1373" w:rsidP="00A53C21">
      <w:pPr>
        <w:spacing w:after="0" w:line="360" w:lineRule="auto"/>
        <w:ind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Объект исследования — школьная тревожность.</w:t>
      </w:r>
    </w:p>
    <w:p w:rsidR="00FA1373" w:rsidRPr="00D4648B" w:rsidRDefault="00FA1373" w:rsidP="00A53C21">
      <w:pPr>
        <w:spacing w:after="0" w:line="360" w:lineRule="auto"/>
        <w:ind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 xml:space="preserve">Предмет исследования — </w:t>
      </w:r>
      <w:r w:rsidR="00236DD2" w:rsidRPr="00D4648B">
        <w:rPr>
          <w:rFonts w:ascii="Times New Roman" w:eastAsia="Times New Roman" w:hAnsi="Times New Roman" w:cs="Times New Roman"/>
          <w:color w:val="000000" w:themeColor="text1"/>
          <w:sz w:val="28"/>
          <w:szCs w:val="24"/>
          <w:lang w:eastAsia="ru-RU"/>
        </w:rPr>
        <w:t>психологическая профилактика школьной тревожности обучающихся младшего подросткового возраста</w:t>
      </w:r>
      <w:r w:rsidRPr="00D4648B">
        <w:rPr>
          <w:rFonts w:ascii="Times New Roman" w:eastAsia="Times New Roman" w:hAnsi="Times New Roman" w:cs="Times New Roman"/>
          <w:color w:val="000000" w:themeColor="text1"/>
          <w:sz w:val="28"/>
          <w:szCs w:val="24"/>
          <w:lang w:eastAsia="ru-RU"/>
        </w:rPr>
        <w:t>.</w:t>
      </w:r>
    </w:p>
    <w:p w:rsidR="009A2BD6" w:rsidRPr="00D4648B" w:rsidRDefault="009A2BD6" w:rsidP="00A53C21">
      <w:pPr>
        <w:spacing w:after="0" w:line="360" w:lineRule="auto"/>
        <w:ind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 xml:space="preserve">Гипотеза исследования — </w:t>
      </w:r>
      <w:r w:rsidR="00236DD2" w:rsidRPr="00D4648B">
        <w:rPr>
          <w:rFonts w:ascii="Times New Roman" w:eastAsia="Times New Roman" w:hAnsi="Times New Roman" w:cs="Times New Roman"/>
          <w:color w:val="000000" w:themeColor="text1"/>
          <w:sz w:val="28"/>
          <w:szCs w:val="24"/>
          <w:lang w:eastAsia="ru-RU"/>
        </w:rPr>
        <w:t>психологическая профилактика школьной тревожности обучающихся младшего подросткового возраста возможна при организации занятий с элементами тренинга, задания</w:t>
      </w:r>
      <w:r w:rsidR="005C47D8">
        <w:rPr>
          <w:rFonts w:ascii="Times New Roman" w:eastAsia="Times New Roman" w:hAnsi="Times New Roman" w:cs="Times New Roman"/>
          <w:color w:val="000000" w:themeColor="text1"/>
          <w:sz w:val="28"/>
          <w:szCs w:val="24"/>
          <w:lang w:eastAsia="ru-RU"/>
        </w:rPr>
        <w:t>ми</w:t>
      </w:r>
      <w:r w:rsidR="00236DD2" w:rsidRPr="00D4648B">
        <w:rPr>
          <w:rFonts w:ascii="Times New Roman" w:eastAsia="Times New Roman" w:hAnsi="Times New Roman" w:cs="Times New Roman"/>
          <w:color w:val="000000" w:themeColor="text1"/>
          <w:sz w:val="28"/>
          <w:szCs w:val="24"/>
          <w:lang w:eastAsia="ru-RU"/>
        </w:rPr>
        <w:t xml:space="preserve"> на развитие саморегуляции, самооценки и коммуникативных навыков детей</w:t>
      </w:r>
      <w:r w:rsidRPr="00D4648B">
        <w:rPr>
          <w:rFonts w:ascii="Times New Roman" w:eastAsia="Times New Roman" w:hAnsi="Times New Roman" w:cs="Times New Roman"/>
          <w:color w:val="000000" w:themeColor="text1"/>
          <w:sz w:val="28"/>
          <w:szCs w:val="24"/>
          <w:lang w:eastAsia="ru-RU"/>
        </w:rPr>
        <w:t>.</w:t>
      </w:r>
    </w:p>
    <w:p w:rsidR="00FA1373" w:rsidRPr="00D4648B" w:rsidRDefault="00FA1373" w:rsidP="00A53C21">
      <w:pPr>
        <w:spacing w:after="0" w:line="360" w:lineRule="auto"/>
        <w:ind w:firstLine="709"/>
        <w:jc w:val="both"/>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 xml:space="preserve">Практическая значимость исследования заключается в разработке и апробации </w:t>
      </w:r>
      <w:r w:rsidR="00236DD2" w:rsidRPr="00D4648B">
        <w:rPr>
          <w:rFonts w:ascii="Times New Roman" w:eastAsia="Times New Roman" w:hAnsi="Times New Roman" w:cs="Times New Roman"/>
          <w:color w:val="000000" w:themeColor="text1"/>
          <w:sz w:val="28"/>
          <w:szCs w:val="24"/>
          <w:lang w:eastAsia="ru-RU"/>
        </w:rPr>
        <w:t>комплекса психопрофилактических мероприятий</w:t>
      </w:r>
      <w:r w:rsidRPr="00D4648B">
        <w:rPr>
          <w:rFonts w:ascii="Times New Roman" w:eastAsia="Times New Roman" w:hAnsi="Times New Roman" w:cs="Times New Roman"/>
          <w:color w:val="000000" w:themeColor="text1"/>
          <w:sz w:val="28"/>
          <w:szCs w:val="24"/>
          <w:lang w:eastAsia="ru-RU"/>
        </w:rPr>
        <w:t>, направленн</w:t>
      </w:r>
      <w:r w:rsidR="00236DD2" w:rsidRPr="00D4648B">
        <w:rPr>
          <w:rFonts w:ascii="Times New Roman" w:eastAsia="Times New Roman" w:hAnsi="Times New Roman" w:cs="Times New Roman"/>
          <w:color w:val="000000" w:themeColor="text1"/>
          <w:sz w:val="28"/>
          <w:szCs w:val="24"/>
          <w:lang w:eastAsia="ru-RU"/>
        </w:rPr>
        <w:t>ых</w:t>
      </w:r>
      <w:r w:rsidRPr="00D4648B">
        <w:rPr>
          <w:rFonts w:ascii="Times New Roman" w:eastAsia="Times New Roman" w:hAnsi="Times New Roman" w:cs="Times New Roman"/>
          <w:color w:val="000000" w:themeColor="text1"/>
          <w:sz w:val="28"/>
          <w:szCs w:val="24"/>
          <w:lang w:eastAsia="ru-RU"/>
        </w:rPr>
        <w:t xml:space="preserve"> на снижение </w:t>
      </w:r>
      <w:r w:rsidR="00236DD2" w:rsidRPr="00D4648B">
        <w:rPr>
          <w:rFonts w:ascii="Times New Roman" w:eastAsia="Times New Roman" w:hAnsi="Times New Roman" w:cs="Times New Roman"/>
          <w:color w:val="000000" w:themeColor="text1"/>
          <w:sz w:val="28"/>
          <w:szCs w:val="24"/>
          <w:lang w:eastAsia="ru-RU"/>
        </w:rPr>
        <w:t>проявлений школьной тревожности обучающихся младшего подросткового возраста</w:t>
      </w:r>
      <w:r w:rsidRPr="00D4648B">
        <w:rPr>
          <w:rFonts w:ascii="Times New Roman" w:eastAsia="Times New Roman" w:hAnsi="Times New Roman" w:cs="Times New Roman"/>
          <w:color w:val="000000" w:themeColor="text1"/>
          <w:sz w:val="28"/>
          <w:szCs w:val="24"/>
          <w:lang w:eastAsia="ru-RU"/>
        </w:rPr>
        <w:t>. Полученные результаты могут быть использованы практическими психологами, педагогами и специалистами служб сопровождения для организации превентивной работы с обучающимися.</w:t>
      </w:r>
    </w:p>
    <w:p w:rsidR="00FA1373" w:rsidRPr="00FA1373" w:rsidRDefault="00FA1373" w:rsidP="00A53C21">
      <w:pPr>
        <w:spacing w:after="0" w:line="360" w:lineRule="auto"/>
        <w:ind w:firstLine="709"/>
        <w:jc w:val="both"/>
        <w:rPr>
          <w:rFonts w:ascii="Times New Roman" w:eastAsia="Times New Roman" w:hAnsi="Times New Roman" w:cs="Times New Roman"/>
          <w:sz w:val="28"/>
          <w:szCs w:val="24"/>
          <w:lang w:eastAsia="ru-RU"/>
        </w:rPr>
      </w:pPr>
      <w:r w:rsidRPr="00FA1373">
        <w:rPr>
          <w:rFonts w:ascii="Times New Roman" w:eastAsia="Times New Roman" w:hAnsi="Times New Roman" w:cs="Times New Roman"/>
          <w:sz w:val="28"/>
          <w:szCs w:val="24"/>
          <w:lang w:eastAsia="ru-RU"/>
        </w:rPr>
        <w:t xml:space="preserve">Структура работы </w:t>
      </w:r>
      <w:r w:rsidR="00F576EC">
        <w:rPr>
          <w:rFonts w:ascii="Times New Roman" w:eastAsia="Times New Roman" w:hAnsi="Times New Roman" w:cs="Times New Roman"/>
          <w:sz w:val="28"/>
          <w:szCs w:val="24"/>
          <w:lang w:eastAsia="ru-RU"/>
        </w:rPr>
        <w:t xml:space="preserve">— </w:t>
      </w:r>
      <w:r w:rsidRPr="00FA1373">
        <w:rPr>
          <w:rFonts w:ascii="Times New Roman" w:eastAsia="Times New Roman" w:hAnsi="Times New Roman" w:cs="Times New Roman"/>
          <w:sz w:val="28"/>
          <w:szCs w:val="24"/>
          <w:lang w:eastAsia="ru-RU"/>
        </w:rPr>
        <w:t>введение, две главы, заключение, список использованных источников и приложени</w:t>
      </w:r>
      <w:r w:rsidR="00236DD2">
        <w:rPr>
          <w:rFonts w:ascii="Times New Roman" w:eastAsia="Times New Roman" w:hAnsi="Times New Roman" w:cs="Times New Roman"/>
          <w:sz w:val="28"/>
          <w:szCs w:val="24"/>
          <w:lang w:eastAsia="ru-RU"/>
        </w:rPr>
        <w:t>я</w:t>
      </w:r>
      <w:r w:rsidRPr="00FA1373">
        <w:rPr>
          <w:rFonts w:ascii="Times New Roman" w:eastAsia="Times New Roman" w:hAnsi="Times New Roman" w:cs="Times New Roman"/>
          <w:sz w:val="28"/>
          <w:szCs w:val="24"/>
          <w:lang w:eastAsia="ru-RU"/>
        </w:rPr>
        <w:t>. В первой главе изложены теоретико-методологические основания изучения школьной тревожности и особенности е</w:t>
      </w:r>
      <w:r w:rsidR="00236DD2">
        <w:rPr>
          <w:rFonts w:ascii="Times New Roman" w:eastAsia="Times New Roman" w:hAnsi="Times New Roman" w:cs="Times New Roman"/>
          <w:sz w:val="28"/>
          <w:szCs w:val="24"/>
          <w:lang w:eastAsia="ru-RU"/>
        </w:rPr>
        <w:t>е</w:t>
      </w:r>
      <w:r w:rsidRPr="00FA1373">
        <w:rPr>
          <w:rFonts w:ascii="Times New Roman" w:eastAsia="Times New Roman" w:hAnsi="Times New Roman" w:cs="Times New Roman"/>
          <w:sz w:val="28"/>
          <w:szCs w:val="24"/>
          <w:lang w:eastAsia="ru-RU"/>
        </w:rPr>
        <w:t xml:space="preserve"> проявлений в младшем подростковом возрасте. Вторая глава посвящена организации и проведению эмпирического исследования, разработке и реализации </w:t>
      </w:r>
      <w:r w:rsidR="00236DD2">
        <w:rPr>
          <w:rFonts w:ascii="Times New Roman" w:eastAsia="Times New Roman" w:hAnsi="Times New Roman" w:cs="Times New Roman"/>
          <w:sz w:val="28"/>
          <w:szCs w:val="24"/>
          <w:lang w:eastAsia="ru-RU"/>
        </w:rPr>
        <w:t>комплекса психопрофилактических мероприятий</w:t>
      </w:r>
      <w:r w:rsidRPr="00FA1373">
        <w:rPr>
          <w:rFonts w:ascii="Times New Roman" w:eastAsia="Times New Roman" w:hAnsi="Times New Roman" w:cs="Times New Roman"/>
          <w:sz w:val="28"/>
          <w:szCs w:val="24"/>
          <w:lang w:eastAsia="ru-RU"/>
        </w:rPr>
        <w:t xml:space="preserve">, оценке </w:t>
      </w:r>
      <w:r w:rsidR="00236DD2">
        <w:rPr>
          <w:rFonts w:ascii="Times New Roman" w:eastAsia="Times New Roman" w:hAnsi="Times New Roman" w:cs="Times New Roman"/>
          <w:sz w:val="28"/>
          <w:szCs w:val="24"/>
          <w:lang w:eastAsia="ru-RU"/>
        </w:rPr>
        <w:t>его</w:t>
      </w:r>
      <w:r w:rsidRPr="00FA1373">
        <w:rPr>
          <w:rFonts w:ascii="Times New Roman" w:eastAsia="Times New Roman" w:hAnsi="Times New Roman" w:cs="Times New Roman"/>
          <w:sz w:val="28"/>
          <w:szCs w:val="24"/>
          <w:lang w:eastAsia="ru-RU"/>
        </w:rPr>
        <w:t xml:space="preserve"> эффективности.</w:t>
      </w:r>
    </w:p>
    <w:p w:rsidR="00FA1373" w:rsidRDefault="00FA1373">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4D37CC" w:rsidRDefault="00703D95" w:rsidP="005E0CD0">
      <w:pPr>
        <w:pStyle w:val="1"/>
        <w:spacing w:before="0" w:after="0"/>
        <w:rPr>
          <w:rFonts w:eastAsia="Times New Roman"/>
          <w:lang w:eastAsia="ru-RU"/>
        </w:rPr>
      </w:pPr>
      <w:bookmarkStart w:id="2" w:name="_Toc200704270"/>
      <w:r w:rsidRPr="00D4137B">
        <w:rPr>
          <w:rFonts w:eastAsia="Times New Roman"/>
          <w:lang w:eastAsia="ru-RU"/>
        </w:rPr>
        <w:lastRenderedPageBreak/>
        <w:t>ГЛАВА 1. ТЕОРЕТИЧЕСКИЕ АСПЕКТЫ ИССЛЕДОВАНИЯ ШКОЛЬНОЙ ТРЕВОЖНОСТИ ОБУЧАЮЩИХСЯ МЛАДШЕГО ПОДРОСТКОВОГО ВОЗРАСТА</w:t>
      </w:r>
      <w:bookmarkEnd w:id="2"/>
    </w:p>
    <w:p w:rsidR="00D4648B" w:rsidRPr="00D4648B" w:rsidRDefault="00D4648B" w:rsidP="00D4648B">
      <w:pPr>
        <w:rPr>
          <w:lang w:eastAsia="ru-RU"/>
        </w:rPr>
      </w:pPr>
    </w:p>
    <w:p w:rsidR="00507236" w:rsidRPr="00507236" w:rsidRDefault="00E71B47" w:rsidP="00D4648B">
      <w:pPr>
        <w:pStyle w:val="2"/>
        <w:rPr>
          <w:rFonts w:eastAsia="Times New Roman"/>
          <w:lang w:eastAsia="ru-RU"/>
        </w:rPr>
      </w:pPr>
      <w:bookmarkStart w:id="3" w:name="_Toc200704271"/>
      <w:r>
        <w:rPr>
          <w:rFonts w:eastAsia="Times New Roman"/>
          <w:lang w:eastAsia="ru-RU"/>
        </w:rPr>
        <w:t>1.1</w:t>
      </w:r>
      <w:r w:rsidR="00703D95">
        <w:rPr>
          <w:rFonts w:eastAsia="Times New Roman"/>
          <w:lang w:eastAsia="ru-RU"/>
        </w:rPr>
        <w:t>.</w:t>
      </w:r>
      <w:r>
        <w:rPr>
          <w:rFonts w:eastAsia="Times New Roman"/>
          <w:lang w:eastAsia="ru-RU"/>
        </w:rPr>
        <w:t xml:space="preserve"> </w:t>
      </w:r>
      <w:r w:rsidR="004D37CC" w:rsidRPr="00507236">
        <w:rPr>
          <w:rFonts w:eastAsia="Times New Roman"/>
          <w:lang w:eastAsia="ru-RU"/>
        </w:rPr>
        <w:t>Понятие тревожности в психологической науке</w:t>
      </w:r>
      <w:bookmarkEnd w:id="3"/>
    </w:p>
    <w:p w:rsidR="005E0CD0" w:rsidRDefault="005E0CD0" w:rsidP="00507236">
      <w:pPr>
        <w:spacing w:after="0" w:line="360" w:lineRule="auto"/>
        <w:ind w:firstLine="709"/>
        <w:jc w:val="both"/>
        <w:rPr>
          <w:rFonts w:ascii="Times New Roman" w:eastAsia="Times New Roman" w:hAnsi="Times New Roman" w:cs="Times New Roman"/>
          <w:sz w:val="28"/>
          <w:szCs w:val="28"/>
          <w:lang w:eastAsia="ru-RU"/>
        </w:rPr>
      </w:pPr>
    </w:p>
    <w:p w:rsidR="004D37CC" w:rsidRPr="00507236"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Вопрос тревожности занимает значимое </w:t>
      </w:r>
      <w:r w:rsidRPr="00D4648B">
        <w:rPr>
          <w:rFonts w:ascii="Times New Roman" w:eastAsia="Times New Roman" w:hAnsi="Times New Roman" w:cs="Times New Roman"/>
          <w:color w:val="000000" w:themeColor="text1"/>
          <w:sz w:val="28"/>
          <w:szCs w:val="28"/>
          <w:lang w:eastAsia="ru-RU"/>
        </w:rPr>
        <w:t xml:space="preserve">место в </w:t>
      </w:r>
      <w:r w:rsidR="005E0CD0" w:rsidRPr="00D4648B">
        <w:rPr>
          <w:rFonts w:ascii="Times New Roman" w:eastAsia="Times New Roman" w:hAnsi="Times New Roman" w:cs="Times New Roman"/>
          <w:color w:val="000000" w:themeColor="text1"/>
          <w:sz w:val="28"/>
          <w:szCs w:val="28"/>
          <w:lang w:eastAsia="ru-RU"/>
        </w:rPr>
        <w:t>проблемном поле</w:t>
      </w:r>
      <w:r w:rsidRPr="00D4648B">
        <w:rPr>
          <w:rFonts w:ascii="Times New Roman" w:eastAsia="Times New Roman" w:hAnsi="Times New Roman" w:cs="Times New Roman"/>
          <w:color w:val="000000" w:themeColor="text1"/>
          <w:sz w:val="28"/>
          <w:szCs w:val="28"/>
          <w:lang w:eastAsia="ru-RU"/>
        </w:rPr>
        <w:t xml:space="preserve"> </w:t>
      </w:r>
      <w:r w:rsidRPr="00507236">
        <w:rPr>
          <w:rFonts w:ascii="Times New Roman" w:eastAsia="Times New Roman" w:hAnsi="Times New Roman" w:cs="Times New Roman"/>
          <w:sz w:val="28"/>
          <w:szCs w:val="28"/>
          <w:lang w:eastAsia="ru-RU"/>
        </w:rPr>
        <w:t xml:space="preserve">психологической науки, </w:t>
      </w:r>
      <w:r w:rsidR="00841CFF">
        <w:rPr>
          <w:rFonts w:ascii="Times New Roman" w:eastAsia="Times New Roman" w:hAnsi="Times New Roman" w:cs="Times New Roman"/>
          <w:sz w:val="28"/>
          <w:szCs w:val="28"/>
          <w:lang w:eastAsia="ru-RU"/>
        </w:rPr>
        <w:t xml:space="preserve">поскольку является </w:t>
      </w:r>
      <w:r w:rsidR="005E0CD0">
        <w:rPr>
          <w:rFonts w:ascii="Times New Roman" w:eastAsia="Times New Roman" w:hAnsi="Times New Roman" w:cs="Times New Roman"/>
          <w:sz w:val="28"/>
          <w:szCs w:val="28"/>
          <w:lang w:eastAsia="ru-RU"/>
        </w:rPr>
        <w:t>относится к разряду</w:t>
      </w:r>
      <w:r w:rsidRPr="00507236">
        <w:rPr>
          <w:rFonts w:ascii="Times New Roman" w:eastAsia="Times New Roman" w:hAnsi="Times New Roman" w:cs="Times New Roman"/>
          <w:sz w:val="28"/>
          <w:szCs w:val="28"/>
          <w:lang w:eastAsia="ru-RU"/>
        </w:rPr>
        <w:t xml:space="preserve"> психических состояний</w:t>
      </w:r>
      <w:r w:rsidR="005E0CD0">
        <w:rPr>
          <w:rFonts w:ascii="Times New Roman" w:eastAsia="Times New Roman" w:hAnsi="Times New Roman" w:cs="Times New Roman"/>
          <w:sz w:val="28"/>
          <w:szCs w:val="28"/>
          <w:lang w:eastAsia="ru-RU"/>
        </w:rPr>
        <w:t>, находящихся</w:t>
      </w:r>
      <w:r w:rsidRPr="00507236">
        <w:rPr>
          <w:rFonts w:ascii="Times New Roman" w:eastAsia="Times New Roman" w:hAnsi="Times New Roman" w:cs="Times New Roman"/>
          <w:sz w:val="28"/>
          <w:szCs w:val="28"/>
          <w:lang w:eastAsia="ru-RU"/>
        </w:rPr>
        <w:t xml:space="preserve"> на границе между нормой и патологией. Первоначально тревожность не выделялась как самостоятельный феномен и рассматривалась преимущественно в рамках общей категории страха</w:t>
      </w:r>
      <w:r w:rsidR="00703D95">
        <w:rPr>
          <w:rFonts w:ascii="Times New Roman" w:eastAsia="Times New Roman" w:hAnsi="Times New Roman" w:cs="Times New Roman"/>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[19</w:t>
      </w:r>
      <w:r w:rsidR="00703D95"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 xml:space="preserve">. </w:t>
      </w:r>
      <w:r w:rsidRPr="00507236">
        <w:rPr>
          <w:rFonts w:ascii="Times New Roman" w:eastAsia="Times New Roman" w:hAnsi="Times New Roman" w:cs="Times New Roman"/>
          <w:sz w:val="28"/>
          <w:szCs w:val="28"/>
          <w:lang w:eastAsia="ru-RU"/>
        </w:rPr>
        <w:t xml:space="preserve">В трудах представителей классического психоанализа, прежде всего </w:t>
      </w:r>
      <w:r w:rsidRPr="00D4137B">
        <w:rPr>
          <w:rFonts w:ascii="Times New Roman" w:eastAsia="Times New Roman" w:hAnsi="Times New Roman" w:cs="Times New Roman"/>
          <w:color w:val="000000" w:themeColor="text1"/>
          <w:sz w:val="28"/>
          <w:szCs w:val="28"/>
          <w:lang w:eastAsia="ru-RU"/>
        </w:rPr>
        <w:t>З</w:t>
      </w:r>
      <w:r w:rsidR="00703D95" w:rsidRPr="00D4137B">
        <w:rPr>
          <w:rFonts w:ascii="Times New Roman" w:eastAsia="Times New Roman" w:hAnsi="Times New Roman" w:cs="Times New Roman"/>
          <w:color w:val="000000" w:themeColor="text1"/>
          <w:sz w:val="28"/>
          <w:szCs w:val="28"/>
          <w:lang w:eastAsia="ru-RU"/>
        </w:rPr>
        <w:t xml:space="preserve">. </w:t>
      </w:r>
      <w:r w:rsidRPr="00D4137B">
        <w:rPr>
          <w:rFonts w:ascii="Times New Roman" w:eastAsia="Times New Roman" w:hAnsi="Times New Roman" w:cs="Times New Roman"/>
          <w:color w:val="000000" w:themeColor="text1"/>
          <w:sz w:val="28"/>
          <w:szCs w:val="28"/>
          <w:lang w:eastAsia="ru-RU"/>
        </w:rPr>
        <w:t xml:space="preserve">Фрейда, </w:t>
      </w:r>
      <w:r w:rsidRPr="00507236">
        <w:rPr>
          <w:rFonts w:ascii="Times New Roman" w:eastAsia="Times New Roman" w:hAnsi="Times New Roman" w:cs="Times New Roman"/>
          <w:sz w:val="28"/>
          <w:szCs w:val="28"/>
          <w:lang w:eastAsia="ru-RU"/>
        </w:rPr>
        <w:t>тревожность трактовалась как внутреннее напряжение, возникающее вследствие конфликта между бессознательными влечениями и требованиями суперэго</w:t>
      </w:r>
      <w:r w:rsidR="00841CFF">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 xml:space="preserve">рассматривалась как сигнал, предупреждающий о возможном прорыве вытесненного содержания, и имела, по сути, защитную функцию. </w:t>
      </w:r>
      <w:r w:rsidR="005E0CD0" w:rsidRPr="005E0CD0">
        <w:rPr>
          <w:rFonts w:ascii="Times New Roman" w:eastAsia="Times New Roman" w:hAnsi="Times New Roman" w:cs="Times New Roman"/>
          <w:color w:val="0070C0"/>
          <w:sz w:val="28"/>
          <w:szCs w:val="28"/>
          <w:lang w:eastAsia="ru-RU"/>
        </w:rPr>
        <w:t xml:space="preserve">З. </w:t>
      </w:r>
      <w:r w:rsidRPr="00507236">
        <w:rPr>
          <w:rFonts w:ascii="Times New Roman" w:eastAsia="Times New Roman" w:hAnsi="Times New Roman" w:cs="Times New Roman"/>
          <w:sz w:val="28"/>
          <w:szCs w:val="28"/>
          <w:lang w:eastAsia="ru-RU"/>
        </w:rPr>
        <w:t xml:space="preserve">Фрейд выделял реалистическую, невротическую и моральную тревожность, связав </w:t>
      </w:r>
      <w:r w:rsidRPr="00D4137B">
        <w:rPr>
          <w:rFonts w:ascii="Times New Roman" w:eastAsia="Times New Roman" w:hAnsi="Times New Roman" w:cs="Times New Roman"/>
          <w:color w:val="000000" w:themeColor="text1"/>
          <w:sz w:val="28"/>
          <w:szCs w:val="28"/>
          <w:lang w:eastAsia="ru-RU"/>
        </w:rPr>
        <w:t>е</w:t>
      </w:r>
      <w:r w:rsidR="00D4137B" w:rsidRPr="00D4137B">
        <w:rPr>
          <w:rFonts w:ascii="Times New Roman" w:eastAsia="Times New Roman" w:hAnsi="Times New Roman" w:cs="Times New Roman"/>
          <w:color w:val="000000" w:themeColor="text1"/>
          <w:sz w:val="28"/>
          <w:szCs w:val="28"/>
          <w:lang w:eastAsia="ru-RU"/>
        </w:rPr>
        <w:t>е</w:t>
      </w:r>
      <w:r w:rsidRPr="00507236">
        <w:rPr>
          <w:rFonts w:ascii="Times New Roman" w:eastAsia="Times New Roman" w:hAnsi="Times New Roman" w:cs="Times New Roman"/>
          <w:sz w:val="28"/>
          <w:szCs w:val="28"/>
          <w:lang w:eastAsia="ru-RU"/>
        </w:rPr>
        <w:t xml:space="preserve"> с механизмами вытеснения и проекции.</w:t>
      </w:r>
    </w:p>
    <w:p w:rsidR="004D37CC" w:rsidRPr="00507236"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В дальнейшем аналитическая трактовка получила развитие у представителей экзистенциальной психологии, преж</w:t>
      </w:r>
      <w:r w:rsidR="00754CA0">
        <w:rPr>
          <w:rFonts w:ascii="Times New Roman" w:eastAsia="Times New Roman" w:hAnsi="Times New Roman" w:cs="Times New Roman"/>
          <w:sz w:val="28"/>
          <w:szCs w:val="28"/>
          <w:lang w:eastAsia="ru-RU"/>
        </w:rPr>
        <w:t>де всего в работах К. </w:t>
      </w:r>
      <w:r w:rsidRPr="00507236">
        <w:rPr>
          <w:rFonts w:ascii="Times New Roman" w:eastAsia="Times New Roman" w:hAnsi="Times New Roman" w:cs="Times New Roman"/>
          <w:sz w:val="28"/>
          <w:szCs w:val="28"/>
          <w:lang w:eastAsia="ru-RU"/>
        </w:rPr>
        <w:t xml:space="preserve">Ясперса и В. Франкла. </w:t>
      </w:r>
      <w:r w:rsidR="005E0CD0">
        <w:rPr>
          <w:rFonts w:ascii="Times New Roman" w:eastAsia="Times New Roman" w:hAnsi="Times New Roman" w:cs="Times New Roman"/>
          <w:sz w:val="28"/>
          <w:szCs w:val="28"/>
          <w:lang w:eastAsia="ru-RU"/>
        </w:rPr>
        <w:t>Т</w:t>
      </w:r>
      <w:r w:rsidRPr="00507236">
        <w:rPr>
          <w:rFonts w:ascii="Times New Roman" w:eastAsia="Times New Roman" w:hAnsi="Times New Roman" w:cs="Times New Roman"/>
          <w:sz w:val="28"/>
          <w:szCs w:val="28"/>
          <w:lang w:eastAsia="ru-RU"/>
        </w:rPr>
        <w:t>ревожность интерпретировалась не как патология, а как фундаментальное, онтологически обусловленное состояние человека, осознающего конечность своего существования и испытывающего напряжение от столкновения с неопредел</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нностью и экзистенциальным выбором. Подобный подход </w:t>
      </w:r>
      <w:r w:rsidR="00152ED7">
        <w:rPr>
          <w:rFonts w:ascii="Times New Roman" w:eastAsia="Times New Roman" w:hAnsi="Times New Roman" w:cs="Times New Roman"/>
          <w:sz w:val="28"/>
          <w:szCs w:val="28"/>
          <w:lang w:eastAsia="ru-RU"/>
        </w:rPr>
        <w:t xml:space="preserve">привел к появлению </w:t>
      </w:r>
      <w:r w:rsidRPr="00507236">
        <w:rPr>
          <w:rFonts w:ascii="Times New Roman" w:eastAsia="Times New Roman" w:hAnsi="Times New Roman" w:cs="Times New Roman"/>
          <w:sz w:val="28"/>
          <w:szCs w:val="28"/>
          <w:lang w:eastAsia="ru-RU"/>
        </w:rPr>
        <w:t>тревожности как феномена, не сводимого к клиническим формам</w:t>
      </w:r>
      <w:r w:rsidR="00754CA0">
        <w:rPr>
          <w:rFonts w:ascii="Times New Roman" w:eastAsia="Times New Roman" w:hAnsi="Times New Roman" w:cs="Times New Roman"/>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[17]</w:t>
      </w:r>
      <w:r w:rsidRPr="00507236">
        <w:rPr>
          <w:rFonts w:ascii="Times New Roman" w:eastAsia="Times New Roman" w:hAnsi="Times New Roman" w:cs="Times New Roman"/>
          <w:sz w:val="28"/>
          <w:szCs w:val="28"/>
          <w:lang w:eastAsia="ru-RU"/>
        </w:rPr>
        <w:t>.</w:t>
      </w:r>
    </w:p>
    <w:p w:rsidR="004D37CC" w:rsidRPr="00507236"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В когнитивной и поведенческой психологии второй половины XX века тревожность получила более прагматическую и операционализированную интерпретацию. </w:t>
      </w:r>
      <w:r w:rsidR="00E71B47">
        <w:rPr>
          <w:rFonts w:ascii="Times New Roman" w:eastAsia="Times New Roman" w:hAnsi="Times New Roman" w:cs="Times New Roman"/>
          <w:sz w:val="28"/>
          <w:szCs w:val="28"/>
          <w:lang w:eastAsia="ru-RU"/>
        </w:rPr>
        <w:t>И</w:t>
      </w:r>
      <w:r w:rsidRPr="00507236">
        <w:rPr>
          <w:rFonts w:ascii="Times New Roman" w:eastAsia="Times New Roman" w:hAnsi="Times New Roman" w:cs="Times New Roman"/>
          <w:sz w:val="28"/>
          <w:szCs w:val="28"/>
          <w:lang w:eastAsia="ru-RU"/>
        </w:rPr>
        <w:t>сследователи Р. Кэттелл и Ч. Спилбергер</w:t>
      </w:r>
      <w:r w:rsidR="00E71B47">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разработали инструменты измерения тревожности</w:t>
      </w:r>
      <w:r w:rsidR="00E71B47">
        <w:rPr>
          <w:rFonts w:ascii="Times New Roman" w:eastAsia="Times New Roman" w:hAnsi="Times New Roman" w:cs="Times New Roman"/>
          <w:sz w:val="28"/>
          <w:szCs w:val="28"/>
          <w:lang w:eastAsia="ru-RU"/>
        </w:rPr>
        <w:t xml:space="preserve"> (о которых позже)</w:t>
      </w:r>
      <w:r w:rsidRPr="00507236">
        <w:rPr>
          <w:rFonts w:ascii="Times New Roman" w:eastAsia="Times New Roman" w:hAnsi="Times New Roman" w:cs="Times New Roman"/>
          <w:sz w:val="28"/>
          <w:szCs w:val="28"/>
          <w:lang w:eastAsia="ru-RU"/>
        </w:rPr>
        <w:t xml:space="preserve"> и ввели дихотомию </w:t>
      </w:r>
      <w:r w:rsidRPr="00507236">
        <w:rPr>
          <w:rFonts w:ascii="Times New Roman" w:eastAsia="Times New Roman" w:hAnsi="Times New Roman" w:cs="Times New Roman"/>
          <w:sz w:val="28"/>
          <w:szCs w:val="28"/>
          <w:lang w:eastAsia="ru-RU"/>
        </w:rPr>
        <w:lastRenderedPageBreak/>
        <w:t xml:space="preserve">«ситуативной» и «личностной» тревожности. В </w:t>
      </w:r>
      <w:r w:rsidR="00E71B47">
        <w:rPr>
          <w:rFonts w:ascii="Times New Roman" w:eastAsia="Times New Roman" w:hAnsi="Times New Roman" w:cs="Times New Roman"/>
          <w:sz w:val="28"/>
          <w:szCs w:val="28"/>
          <w:lang w:eastAsia="ru-RU"/>
        </w:rPr>
        <w:t xml:space="preserve">данных </w:t>
      </w:r>
      <w:r w:rsidRPr="00507236">
        <w:rPr>
          <w:rFonts w:ascii="Times New Roman" w:eastAsia="Times New Roman" w:hAnsi="Times New Roman" w:cs="Times New Roman"/>
          <w:sz w:val="28"/>
          <w:szCs w:val="28"/>
          <w:lang w:eastAsia="ru-RU"/>
        </w:rPr>
        <w:t>работах тревожность рассматривалась как устойчивая черта личности, предрасполагающая к переживанию интенсивного эмоционального реагирования в унеопредел</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нности, либо как временное состояние, возникающее в ответ на конкретные стрессогенные факторы. </w:t>
      </w:r>
      <w:r w:rsidR="00E71B47">
        <w:rPr>
          <w:rFonts w:ascii="Times New Roman" w:eastAsia="Times New Roman" w:hAnsi="Times New Roman" w:cs="Times New Roman"/>
          <w:sz w:val="28"/>
          <w:szCs w:val="28"/>
          <w:lang w:eastAsia="ru-RU"/>
        </w:rPr>
        <w:t>Д</w:t>
      </w:r>
      <w:r w:rsidRPr="00507236">
        <w:rPr>
          <w:rFonts w:ascii="Times New Roman" w:eastAsia="Times New Roman" w:hAnsi="Times New Roman" w:cs="Times New Roman"/>
          <w:sz w:val="28"/>
          <w:szCs w:val="28"/>
          <w:lang w:eastAsia="ru-RU"/>
        </w:rPr>
        <w:t>ихотомия позволила развести индивидуально-типологические особенности и ситуативные реакции, обеспечив тем самым основу для эмпирических исследований и практической психодиагностики.</w:t>
      </w:r>
    </w:p>
    <w:p w:rsidR="004D37CC" w:rsidRPr="00507236" w:rsidRDefault="00F42B23"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4D37CC" w:rsidRPr="00507236">
        <w:rPr>
          <w:rFonts w:ascii="Times New Roman" w:eastAsia="Times New Roman" w:hAnsi="Times New Roman" w:cs="Times New Roman"/>
          <w:sz w:val="28"/>
          <w:szCs w:val="28"/>
          <w:lang w:eastAsia="ru-RU"/>
        </w:rPr>
        <w:t xml:space="preserve">течественные психологи (в частности, Л.И. Божович, А.М. Прихожан, К.М. Гуревич) в рамках культурно-исторического и деятельностного подходов </w:t>
      </w:r>
      <w:r w:rsidR="00E71B47">
        <w:rPr>
          <w:rFonts w:ascii="Times New Roman" w:eastAsia="Times New Roman" w:hAnsi="Times New Roman" w:cs="Times New Roman"/>
          <w:sz w:val="28"/>
          <w:szCs w:val="28"/>
          <w:lang w:eastAsia="ru-RU"/>
        </w:rPr>
        <w:t xml:space="preserve">выделяют </w:t>
      </w:r>
      <w:r w:rsidR="004D37CC" w:rsidRPr="00507236">
        <w:rPr>
          <w:rFonts w:ascii="Times New Roman" w:eastAsia="Times New Roman" w:hAnsi="Times New Roman" w:cs="Times New Roman"/>
          <w:sz w:val="28"/>
          <w:szCs w:val="28"/>
          <w:lang w:eastAsia="ru-RU"/>
        </w:rPr>
        <w:t xml:space="preserve">тревожность </w:t>
      </w:r>
      <w:r w:rsidR="00E71B47">
        <w:rPr>
          <w:rFonts w:ascii="Times New Roman" w:eastAsia="Times New Roman" w:hAnsi="Times New Roman" w:cs="Times New Roman"/>
          <w:sz w:val="28"/>
          <w:szCs w:val="28"/>
          <w:lang w:eastAsia="ru-RU"/>
        </w:rPr>
        <w:t xml:space="preserve">как </w:t>
      </w:r>
      <w:r w:rsidR="004D37CC" w:rsidRPr="00507236">
        <w:rPr>
          <w:rFonts w:ascii="Times New Roman" w:eastAsia="Times New Roman" w:hAnsi="Times New Roman" w:cs="Times New Roman"/>
          <w:sz w:val="28"/>
          <w:szCs w:val="28"/>
          <w:lang w:eastAsia="ru-RU"/>
        </w:rPr>
        <w:t xml:space="preserve">не только и не столько биологически детерминированное состояние, сколько психическое образование, формирующееся в конкретной социальной ситуации развития. </w:t>
      </w:r>
      <w:r w:rsidR="00035C6F">
        <w:rPr>
          <w:rFonts w:ascii="Times New Roman" w:eastAsia="Times New Roman" w:hAnsi="Times New Roman" w:cs="Times New Roman"/>
          <w:sz w:val="28"/>
          <w:szCs w:val="28"/>
          <w:lang w:eastAsia="ru-RU"/>
        </w:rPr>
        <w:t xml:space="preserve">Тревожность рассматривается и в </w:t>
      </w:r>
      <w:r w:rsidR="004D37CC" w:rsidRPr="00507236">
        <w:rPr>
          <w:rFonts w:ascii="Times New Roman" w:eastAsia="Times New Roman" w:hAnsi="Times New Roman" w:cs="Times New Roman"/>
          <w:sz w:val="28"/>
          <w:szCs w:val="28"/>
          <w:lang w:eastAsia="ru-RU"/>
        </w:rPr>
        <w:t>контекст</w:t>
      </w:r>
      <w:r w:rsidR="00035C6F">
        <w:rPr>
          <w:rFonts w:ascii="Times New Roman" w:eastAsia="Times New Roman" w:hAnsi="Times New Roman" w:cs="Times New Roman"/>
          <w:sz w:val="28"/>
          <w:szCs w:val="28"/>
          <w:lang w:eastAsia="ru-RU"/>
        </w:rPr>
        <w:t>е</w:t>
      </w:r>
      <w:r w:rsidR="004D37CC" w:rsidRPr="00507236">
        <w:rPr>
          <w:rFonts w:ascii="Times New Roman" w:eastAsia="Times New Roman" w:hAnsi="Times New Roman" w:cs="Times New Roman"/>
          <w:sz w:val="28"/>
          <w:szCs w:val="28"/>
          <w:lang w:eastAsia="ru-RU"/>
        </w:rPr>
        <w:t xml:space="preserve"> образовательной среды, педагогического взаимодействия</w:t>
      </w:r>
      <w:r w:rsidR="00035C6F">
        <w:rPr>
          <w:rFonts w:ascii="Times New Roman" w:eastAsia="Times New Roman" w:hAnsi="Times New Roman" w:cs="Times New Roman"/>
          <w:sz w:val="28"/>
          <w:szCs w:val="28"/>
          <w:lang w:eastAsia="ru-RU"/>
        </w:rPr>
        <w:t xml:space="preserve">, </w:t>
      </w:r>
      <w:r w:rsidR="004D37CC" w:rsidRPr="00507236">
        <w:rPr>
          <w:rFonts w:ascii="Times New Roman" w:eastAsia="Times New Roman" w:hAnsi="Times New Roman" w:cs="Times New Roman"/>
          <w:sz w:val="28"/>
          <w:szCs w:val="28"/>
          <w:lang w:eastAsia="ru-RU"/>
        </w:rPr>
        <w:t>систем</w:t>
      </w:r>
      <w:r w:rsidR="00035C6F">
        <w:rPr>
          <w:rFonts w:ascii="Times New Roman" w:eastAsia="Times New Roman" w:hAnsi="Times New Roman" w:cs="Times New Roman"/>
          <w:sz w:val="28"/>
          <w:szCs w:val="28"/>
          <w:lang w:eastAsia="ru-RU"/>
        </w:rPr>
        <w:t>ы</w:t>
      </w:r>
      <w:r w:rsidR="004D37CC" w:rsidRPr="00507236">
        <w:rPr>
          <w:rFonts w:ascii="Times New Roman" w:eastAsia="Times New Roman" w:hAnsi="Times New Roman" w:cs="Times New Roman"/>
          <w:sz w:val="28"/>
          <w:szCs w:val="28"/>
          <w:lang w:eastAsia="ru-RU"/>
        </w:rPr>
        <w:t xml:space="preserve"> требований, предъявляемых к реб</w:t>
      </w:r>
      <w:r w:rsidR="0005280F">
        <w:rPr>
          <w:rFonts w:ascii="Times New Roman" w:eastAsia="Times New Roman" w:hAnsi="Times New Roman" w:cs="Times New Roman"/>
          <w:sz w:val="28"/>
          <w:szCs w:val="28"/>
          <w:lang w:eastAsia="ru-RU"/>
        </w:rPr>
        <w:t>е</w:t>
      </w:r>
      <w:r w:rsidR="004D37CC" w:rsidRPr="00507236">
        <w:rPr>
          <w:rFonts w:ascii="Times New Roman" w:eastAsia="Times New Roman" w:hAnsi="Times New Roman" w:cs="Times New Roman"/>
          <w:sz w:val="28"/>
          <w:szCs w:val="28"/>
          <w:lang w:eastAsia="ru-RU"/>
        </w:rPr>
        <w:t xml:space="preserve">нку. </w:t>
      </w:r>
      <w:r w:rsidR="00035C6F">
        <w:rPr>
          <w:rFonts w:ascii="Times New Roman" w:eastAsia="Times New Roman" w:hAnsi="Times New Roman" w:cs="Times New Roman"/>
          <w:sz w:val="28"/>
          <w:szCs w:val="28"/>
          <w:lang w:eastAsia="ru-RU"/>
        </w:rPr>
        <w:t>Ш</w:t>
      </w:r>
      <w:r w:rsidR="004D37CC" w:rsidRPr="00507236">
        <w:rPr>
          <w:rFonts w:ascii="Times New Roman" w:eastAsia="Times New Roman" w:hAnsi="Times New Roman" w:cs="Times New Roman"/>
          <w:sz w:val="28"/>
          <w:szCs w:val="28"/>
          <w:lang w:eastAsia="ru-RU"/>
        </w:rPr>
        <w:t>кольная тревожность является социально опосредованным феноменом, проявляющимся в оценочной ситуации и давления ожиданий</w:t>
      </w:r>
      <w:r w:rsidR="00035C6F">
        <w:rPr>
          <w:rFonts w:ascii="Times New Roman" w:eastAsia="Times New Roman" w:hAnsi="Times New Roman" w:cs="Times New Roman"/>
          <w:sz w:val="28"/>
          <w:szCs w:val="28"/>
          <w:lang w:eastAsia="ru-RU"/>
        </w:rPr>
        <w:t xml:space="preserve"> </w:t>
      </w:r>
      <w:r w:rsidR="004D37CC" w:rsidRPr="00507236">
        <w:rPr>
          <w:rFonts w:ascii="Times New Roman" w:eastAsia="Times New Roman" w:hAnsi="Times New Roman" w:cs="Times New Roman"/>
          <w:sz w:val="28"/>
          <w:szCs w:val="28"/>
          <w:lang w:eastAsia="ru-RU"/>
        </w:rPr>
        <w:t>внешних и внутренних.</w:t>
      </w:r>
    </w:p>
    <w:p w:rsidR="004D37CC" w:rsidRPr="00507236" w:rsidRDefault="00035C6F"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Наблюдается </w:t>
      </w:r>
      <w:r w:rsidR="004D37CC" w:rsidRPr="00507236">
        <w:rPr>
          <w:rFonts w:ascii="Times New Roman" w:eastAsia="Times New Roman" w:hAnsi="Times New Roman" w:cs="Times New Roman"/>
          <w:sz w:val="28"/>
          <w:szCs w:val="28"/>
          <w:lang w:eastAsia="ru-RU"/>
        </w:rPr>
        <w:t>эволюция понятия тревожности в психологии</w:t>
      </w:r>
      <w:r>
        <w:rPr>
          <w:rFonts w:ascii="Times New Roman" w:eastAsia="Times New Roman" w:hAnsi="Times New Roman" w:cs="Times New Roman"/>
          <w:sz w:val="28"/>
          <w:szCs w:val="28"/>
          <w:lang w:eastAsia="ru-RU"/>
        </w:rPr>
        <w:t xml:space="preserve">, а именно </w:t>
      </w:r>
      <w:r w:rsidR="004D37CC" w:rsidRPr="00507236">
        <w:rPr>
          <w:rFonts w:ascii="Times New Roman" w:eastAsia="Times New Roman" w:hAnsi="Times New Roman" w:cs="Times New Roman"/>
          <w:sz w:val="28"/>
          <w:szCs w:val="28"/>
          <w:lang w:eastAsia="ru-RU"/>
        </w:rPr>
        <w:t>переход от узкопатологического понимания к многомерной концепции, признающей за тревожностью чертами</w:t>
      </w:r>
      <w:r w:rsidR="00F748A4">
        <w:rPr>
          <w:rFonts w:ascii="Times New Roman" w:eastAsia="Times New Roman" w:hAnsi="Times New Roman" w:cs="Times New Roman"/>
          <w:sz w:val="28"/>
          <w:szCs w:val="28"/>
          <w:lang w:eastAsia="ru-RU"/>
        </w:rPr>
        <w:t xml:space="preserve"> и </w:t>
      </w:r>
      <w:r w:rsidR="004D37CC" w:rsidRPr="00507236">
        <w:rPr>
          <w:rFonts w:ascii="Times New Roman" w:eastAsia="Times New Roman" w:hAnsi="Times New Roman" w:cs="Times New Roman"/>
          <w:sz w:val="28"/>
          <w:szCs w:val="28"/>
          <w:lang w:eastAsia="ru-RU"/>
        </w:rPr>
        <w:t xml:space="preserve">состоянием роль в процессе адаптации личности к </w:t>
      </w:r>
      <w:r>
        <w:rPr>
          <w:rFonts w:ascii="Times New Roman" w:eastAsia="Times New Roman" w:hAnsi="Times New Roman" w:cs="Times New Roman"/>
          <w:sz w:val="28"/>
          <w:szCs w:val="28"/>
          <w:lang w:eastAsia="ru-RU"/>
        </w:rPr>
        <w:t xml:space="preserve">социальной </w:t>
      </w:r>
      <w:r w:rsidR="004D37CC" w:rsidRPr="00507236">
        <w:rPr>
          <w:rFonts w:ascii="Times New Roman" w:eastAsia="Times New Roman" w:hAnsi="Times New Roman" w:cs="Times New Roman"/>
          <w:sz w:val="28"/>
          <w:szCs w:val="28"/>
          <w:lang w:eastAsia="ru-RU"/>
        </w:rPr>
        <w:t>сред</w:t>
      </w:r>
      <w:r>
        <w:rPr>
          <w:rFonts w:ascii="Times New Roman" w:eastAsia="Times New Roman" w:hAnsi="Times New Roman" w:cs="Times New Roman"/>
          <w:sz w:val="28"/>
          <w:szCs w:val="28"/>
          <w:lang w:eastAsia="ru-RU"/>
        </w:rPr>
        <w:t>е</w:t>
      </w:r>
      <w:r w:rsidR="004D37CC" w:rsidRPr="005072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Эволюция дала </w:t>
      </w:r>
      <w:r w:rsidR="004D37CC" w:rsidRPr="00507236">
        <w:rPr>
          <w:rFonts w:ascii="Times New Roman" w:eastAsia="Times New Roman" w:hAnsi="Times New Roman" w:cs="Times New Roman"/>
          <w:sz w:val="28"/>
          <w:szCs w:val="28"/>
          <w:lang w:eastAsia="ru-RU"/>
        </w:rPr>
        <w:t xml:space="preserve">возможность для точной диагностики и для разработки стратегий целенаправленной профилактики, </w:t>
      </w:r>
      <w:r>
        <w:rPr>
          <w:rFonts w:ascii="Times New Roman" w:eastAsia="Times New Roman" w:hAnsi="Times New Roman" w:cs="Times New Roman"/>
          <w:sz w:val="28"/>
          <w:szCs w:val="28"/>
          <w:lang w:eastAsia="ru-RU"/>
        </w:rPr>
        <w:t xml:space="preserve">в том числе </w:t>
      </w:r>
      <w:r w:rsidR="004D37CC" w:rsidRPr="00507236">
        <w:rPr>
          <w:rFonts w:ascii="Times New Roman" w:eastAsia="Times New Roman" w:hAnsi="Times New Roman" w:cs="Times New Roman"/>
          <w:sz w:val="28"/>
          <w:szCs w:val="28"/>
          <w:lang w:eastAsia="ru-RU"/>
        </w:rPr>
        <w:t>в школьн</w:t>
      </w:r>
      <w:r w:rsidR="005C47D8">
        <w:rPr>
          <w:rFonts w:ascii="Times New Roman" w:eastAsia="Times New Roman" w:hAnsi="Times New Roman" w:cs="Times New Roman"/>
          <w:sz w:val="28"/>
          <w:szCs w:val="28"/>
          <w:lang w:eastAsia="ru-RU"/>
        </w:rPr>
        <w:t>ом</w:t>
      </w:r>
      <w:r w:rsidR="004D37CC" w:rsidRPr="00507236">
        <w:rPr>
          <w:rFonts w:ascii="Times New Roman" w:eastAsia="Times New Roman" w:hAnsi="Times New Roman" w:cs="Times New Roman"/>
          <w:sz w:val="28"/>
          <w:szCs w:val="28"/>
          <w:lang w:eastAsia="ru-RU"/>
        </w:rPr>
        <w:t xml:space="preserve"> обучени</w:t>
      </w:r>
      <w:r w:rsidR="005C47D8">
        <w:rPr>
          <w:rFonts w:ascii="Times New Roman" w:eastAsia="Times New Roman" w:hAnsi="Times New Roman" w:cs="Times New Roman"/>
          <w:sz w:val="28"/>
          <w:szCs w:val="28"/>
          <w:lang w:eastAsia="ru-RU"/>
        </w:rPr>
        <w:t>и</w:t>
      </w:r>
      <w:r w:rsidR="004D37CC" w:rsidRPr="00507236">
        <w:rPr>
          <w:rFonts w:ascii="Times New Roman" w:eastAsia="Times New Roman" w:hAnsi="Times New Roman" w:cs="Times New Roman"/>
          <w:sz w:val="28"/>
          <w:szCs w:val="28"/>
          <w:lang w:eastAsia="ru-RU"/>
        </w:rPr>
        <w:t xml:space="preserve">, </w:t>
      </w:r>
      <w:r w:rsidR="005C47D8">
        <w:rPr>
          <w:rFonts w:ascii="Times New Roman" w:eastAsia="Times New Roman" w:hAnsi="Times New Roman" w:cs="Times New Roman"/>
          <w:sz w:val="28"/>
          <w:szCs w:val="28"/>
          <w:lang w:eastAsia="ru-RU"/>
        </w:rPr>
        <w:t xml:space="preserve">поскольку </w:t>
      </w:r>
      <w:r w:rsidR="004D37CC" w:rsidRPr="00507236">
        <w:rPr>
          <w:rFonts w:ascii="Times New Roman" w:eastAsia="Times New Roman" w:hAnsi="Times New Roman" w:cs="Times New Roman"/>
          <w:sz w:val="28"/>
          <w:szCs w:val="28"/>
          <w:lang w:eastAsia="ru-RU"/>
        </w:rPr>
        <w:t>тревожность принимает формы, непосредственно влияющие на психическое развитие обучающегос</w:t>
      </w:r>
      <w:r w:rsidR="004D37CC" w:rsidRPr="00D4137B">
        <w:rPr>
          <w:rFonts w:ascii="Times New Roman" w:eastAsia="Times New Roman" w:hAnsi="Times New Roman" w:cs="Times New Roman"/>
          <w:color w:val="000000" w:themeColor="text1"/>
          <w:sz w:val="28"/>
          <w:szCs w:val="28"/>
          <w:lang w:eastAsia="ru-RU"/>
        </w:rPr>
        <w:t>я</w:t>
      </w:r>
      <w:r w:rsidR="00754CA0" w:rsidRPr="00D4137B">
        <w:rPr>
          <w:rFonts w:ascii="Times New Roman" w:eastAsia="Times New Roman" w:hAnsi="Times New Roman" w:cs="Times New Roman"/>
          <w:color w:val="000000" w:themeColor="text1"/>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[13]</w:t>
      </w:r>
      <w:r w:rsidR="004D37CC" w:rsidRPr="00D4137B">
        <w:rPr>
          <w:rFonts w:ascii="Times New Roman" w:eastAsia="Times New Roman" w:hAnsi="Times New Roman" w:cs="Times New Roman"/>
          <w:color w:val="000000" w:themeColor="text1"/>
          <w:sz w:val="28"/>
          <w:szCs w:val="28"/>
          <w:lang w:eastAsia="ru-RU"/>
        </w:rPr>
        <w:t>.</w:t>
      </w:r>
    </w:p>
    <w:p w:rsidR="004D37CC" w:rsidRPr="00507236" w:rsidRDefault="00035C6F"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Рассмотрим п</w:t>
      </w:r>
      <w:r w:rsidR="004D37CC" w:rsidRPr="00507236">
        <w:rPr>
          <w:rFonts w:ascii="Times New Roman" w:eastAsia="Times New Roman" w:hAnsi="Times New Roman" w:cs="Times New Roman"/>
          <w:sz w:val="28"/>
          <w:szCs w:val="28"/>
          <w:lang w:eastAsia="ru-RU"/>
        </w:rPr>
        <w:t>роблем</w:t>
      </w:r>
      <w:r>
        <w:rPr>
          <w:rFonts w:ascii="Times New Roman" w:eastAsia="Times New Roman" w:hAnsi="Times New Roman" w:cs="Times New Roman"/>
          <w:sz w:val="28"/>
          <w:szCs w:val="28"/>
          <w:lang w:eastAsia="ru-RU"/>
        </w:rPr>
        <w:t>у</w:t>
      </w:r>
      <w:r w:rsidR="004D37CC" w:rsidRPr="00507236">
        <w:rPr>
          <w:rFonts w:ascii="Times New Roman" w:eastAsia="Times New Roman" w:hAnsi="Times New Roman" w:cs="Times New Roman"/>
          <w:sz w:val="28"/>
          <w:szCs w:val="28"/>
          <w:lang w:eastAsia="ru-RU"/>
        </w:rPr>
        <w:t xml:space="preserve"> дифференциации понятий «тревожность» и «страх»</w:t>
      </w:r>
      <w:r>
        <w:rPr>
          <w:rFonts w:ascii="Times New Roman" w:eastAsia="Times New Roman" w:hAnsi="Times New Roman" w:cs="Times New Roman"/>
          <w:sz w:val="28"/>
          <w:szCs w:val="28"/>
          <w:lang w:eastAsia="ru-RU"/>
        </w:rPr>
        <w:t xml:space="preserve">. </w:t>
      </w:r>
      <w:r w:rsidR="004D37CC" w:rsidRPr="00507236">
        <w:rPr>
          <w:rFonts w:ascii="Times New Roman" w:eastAsia="Times New Roman" w:hAnsi="Times New Roman" w:cs="Times New Roman"/>
          <w:sz w:val="28"/>
          <w:szCs w:val="28"/>
          <w:lang w:eastAsia="ru-RU"/>
        </w:rPr>
        <w:t xml:space="preserve">Несмотря на схожесть этих состояний, они </w:t>
      </w:r>
      <w:r>
        <w:rPr>
          <w:rFonts w:ascii="Times New Roman" w:eastAsia="Times New Roman" w:hAnsi="Times New Roman" w:cs="Times New Roman"/>
          <w:sz w:val="28"/>
          <w:szCs w:val="28"/>
          <w:lang w:eastAsia="ru-RU"/>
        </w:rPr>
        <w:t xml:space="preserve">все же </w:t>
      </w:r>
      <w:r w:rsidR="004D37CC" w:rsidRPr="00507236">
        <w:rPr>
          <w:rFonts w:ascii="Times New Roman" w:eastAsia="Times New Roman" w:hAnsi="Times New Roman" w:cs="Times New Roman"/>
          <w:sz w:val="28"/>
          <w:szCs w:val="28"/>
          <w:lang w:eastAsia="ru-RU"/>
        </w:rPr>
        <w:t>различаются по своим психологическим механизмам, причинам возникновения и функциональной направленности.</w:t>
      </w:r>
    </w:p>
    <w:p w:rsidR="008D43D8"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lastRenderedPageBreak/>
        <w:t>Страх традиционно трактуется как эмоциональная реакция, возникающая в ответ на конкретную, объективно определяемую угрозу</w:t>
      </w:r>
      <w:r w:rsidR="00035C6F">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носит ситуативный характер и связан с инстинктивной мобилизацией ресурсов организма для избегания опасности или преодоления угрозы. Характерной чертой страха является его ч</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ткая предметность</w:t>
      </w:r>
      <w:r w:rsidR="008D43D8">
        <w:rPr>
          <w:rFonts w:ascii="Times New Roman" w:eastAsia="Times New Roman" w:hAnsi="Times New Roman" w:cs="Times New Roman"/>
          <w:sz w:val="28"/>
          <w:szCs w:val="28"/>
          <w:lang w:eastAsia="ru-RU"/>
        </w:rPr>
        <w:t>. О</w:t>
      </w:r>
      <w:r w:rsidRPr="00507236">
        <w:rPr>
          <w:rFonts w:ascii="Times New Roman" w:eastAsia="Times New Roman" w:hAnsi="Times New Roman" w:cs="Times New Roman"/>
          <w:sz w:val="28"/>
          <w:szCs w:val="28"/>
          <w:lang w:eastAsia="ru-RU"/>
        </w:rPr>
        <w:t>бъект страха может быть осознан, локализован и, как правило, удаляем из поля восприятия субъекта либо преодоле</w:t>
      </w:r>
      <w:r w:rsidR="008D43D8">
        <w:rPr>
          <w:rFonts w:ascii="Times New Roman" w:eastAsia="Times New Roman" w:hAnsi="Times New Roman" w:cs="Times New Roman"/>
          <w:sz w:val="28"/>
          <w:szCs w:val="28"/>
          <w:lang w:eastAsia="ru-RU"/>
        </w:rPr>
        <w:t>н</w:t>
      </w:r>
      <w:r w:rsidRPr="00507236">
        <w:rPr>
          <w:rFonts w:ascii="Times New Roman" w:eastAsia="Times New Roman" w:hAnsi="Times New Roman" w:cs="Times New Roman"/>
          <w:sz w:val="28"/>
          <w:szCs w:val="28"/>
          <w:lang w:eastAsia="ru-RU"/>
        </w:rPr>
        <w:t xml:space="preserve"> с помощью поведенческой стратегии. </w:t>
      </w:r>
      <w:r w:rsidR="008D43D8">
        <w:rPr>
          <w:rFonts w:ascii="Times New Roman" w:eastAsia="Times New Roman" w:hAnsi="Times New Roman" w:cs="Times New Roman"/>
          <w:sz w:val="28"/>
          <w:szCs w:val="28"/>
          <w:lang w:eastAsia="ru-RU"/>
        </w:rPr>
        <w:t xml:space="preserve">Биологически, </w:t>
      </w:r>
      <w:r w:rsidRPr="00507236">
        <w:rPr>
          <w:rFonts w:ascii="Times New Roman" w:eastAsia="Times New Roman" w:hAnsi="Times New Roman" w:cs="Times New Roman"/>
          <w:sz w:val="28"/>
          <w:szCs w:val="28"/>
          <w:lang w:eastAsia="ru-RU"/>
        </w:rPr>
        <w:t>страх рассматривается как адаптивная реакция, способствующая выживанию в опасных условиях</w:t>
      </w:r>
      <w:r w:rsidR="008D43D8">
        <w:rPr>
          <w:rFonts w:ascii="Times New Roman" w:eastAsia="Times New Roman" w:hAnsi="Times New Roman" w:cs="Times New Roman"/>
          <w:sz w:val="28"/>
          <w:szCs w:val="28"/>
          <w:lang w:eastAsia="ru-RU"/>
        </w:rPr>
        <w:t xml:space="preserve">, и </w:t>
      </w:r>
      <w:r w:rsidRPr="00507236">
        <w:rPr>
          <w:rFonts w:ascii="Times New Roman" w:eastAsia="Times New Roman" w:hAnsi="Times New Roman" w:cs="Times New Roman"/>
          <w:sz w:val="28"/>
          <w:szCs w:val="28"/>
          <w:lang w:eastAsia="ru-RU"/>
        </w:rPr>
        <w:t xml:space="preserve">проявления </w:t>
      </w:r>
      <w:r w:rsidR="008D43D8">
        <w:rPr>
          <w:rFonts w:ascii="Times New Roman" w:eastAsia="Times New Roman" w:hAnsi="Times New Roman" w:cs="Times New Roman"/>
          <w:sz w:val="28"/>
          <w:szCs w:val="28"/>
          <w:lang w:eastAsia="ru-RU"/>
        </w:rPr>
        <w:t xml:space="preserve">страха </w:t>
      </w:r>
      <w:r w:rsidRPr="00507236">
        <w:rPr>
          <w:rFonts w:ascii="Times New Roman" w:eastAsia="Times New Roman" w:hAnsi="Times New Roman" w:cs="Times New Roman"/>
          <w:sz w:val="28"/>
          <w:szCs w:val="28"/>
          <w:lang w:eastAsia="ru-RU"/>
        </w:rPr>
        <w:t>регулируются эволюционно сформированными нейрофизиологическими механизмами</w:t>
      </w:r>
      <w:r w:rsidR="008D43D8">
        <w:rPr>
          <w:rFonts w:ascii="Times New Roman" w:eastAsia="Times New Roman" w:hAnsi="Times New Roman" w:cs="Times New Roman"/>
          <w:sz w:val="28"/>
          <w:szCs w:val="28"/>
          <w:lang w:eastAsia="ru-RU"/>
        </w:rPr>
        <w:t xml:space="preserve"> — </w:t>
      </w:r>
      <w:r w:rsidRPr="00507236">
        <w:rPr>
          <w:rFonts w:ascii="Times New Roman" w:eastAsia="Times New Roman" w:hAnsi="Times New Roman" w:cs="Times New Roman"/>
          <w:sz w:val="28"/>
          <w:szCs w:val="28"/>
          <w:lang w:eastAsia="ru-RU"/>
        </w:rPr>
        <w:t>активаци</w:t>
      </w:r>
      <w:r w:rsidR="008D43D8">
        <w:rPr>
          <w:rFonts w:ascii="Times New Roman" w:eastAsia="Times New Roman" w:hAnsi="Times New Roman" w:cs="Times New Roman"/>
          <w:sz w:val="28"/>
          <w:szCs w:val="28"/>
          <w:lang w:eastAsia="ru-RU"/>
        </w:rPr>
        <w:t>ей</w:t>
      </w:r>
      <w:r w:rsidRPr="00507236">
        <w:rPr>
          <w:rFonts w:ascii="Times New Roman" w:eastAsia="Times New Roman" w:hAnsi="Times New Roman" w:cs="Times New Roman"/>
          <w:sz w:val="28"/>
          <w:szCs w:val="28"/>
          <w:lang w:eastAsia="ru-RU"/>
        </w:rPr>
        <w:t xml:space="preserve"> симпатической нервной системы</w:t>
      </w:r>
      <w:r w:rsidR="008D43D8">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гормональны</w:t>
      </w:r>
      <w:r w:rsidR="008D43D8">
        <w:rPr>
          <w:rFonts w:ascii="Times New Roman" w:eastAsia="Times New Roman" w:hAnsi="Times New Roman" w:cs="Times New Roman"/>
          <w:sz w:val="28"/>
          <w:szCs w:val="28"/>
          <w:lang w:eastAsia="ru-RU"/>
        </w:rPr>
        <w:t>ми</w:t>
      </w:r>
      <w:r w:rsidRPr="00507236">
        <w:rPr>
          <w:rFonts w:ascii="Times New Roman" w:eastAsia="Times New Roman" w:hAnsi="Times New Roman" w:cs="Times New Roman"/>
          <w:sz w:val="28"/>
          <w:szCs w:val="28"/>
          <w:lang w:eastAsia="ru-RU"/>
        </w:rPr>
        <w:t xml:space="preserve"> сдвиг</w:t>
      </w:r>
      <w:r w:rsidR="008D43D8">
        <w:rPr>
          <w:rFonts w:ascii="Times New Roman" w:eastAsia="Times New Roman" w:hAnsi="Times New Roman" w:cs="Times New Roman"/>
          <w:sz w:val="28"/>
          <w:szCs w:val="28"/>
          <w:lang w:eastAsia="ru-RU"/>
        </w:rPr>
        <w:t>ами.</w:t>
      </w:r>
    </w:p>
    <w:p w:rsidR="004D37CC" w:rsidRPr="00507236"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D4137B">
        <w:rPr>
          <w:rFonts w:ascii="Times New Roman" w:eastAsia="Times New Roman" w:hAnsi="Times New Roman" w:cs="Times New Roman"/>
          <w:color w:val="000000" w:themeColor="text1"/>
          <w:sz w:val="28"/>
          <w:szCs w:val="28"/>
          <w:lang w:eastAsia="ru-RU"/>
        </w:rPr>
        <w:t>Тревожность же, в отличие от страха, характеризуется неопредел</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нностью </w:t>
      </w:r>
      <w:r w:rsidRPr="00507236">
        <w:rPr>
          <w:rFonts w:ascii="Times New Roman" w:eastAsia="Times New Roman" w:hAnsi="Times New Roman" w:cs="Times New Roman"/>
          <w:sz w:val="28"/>
          <w:szCs w:val="28"/>
          <w:lang w:eastAsia="ru-RU"/>
        </w:rPr>
        <w:t xml:space="preserve">и неясностью источника угрозы. </w:t>
      </w:r>
      <w:r w:rsidR="008D43D8">
        <w:rPr>
          <w:rFonts w:ascii="Times New Roman" w:eastAsia="Times New Roman" w:hAnsi="Times New Roman" w:cs="Times New Roman"/>
          <w:sz w:val="28"/>
          <w:szCs w:val="28"/>
          <w:lang w:eastAsia="ru-RU"/>
        </w:rPr>
        <w:t xml:space="preserve">Тревожность — </w:t>
      </w:r>
      <w:r w:rsidRPr="00507236">
        <w:rPr>
          <w:rFonts w:ascii="Times New Roman" w:eastAsia="Times New Roman" w:hAnsi="Times New Roman" w:cs="Times New Roman"/>
          <w:sz w:val="28"/>
          <w:szCs w:val="28"/>
          <w:lang w:eastAsia="ru-RU"/>
        </w:rPr>
        <w:t>состояние внутреннего напряжения, возникающее не столько как ответ на уже имеющийся раздражитель, сколько как ожидание потенциальной опасности, которая может не реализоваться. Тревожность, по сути, является реакцией не на реальную угрозу, а на прогноз возможного неблагоприятного исхода</w:t>
      </w:r>
      <w:r w:rsidR="008D43D8">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не требует непосредственного наличия стимула, а формируется в значительной степени на основе когнитивных оценок, установок, личного опыта и уровня развития самосознания. В этом смысле тревожность является более сложным и многослойным психологическим образованием</w:t>
      </w:r>
      <w:r w:rsidR="008D43D8">
        <w:rPr>
          <w:rFonts w:ascii="Times New Roman" w:eastAsia="Times New Roman" w:hAnsi="Times New Roman" w:cs="Times New Roman"/>
          <w:sz w:val="28"/>
          <w:szCs w:val="28"/>
          <w:lang w:eastAsia="ru-RU"/>
        </w:rPr>
        <w:t xml:space="preserve"> с</w:t>
      </w:r>
      <w:r w:rsidRPr="00507236">
        <w:rPr>
          <w:rFonts w:ascii="Times New Roman" w:eastAsia="Times New Roman" w:hAnsi="Times New Roman" w:cs="Times New Roman"/>
          <w:sz w:val="28"/>
          <w:szCs w:val="28"/>
          <w:lang w:eastAsia="ru-RU"/>
        </w:rPr>
        <w:t xml:space="preserve"> ожидани</w:t>
      </w:r>
      <w:r w:rsidR="008D43D8">
        <w:rPr>
          <w:rFonts w:ascii="Times New Roman" w:eastAsia="Times New Roman" w:hAnsi="Times New Roman" w:cs="Times New Roman"/>
          <w:sz w:val="28"/>
          <w:szCs w:val="28"/>
          <w:lang w:eastAsia="ru-RU"/>
        </w:rPr>
        <w:t>ем</w:t>
      </w:r>
      <w:r w:rsidRPr="00507236">
        <w:rPr>
          <w:rFonts w:ascii="Times New Roman" w:eastAsia="Times New Roman" w:hAnsi="Times New Roman" w:cs="Times New Roman"/>
          <w:sz w:val="28"/>
          <w:szCs w:val="28"/>
          <w:lang w:eastAsia="ru-RU"/>
        </w:rPr>
        <w:t>, сомнени</w:t>
      </w:r>
      <w:r w:rsidR="008D43D8">
        <w:rPr>
          <w:rFonts w:ascii="Times New Roman" w:eastAsia="Times New Roman" w:hAnsi="Times New Roman" w:cs="Times New Roman"/>
          <w:sz w:val="28"/>
          <w:szCs w:val="28"/>
          <w:lang w:eastAsia="ru-RU"/>
        </w:rPr>
        <w:t>ем</w:t>
      </w:r>
      <w:r w:rsidRPr="00507236">
        <w:rPr>
          <w:rFonts w:ascii="Times New Roman" w:eastAsia="Times New Roman" w:hAnsi="Times New Roman" w:cs="Times New Roman"/>
          <w:sz w:val="28"/>
          <w:szCs w:val="28"/>
          <w:lang w:eastAsia="ru-RU"/>
        </w:rPr>
        <w:t>, чувств</w:t>
      </w:r>
      <w:r w:rsidR="008D43D8">
        <w:rPr>
          <w:rFonts w:ascii="Times New Roman" w:eastAsia="Times New Roman" w:hAnsi="Times New Roman" w:cs="Times New Roman"/>
          <w:sz w:val="28"/>
          <w:szCs w:val="28"/>
          <w:lang w:eastAsia="ru-RU"/>
        </w:rPr>
        <w:t>ом</w:t>
      </w:r>
      <w:r w:rsidRPr="00507236">
        <w:rPr>
          <w:rFonts w:ascii="Times New Roman" w:eastAsia="Times New Roman" w:hAnsi="Times New Roman" w:cs="Times New Roman"/>
          <w:sz w:val="28"/>
          <w:szCs w:val="28"/>
          <w:lang w:eastAsia="ru-RU"/>
        </w:rPr>
        <w:t xml:space="preserve"> уязвимости и </w:t>
      </w:r>
      <w:r w:rsidR="008D43D8">
        <w:rPr>
          <w:rFonts w:ascii="Times New Roman" w:eastAsia="Times New Roman" w:hAnsi="Times New Roman" w:cs="Times New Roman"/>
          <w:sz w:val="28"/>
          <w:szCs w:val="28"/>
          <w:lang w:eastAsia="ru-RU"/>
        </w:rPr>
        <w:t xml:space="preserve">отсутствия </w:t>
      </w:r>
      <w:r w:rsidRPr="00507236">
        <w:rPr>
          <w:rFonts w:ascii="Times New Roman" w:eastAsia="Times New Roman" w:hAnsi="Times New Roman" w:cs="Times New Roman"/>
          <w:sz w:val="28"/>
          <w:szCs w:val="28"/>
          <w:lang w:eastAsia="ru-RU"/>
        </w:rPr>
        <w:t xml:space="preserve">контроля над </w:t>
      </w:r>
      <w:r w:rsidRPr="00E03472">
        <w:rPr>
          <w:rFonts w:ascii="Times New Roman" w:eastAsia="Times New Roman" w:hAnsi="Times New Roman" w:cs="Times New Roman"/>
          <w:color w:val="000000" w:themeColor="text1"/>
          <w:sz w:val="28"/>
          <w:szCs w:val="28"/>
          <w:lang w:eastAsia="ru-RU"/>
        </w:rPr>
        <w:t>ситуацией</w:t>
      </w:r>
      <w:r w:rsidR="00754CA0" w:rsidRPr="00E03472">
        <w:rPr>
          <w:rFonts w:ascii="Times New Roman" w:eastAsia="Times New Roman" w:hAnsi="Times New Roman" w:cs="Times New Roman"/>
          <w:color w:val="000000" w:themeColor="text1"/>
          <w:sz w:val="28"/>
          <w:szCs w:val="28"/>
          <w:lang w:eastAsia="ru-RU"/>
        </w:rPr>
        <w:t xml:space="preserve"> </w:t>
      </w:r>
      <w:r w:rsidR="00E03472" w:rsidRPr="00E03472">
        <w:rPr>
          <w:rFonts w:ascii="Times New Roman" w:eastAsia="Times New Roman" w:hAnsi="Times New Roman" w:cs="Times New Roman"/>
          <w:color w:val="000000" w:themeColor="text1"/>
          <w:sz w:val="28"/>
          <w:szCs w:val="28"/>
          <w:lang w:eastAsia="ru-RU"/>
        </w:rPr>
        <w:t>[42]</w:t>
      </w:r>
      <w:r w:rsidRPr="00E03472">
        <w:rPr>
          <w:rFonts w:ascii="Times New Roman" w:eastAsia="Times New Roman" w:hAnsi="Times New Roman" w:cs="Times New Roman"/>
          <w:color w:val="000000" w:themeColor="text1"/>
          <w:sz w:val="28"/>
          <w:szCs w:val="28"/>
          <w:lang w:eastAsia="ru-RU"/>
        </w:rPr>
        <w:t>.</w:t>
      </w:r>
    </w:p>
    <w:p w:rsidR="004D37CC" w:rsidRPr="00507236"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В клинической психологии страх и тревожность различаются по феноменологическим характеристикам и по способу реагирования. Страх чаще вед</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т к немедленной мобилизации и действию, тревожность — к торможению активности, внутреннему напряжению, прокрастинации, избеганию. </w:t>
      </w:r>
      <w:r w:rsidR="008D43D8">
        <w:rPr>
          <w:rFonts w:ascii="Times New Roman" w:eastAsia="Times New Roman" w:hAnsi="Times New Roman" w:cs="Times New Roman"/>
          <w:sz w:val="28"/>
          <w:szCs w:val="28"/>
          <w:lang w:eastAsia="ru-RU"/>
        </w:rPr>
        <w:t>Т</w:t>
      </w:r>
      <w:r w:rsidRPr="00507236">
        <w:rPr>
          <w:rFonts w:ascii="Times New Roman" w:eastAsia="Times New Roman" w:hAnsi="Times New Roman" w:cs="Times New Roman"/>
          <w:sz w:val="28"/>
          <w:szCs w:val="28"/>
          <w:lang w:eastAsia="ru-RU"/>
        </w:rPr>
        <w:t xml:space="preserve">ревожность может протекать в скрытой, неосознаваемой форме и проявляться через соматические и поведенческие </w:t>
      </w:r>
      <w:r w:rsidR="008D43D8">
        <w:rPr>
          <w:rFonts w:ascii="Times New Roman" w:eastAsia="Times New Roman" w:hAnsi="Times New Roman" w:cs="Times New Roman"/>
          <w:sz w:val="28"/>
          <w:szCs w:val="28"/>
          <w:lang w:eastAsia="ru-RU"/>
        </w:rPr>
        <w:t>черты</w:t>
      </w:r>
      <w:r w:rsidRPr="00507236">
        <w:rPr>
          <w:rFonts w:ascii="Times New Roman" w:eastAsia="Times New Roman" w:hAnsi="Times New Roman" w:cs="Times New Roman"/>
          <w:sz w:val="28"/>
          <w:szCs w:val="28"/>
          <w:lang w:eastAsia="ru-RU"/>
        </w:rPr>
        <w:t xml:space="preserve">. Школьная </w:t>
      </w:r>
      <w:r w:rsidR="00754CA0">
        <w:rPr>
          <w:rFonts w:ascii="Times New Roman" w:eastAsia="Times New Roman" w:hAnsi="Times New Roman" w:cs="Times New Roman"/>
          <w:sz w:val="28"/>
          <w:szCs w:val="28"/>
          <w:lang w:eastAsia="ru-RU"/>
        </w:rPr>
        <w:lastRenderedPageBreak/>
        <w:t xml:space="preserve">тревожность – </w:t>
      </w:r>
      <w:r w:rsidRPr="00507236">
        <w:rPr>
          <w:rFonts w:ascii="Times New Roman" w:eastAsia="Times New Roman" w:hAnsi="Times New Roman" w:cs="Times New Roman"/>
          <w:sz w:val="28"/>
          <w:szCs w:val="28"/>
          <w:lang w:eastAsia="ru-RU"/>
        </w:rPr>
        <w:t xml:space="preserve">как </w:t>
      </w:r>
      <w:r w:rsidR="00754CA0">
        <w:rPr>
          <w:rFonts w:ascii="Times New Roman" w:eastAsia="Times New Roman" w:hAnsi="Times New Roman" w:cs="Times New Roman"/>
          <w:sz w:val="28"/>
          <w:szCs w:val="28"/>
          <w:lang w:eastAsia="ru-RU"/>
        </w:rPr>
        <w:t xml:space="preserve">форма ситуативной тревожности – </w:t>
      </w:r>
      <w:r w:rsidRPr="00507236">
        <w:rPr>
          <w:rFonts w:ascii="Times New Roman" w:eastAsia="Times New Roman" w:hAnsi="Times New Roman" w:cs="Times New Roman"/>
          <w:sz w:val="28"/>
          <w:szCs w:val="28"/>
          <w:lang w:eastAsia="ru-RU"/>
        </w:rPr>
        <w:t xml:space="preserve">нередко маскируется под утомляемость, дезорганизацию поведения или ухудшение учебной мотивации, тогда как страх, связанный с конкретным событием </w:t>
      </w:r>
      <w:r w:rsidR="00F42B23" w:rsidRPr="00507236">
        <w:rPr>
          <w:rFonts w:ascii="Times New Roman" w:eastAsia="Times New Roman" w:hAnsi="Times New Roman" w:cs="Times New Roman"/>
          <w:sz w:val="28"/>
          <w:szCs w:val="28"/>
          <w:lang w:eastAsia="ru-RU"/>
        </w:rPr>
        <w:t>(контрольной</w:t>
      </w:r>
      <w:r w:rsidRPr="00507236">
        <w:rPr>
          <w:rFonts w:ascii="Times New Roman" w:eastAsia="Times New Roman" w:hAnsi="Times New Roman" w:cs="Times New Roman"/>
          <w:sz w:val="28"/>
          <w:szCs w:val="28"/>
          <w:lang w:eastAsia="ru-RU"/>
        </w:rPr>
        <w:t xml:space="preserve"> работой</w:t>
      </w:r>
      <w:r w:rsidR="00F42B23">
        <w:rPr>
          <w:rFonts w:ascii="Times New Roman" w:eastAsia="Times New Roman" w:hAnsi="Times New Roman" w:cs="Times New Roman"/>
          <w:sz w:val="28"/>
          <w:szCs w:val="28"/>
          <w:lang w:eastAsia="ru-RU"/>
        </w:rPr>
        <w:t xml:space="preserve"> или другими</w:t>
      </w:r>
      <w:r w:rsidRPr="00507236">
        <w:rPr>
          <w:rFonts w:ascii="Times New Roman" w:eastAsia="Times New Roman" w:hAnsi="Times New Roman" w:cs="Times New Roman"/>
          <w:sz w:val="28"/>
          <w:szCs w:val="28"/>
          <w:lang w:eastAsia="ru-RU"/>
        </w:rPr>
        <w:t xml:space="preserve">), как правило, носит кратковременный характер и исчезает после устранения </w:t>
      </w:r>
      <w:r w:rsidR="008D43D8">
        <w:rPr>
          <w:rFonts w:ascii="Times New Roman" w:eastAsia="Times New Roman" w:hAnsi="Times New Roman" w:cs="Times New Roman"/>
          <w:sz w:val="28"/>
          <w:szCs w:val="28"/>
          <w:lang w:eastAsia="ru-RU"/>
        </w:rPr>
        <w:t>проблемы</w:t>
      </w:r>
      <w:r w:rsidR="00754CA0">
        <w:rPr>
          <w:rFonts w:ascii="Times New Roman" w:eastAsia="Times New Roman" w:hAnsi="Times New Roman" w:cs="Times New Roman"/>
          <w:sz w:val="28"/>
          <w:szCs w:val="28"/>
          <w:lang w:eastAsia="ru-RU"/>
        </w:rPr>
        <w:t xml:space="preserve"> </w:t>
      </w:r>
      <w:r w:rsidR="00754CA0" w:rsidRPr="00D4137B">
        <w:rPr>
          <w:rFonts w:ascii="Times New Roman" w:eastAsia="Times New Roman" w:hAnsi="Times New Roman" w:cs="Times New Roman"/>
          <w:color w:val="000000" w:themeColor="text1"/>
          <w:sz w:val="28"/>
          <w:szCs w:val="28"/>
          <w:lang w:eastAsia="ru-RU"/>
        </w:rPr>
        <w:t>[</w:t>
      </w:r>
      <w:r w:rsidR="00D4137B" w:rsidRPr="00D4137B">
        <w:rPr>
          <w:rFonts w:ascii="Times New Roman" w:eastAsia="Times New Roman" w:hAnsi="Times New Roman" w:cs="Times New Roman"/>
          <w:color w:val="000000" w:themeColor="text1"/>
          <w:sz w:val="28"/>
          <w:szCs w:val="28"/>
          <w:lang w:eastAsia="ru-RU"/>
        </w:rPr>
        <w:t>2</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4D37CC" w:rsidRPr="00D4137B" w:rsidRDefault="004D37C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07236">
        <w:rPr>
          <w:rFonts w:ascii="Times New Roman" w:eastAsia="Times New Roman" w:hAnsi="Times New Roman" w:cs="Times New Roman"/>
          <w:sz w:val="28"/>
          <w:szCs w:val="28"/>
          <w:lang w:eastAsia="ru-RU"/>
        </w:rPr>
        <w:t xml:space="preserve">Научная и практическая значимость различения этих понятий обусловлена тем, что методы работы с тревожностью и со страхом принципиально различаются. </w:t>
      </w:r>
      <w:r w:rsidRPr="00D4137B">
        <w:rPr>
          <w:rFonts w:ascii="Times New Roman" w:eastAsia="Times New Roman" w:hAnsi="Times New Roman" w:cs="Times New Roman"/>
          <w:color w:val="000000" w:themeColor="text1"/>
          <w:sz w:val="28"/>
          <w:szCs w:val="28"/>
          <w:lang w:eastAsia="ru-RU"/>
        </w:rPr>
        <w:t>Страх подда</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тся десенсибилизации и поведенческой коррекции, тревожность требует более глубокой работы, направленной на изменение установок, формирование уверенности и развитие механизмов саморегуляции. </w:t>
      </w:r>
      <w:r w:rsidR="008D43D8" w:rsidRPr="00D4137B">
        <w:rPr>
          <w:rFonts w:ascii="Times New Roman" w:eastAsia="Times New Roman" w:hAnsi="Times New Roman" w:cs="Times New Roman"/>
          <w:color w:val="000000" w:themeColor="text1"/>
          <w:sz w:val="28"/>
          <w:szCs w:val="28"/>
          <w:lang w:eastAsia="ru-RU"/>
        </w:rPr>
        <w:t xml:space="preserve">Для </w:t>
      </w:r>
      <w:r w:rsidRPr="00D4137B">
        <w:rPr>
          <w:rFonts w:ascii="Times New Roman" w:eastAsia="Times New Roman" w:hAnsi="Times New Roman" w:cs="Times New Roman"/>
          <w:color w:val="000000" w:themeColor="text1"/>
          <w:sz w:val="28"/>
          <w:szCs w:val="28"/>
          <w:lang w:eastAsia="ru-RU"/>
        </w:rPr>
        <w:t xml:space="preserve">младшего подросткового возраста тревожность </w:t>
      </w:r>
      <w:r w:rsidR="008D43D8" w:rsidRPr="00D4137B">
        <w:rPr>
          <w:rFonts w:ascii="Times New Roman" w:eastAsia="Times New Roman" w:hAnsi="Times New Roman" w:cs="Times New Roman"/>
          <w:color w:val="000000" w:themeColor="text1"/>
          <w:sz w:val="28"/>
          <w:szCs w:val="28"/>
          <w:lang w:eastAsia="ru-RU"/>
        </w:rPr>
        <w:t xml:space="preserve">опасна </w:t>
      </w:r>
      <w:r w:rsidRPr="00D4137B">
        <w:rPr>
          <w:rFonts w:ascii="Times New Roman" w:eastAsia="Times New Roman" w:hAnsi="Times New Roman" w:cs="Times New Roman"/>
          <w:color w:val="000000" w:themeColor="text1"/>
          <w:sz w:val="28"/>
          <w:szCs w:val="28"/>
          <w:lang w:eastAsia="ru-RU"/>
        </w:rPr>
        <w:t>склонностью к генерализации</w:t>
      </w:r>
      <w:r w:rsidR="008D43D8"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 xml:space="preserve"> </w:t>
      </w:r>
      <w:r w:rsidR="008D43D8" w:rsidRPr="00D4137B">
        <w:rPr>
          <w:rFonts w:ascii="Times New Roman" w:eastAsia="Times New Roman" w:hAnsi="Times New Roman" w:cs="Times New Roman"/>
          <w:color w:val="000000" w:themeColor="text1"/>
          <w:sz w:val="28"/>
          <w:szCs w:val="28"/>
          <w:lang w:eastAsia="ru-RU"/>
        </w:rPr>
        <w:t>Н</w:t>
      </w:r>
      <w:r w:rsidRPr="00D4137B">
        <w:rPr>
          <w:rFonts w:ascii="Times New Roman" w:eastAsia="Times New Roman" w:hAnsi="Times New Roman" w:cs="Times New Roman"/>
          <w:color w:val="000000" w:themeColor="text1"/>
          <w:sz w:val="28"/>
          <w:szCs w:val="28"/>
          <w:lang w:eastAsia="ru-RU"/>
        </w:rPr>
        <w:t>еопредел</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нные опасения, однажды возникнув, могут распространяться на вс</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поле школьной жизни, отношения с учителями, сверстниками и оценочную деятельность</w:t>
      </w:r>
      <w:r w:rsidR="00754CA0" w:rsidRPr="00D4137B">
        <w:rPr>
          <w:rFonts w:ascii="Times New Roman" w:eastAsia="Times New Roman" w:hAnsi="Times New Roman" w:cs="Times New Roman"/>
          <w:color w:val="000000" w:themeColor="text1"/>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14</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4D37CC" w:rsidRPr="00D4137B" w:rsidRDefault="00CA004E"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Далее, рассмотрим к</w:t>
      </w:r>
      <w:r w:rsidR="004D37CC" w:rsidRPr="00D4137B">
        <w:rPr>
          <w:rFonts w:ascii="Times New Roman" w:eastAsia="Times New Roman" w:hAnsi="Times New Roman" w:cs="Times New Roman"/>
          <w:color w:val="000000" w:themeColor="text1"/>
          <w:sz w:val="28"/>
          <w:szCs w:val="28"/>
          <w:lang w:eastAsia="ru-RU"/>
        </w:rPr>
        <w:t>лассификаци</w:t>
      </w:r>
      <w:r w:rsidRPr="00D4137B">
        <w:rPr>
          <w:rFonts w:ascii="Times New Roman" w:eastAsia="Times New Roman" w:hAnsi="Times New Roman" w:cs="Times New Roman"/>
          <w:color w:val="000000" w:themeColor="text1"/>
          <w:sz w:val="28"/>
          <w:szCs w:val="28"/>
          <w:lang w:eastAsia="ru-RU"/>
        </w:rPr>
        <w:t>ю</w:t>
      </w:r>
      <w:r w:rsidR="004D37CC" w:rsidRPr="00D4137B">
        <w:rPr>
          <w:rFonts w:ascii="Times New Roman" w:eastAsia="Times New Roman" w:hAnsi="Times New Roman" w:cs="Times New Roman"/>
          <w:color w:val="000000" w:themeColor="text1"/>
          <w:sz w:val="28"/>
          <w:szCs w:val="28"/>
          <w:lang w:eastAsia="ru-RU"/>
        </w:rPr>
        <w:t xml:space="preserve"> тревожности</w:t>
      </w:r>
      <w:r w:rsidRPr="00D4137B">
        <w:rPr>
          <w:rFonts w:ascii="Times New Roman" w:eastAsia="Times New Roman" w:hAnsi="Times New Roman" w:cs="Times New Roman"/>
          <w:color w:val="000000" w:themeColor="text1"/>
          <w:sz w:val="28"/>
          <w:szCs w:val="28"/>
          <w:lang w:eastAsia="ru-RU"/>
        </w:rPr>
        <w:t xml:space="preserve">, поскольку классификация </w:t>
      </w:r>
      <w:r w:rsidR="004D37CC" w:rsidRPr="00D4137B">
        <w:rPr>
          <w:rFonts w:ascii="Times New Roman" w:eastAsia="Times New Roman" w:hAnsi="Times New Roman" w:cs="Times New Roman"/>
          <w:color w:val="000000" w:themeColor="text1"/>
          <w:sz w:val="28"/>
          <w:szCs w:val="28"/>
          <w:lang w:eastAsia="ru-RU"/>
        </w:rPr>
        <w:t xml:space="preserve">в психологии </w:t>
      </w:r>
      <w:r w:rsidR="008D43D8" w:rsidRPr="00D4137B">
        <w:rPr>
          <w:rFonts w:ascii="Times New Roman" w:eastAsia="Times New Roman" w:hAnsi="Times New Roman" w:cs="Times New Roman"/>
          <w:color w:val="000000" w:themeColor="text1"/>
          <w:sz w:val="28"/>
          <w:szCs w:val="28"/>
          <w:lang w:eastAsia="ru-RU"/>
        </w:rPr>
        <w:t xml:space="preserve">является </w:t>
      </w:r>
      <w:r w:rsidR="004D37CC" w:rsidRPr="00D4137B">
        <w:rPr>
          <w:rFonts w:ascii="Times New Roman" w:eastAsia="Times New Roman" w:hAnsi="Times New Roman" w:cs="Times New Roman"/>
          <w:color w:val="000000" w:themeColor="text1"/>
          <w:sz w:val="28"/>
          <w:szCs w:val="28"/>
          <w:lang w:eastAsia="ru-RU"/>
        </w:rPr>
        <w:t>условие</w:t>
      </w:r>
      <w:r w:rsidR="008D43D8" w:rsidRPr="00D4137B">
        <w:rPr>
          <w:rFonts w:ascii="Times New Roman" w:eastAsia="Times New Roman" w:hAnsi="Times New Roman" w:cs="Times New Roman"/>
          <w:color w:val="000000" w:themeColor="text1"/>
          <w:sz w:val="28"/>
          <w:szCs w:val="28"/>
          <w:lang w:eastAsia="ru-RU"/>
        </w:rPr>
        <w:t>м</w:t>
      </w:r>
      <w:r w:rsidR="004D37CC" w:rsidRPr="00D4137B">
        <w:rPr>
          <w:rFonts w:ascii="Times New Roman" w:eastAsia="Times New Roman" w:hAnsi="Times New Roman" w:cs="Times New Roman"/>
          <w:color w:val="000000" w:themeColor="text1"/>
          <w:sz w:val="28"/>
          <w:szCs w:val="28"/>
          <w:lang w:eastAsia="ru-RU"/>
        </w:rPr>
        <w:t xml:space="preserve"> для выбора </w:t>
      </w:r>
      <w:r w:rsidRPr="00D4137B">
        <w:rPr>
          <w:rFonts w:ascii="Times New Roman" w:eastAsia="Times New Roman" w:hAnsi="Times New Roman" w:cs="Times New Roman"/>
          <w:color w:val="000000" w:themeColor="text1"/>
          <w:sz w:val="28"/>
          <w:szCs w:val="28"/>
          <w:lang w:eastAsia="ru-RU"/>
        </w:rPr>
        <w:t>методов коррекции</w:t>
      </w:r>
      <w:r w:rsidR="004D37CC" w:rsidRPr="00D4137B">
        <w:rPr>
          <w:rFonts w:ascii="Times New Roman" w:eastAsia="Times New Roman" w:hAnsi="Times New Roman" w:cs="Times New Roman"/>
          <w:color w:val="000000" w:themeColor="text1"/>
          <w:sz w:val="28"/>
          <w:szCs w:val="28"/>
          <w:lang w:eastAsia="ru-RU"/>
        </w:rPr>
        <w:t>. Нау</w:t>
      </w:r>
      <w:r w:rsidRPr="00D4137B">
        <w:rPr>
          <w:rFonts w:ascii="Times New Roman" w:eastAsia="Times New Roman" w:hAnsi="Times New Roman" w:cs="Times New Roman"/>
          <w:color w:val="000000" w:themeColor="text1"/>
          <w:sz w:val="28"/>
          <w:szCs w:val="28"/>
          <w:lang w:eastAsia="ru-RU"/>
        </w:rPr>
        <w:t xml:space="preserve">ка </w:t>
      </w:r>
      <w:r w:rsidR="004D37CC" w:rsidRPr="00D4137B">
        <w:rPr>
          <w:rFonts w:ascii="Times New Roman" w:eastAsia="Times New Roman" w:hAnsi="Times New Roman" w:cs="Times New Roman"/>
          <w:color w:val="000000" w:themeColor="text1"/>
          <w:sz w:val="28"/>
          <w:szCs w:val="28"/>
          <w:lang w:eastAsia="ru-RU"/>
        </w:rPr>
        <w:t>опирается на различие форм тревожности в зависимости от е</w:t>
      </w:r>
      <w:r w:rsidR="0005280F" w:rsidRPr="00D4137B">
        <w:rPr>
          <w:rFonts w:ascii="Times New Roman" w:eastAsia="Times New Roman" w:hAnsi="Times New Roman" w:cs="Times New Roman"/>
          <w:color w:val="000000" w:themeColor="text1"/>
          <w:sz w:val="28"/>
          <w:szCs w:val="28"/>
          <w:lang w:eastAsia="ru-RU"/>
        </w:rPr>
        <w:t>е</w:t>
      </w:r>
      <w:r w:rsidR="004D37CC" w:rsidRPr="00D4137B">
        <w:rPr>
          <w:rFonts w:ascii="Times New Roman" w:eastAsia="Times New Roman" w:hAnsi="Times New Roman" w:cs="Times New Roman"/>
          <w:color w:val="000000" w:themeColor="text1"/>
          <w:sz w:val="28"/>
          <w:szCs w:val="28"/>
          <w:lang w:eastAsia="ru-RU"/>
        </w:rPr>
        <w:t xml:space="preserve"> устойчивости, источника, направленности и степени выраженности. Наиболее разработанной и практически применимой является типология личностн</w:t>
      </w:r>
      <w:r w:rsidRPr="00D4137B">
        <w:rPr>
          <w:rFonts w:ascii="Times New Roman" w:eastAsia="Times New Roman" w:hAnsi="Times New Roman" w:cs="Times New Roman"/>
          <w:color w:val="000000" w:themeColor="text1"/>
          <w:sz w:val="28"/>
          <w:szCs w:val="28"/>
          <w:lang w:eastAsia="ru-RU"/>
        </w:rPr>
        <w:t>ой</w:t>
      </w:r>
      <w:r w:rsidR="004D37CC" w:rsidRPr="00D4137B">
        <w:rPr>
          <w:rFonts w:ascii="Times New Roman" w:eastAsia="Times New Roman" w:hAnsi="Times New Roman" w:cs="Times New Roman"/>
          <w:color w:val="000000" w:themeColor="text1"/>
          <w:sz w:val="28"/>
          <w:szCs w:val="28"/>
          <w:lang w:eastAsia="ru-RU"/>
        </w:rPr>
        <w:t xml:space="preserve"> и ситуативн</w:t>
      </w:r>
      <w:r w:rsidRPr="00D4137B">
        <w:rPr>
          <w:rFonts w:ascii="Times New Roman" w:eastAsia="Times New Roman" w:hAnsi="Times New Roman" w:cs="Times New Roman"/>
          <w:color w:val="000000" w:themeColor="text1"/>
          <w:sz w:val="28"/>
          <w:szCs w:val="28"/>
          <w:lang w:eastAsia="ru-RU"/>
        </w:rPr>
        <w:t>ой</w:t>
      </w:r>
      <w:r w:rsidR="004D37CC" w:rsidRPr="00D4137B">
        <w:rPr>
          <w:rFonts w:ascii="Times New Roman" w:eastAsia="Times New Roman" w:hAnsi="Times New Roman" w:cs="Times New Roman"/>
          <w:color w:val="000000" w:themeColor="text1"/>
          <w:sz w:val="28"/>
          <w:szCs w:val="28"/>
          <w:lang w:eastAsia="ru-RU"/>
        </w:rPr>
        <w:t xml:space="preserve"> тревожност</w:t>
      </w:r>
      <w:r w:rsidRPr="00D4137B">
        <w:rPr>
          <w:rFonts w:ascii="Times New Roman" w:eastAsia="Times New Roman" w:hAnsi="Times New Roman" w:cs="Times New Roman"/>
          <w:color w:val="000000" w:themeColor="text1"/>
          <w:sz w:val="28"/>
          <w:szCs w:val="28"/>
          <w:lang w:eastAsia="ru-RU"/>
        </w:rPr>
        <w:t>и</w:t>
      </w:r>
      <w:r w:rsidR="004D37CC" w:rsidRPr="00D4137B">
        <w:rPr>
          <w:rFonts w:ascii="Times New Roman" w:eastAsia="Times New Roman" w:hAnsi="Times New Roman" w:cs="Times New Roman"/>
          <w:color w:val="000000" w:themeColor="text1"/>
          <w:sz w:val="28"/>
          <w:szCs w:val="28"/>
          <w:lang w:eastAsia="ru-RU"/>
        </w:rPr>
        <w:t xml:space="preserve"> как базовы</w:t>
      </w:r>
      <w:r w:rsidRPr="00D4137B">
        <w:rPr>
          <w:rFonts w:ascii="Times New Roman" w:eastAsia="Times New Roman" w:hAnsi="Times New Roman" w:cs="Times New Roman"/>
          <w:color w:val="000000" w:themeColor="text1"/>
          <w:sz w:val="28"/>
          <w:szCs w:val="28"/>
          <w:lang w:eastAsia="ru-RU"/>
        </w:rPr>
        <w:t>х</w:t>
      </w:r>
      <w:r w:rsidR="004D37CC" w:rsidRPr="00D4137B">
        <w:rPr>
          <w:rFonts w:ascii="Times New Roman" w:eastAsia="Times New Roman" w:hAnsi="Times New Roman" w:cs="Times New Roman"/>
          <w:color w:val="000000" w:themeColor="text1"/>
          <w:sz w:val="28"/>
          <w:szCs w:val="28"/>
          <w:lang w:eastAsia="ru-RU"/>
        </w:rPr>
        <w:t xml:space="preserve"> форм, дополненные рядом специфических разновидностей.</w:t>
      </w:r>
    </w:p>
    <w:p w:rsidR="004D37CC" w:rsidRPr="00D4137B" w:rsidRDefault="00754CA0"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 xml:space="preserve">Личностная тревожность – </w:t>
      </w:r>
      <w:r w:rsidR="004D37CC" w:rsidRPr="00D4137B">
        <w:rPr>
          <w:rFonts w:ascii="Times New Roman" w:eastAsia="Times New Roman" w:hAnsi="Times New Roman" w:cs="Times New Roman"/>
          <w:color w:val="000000" w:themeColor="text1"/>
          <w:sz w:val="28"/>
          <w:szCs w:val="28"/>
          <w:lang w:eastAsia="ru-RU"/>
        </w:rPr>
        <w:t xml:space="preserve">стабильное индивидуальное свойство, отражающее склонность субъекта воспринимать широкий круг ситуаций как угрожающие и реагировать на них повышенным внутренним напряжением. </w:t>
      </w:r>
      <w:r w:rsidR="00CA004E" w:rsidRPr="00D4137B">
        <w:rPr>
          <w:rFonts w:ascii="Times New Roman" w:eastAsia="Times New Roman" w:hAnsi="Times New Roman" w:cs="Times New Roman"/>
          <w:color w:val="000000" w:themeColor="text1"/>
          <w:sz w:val="28"/>
          <w:szCs w:val="28"/>
          <w:lang w:eastAsia="ru-RU"/>
        </w:rPr>
        <w:t xml:space="preserve">Личностная тревожность </w:t>
      </w:r>
      <w:r w:rsidR="004D37CC" w:rsidRPr="00D4137B">
        <w:rPr>
          <w:rFonts w:ascii="Times New Roman" w:eastAsia="Times New Roman" w:hAnsi="Times New Roman" w:cs="Times New Roman"/>
          <w:color w:val="000000" w:themeColor="text1"/>
          <w:sz w:val="28"/>
          <w:szCs w:val="28"/>
          <w:lang w:eastAsia="ru-RU"/>
        </w:rPr>
        <w:t xml:space="preserve">формируется на протяжении развития личности, зависит от типа нервной системы, опыта взаимодействия с социальной средой и особенностей воспитания. Личностная тревожность оказывает выраженное влияние на стиль мышления, поведение, уровень самоконтроля и уровень притязаний. Такие индивиды, как правило, отличаются высокой </w:t>
      </w:r>
      <w:r w:rsidR="004D37CC" w:rsidRPr="00D4137B">
        <w:rPr>
          <w:rFonts w:ascii="Times New Roman" w:eastAsia="Times New Roman" w:hAnsi="Times New Roman" w:cs="Times New Roman"/>
          <w:color w:val="000000" w:themeColor="text1"/>
          <w:sz w:val="28"/>
          <w:szCs w:val="28"/>
          <w:lang w:eastAsia="ru-RU"/>
        </w:rPr>
        <w:lastRenderedPageBreak/>
        <w:t>чувствительностью к неудачам, склонностью к катастрофизации и фиксации на потенциальных угрозах. В школьно</w:t>
      </w:r>
      <w:r w:rsidR="00F42B23">
        <w:rPr>
          <w:rFonts w:ascii="Times New Roman" w:eastAsia="Times New Roman" w:hAnsi="Times New Roman" w:cs="Times New Roman"/>
          <w:color w:val="000000" w:themeColor="text1"/>
          <w:sz w:val="28"/>
          <w:szCs w:val="28"/>
          <w:lang w:eastAsia="ru-RU"/>
        </w:rPr>
        <w:t>м</w:t>
      </w:r>
      <w:r w:rsidR="004D37CC" w:rsidRPr="00D4137B">
        <w:rPr>
          <w:rFonts w:ascii="Times New Roman" w:eastAsia="Times New Roman" w:hAnsi="Times New Roman" w:cs="Times New Roman"/>
          <w:color w:val="000000" w:themeColor="text1"/>
          <w:sz w:val="28"/>
          <w:szCs w:val="28"/>
          <w:lang w:eastAsia="ru-RU"/>
        </w:rPr>
        <w:t xml:space="preserve"> обучени</w:t>
      </w:r>
      <w:r w:rsidR="00F42B23">
        <w:rPr>
          <w:rFonts w:ascii="Times New Roman" w:eastAsia="Times New Roman" w:hAnsi="Times New Roman" w:cs="Times New Roman"/>
          <w:color w:val="000000" w:themeColor="text1"/>
          <w:sz w:val="28"/>
          <w:szCs w:val="28"/>
          <w:lang w:eastAsia="ru-RU"/>
        </w:rPr>
        <w:t>и</w:t>
      </w:r>
      <w:r w:rsidR="004D37CC" w:rsidRPr="00D4137B">
        <w:rPr>
          <w:rFonts w:ascii="Times New Roman" w:eastAsia="Times New Roman" w:hAnsi="Times New Roman" w:cs="Times New Roman"/>
          <w:color w:val="000000" w:themeColor="text1"/>
          <w:sz w:val="28"/>
          <w:szCs w:val="28"/>
          <w:lang w:eastAsia="ru-RU"/>
        </w:rPr>
        <w:t xml:space="preserve"> </w:t>
      </w:r>
      <w:r w:rsidR="00CA004E" w:rsidRPr="00D4137B">
        <w:rPr>
          <w:rFonts w:ascii="Times New Roman" w:eastAsia="Times New Roman" w:hAnsi="Times New Roman" w:cs="Times New Roman"/>
          <w:color w:val="000000" w:themeColor="text1"/>
          <w:sz w:val="28"/>
          <w:szCs w:val="28"/>
          <w:lang w:eastAsia="ru-RU"/>
        </w:rPr>
        <w:t xml:space="preserve">личностная тревожность </w:t>
      </w:r>
      <w:r w:rsidR="004D37CC" w:rsidRPr="00D4137B">
        <w:rPr>
          <w:rFonts w:ascii="Times New Roman" w:eastAsia="Times New Roman" w:hAnsi="Times New Roman" w:cs="Times New Roman"/>
          <w:color w:val="000000" w:themeColor="text1"/>
          <w:sz w:val="28"/>
          <w:szCs w:val="28"/>
          <w:lang w:eastAsia="ru-RU"/>
        </w:rPr>
        <w:t>проявляется в постоянной настороженности, нарушении концентрации внимания.</w:t>
      </w:r>
    </w:p>
    <w:p w:rsidR="004D37CC" w:rsidRPr="00D4137B" w:rsidRDefault="004D37C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 xml:space="preserve">Ситуативная тревожность, в отличие от личностной, носит временный, контекстно обусловленный характер и проявляется как реакция на конкретную стрессогенную ситуацию. </w:t>
      </w:r>
      <w:r w:rsidR="00CA004E" w:rsidRPr="00D4137B">
        <w:rPr>
          <w:rFonts w:ascii="Times New Roman" w:eastAsia="Times New Roman" w:hAnsi="Times New Roman" w:cs="Times New Roman"/>
          <w:color w:val="000000" w:themeColor="text1"/>
          <w:sz w:val="28"/>
          <w:szCs w:val="28"/>
          <w:lang w:eastAsia="ru-RU"/>
        </w:rPr>
        <w:t xml:space="preserve">Ситуативная тревожность </w:t>
      </w:r>
      <w:r w:rsidRPr="00D4137B">
        <w:rPr>
          <w:rFonts w:ascii="Times New Roman" w:eastAsia="Times New Roman" w:hAnsi="Times New Roman" w:cs="Times New Roman"/>
          <w:color w:val="000000" w:themeColor="text1"/>
          <w:sz w:val="28"/>
          <w:szCs w:val="28"/>
          <w:lang w:eastAsia="ru-RU"/>
        </w:rPr>
        <w:t xml:space="preserve">может возникать у лиц с различным уровнем личностной тревожности, в зависимости от оценки значимости события и собственных ресурсов. </w:t>
      </w:r>
      <w:r w:rsidR="00CA004E" w:rsidRPr="00D4137B">
        <w:rPr>
          <w:rFonts w:ascii="Times New Roman" w:eastAsia="Times New Roman" w:hAnsi="Times New Roman" w:cs="Times New Roman"/>
          <w:color w:val="000000" w:themeColor="text1"/>
          <w:sz w:val="28"/>
          <w:szCs w:val="28"/>
          <w:lang w:eastAsia="ru-RU"/>
        </w:rPr>
        <w:t xml:space="preserve">Данная </w:t>
      </w:r>
      <w:r w:rsidRPr="00D4137B">
        <w:rPr>
          <w:rFonts w:ascii="Times New Roman" w:eastAsia="Times New Roman" w:hAnsi="Times New Roman" w:cs="Times New Roman"/>
          <w:color w:val="000000" w:themeColor="text1"/>
          <w:sz w:val="28"/>
          <w:szCs w:val="28"/>
          <w:lang w:eastAsia="ru-RU"/>
        </w:rPr>
        <w:t>форма тревожности имеет адаптивный потенциал</w:t>
      </w:r>
      <w:r w:rsidR="00CA004E" w:rsidRPr="00D4137B">
        <w:rPr>
          <w:rFonts w:ascii="Times New Roman" w:eastAsia="Times New Roman" w:hAnsi="Times New Roman" w:cs="Times New Roman"/>
          <w:color w:val="000000" w:themeColor="text1"/>
          <w:sz w:val="28"/>
          <w:szCs w:val="28"/>
          <w:lang w:eastAsia="ru-RU"/>
        </w:rPr>
        <w:t>. П</w:t>
      </w:r>
      <w:r w:rsidRPr="00D4137B">
        <w:rPr>
          <w:rFonts w:ascii="Times New Roman" w:eastAsia="Times New Roman" w:hAnsi="Times New Roman" w:cs="Times New Roman"/>
          <w:color w:val="000000" w:themeColor="text1"/>
          <w:sz w:val="28"/>
          <w:szCs w:val="28"/>
          <w:lang w:eastAsia="ru-RU"/>
        </w:rPr>
        <w:t>ри умеренной интенсивности она способствует мобилизации</w:t>
      </w:r>
      <w:r w:rsidR="00CA004E" w:rsidRPr="00D4137B">
        <w:rPr>
          <w:rFonts w:ascii="Times New Roman" w:eastAsia="Times New Roman" w:hAnsi="Times New Roman" w:cs="Times New Roman"/>
          <w:color w:val="000000" w:themeColor="text1"/>
          <w:sz w:val="28"/>
          <w:szCs w:val="28"/>
          <w:lang w:eastAsia="ru-RU"/>
        </w:rPr>
        <w:t xml:space="preserve"> ресурсов организма</w:t>
      </w:r>
      <w:r w:rsidRPr="00D4137B">
        <w:rPr>
          <w:rFonts w:ascii="Times New Roman" w:eastAsia="Times New Roman" w:hAnsi="Times New Roman" w:cs="Times New Roman"/>
          <w:color w:val="000000" w:themeColor="text1"/>
          <w:sz w:val="28"/>
          <w:szCs w:val="28"/>
          <w:lang w:eastAsia="ru-RU"/>
        </w:rPr>
        <w:t xml:space="preserve">, но при превышении порогового уровня нарушает когнитивную и поведенческую активность. Ситуативная тревожность часто </w:t>
      </w:r>
      <w:r w:rsidR="00CA004E" w:rsidRPr="00D4137B">
        <w:rPr>
          <w:rFonts w:ascii="Times New Roman" w:eastAsia="Times New Roman" w:hAnsi="Times New Roman" w:cs="Times New Roman"/>
          <w:color w:val="000000" w:themeColor="text1"/>
          <w:sz w:val="28"/>
          <w:szCs w:val="28"/>
          <w:lang w:eastAsia="ru-RU"/>
        </w:rPr>
        <w:t xml:space="preserve">проявляется </w:t>
      </w:r>
      <w:r w:rsidR="00F42B23">
        <w:rPr>
          <w:rFonts w:ascii="Times New Roman" w:eastAsia="Times New Roman" w:hAnsi="Times New Roman" w:cs="Times New Roman"/>
          <w:color w:val="000000" w:themeColor="text1"/>
          <w:sz w:val="28"/>
          <w:szCs w:val="28"/>
          <w:lang w:eastAsia="ru-RU"/>
        </w:rPr>
        <w:t xml:space="preserve">при </w:t>
      </w:r>
      <w:r w:rsidRPr="00D4137B">
        <w:rPr>
          <w:rFonts w:ascii="Times New Roman" w:eastAsia="Times New Roman" w:hAnsi="Times New Roman" w:cs="Times New Roman"/>
          <w:color w:val="000000" w:themeColor="text1"/>
          <w:sz w:val="28"/>
          <w:szCs w:val="28"/>
          <w:lang w:eastAsia="ru-RU"/>
        </w:rPr>
        <w:t>ж</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сткой систем</w:t>
      </w:r>
      <w:r w:rsidR="00F42B23">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оценивания и внешнего давления со стороны значимых взрослых.</w:t>
      </w:r>
    </w:p>
    <w:p w:rsidR="004D37CC" w:rsidRPr="00D4137B" w:rsidRDefault="004D37C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 xml:space="preserve">Социальная тревожность </w:t>
      </w:r>
      <w:r w:rsidR="00CA004E" w:rsidRPr="00D4137B">
        <w:rPr>
          <w:rFonts w:ascii="Times New Roman" w:eastAsia="Times New Roman" w:hAnsi="Times New Roman" w:cs="Times New Roman"/>
          <w:color w:val="000000" w:themeColor="text1"/>
          <w:sz w:val="28"/>
          <w:szCs w:val="28"/>
          <w:lang w:eastAsia="ru-RU"/>
        </w:rPr>
        <w:t xml:space="preserve">возникает </w:t>
      </w:r>
      <w:r w:rsidRPr="00D4137B">
        <w:rPr>
          <w:rFonts w:ascii="Times New Roman" w:eastAsia="Times New Roman" w:hAnsi="Times New Roman" w:cs="Times New Roman"/>
          <w:color w:val="000000" w:themeColor="text1"/>
          <w:sz w:val="28"/>
          <w:szCs w:val="28"/>
          <w:lang w:eastAsia="ru-RU"/>
        </w:rPr>
        <w:t xml:space="preserve">в межличностных </w:t>
      </w:r>
      <w:r w:rsidR="00CA004E" w:rsidRPr="00D4137B">
        <w:rPr>
          <w:rFonts w:ascii="Times New Roman" w:eastAsia="Times New Roman" w:hAnsi="Times New Roman" w:cs="Times New Roman"/>
          <w:color w:val="000000" w:themeColor="text1"/>
          <w:sz w:val="28"/>
          <w:szCs w:val="28"/>
          <w:lang w:eastAsia="ru-RU"/>
        </w:rPr>
        <w:t xml:space="preserve">отношениях </w:t>
      </w:r>
      <w:r w:rsidRPr="00D4137B">
        <w:rPr>
          <w:rFonts w:ascii="Times New Roman" w:eastAsia="Times New Roman" w:hAnsi="Times New Roman" w:cs="Times New Roman"/>
          <w:color w:val="000000" w:themeColor="text1"/>
          <w:sz w:val="28"/>
          <w:szCs w:val="28"/>
          <w:lang w:eastAsia="ru-RU"/>
        </w:rPr>
        <w:t>и отража</w:t>
      </w:r>
      <w:r w:rsidR="00CA004E" w:rsidRPr="00D4137B">
        <w:rPr>
          <w:rFonts w:ascii="Times New Roman" w:eastAsia="Times New Roman" w:hAnsi="Times New Roman" w:cs="Times New Roman"/>
          <w:color w:val="000000" w:themeColor="text1"/>
          <w:sz w:val="28"/>
          <w:szCs w:val="28"/>
          <w:lang w:eastAsia="ru-RU"/>
        </w:rPr>
        <w:t>ет</w:t>
      </w:r>
      <w:r w:rsidRPr="00D4137B">
        <w:rPr>
          <w:rFonts w:ascii="Times New Roman" w:eastAsia="Times New Roman" w:hAnsi="Times New Roman" w:cs="Times New Roman"/>
          <w:color w:val="000000" w:themeColor="text1"/>
          <w:sz w:val="28"/>
          <w:szCs w:val="28"/>
          <w:lang w:eastAsia="ru-RU"/>
        </w:rPr>
        <w:t xml:space="preserve"> страх негативной оценки, отвержения или несоответствия ожиданиям окружающих. В подростковом возрасте, характеризующемся активным формированием социальной самооценки</w:t>
      </w:r>
      <w:r w:rsidR="00CA004E" w:rsidRPr="00D4137B">
        <w:rPr>
          <w:rFonts w:ascii="Times New Roman" w:eastAsia="Times New Roman" w:hAnsi="Times New Roman" w:cs="Times New Roman"/>
          <w:color w:val="000000" w:themeColor="text1"/>
          <w:sz w:val="28"/>
          <w:szCs w:val="28"/>
          <w:lang w:eastAsia="ru-RU"/>
        </w:rPr>
        <w:t xml:space="preserve">, данный </w:t>
      </w:r>
      <w:r w:rsidRPr="00D4137B">
        <w:rPr>
          <w:rFonts w:ascii="Times New Roman" w:eastAsia="Times New Roman" w:hAnsi="Times New Roman" w:cs="Times New Roman"/>
          <w:color w:val="000000" w:themeColor="text1"/>
          <w:sz w:val="28"/>
          <w:szCs w:val="28"/>
          <w:lang w:eastAsia="ru-RU"/>
        </w:rPr>
        <w:t xml:space="preserve">тип тревожности приобретает актуальность. </w:t>
      </w:r>
      <w:r w:rsidR="00CA004E" w:rsidRPr="00D4137B">
        <w:rPr>
          <w:rFonts w:ascii="Times New Roman" w:eastAsia="Times New Roman" w:hAnsi="Times New Roman" w:cs="Times New Roman"/>
          <w:color w:val="000000" w:themeColor="text1"/>
          <w:sz w:val="28"/>
          <w:szCs w:val="28"/>
          <w:lang w:eastAsia="ru-RU"/>
        </w:rPr>
        <w:t xml:space="preserve">Социальная тревожность </w:t>
      </w:r>
      <w:r w:rsidRPr="00D4137B">
        <w:rPr>
          <w:rFonts w:ascii="Times New Roman" w:eastAsia="Times New Roman" w:hAnsi="Times New Roman" w:cs="Times New Roman"/>
          <w:color w:val="000000" w:themeColor="text1"/>
          <w:sz w:val="28"/>
          <w:szCs w:val="28"/>
          <w:lang w:eastAsia="ru-RU"/>
        </w:rPr>
        <w:t xml:space="preserve">может проявляться в избегании взаимодействия, избыточной самокритике, замкнутости и неуверенности </w:t>
      </w:r>
      <w:r w:rsidR="00CA004E" w:rsidRPr="00D4137B">
        <w:rPr>
          <w:rFonts w:ascii="Times New Roman" w:eastAsia="Times New Roman" w:hAnsi="Times New Roman" w:cs="Times New Roman"/>
          <w:color w:val="000000" w:themeColor="text1"/>
          <w:sz w:val="28"/>
          <w:szCs w:val="28"/>
          <w:lang w:eastAsia="ru-RU"/>
        </w:rPr>
        <w:t>на публике</w:t>
      </w:r>
      <w:r w:rsidRPr="00D4137B">
        <w:rPr>
          <w:rFonts w:ascii="Times New Roman" w:eastAsia="Times New Roman" w:hAnsi="Times New Roman" w:cs="Times New Roman"/>
          <w:color w:val="000000" w:themeColor="text1"/>
          <w:sz w:val="28"/>
          <w:szCs w:val="28"/>
          <w:lang w:eastAsia="ru-RU"/>
        </w:rPr>
        <w:t>. Высокий уровень социальной тревожности снижает коммуникативную компетентность подростков, затрудняет учебное и внеучебное взаимодействие, а в отдельных случаях может приводить к развитию изолированного поведения.</w:t>
      </w:r>
    </w:p>
    <w:p w:rsidR="004D37CC" w:rsidRPr="00D4137B" w:rsidRDefault="004D37CC" w:rsidP="00CA004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В ряде исследований выделяются и другие формы тревожности. Среди них можно отметить экзистенциальную тревожность, связанную с осознанием конечности существования и отсутствием ориентиров; школьную тревожность, формирующуюся в образовательной сред</w:t>
      </w:r>
      <w:r w:rsidR="00F42B23">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и отражающую напряж</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нность, возникающую в связи с учебной деятельностью, оцениванием, отношениями с педагогами и одноклассниками; тревожность </w:t>
      </w:r>
      <w:r w:rsidRPr="00D4137B">
        <w:rPr>
          <w:rFonts w:ascii="Times New Roman" w:eastAsia="Times New Roman" w:hAnsi="Times New Roman" w:cs="Times New Roman"/>
          <w:color w:val="000000" w:themeColor="text1"/>
          <w:sz w:val="28"/>
          <w:szCs w:val="28"/>
          <w:lang w:eastAsia="ru-RU"/>
        </w:rPr>
        <w:lastRenderedPageBreak/>
        <w:t>ожидания, связанн</w:t>
      </w:r>
      <w:r w:rsidR="00CA004E" w:rsidRPr="00D4137B">
        <w:rPr>
          <w:rFonts w:ascii="Times New Roman" w:eastAsia="Times New Roman" w:hAnsi="Times New Roman" w:cs="Times New Roman"/>
          <w:color w:val="000000" w:themeColor="text1"/>
          <w:sz w:val="28"/>
          <w:szCs w:val="28"/>
          <w:lang w:eastAsia="ru-RU"/>
        </w:rPr>
        <w:t>ую</w:t>
      </w:r>
      <w:r w:rsidRPr="00D4137B">
        <w:rPr>
          <w:rFonts w:ascii="Times New Roman" w:eastAsia="Times New Roman" w:hAnsi="Times New Roman" w:cs="Times New Roman"/>
          <w:color w:val="000000" w:themeColor="text1"/>
          <w:sz w:val="28"/>
          <w:szCs w:val="28"/>
          <w:lang w:eastAsia="ru-RU"/>
        </w:rPr>
        <w:t xml:space="preserve"> с предвосхищением возможной неудачи; соматическую тревожность, сопровождающуюся вегетативными реакциями без ч</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ткой когнитивной составляющей.</w:t>
      </w:r>
      <w:r w:rsidR="00CA004E" w:rsidRPr="00D4137B">
        <w:rPr>
          <w:rFonts w:ascii="Times New Roman" w:eastAsia="Times New Roman" w:hAnsi="Times New Roman" w:cs="Times New Roman"/>
          <w:color w:val="000000" w:themeColor="text1"/>
          <w:sz w:val="28"/>
          <w:szCs w:val="28"/>
          <w:lang w:eastAsia="ru-RU"/>
        </w:rPr>
        <w:t xml:space="preserve"> </w:t>
      </w:r>
      <w:r w:rsidRPr="00D4137B">
        <w:rPr>
          <w:rFonts w:ascii="Times New Roman" w:eastAsia="Times New Roman" w:hAnsi="Times New Roman" w:cs="Times New Roman"/>
          <w:color w:val="000000" w:themeColor="text1"/>
          <w:sz w:val="28"/>
          <w:szCs w:val="28"/>
          <w:lang w:eastAsia="ru-RU"/>
        </w:rPr>
        <w:t>Каждая форма тревожности требует специфической интерпретации и подходов к е</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диагностике и профилактике</w:t>
      </w:r>
    </w:p>
    <w:p w:rsidR="00CA004E" w:rsidRPr="00D4137B" w:rsidRDefault="004D37C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Школьная тревожность представляет собой частный, но социально и психологически значимый вариант ситуационной тревожности, возникающий в образовательно</w:t>
      </w:r>
      <w:r w:rsidR="00F42B23">
        <w:rPr>
          <w:rFonts w:ascii="Times New Roman" w:eastAsia="Times New Roman" w:hAnsi="Times New Roman" w:cs="Times New Roman"/>
          <w:color w:val="000000" w:themeColor="text1"/>
          <w:sz w:val="28"/>
          <w:szCs w:val="28"/>
          <w:lang w:eastAsia="ru-RU"/>
        </w:rPr>
        <w:t>м</w:t>
      </w:r>
      <w:r w:rsidRPr="00D4137B">
        <w:rPr>
          <w:rFonts w:ascii="Times New Roman" w:eastAsia="Times New Roman" w:hAnsi="Times New Roman" w:cs="Times New Roman"/>
          <w:color w:val="000000" w:themeColor="text1"/>
          <w:sz w:val="28"/>
          <w:szCs w:val="28"/>
          <w:lang w:eastAsia="ru-RU"/>
        </w:rPr>
        <w:t xml:space="preserve"> взаимодействи</w:t>
      </w:r>
      <w:r w:rsidR="00F42B23">
        <w:rPr>
          <w:rFonts w:ascii="Times New Roman" w:eastAsia="Times New Roman" w:hAnsi="Times New Roman" w:cs="Times New Roman"/>
          <w:color w:val="000000" w:themeColor="text1"/>
          <w:sz w:val="28"/>
          <w:szCs w:val="28"/>
          <w:lang w:eastAsia="ru-RU"/>
        </w:rPr>
        <w:t>и</w:t>
      </w:r>
      <w:r w:rsidRPr="00D4137B">
        <w:rPr>
          <w:rFonts w:ascii="Times New Roman" w:eastAsia="Times New Roman" w:hAnsi="Times New Roman" w:cs="Times New Roman"/>
          <w:color w:val="000000" w:themeColor="text1"/>
          <w:sz w:val="28"/>
          <w:szCs w:val="28"/>
          <w:lang w:eastAsia="ru-RU"/>
        </w:rPr>
        <w:t xml:space="preserve">. </w:t>
      </w:r>
      <w:r w:rsidR="00CA004E" w:rsidRPr="00D4137B">
        <w:rPr>
          <w:rFonts w:ascii="Times New Roman" w:eastAsia="Times New Roman" w:hAnsi="Times New Roman" w:cs="Times New Roman"/>
          <w:color w:val="000000" w:themeColor="text1"/>
          <w:sz w:val="28"/>
          <w:szCs w:val="28"/>
          <w:lang w:eastAsia="ru-RU"/>
        </w:rPr>
        <w:t xml:space="preserve">Школьная тревожность </w:t>
      </w:r>
      <w:r w:rsidRPr="00D4137B">
        <w:rPr>
          <w:rFonts w:ascii="Times New Roman" w:eastAsia="Times New Roman" w:hAnsi="Times New Roman" w:cs="Times New Roman"/>
          <w:color w:val="000000" w:themeColor="text1"/>
          <w:sz w:val="28"/>
          <w:szCs w:val="28"/>
          <w:lang w:eastAsia="ru-RU"/>
        </w:rPr>
        <w:t>имеет ч</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ткую контекстуальную привязку к школе как институту социальной регламентации, в котором </w:t>
      </w:r>
      <w:r w:rsidR="00CA004E" w:rsidRPr="00D4137B">
        <w:rPr>
          <w:rFonts w:ascii="Times New Roman" w:eastAsia="Times New Roman" w:hAnsi="Times New Roman" w:cs="Times New Roman"/>
          <w:color w:val="000000" w:themeColor="text1"/>
          <w:sz w:val="28"/>
          <w:szCs w:val="28"/>
          <w:lang w:eastAsia="ru-RU"/>
        </w:rPr>
        <w:t xml:space="preserve">существуют </w:t>
      </w:r>
      <w:r w:rsidRPr="00D4137B">
        <w:rPr>
          <w:rFonts w:ascii="Times New Roman" w:eastAsia="Times New Roman" w:hAnsi="Times New Roman" w:cs="Times New Roman"/>
          <w:color w:val="000000" w:themeColor="text1"/>
          <w:sz w:val="28"/>
          <w:szCs w:val="28"/>
          <w:lang w:eastAsia="ru-RU"/>
        </w:rPr>
        <w:t>оценки, требования и ожидания. В отличие от генерализованных форм тревожности, школьная тревожность активизируется не в неопредел</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нной перспективе, а в ответ на конкретные стимулы образовательной среды — контроль, публичную демонстрацию знаний, взаимодействие с учителями, участие в соревновательных формах учебной деятельности. </w:t>
      </w:r>
    </w:p>
    <w:p w:rsidR="004D37CC" w:rsidRPr="00D4137B" w:rsidRDefault="004D37C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Формирование школьной тревожности обусловлено индивидуальными особенностями психики обучающегося и спецификой педагогических практик, организацией учебного процесса, уровнем эмпатии со стороны учителей и атмосфер</w:t>
      </w:r>
      <w:r w:rsidR="00CA004E" w:rsidRPr="00D4137B">
        <w:rPr>
          <w:rFonts w:ascii="Times New Roman" w:eastAsia="Times New Roman" w:hAnsi="Times New Roman" w:cs="Times New Roman"/>
          <w:color w:val="000000" w:themeColor="text1"/>
          <w:sz w:val="28"/>
          <w:szCs w:val="28"/>
          <w:lang w:eastAsia="ru-RU"/>
        </w:rPr>
        <w:t>ой</w:t>
      </w:r>
      <w:r w:rsidRPr="00D4137B">
        <w:rPr>
          <w:rFonts w:ascii="Times New Roman" w:eastAsia="Times New Roman" w:hAnsi="Times New Roman" w:cs="Times New Roman"/>
          <w:color w:val="000000" w:themeColor="text1"/>
          <w:sz w:val="28"/>
          <w:szCs w:val="28"/>
          <w:lang w:eastAsia="ru-RU"/>
        </w:rPr>
        <w:t xml:space="preserve"> в классе. В младшем подростковом возрасте тревожность, связанная со школьной средой, усиливается вследствие общих возрастных трансформаций — неустойчивости самооценки, акцентированной чувствительности к внешнему мнению, стремления к самоутверждению при отсутствии </w:t>
      </w:r>
      <w:r w:rsidR="00D4648B">
        <w:rPr>
          <w:rFonts w:ascii="Times New Roman" w:eastAsia="Times New Roman" w:hAnsi="Times New Roman" w:cs="Times New Roman"/>
          <w:color w:val="000000" w:themeColor="text1"/>
          <w:sz w:val="28"/>
          <w:szCs w:val="28"/>
          <w:lang w:eastAsia="ru-RU"/>
        </w:rPr>
        <w:t>возможностей</w:t>
      </w:r>
      <w:r w:rsidRPr="00D4137B">
        <w:rPr>
          <w:rFonts w:ascii="Times New Roman" w:eastAsia="Times New Roman" w:hAnsi="Times New Roman" w:cs="Times New Roman"/>
          <w:color w:val="000000" w:themeColor="text1"/>
          <w:sz w:val="28"/>
          <w:szCs w:val="28"/>
          <w:lang w:eastAsia="ru-RU"/>
        </w:rPr>
        <w:t xml:space="preserve"> саморегуляции. </w:t>
      </w:r>
      <w:r w:rsidR="00CA004E" w:rsidRPr="00D4137B">
        <w:rPr>
          <w:rFonts w:ascii="Times New Roman" w:eastAsia="Times New Roman" w:hAnsi="Times New Roman" w:cs="Times New Roman"/>
          <w:color w:val="000000" w:themeColor="text1"/>
          <w:sz w:val="28"/>
          <w:szCs w:val="28"/>
          <w:lang w:eastAsia="ru-RU"/>
        </w:rPr>
        <w:t>Л</w:t>
      </w:r>
      <w:r w:rsidRPr="00D4137B">
        <w:rPr>
          <w:rFonts w:ascii="Times New Roman" w:eastAsia="Times New Roman" w:hAnsi="Times New Roman" w:cs="Times New Roman"/>
          <w:color w:val="000000" w:themeColor="text1"/>
          <w:sz w:val="28"/>
          <w:szCs w:val="28"/>
          <w:lang w:eastAsia="ru-RU"/>
        </w:rPr>
        <w:t>юбое внешнее оценивание,  сопровождаемое элементами давления, воспринимается не как стимул к развитию, а как потенциальная угроза.</w:t>
      </w:r>
    </w:p>
    <w:p w:rsidR="004D37CC" w:rsidRPr="00D4137B" w:rsidRDefault="004D37C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Школьная тревожность принципиально отличается от учебной мотивации по своей направленности, функциональной природе и динамике. Мотивация к обучению отражает активное стремление к овладению знаниями, к достижению результата</w:t>
      </w:r>
      <w:r w:rsidR="00CA004E" w:rsidRPr="00D4137B">
        <w:rPr>
          <w:rFonts w:ascii="Times New Roman" w:eastAsia="Times New Roman" w:hAnsi="Times New Roman" w:cs="Times New Roman"/>
          <w:color w:val="000000" w:themeColor="text1"/>
          <w:sz w:val="28"/>
          <w:szCs w:val="28"/>
          <w:lang w:eastAsia="ru-RU"/>
        </w:rPr>
        <w:t xml:space="preserve">, </w:t>
      </w:r>
      <w:r w:rsidRPr="00D4137B">
        <w:rPr>
          <w:rFonts w:ascii="Times New Roman" w:eastAsia="Times New Roman" w:hAnsi="Times New Roman" w:cs="Times New Roman"/>
          <w:color w:val="000000" w:themeColor="text1"/>
          <w:sz w:val="28"/>
          <w:szCs w:val="28"/>
          <w:lang w:eastAsia="ru-RU"/>
        </w:rPr>
        <w:t xml:space="preserve">к самореализации в познавательной сфере. Она структурирована вокруг позитивной цели и опирается на внутренние источники активности. Школьная тревожность, напротив, имеет </w:t>
      </w:r>
      <w:r w:rsidRPr="00D4137B">
        <w:rPr>
          <w:rFonts w:ascii="Times New Roman" w:eastAsia="Times New Roman" w:hAnsi="Times New Roman" w:cs="Times New Roman"/>
          <w:color w:val="000000" w:themeColor="text1"/>
          <w:sz w:val="28"/>
          <w:szCs w:val="28"/>
          <w:lang w:eastAsia="ru-RU"/>
        </w:rPr>
        <w:lastRenderedPageBreak/>
        <w:t>пассивно-оборонительный характер и формируется не из стремления к успеху, а из страха перед неудачей</w:t>
      </w:r>
      <w:r w:rsidR="00CA004E" w:rsidRPr="00D4137B">
        <w:rPr>
          <w:rFonts w:ascii="Times New Roman" w:eastAsia="Times New Roman" w:hAnsi="Times New Roman" w:cs="Times New Roman"/>
          <w:color w:val="000000" w:themeColor="text1"/>
          <w:sz w:val="28"/>
          <w:szCs w:val="28"/>
          <w:lang w:eastAsia="ru-RU"/>
        </w:rPr>
        <w:t xml:space="preserve">, </w:t>
      </w:r>
      <w:r w:rsidRPr="00D4137B">
        <w:rPr>
          <w:rFonts w:ascii="Times New Roman" w:eastAsia="Times New Roman" w:hAnsi="Times New Roman" w:cs="Times New Roman"/>
          <w:color w:val="000000" w:themeColor="text1"/>
          <w:sz w:val="28"/>
          <w:szCs w:val="28"/>
          <w:lang w:eastAsia="ru-RU"/>
        </w:rPr>
        <w:t>не усиливает познавательную активность, а тормозит е</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снижает продуктивность, провоцирует избегающее поведение или компульсивную сверхконтрольную установку, не имеющую отношения к содержанию учебного материала</w:t>
      </w:r>
      <w:r w:rsidR="00754CA0" w:rsidRPr="00D4137B">
        <w:rPr>
          <w:rFonts w:ascii="Times New Roman" w:eastAsia="Times New Roman" w:hAnsi="Times New Roman" w:cs="Times New Roman"/>
          <w:color w:val="000000" w:themeColor="text1"/>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9</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4D37CC" w:rsidRPr="00507236"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Высокий уровень тревожности может сопровождаться внешне выраженным стремлением к результату, но этот результат не осмыслен и не усваивается как ценность самим учащимся. Его активность не является проявлением интереса к предмету, а представляет собой форму психологической защиты. Такое </w:t>
      </w:r>
      <w:r w:rsidR="00E17642">
        <w:rPr>
          <w:rFonts w:ascii="Times New Roman" w:eastAsia="Times New Roman" w:hAnsi="Times New Roman" w:cs="Times New Roman"/>
          <w:sz w:val="28"/>
          <w:szCs w:val="28"/>
          <w:lang w:eastAsia="ru-RU"/>
        </w:rPr>
        <w:t>из</w:t>
      </w:r>
      <w:r w:rsidRPr="00507236">
        <w:rPr>
          <w:rFonts w:ascii="Times New Roman" w:eastAsia="Times New Roman" w:hAnsi="Times New Roman" w:cs="Times New Roman"/>
          <w:sz w:val="28"/>
          <w:szCs w:val="28"/>
          <w:lang w:eastAsia="ru-RU"/>
        </w:rPr>
        <w:t>мен</w:t>
      </w:r>
      <w:r w:rsidR="00E17642" w:rsidRPr="00E17642">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нное поведение вед</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 к искажению образовательных установок, формированию негибких реакций и снижению учебной эффективности.</w:t>
      </w:r>
    </w:p>
    <w:p w:rsidR="004D37CC" w:rsidRDefault="004D37CC"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Школьная тревожность, как разновидность ситуационной тревожности, подвержена флуктуациям, но при отсутствии адекватного реагирования со стороны педагогов и родителей она склонна к </w:t>
      </w:r>
      <w:r w:rsidRPr="00D4137B">
        <w:rPr>
          <w:rFonts w:ascii="Times New Roman" w:eastAsia="Times New Roman" w:hAnsi="Times New Roman" w:cs="Times New Roman"/>
          <w:color w:val="000000" w:themeColor="text1"/>
          <w:sz w:val="28"/>
          <w:szCs w:val="28"/>
          <w:lang w:eastAsia="ru-RU"/>
        </w:rPr>
        <w:t>стабилизации</w:t>
      </w:r>
      <w:r w:rsidR="00754CA0" w:rsidRPr="00D4137B">
        <w:rPr>
          <w:rFonts w:ascii="Times New Roman" w:eastAsia="Times New Roman" w:hAnsi="Times New Roman" w:cs="Times New Roman"/>
          <w:color w:val="000000" w:themeColor="text1"/>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6</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 Е</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w:t>
      </w:r>
      <w:r w:rsidRPr="00507236">
        <w:rPr>
          <w:rFonts w:ascii="Times New Roman" w:eastAsia="Times New Roman" w:hAnsi="Times New Roman" w:cs="Times New Roman"/>
          <w:sz w:val="28"/>
          <w:szCs w:val="28"/>
          <w:lang w:eastAsia="ru-RU"/>
        </w:rPr>
        <w:t>отличие от фоновой тревожности заключается в том, что она укореняется в систематически повторяющихся</w:t>
      </w:r>
      <w:r w:rsidR="00D4137B">
        <w:rPr>
          <w:rFonts w:ascii="Times New Roman" w:eastAsia="Times New Roman" w:hAnsi="Times New Roman" w:cs="Times New Roman"/>
          <w:sz w:val="28"/>
          <w:szCs w:val="28"/>
          <w:lang w:eastAsia="ru-RU"/>
        </w:rPr>
        <w:t xml:space="preserve"> ситуациях</w:t>
      </w:r>
      <w:r w:rsidRPr="00507236">
        <w:rPr>
          <w:rFonts w:ascii="Times New Roman" w:eastAsia="Times New Roman" w:hAnsi="Times New Roman" w:cs="Times New Roman"/>
          <w:sz w:val="28"/>
          <w:szCs w:val="28"/>
          <w:lang w:eastAsia="ru-RU"/>
        </w:rPr>
        <w:t xml:space="preserve"> и </w:t>
      </w:r>
      <w:r w:rsidR="00F42F46">
        <w:rPr>
          <w:rFonts w:ascii="Times New Roman" w:eastAsia="Times New Roman" w:hAnsi="Times New Roman" w:cs="Times New Roman"/>
          <w:sz w:val="28"/>
          <w:szCs w:val="28"/>
          <w:lang w:eastAsia="ru-RU"/>
        </w:rPr>
        <w:t>н</w:t>
      </w:r>
      <w:r w:rsidRPr="00507236">
        <w:rPr>
          <w:rFonts w:ascii="Times New Roman" w:eastAsia="Times New Roman" w:hAnsi="Times New Roman" w:cs="Times New Roman"/>
          <w:sz w:val="28"/>
          <w:szCs w:val="28"/>
          <w:lang w:eastAsia="ru-RU"/>
        </w:rPr>
        <w:t>е стимулирует развитие, а подрывает уверенность в собственных способностях, блокирует инициативу и препятствует переходу к более высокому уровню учебной автономии. Это критично в младшем подростковом возрасте, когда происходит становление личностной идентичности, и тревожность, возникшая в образовательной сфере, может стать фактором формирования неадекватных установок на собственную несостоятельность.</w:t>
      </w:r>
    </w:p>
    <w:p w:rsidR="00E03472" w:rsidRDefault="00E03472" w:rsidP="00507236">
      <w:pPr>
        <w:spacing w:after="0" w:line="360" w:lineRule="auto"/>
        <w:ind w:firstLine="709"/>
        <w:jc w:val="both"/>
        <w:rPr>
          <w:rFonts w:ascii="Times New Roman" w:eastAsia="Times New Roman" w:hAnsi="Times New Roman" w:cs="Times New Roman"/>
          <w:sz w:val="28"/>
          <w:szCs w:val="28"/>
          <w:lang w:eastAsia="ru-RU"/>
        </w:rPr>
      </w:pPr>
      <w:r w:rsidRPr="00E03472">
        <w:rPr>
          <w:rFonts w:ascii="Times New Roman" w:eastAsia="Times New Roman" w:hAnsi="Times New Roman" w:cs="Times New Roman"/>
          <w:sz w:val="28"/>
          <w:szCs w:val="28"/>
          <w:lang w:eastAsia="ru-RU"/>
        </w:rPr>
        <w:t>Таким образом, тревожность представляет собой сложное психическое образование, интегрирующее когнитивные, эмоциональные и поведенческие компоненты, которое может принимать адаптивные и дезадаптивные формы. Школьная тревожность, будучи разновидностью ситуационной тревожности, возникает в ответ на образовательную среду и отличается привязанностью к академическим и социальным</w:t>
      </w:r>
      <w:r w:rsidR="000C7D1D">
        <w:rPr>
          <w:rFonts w:ascii="Times New Roman" w:eastAsia="Times New Roman" w:hAnsi="Times New Roman" w:cs="Times New Roman"/>
          <w:sz w:val="28"/>
          <w:szCs w:val="28"/>
          <w:lang w:eastAsia="ru-RU"/>
        </w:rPr>
        <w:t xml:space="preserve"> частям</w:t>
      </w:r>
      <w:r w:rsidRPr="00E03472">
        <w:rPr>
          <w:rFonts w:ascii="Times New Roman" w:eastAsia="Times New Roman" w:hAnsi="Times New Roman" w:cs="Times New Roman"/>
          <w:sz w:val="28"/>
          <w:szCs w:val="28"/>
          <w:lang w:eastAsia="ru-RU"/>
        </w:rPr>
        <w:t xml:space="preserve"> школьного взаимодействия.</w:t>
      </w:r>
    </w:p>
    <w:p w:rsidR="00E17642" w:rsidRDefault="00E17642" w:rsidP="00507236">
      <w:pPr>
        <w:spacing w:after="0" w:line="360" w:lineRule="auto"/>
        <w:ind w:firstLine="709"/>
        <w:jc w:val="both"/>
        <w:rPr>
          <w:rFonts w:ascii="Times New Roman" w:eastAsia="Times New Roman" w:hAnsi="Times New Roman" w:cs="Times New Roman"/>
          <w:sz w:val="28"/>
          <w:szCs w:val="28"/>
          <w:lang w:eastAsia="ru-RU"/>
        </w:rPr>
      </w:pPr>
    </w:p>
    <w:p w:rsidR="006E48C8" w:rsidRPr="00507236" w:rsidRDefault="00F42F46" w:rsidP="00E03472">
      <w:pPr>
        <w:pStyle w:val="2"/>
        <w:rPr>
          <w:rFonts w:eastAsia="Times New Roman"/>
          <w:lang w:eastAsia="ru-RU"/>
        </w:rPr>
      </w:pPr>
      <w:bookmarkStart w:id="4" w:name="_Toc200704272"/>
      <w:r>
        <w:rPr>
          <w:rFonts w:eastAsia="Times New Roman"/>
          <w:lang w:eastAsia="ru-RU"/>
        </w:rPr>
        <w:lastRenderedPageBreak/>
        <w:t>1.2</w:t>
      </w:r>
      <w:r w:rsidR="00754CA0">
        <w:rPr>
          <w:rFonts w:eastAsia="Times New Roman"/>
          <w:lang w:eastAsia="ru-RU"/>
        </w:rPr>
        <w:t>.</w:t>
      </w:r>
      <w:r>
        <w:rPr>
          <w:rFonts w:eastAsia="Times New Roman"/>
          <w:lang w:eastAsia="ru-RU"/>
        </w:rPr>
        <w:t xml:space="preserve"> </w:t>
      </w:r>
      <w:r w:rsidR="004D37CC" w:rsidRPr="00507236">
        <w:rPr>
          <w:rFonts w:eastAsia="Times New Roman"/>
          <w:lang w:eastAsia="ru-RU"/>
        </w:rPr>
        <w:t>Психофизиологические и социально-психологические аспекты школьной тревожности</w:t>
      </w:r>
      <w:bookmarkEnd w:id="4"/>
    </w:p>
    <w:p w:rsidR="00E17642" w:rsidRDefault="00E17642" w:rsidP="00507236">
      <w:pPr>
        <w:spacing w:after="0" w:line="360" w:lineRule="auto"/>
        <w:ind w:firstLine="709"/>
        <w:jc w:val="both"/>
        <w:rPr>
          <w:rFonts w:ascii="Times New Roman" w:eastAsia="Times New Roman" w:hAnsi="Times New Roman" w:cs="Times New Roman"/>
          <w:sz w:val="28"/>
          <w:szCs w:val="28"/>
          <w:lang w:eastAsia="ru-RU"/>
        </w:rPr>
      </w:pPr>
    </w:p>
    <w:p w:rsidR="00D4137B" w:rsidRDefault="006E48C8"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Подростковый возраст сопровождается интенсификацией нейрофизиологических процессов, в том числе гормональной перестройкой, изменением регуляторных механизмов коры и подкорковых структур, усилением вегетативной реактивности. </w:t>
      </w:r>
    </w:p>
    <w:p w:rsidR="006E48C8" w:rsidRPr="00507236" w:rsidRDefault="006E48C8"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На уровне центральной нервной системы тревожность у подростков соотносится прежде всего с дисфункцией лобных долей, гиппокампа, миндалевидного тела и структур лимбической системы. Лобные доли</w:t>
      </w:r>
      <w:r w:rsidR="00F42F46">
        <w:rPr>
          <w:rFonts w:ascii="Times New Roman" w:eastAsia="Times New Roman" w:hAnsi="Times New Roman" w:cs="Times New Roman"/>
          <w:sz w:val="28"/>
          <w:szCs w:val="28"/>
          <w:lang w:eastAsia="ru-RU"/>
        </w:rPr>
        <w:t xml:space="preserve"> задействованы </w:t>
      </w:r>
      <w:r w:rsidRPr="00507236">
        <w:rPr>
          <w:rFonts w:ascii="Times New Roman" w:eastAsia="Times New Roman" w:hAnsi="Times New Roman" w:cs="Times New Roman"/>
          <w:sz w:val="28"/>
          <w:szCs w:val="28"/>
          <w:lang w:eastAsia="ru-RU"/>
        </w:rPr>
        <w:t xml:space="preserve">в когнитивном контроле и регуляции импульсивности, </w:t>
      </w:r>
      <w:r w:rsidR="00F42F46">
        <w:rPr>
          <w:rFonts w:ascii="Times New Roman" w:eastAsia="Times New Roman" w:hAnsi="Times New Roman" w:cs="Times New Roman"/>
          <w:sz w:val="28"/>
          <w:szCs w:val="28"/>
          <w:lang w:eastAsia="ru-RU"/>
        </w:rPr>
        <w:t xml:space="preserve">но </w:t>
      </w:r>
      <w:r w:rsidRPr="00507236">
        <w:rPr>
          <w:rFonts w:ascii="Times New Roman" w:eastAsia="Times New Roman" w:hAnsi="Times New Roman" w:cs="Times New Roman"/>
          <w:sz w:val="28"/>
          <w:szCs w:val="28"/>
          <w:lang w:eastAsia="ru-RU"/>
        </w:rPr>
        <w:t>ещ</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не достигают функциональной зрелости в подростковом возрасте. </w:t>
      </w:r>
      <w:r w:rsidR="00F42F46">
        <w:rPr>
          <w:rFonts w:ascii="Times New Roman" w:eastAsia="Times New Roman" w:hAnsi="Times New Roman" w:cs="Times New Roman"/>
          <w:sz w:val="28"/>
          <w:szCs w:val="28"/>
          <w:lang w:eastAsia="ru-RU"/>
        </w:rPr>
        <w:t xml:space="preserve">Проявляется </w:t>
      </w:r>
      <w:r w:rsidRPr="00507236">
        <w:rPr>
          <w:rFonts w:ascii="Times New Roman" w:eastAsia="Times New Roman" w:hAnsi="Times New Roman" w:cs="Times New Roman"/>
          <w:sz w:val="28"/>
          <w:szCs w:val="28"/>
          <w:lang w:eastAsia="ru-RU"/>
        </w:rPr>
        <w:t>несформированност</w:t>
      </w:r>
      <w:r w:rsidR="00F42F46">
        <w:rPr>
          <w:rFonts w:ascii="Times New Roman" w:eastAsia="Times New Roman" w:hAnsi="Times New Roman" w:cs="Times New Roman"/>
          <w:sz w:val="28"/>
          <w:szCs w:val="28"/>
          <w:lang w:eastAsia="ru-RU"/>
        </w:rPr>
        <w:t>ь</w:t>
      </w:r>
      <w:r w:rsidRPr="00507236">
        <w:rPr>
          <w:rFonts w:ascii="Times New Roman" w:eastAsia="Times New Roman" w:hAnsi="Times New Roman" w:cs="Times New Roman"/>
          <w:sz w:val="28"/>
          <w:szCs w:val="28"/>
          <w:lang w:eastAsia="ru-RU"/>
        </w:rPr>
        <w:t xml:space="preserve"> механизмов произвольной регуляции эмоций и затрудня</w:t>
      </w:r>
      <w:r w:rsidR="00F42F46">
        <w:rPr>
          <w:rFonts w:ascii="Times New Roman" w:eastAsia="Times New Roman" w:hAnsi="Times New Roman" w:cs="Times New Roman"/>
          <w:sz w:val="28"/>
          <w:szCs w:val="28"/>
          <w:lang w:eastAsia="ru-RU"/>
        </w:rPr>
        <w:t>ется</w:t>
      </w:r>
      <w:r w:rsidRPr="00507236">
        <w:rPr>
          <w:rFonts w:ascii="Times New Roman" w:eastAsia="Times New Roman" w:hAnsi="Times New Roman" w:cs="Times New Roman"/>
          <w:sz w:val="28"/>
          <w:szCs w:val="28"/>
          <w:lang w:eastAsia="ru-RU"/>
        </w:rPr>
        <w:t xml:space="preserve"> когнитивн</w:t>
      </w:r>
      <w:r w:rsidR="00F42F46">
        <w:rPr>
          <w:rFonts w:ascii="Times New Roman" w:eastAsia="Times New Roman" w:hAnsi="Times New Roman" w:cs="Times New Roman"/>
          <w:sz w:val="28"/>
          <w:szCs w:val="28"/>
          <w:lang w:eastAsia="ru-RU"/>
        </w:rPr>
        <w:t>ая</w:t>
      </w:r>
      <w:r w:rsidRPr="00507236">
        <w:rPr>
          <w:rFonts w:ascii="Times New Roman" w:eastAsia="Times New Roman" w:hAnsi="Times New Roman" w:cs="Times New Roman"/>
          <w:sz w:val="28"/>
          <w:szCs w:val="28"/>
          <w:lang w:eastAsia="ru-RU"/>
        </w:rPr>
        <w:t xml:space="preserve"> переработк</w:t>
      </w:r>
      <w:r w:rsidR="00F42F46">
        <w:rPr>
          <w:rFonts w:ascii="Times New Roman" w:eastAsia="Times New Roman" w:hAnsi="Times New Roman" w:cs="Times New Roman"/>
          <w:sz w:val="28"/>
          <w:szCs w:val="28"/>
          <w:lang w:eastAsia="ru-RU"/>
        </w:rPr>
        <w:t>а</w:t>
      </w:r>
      <w:r w:rsidRPr="00507236">
        <w:rPr>
          <w:rFonts w:ascii="Times New Roman" w:eastAsia="Times New Roman" w:hAnsi="Times New Roman" w:cs="Times New Roman"/>
          <w:sz w:val="28"/>
          <w:szCs w:val="28"/>
          <w:lang w:eastAsia="ru-RU"/>
        </w:rPr>
        <w:t xml:space="preserve"> стрессогенных стимулов. Миндалевидное тело, отвечающее за первичную эмоциональную оценку угрозы, в подростковом возрасте функционирует с повышенной чувствительностью. Гиппокамп, участвующий в памяти и интерпретации контекста, демонстрирует нейропластичность, но при этом восприимчив к стрессовым воздействиям при хроническом психоэмоциональном напряже</w:t>
      </w:r>
      <w:r w:rsidRPr="00D4137B">
        <w:rPr>
          <w:rFonts w:ascii="Times New Roman" w:eastAsia="Times New Roman" w:hAnsi="Times New Roman" w:cs="Times New Roman"/>
          <w:color w:val="000000" w:themeColor="text1"/>
          <w:sz w:val="28"/>
          <w:szCs w:val="28"/>
          <w:lang w:eastAsia="ru-RU"/>
        </w:rPr>
        <w:t>нии</w:t>
      </w:r>
      <w:r w:rsidR="00754CA0" w:rsidRPr="00D4137B">
        <w:rPr>
          <w:rFonts w:ascii="Times New Roman" w:eastAsia="Times New Roman" w:hAnsi="Times New Roman" w:cs="Times New Roman"/>
          <w:color w:val="000000" w:themeColor="text1"/>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4</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6E48C8" w:rsidRPr="00507236" w:rsidRDefault="006E48C8"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Наиболее типичными симптомами </w:t>
      </w:r>
      <w:r w:rsidR="00F42F46">
        <w:rPr>
          <w:rFonts w:ascii="Times New Roman" w:eastAsia="Times New Roman" w:hAnsi="Times New Roman" w:cs="Times New Roman"/>
          <w:sz w:val="28"/>
          <w:szCs w:val="28"/>
          <w:lang w:eastAsia="ru-RU"/>
        </w:rPr>
        <w:t xml:space="preserve">тревожности </w:t>
      </w:r>
      <w:r w:rsidRPr="00507236">
        <w:rPr>
          <w:rFonts w:ascii="Times New Roman" w:eastAsia="Times New Roman" w:hAnsi="Times New Roman" w:cs="Times New Roman"/>
          <w:sz w:val="28"/>
          <w:szCs w:val="28"/>
          <w:lang w:eastAsia="ru-RU"/>
        </w:rPr>
        <w:t xml:space="preserve">являются тахикардия, нестабильность артериального давления, гипергидроз, гастроинтестинальные расстройства и нарушения сна. </w:t>
      </w:r>
      <w:r w:rsidR="00F42F46">
        <w:rPr>
          <w:rFonts w:ascii="Times New Roman" w:eastAsia="Times New Roman" w:hAnsi="Times New Roman" w:cs="Times New Roman"/>
          <w:sz w:val="28"/>
          <w:szCs w:val="28"/>
          <w:lang w:eastAsia="ru-RU"/>
        </w:rPr>
        <w:t>Данные соматические р</w:t>
      </w:r>
      <w:r w:rsidRPr="00507236">
        <w:rPr>
          <w:rFonts w:ascii="Times New Roman" w:eastAsia="Times New Roman" w:hAnsi="Times New Roman" w:cs="Times New Roman"/>
          <w:sz w:val="28"/>
          <w:szCs w:val="28"/>
          <w:lang w:eastAsia="ru-RU"/>
        </w:rPr>
        <w:t xml:space="preserve">еакции усиливают </w:t>
      </w:r>
      <w:r w:rsidR="00F42F46">
        <w:rPr>
          <w:rFonts w:ascii="Times New Roman" w:eastAsia="Times New Roman" w:hAnsi="Times New Roman" w:cs="Times New Roman"/>
          <w:sz w:val="28"/>
          <w:szCs w:val="28"/>
          <w:lang w:eastAsia="ru-RU"/>
        </w:rPr>
        <w:t xml:space="preserve">эмоциональные переживания </w:t>
      </w:r>
      <w:r w:rsidRPr="00507236">
        <w:rPr>
          <w:rFonts w:ascii="Times New Roman" w:eastAsia="Times New Roman" w:hAnsi="Times New Roman" w:cs="Times New Roman"/>
          <w:sz w:val="28"/>
          <w:szCs w:val="28"/>
          <w:lang w:eastAsia="ru-RU"/>
        </w:rPr>
        <w:t>за сч</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 обратной афферентации, формируя патологический замкнутый круг. Подростки, находящиеся в состоянии тревожности, фиксируют внимание на телесных ощущениях</w:t>
      </w:r>
      <w:r w:rsidR="00F42B23">
        <w:rPr>
          <w:rFonts w:ascii="Times New Roman" w:eastAsia="Times New Roman" w:hAnsi="Times New Roman" w:cs="Times New Roman"/>
          <w:sz w:val="28"/>
          <w:szCs w:val="28"/>
          <w:lang w:eastAsia="ru-RU"/>
        </w:rPr>
        <w:t xml:space="preserve">. </w:t>
      </w:r>
      <w:r w:rsidR="00F42F46">
        <w:rPr>
          <w:rFonts w:ascii="Times New Roman" w:eastAsia="Times New Roman" w:hAnsi="Times New Roman" w:cs="Times New Roman"/>
          <w:sz w:val="28"/>
          <w:szCs w:val="28"/>
          <w:lang w:eastAsia="ru-RU"/>
        </w:rPr>
        <w:t>П</w:t>
      </w:r>
      <w:r w:rsidRPr="00507236">
        <w:rPr>
          <w:rFonts w:ascii="Times New Roman" w:eastAsia="Times New Roman" w:hAnsi="Times New Roman" w:cs="Times New Roman"/>
          <w:sz w:val="28"/>
          <w:szCs w:val="28"/>
          <w:lang w:eastAsia="ru-RU"/>
        </w:rPr>
        <w:t>роцесс усугубляется недостаточной осведомл</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нностью подростков о природе собственных эмоций, отсутствием навыков самонаблюдения и слабостью метакогнитивного контроля.</w:t>
      </w:r>
    </w:p>
    <w:p w:rsidR="006E48C8" w:rsidRPr="00D4137B" w:rsidRDefault="006E48C8"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07236">
        <w:rPr>
          <w:rFonts w:ascii="Times New Roman" w:eastAsia="Times New Roman" w:hAnsi="Times New Roman" w:cs="Times New Roman"/>
          <w:sz w:val="28"/>
          <w:szCs w:val="28"/>
          <w:lang w:eastAsia="ru-RU"/>
        </w:rPr>
        <w:lastRenderedPageBreak/>
        <w:t xml:space="preserve">Нейропсихологическая уязвимость подростков к тревожным расстройствам усиливается гормональными изменениями, прежде всего в системе гипоталамо-гипофизарно-надпочечниковой оси. Повышенная секреция кортизола в ответ на стресс у части подростков становится хронической. Повышенный уровень кортизола </w:t>
      </w:r>
      <w:r w:rsidR="007F014C">
        <w:rPr>
          <w:rFonts w:ascii="Times New Roman" w:eastAsia="Times New Roman" w:hAnsi="Times New Roman" w:cs="Times New Roman"/>
          <w:sz w:val="28"/>
          <w:szCs w:val="28"/>
          <w:lang w:eastAsia="ru-RU"/>
        </w:rPr>
        <w:t>проявляется в</w:t>
      </w:r>
      <w:r w:rsidRPr="00507236">
        <w:rPr>
          <w:rFonts w:ascii="Times New Roman" w:eastAsia="Times New Roman" w:hAnsi="Times New Roman" w:cs="Times New Roman"/>
          <w:sz w:val="28"/>
          <w:szCs w:val="28"/>
          <w:lang w:eastAsia="ru-RU"/>
        </w:rPr>
        <w:t xml:space="preserve"> нарушения</w:t>
      </w:r>
      <w:r w:rsidR="007F014C">
        <w:rPr>
          <w:rFonts w:ascii="Times New Roman" w:eastAsia="Times New Roman" w:hAnsi="Times New Roman" w:cs="Times New Roman"/>
          <w:sz w:val="28"/>
          <w:szCs w:val="28"/>
          <w:lang w:eastAsia="ru-RU"/>
        </w:rPr>
        <w:t>х</w:t>
      </w:r>
      <w:r w:rsidRPr="00507236">
        <w:rPr>
          <w:rFonts w:ascii="Times New Roman" w:eastAsia="Times New Roman" w:hAnsi="Times New Roman" w:cs="Times New Roman"/>
          <w:sz w:val="28"/>
          <w:szCs w:val="28"/>
          <w:lang w:eastAsia="ru-RU"/>
        </w:rPr>
        <w:t xml:space="preserve"> сна, склонностью к руминативному </w:t>
      </w:r>
      <w:r w:rsidRPr="00D4137B">
        <w:rPr>
          <w:rFonts w:ascii="Times New Roman" w:eastAsia="Times New Roman" w:hAnsi="Times New Roman" w:cs="Times New Roman"/>
          <w:color w:val="000000" w:themeColor="text1"/>
          <w:sz w:val="28"/>
          <w:szCs w:val="28"/>
          <w:lang w:eastAsia="ru-RU"/>
        </w:rPr>
        <w:t>мышлению</w:t>
      </w:r>
      <w:r w:rsidR="00754CA0" w:rsidRPr="00D4137B">
        <w:rPr>
          <w:rFonts w:ascii="Times New Roman" w:eastAsia="Times New Roman" w:hAnsi="Times New Roman" w:cs="Times New Roman"/>
          <w:color w:val="000000" w:themeColor="text1"/>
          <w:sz w:val="28"/>
          <w:szCs w:val="28"/>
          <w:lang w:eastAsia="ru-RU"/>
        </w:rPr>
        <w:t xml:space="preserve"> [</w:t>
      </w:r>
      <w:r w:rsidR="00D4137B" w:rsidRPr="00D4137B">
        <w:rPr>
          <w:rFonts w:ascii="Times New Roman" w:eastAsia="Times New Roman" w:hAnsi="Times New Roman" w:cs="Times New Roman"/>
          <w:color w:val="000000" w:themeColor="text1"/>
          <w:sz w:val="28"/>
          <w:szCs w:val="28"/>
          <w:lang w:eastAsia="ru-RU"/>
        </w:rPr>
        <w:t>4</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8B6059" w:rsidRPr="00507236" w:rsidRDefault="007F014C"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п</w:t>
      </w:r>
      <w:r w:rsidR="008B6059" w:rsidRPr="00507236">
        <w:rPr>
          <w:rFonts w:ascii="Times New Roman" w:eastAsia="Times New Roman" w:hAnsi="Times New Roman" w:cs="Times New Roman"/>
          <w:sz w:val="28"/>
          <w:szCs w:val="28"/>
          <w:lang w:eastAsia="ru-RU"/>
        </w:rPr>
        <w:t xml:space="preserve">одростковый возраст характеризуется выраженной </w:t>
      </w:r>
      <w:r>
        <w:rPr>
          <w:rFonts w:ascii="Times New Roman" w:eastAsia="Times New Roman" w:hAnsi="Times New Roman" w:cs="Times New Roman"/>
          <w:sz w:val="28"/>
          <w:szCs w:val="28"/>
          <w:lang w:eastAsia="ru-RU"/>
        </w:rPr>
        <w:t xml:space="preserve">разницей </w:t>
      </w:r>
      <w:r w:rsidR="008B6059" w:rsidRPr="00507236">
        <w:rPr>
          <w:rFonts w:ascii="Times New Roman" w:eastAsia="Times New Roman" w:hAnsi="Times New Roman" w:cs="Times New Roman"/>
          <w:sz w:val="28"/>
          <w:szCs w:val="28"/>
          <w:lang w:eastAsia="ru-RU"/>
        </w:rPr>
        <w:t xml:space="preserve">между скоростью биологического созревания и степенью сформированности регуляторных механизмов. </w:t>
      </w:r>
      <w:r>
        <w:rPr>
          <w:rFonts w:ascii="Times New Roman" w:eastAsia="Times New Roman" w:hAnsi="Times New Roman" w:cs="Times New Roman"/>
          <w:sz w:val="28"/>
          <w:szCs w:val="28"/>
          <w:lang w:eastAsia="ru-RU"/>
        </w:rPr>
        <w:t xml:space="preserve">Подросток </w:t>
      </w:r>
      <w:r w:rsidR="008B6059" w:rsidRPr="00507236">
        <w:rPr>
          <w:rFonts w:ascii="Times New Roman" w:eastAsia="Times New Roman" w:hAnsi="Times New Roman" w:cs="Times New Roman"/>
          <w:sz w:val="28"/>
          <w:szCs w:val="28"/>
          <w:lang w:eastAsia="ru-RU"/>
        </w:rPr>
        <w:t>уязвим в стрессогенных ситуациях</w:t>
      </w:r>
      <w:r>
        <w:rPr>
          <w:rFonts w:ascii="Times New Roman" w:eastAsia="Times New Roman" w:hAnsi="Times New Roman" w:cs="Times New Roman"/>
          <w:sz w:val="28"/>
          <w:szCs w:val="28"/>
          <w:lang w:eastAsia="ru-RU"/>
        </w:rPr>
        <w:t xml:space="preserve"> в </w:t>
      </w:r>
      <w:r w:rsidR="008B6059" w:rsidRPr="00507236">
        <w:rPr>
          <w:rFonts w:ascii="Times New Roman" w:eastAsia="Times New Roman" w:hAnsi="Times New Roman" w:cs="Times New Roman"/>
          <w:sz w:val="28"/>
          <w:szCs w:val="28"/>
          <w:lang w:eastAsia="ru-RU"/>
        </w:rPr>
        <w:t>социальн</w:t>
      </w:r>
      <w:r>
        <w:rPr>
          <w:rFonts w:ascii="Times New Roman" w:eastAsia="Times New Roman" w:hAnsi="Times New Roman" w:cs="Times New Roman"/>
          <w:sz w:val="28"/>
          <w:szCs w:val="28"/>
          <w:lang w:eastAsia="ru-RU"/>
        </w:rPr>
        <w:t>ом</w:t>
      </w:r>
      <w:r w:rsidR="008B6059" w:rsidRPr="00507236">
        <w:rPr>
          <w:rFonts w:ascii="Times New Roman" w:eastAsia="Times New Roman" w:hAnsi="Times New Roman" w:cs="Times New Roman"/>
          <w:sz w:val="28"/>
          <w:szCs w:val="28"/>
          <w:lang w:eastAsia="ru-RU"/>
        </w:rPr>
        <w:t>, учебн</w:t>
      </w:r>
      <w:r>
        <w:rPr>
          <w:rFonts w:ascii="Times New Roman" w:eastAsia="Times New Roman" w:hAnsi="Times New Roman" w:cs="Times New Roman"/>
          <w:sz w:val="28"/>
          <w:szCs w:val="28"/>
          <w:lang w:eastAsia="ru-RU"/>
        </w:rPr>
        <w:t>ом</w:t>
      </w:r>
      <w:r w:rsidR="008B6059" w:rsidRPr="00507236">
        <w:rPr>
          <w:rFonts w:ascii="Times New Roman" w:eastAsia="Times New Roman" w:hAnsi="Times New Roman" w:cs="Times New Roman"/>
          <w:sz w:val="28"/>
          <w:szCs w:val="28"/>
          <w:lang w:eastAsia="ru-RU"/>
        </w:rPr>
        <w:t xml:space="preserve"> и семейны</w:t>
      </w:r>
      <w:r>
        <w:rPr>
          <w:rFonts w:ascii="Times New Roman" w:eastAsia="Times New Roman" w:hAnsi="Times New Roman" w:cs="Times New Roman"/>
          <w:sz w:val="28"/>
          <w:szCs w:val="28"/>
          <w:lang w:eastAsia="ru-RU"/>
        </w:rPr>
        <w:t>х</w:t>
      </w:r>
      <w:r w:rsidR="008B6059" w:rsidRPr="00507236">
        <w:rPr>
          <w:rFonts w:ascii="Times New Roman" w:eastAsia="Times New Roman" w:hAnsi="Times New Roman" w:cs="Times New Roman"/>
          <w:sz w:val="28"/>
          <w:szCs w:val="28"/>
          <w:lang w:eastAsia="ru-RU"/>
        </w:rPr>
        <w:t xml:space="preserve"> контекст</w:t>
      </w:r>
      <w:r>
        <w:rPr>
          <w:rFonts w:ascii="Times New Roman" w:eastAsia="Times New Roman" w:hAnsi="Times New Roman" w:cs="Times New Roman"/>
          <w:sz w:val="28"/>
          <w:szCs w:val="28"/>
          <w:lang w:eastAsia="ru-RU"/>
        </w:rPr>
        <w:t>ах</w:t>
      </w:r>
      <w:r w:rsidR="008B6059" w:rsidRPr="00507236">
        <w:rPr>
          <w:rFonts w:ascii="Times New Roman" w:eastAsia="Times New Roman" w:hAnsi="Times New Roman" w:cs="Times New Roman"/>
          <w:sz w:val="28"/>
          <w:szCs w:val="28"/>
          <w:lang w:eastAsia="ru-RU"/>
        </w:rPr>
        <w:t>.</w:t>
      </w:r>
    </w:p>
    <w:p w:rsidR="008B6059" w:rsidRPr="00507236"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Вегетативные реакции при </w:t>
      </w:r>
      <w:r w:rsidR="007F014C">
        <w:rPr>
          <w:rFonts w:ascii="Times New Roman" w:eastAsia="Times New Roman" w:hAnsi="Times New Roman" w:cs="Times New Roman"/>
          <w:sz w:val="28"/>
          <w:szCs w:val="28"/>
          <w:lang w:eastAsia="ru-RU"/>
        </w:rPr>
        <w:t xml:space="preserve">тревожности </w:t>
      </w:r>
      <w:r w:rsidRPr="00507236">
        <w:rPr>
          <w:rFonts w:ascii="Times New Roman" w:eastAsia="Times New Roman" w:hAnsi="Times New Roman" w:cs="Times New Roman"/>
          <w:sz w:val="28"/>
          <w:szCs w:val="28"/>
          <w:lang w:eastAsia="ru-RU"/>
        </w:rPr>
        <w:t>носят неадекватный характер по интенсивности и длительности. Хроническая активация вегетативной системы вед</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 к истощению функциональных резервов организма, нарушению нейроэндокринного баланса и, в долгосрочной перспективе, к формированию психосоматических расстройств.</w:t>
      </w:r>
    </w:p>
    <w:p w:rsidR="007F014C"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На уровне высшей нервной деятельности тревожность соотносится с функциональной несогласованностью между структурами, обеспечивающими первичную эмоциональную реакцию, и зонами, ответственными за когнитивный контроль. Повышенная возбудимость миндалевидного тела сопровождается искаж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нной интерпретацией стимулов, склонностью к гиперреакции на незначительные раздражители и неспособностью к точной эмоциональной дифференциации. Замедление процессов функционального созревания лобных отделов коры препятствует осмыслению и переработке переживаний. </w:t>
      </w:r>
    </w:p>
    <w:p w:rsidR="00544658"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Корреляция между тревожными состояниями и </w:t>
      </w:r>
      <w:r w:rsidR="007F014C">
        <w:rPr>
          <w:rFonts w:ascii="Times New Roman" w:eastAsia="Times New Roman" w:hAnsi="Times New Roman" w:cs="Times New Roman"/>
          <w:sz w:val="28"/>
          <w:szCs w:val="28"/>
          <w:lang w:eastAsia="ru-RU"/>
        </w:rPr>
        <w:t xml:space="preserve">нейрофизиологией </w:t>
      </w:r>
      <w:r w:rsidRPr="00507236">
        <w:rPr>
          <w:rFonts w:ascii="Times New Roman" w:eastAsia="Times New Roman" w:hAnsi="Times New Roman" w:cs="Times New Roman"/>
          <w:sz w:val="28"/>
          <w:szCs w:val="28"/>
          <w:lang w:eastAsia="ru-RU"/>
        </w:rPr>
        <w:t xml:space="preserve">также прослеживается в сфере пространственно-временной организации двигательных и мыслительных процессов. Подростки, находящиеся в тревожном состоянии, демонстрируют повышенную утомляемость, фрагментарность внимания, неустойчивость познавательной активности, </w:t>
      </w:r>
      <w:r w:rsidRPr="00507236">
        <w:rPr>
          <w:rFonts w:ascii="Times New Roman" w:eastAsia="Times New Roman" w:hAnsi="Times New Roman" w:cs="Times New Roman"/>
          <w:sz w:val="28"/>
          <w:szCs w:val="28"/>
          <w:lang w:eastAsia="ru-RU"/>
        </w:rPr>
        <w:lastRenderedPageBreak/>
        <w:t xml:space="preserve">замедление темпа работы, снижение способности к гибкому перераспределению умственных ресурсов. </w:t>
      </w:r>
    </w:p>
    <w:p w:rsidR="007F014C"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Соматические </w:t>
      </w:r>
      <w:r w:rsidR="007F014C">
        <w:rPr>
          <w:rFonts w:ascii="Times New Roman" w:eastAsia="Times New Roman" w:hAnsi="Times New Roman" w:cs="Times New Roman"/>
          <w:sz w:val="28"/>
          <w:szCs w:val="28"/>
          <w:lang w:eastAsia="ru-RU"/>
        </w:rPr>
        <w:t xml:space="preserve">проявления </w:t>
      </w:r>
      <w:r w:rsidRPr="00507236">
        <w:rPr>
          <w:rFonts w:ascii="Times New Roman" w:eastAsia="Times New Roman" w:hAnsi="Times New Roman" w:cs="Times New Roman"/>
          <w:sz w:val="28"/>
          <w:szCs w:val="28"/>
          <w:lang w:eastAsia="ru-RU"/>
        </w:rPr>
        <w:t>тревожных состояний не следует рассматривать как второстепенные проявления</w:t>
      </w:r>
      <w:r w:rsidR="007F014C">
        <w:rPr>
          <w:rFonts w:ascii="Times New Roman" w:eastAsia="Times New Roman" w:hAnsi="Times New Roman" w:cs="Times New Roman"/>
          <w:sz w:val="28"/>
          <w:szCs w:val="28"/>
          <w:lang w:eastAsia="ru-RU"/>
        </w:rPr>
        <w:t>, поскольку они</w:t>
      </w:r>
      <w:r w:rsidRPr="00507236">
        <w:rPr>
          <w:rFonts w:ascii="Times New Roman" w:eastAsia="Times New Roman" w:hAnsi="Times New Roman" w:cs="Times New Roman"/>
          <w:sz w:val="28"/>
          <w:szCs w:val="28"/>
          <w:lang w:eastAsia="ru-RU"/>
        </w:rPr>
        <w:t xml:space="preserve"> выступают в качестве индикаторов степени напряжения адаптационных систем организма. Их устойчивость, повторяемость затрудняют диагностику и интерпретацию</w:t>
      </w:r>
      <w:r w:rsidR="00A4518F">
        <w:rPr>
          <w:rFonts w:ascii="Times New Roman" w:eastAsia="Times New Roman" w:hAnsi="Times New Roman" w:cs="Times New Roman"/>
          <w:sz w:val="28"/>
          <w:szCs w:val="28"/>
          <w:lang w:eastAsia="ru-RU"/>
        </w:rPr>
        <w:t xml:space="preserve"> при </w:t>
      </w:r>
      <w:r w:rsidRPr="00507236">
        <w:rPr>
          <w:rFonts w:ascii="Times New Roman" w:eastAsia="Times New Roman" w:hAnsi="Times New Roman" w:cs="Times New Roman"/>
          <w:sz w:val="28"/>
          <w:szCs w:val="28"/>
          <w:lang w:eastAsia="ru-RU"/>
        </w:rPr>
        <w:t>дефицит</w:t>
      </w:r>
      <w:r w:rsidR="00F42B23">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сформированной рефлексии у подростков. Частое обращение к врачам с жалобами на головную боль, боли в животе, нарушения дыхания, мышечные спазмы и слабость при отсутствии объективной соматической патологии нередко оста</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тся без внимания со стороны педагогов и </w:t>
      </w:r>
      <w:r w:rsidRPr="00D4137B">
        <w:rPr>
          <w:rFonts w:ascii="Times New Roman" w:eastAsia="Times New Roman" w:hAnsi="Times New Roman" w:cs="Times New Roman"/>
          <w:color w:val="000000" w:themeColor="text1"/>
          <w:sz w:val="28"/>
          <w:szCs w:val="28"/>
          <w:lang w:eastAsia="ru-RU"/>
        </w:rPr>
        <w:t>родителей</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8</w:t>
      </w:r>
      <w:r w:rsidR="00754CA0" w:rsidRPr="00D4137B">
        <w:rPr>
          <w:rFonts w:ascii="Times New Roman" w:eastAsia="Times New Roman" w:hAnsi="Times New Roman" w:cs="Times New Roman"/>
          <w:color w:val="000000" w:themeColor="text1"/>
          <w:sz w:val="28"/>
          <w:szCs w:val="28"/>
          <w:lang w:eastAsia="ru-RU"/>
        </w:rPr>
        <w:t>]</w:t>
      </w:r>
      <w:r w:rsidR="007F014C" w:rsidRPr="00D4137B">
        <w:rPr>
          <w:rFonts w:ascii="Times New Roman" w:eastAsia="Times New Roman" w:hAnsi="Times New Roman" w:cs="Times New Roman"/>
          <w:color w:val="000000" w:themeColor="text1"/>
          <w:sz w:val="28"/>
          <w:szCs w:val="28"/>
          <w:lang w:eastAsia="ru-RU"/>
        </w:rPr>
        <w:t>.</w:t>
      </w:r>
    </w:p>
    <w:p w:rsidR="008B6059" w:rsidRPr="00507236"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Повышенный уровень тревожности у подростков приводит к значительным искажениями в когнитивной сфере, наруша</w:t>
      </w:r>
      <w:r w:rsidR="00D4648B">
        <w:rPr>
          <w:rFonts w:ascii="Times New Roman" w:eastAsia="Times New Roman" w:hAnsi="Times New Roman" w:cs="Times New Roman"/>
          <w:sz w:val="28"/>
          <w:szCs w:val="28"/>
          <w:lang w:eastAsia="ru-RU"/>
        </w:rPr>
        <w:t>ет</w:t>
      </w:r>
      <w:r w:rsidRPr="00507236">
        <w:rPr>
          <w:rFonts w:ascii="Times New Roman" w:eastAsia="Times New Roman" w:hAnsi="Times New Roman" w:cs="Times New Roman"/>
          <w:sz w:val="28"/>
          <w:szCs w:val="28"/>
          <w:lang w:eastAsia="ru-RU"/>
        </w:rPr>
        <w:t xml:space="preserve"> основные механизмы переработки информации и резко снижая устойчивость к интеллектуальной нагрузке. Тревожное состояние нарушает функционирование оперативной памяти, снижает объем внимания и ограничивает возможности переключения между задачами. Возникает затруднение в удержании сложных логических структур. Отмечается снижение концентрации, ослабление способности к аналитической </w:t>
      </w:r>
      <w:r w:rsidR="00DA48C4" w:rsidRPr="00507236">
        <w:rPr>
          <w:rFonts w:ascii="Times New Roman" w:eastAsia="Times New Roman" w:hAnsi="Times New Roman" w:cs="Times New Roman"/>
          <w:sz w:val="28"/>
          <w:szCs w:val="28"/>
          <w:lang w:eastAsia="ru-RU"/>
        </w:rPr>
        <w:t>деятельности, затрудн</w:t>
      </w:r>
      <w:r w:rsidR="0005280F">
        <w:rPr>
          <w:rFonts w:ascii="Times New Roman" w:eastAsia="Times New Roman" w:hAnsi="Times New Roman" w:cs="Times New Roman"/>
          <w:sz w:val="28"/>
          <w:szCs w:val="28"/>
          <w:lang w:eastAsia="ru-RU"/>
        </w:rPr>
        <w:t>е</w:t>
      </w:r>
      <w:r w:rsidR="00DA48C4" w:rsidRPr="00507236">
        <w:rPr>
          <w:rFonts w:ascii="Times New Roman" w:eastAsia="Times New Roman" w:hAnsi="Times New Roman" w:cs="Times New Roman"/>
          <w:sz w:val="28"/>
          <w:szCs w:val="28"/>
          <w:lang w:eastAsia="ru-RU"/>
        </w:rPr>
        <w:t>нность</w:t>
      </w:r>
      <w:r w:rsidRPr="00507236">
        <w:rPr>
          <w:rFonts w:ascii="Times New Roman" w:eastAsia="Times New Roman" w:hAnsi="Times New Roman" w:cs="Times New Roman"/>
          <w:sz w:val="28"/>
          <w:szCs w:val="28"/>
          <w:lang w:eastAsia="ru-RU"/>
        </w:rPr>
        <w:t xml:space="preserve"> в понимании абстрактных понятий. На фоне тревожности подросток стремится минимизировать когнитивные усилия, </w:t>
      </w:r>
      <w:r w:rsidR="00F42B23">
        <w:rPr>
          <w:rFonts w:ascii="Times New Roman" w:eastAsia="Times New Roman" w:hAnsi="Times New Roman" w:cs="Times New Roman"/>
          <w:sz w:val="28"/>
          <w:szCs w:val="28"/>
          <w:lang w:eastAsia="ru-RU"/>
        </w:rPr>
        <w:t>избегает</w:t>
      </w:r>
      <w:r w:rsidRPr="00507236">
        <w:rPr>
          <w:rFonts w:ascii="Times New Roman" w:eastAsia="Times New Roman" w:hAnsi="Times New Roman" w:cs="Times New Roman"/>
          <w:sz w:val="28"/>
          <w:szCs w:val="28"/>
          <w:lang w:eastAsia="ru-RU"/>
        </w:rPr>
        <w:t xml:space="preserve"> задани</w:t>
      </w:r>
      <w:r w:rsidR="00F42B23">
        <w:rPr>
          <w:rFonts w:ascii="Times New Roman" w:eastAsia="Times New Roman" w:hAnsi="Times New Roman" w:cs="Times New Roman"/>
          <w:sz w:val="28"/>
          <w:szCs w:val="28"/>
          <w:lang w:eastAsia="ru-RU"/>
        </w:rPr>
        <w:t>я</w:t>
      </w:r>
      <w:r w:rsidRPr="00507236">
        <w:rPr>
          <w:rFonts w:ascii="Times New Roman" w:eastAsia="Times New Roman" w:hAnsi="Times New Roman" w:cs="Times New Roman"/>
          <w:sz w:val="28"/>
          <w:szCs w:val="28"/>
          <w:lang w:eastAsia="ru-RU"/>
        </w:rPr>
        <w:t>, требующи</w:t>
      </w:r>
      <w:r w:rsidR="00F42B23">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напряж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нного умственного тр</w:t>
      </w:r>
      <w:r w:rsidRPr="00D4137B">
        <w:rPr>
          <w:rFonts w:ascii="Times New Roman" w:eastAsia="Times New Roman" w:hAnsi="Times New Roman" w:cs="Times New Roman"/>
          <w:color w:val="000000" w:themeColor="text1"/>
          <w:sz w:val="28"/>
          <w:szCs w:val="28"/>
          <w:lang w:eastAsia="ru-RU"/>
        </w:rPr>
        <w:t>уда</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13</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DA48C4"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Тревожность приводит к деформации восприятия внешней информации, собственной когнитивной активности. В психоэмоционально</w:t>
      </w:r>
      <w:r w:rsidR="00F42B23">
        <w:rPr>
          <w:rFonts w:ascii="Times New Roman" w:eastAsia="Times New Roman" w:hAnsi="Times New Roman" w:cs="Times New Roman"/>
          <w:sz w:val="28"/>
          <w:szCs w:val="28"/>
          <w:lang w:eastAsia="ru-RU"/>
        </w:rPr>
        <w:t>м</w:t>
      </w:r>
      <w:r w:rsidRPr="00507236">
        <w:rPr>
          <w:rFonts w:ascii="Times New Roman" w:eastAsia="Times New Roman" w:hAnsi="Times New Roman" w:cs="Times New Roman"/>
          <w:sz w:val="28"/>
          <w:szCs w:val="28"/>
          <w:lang w:eastAsia="ru-RU"/>
        </w:rPr>
        <w:t xml:space="preserve"> напряжени</w:t>
      </w:r>
      <w:r w:rsidR="00F42B23">
        <w:rPr>
          <w:rFonts w:ascii="Times New Roman" w:eastAsia="Times New Roman" w:hAnsi="Times New Roman" w:cs="Times New Roman"/>
          <w:sz w:val="28"/>
          <w:szCs w:val="28"/>
          <w:lang w:eastAsia="ru-RU"/>
        </w:rPr>
        <w:t>и</w:t>
      </w:r>
      <w:r w:rsidRPr="00507236">
        <w:rPr>
          <w:rFonts w:ascii="Times New Roman" w:eastAsia="Times New Roman" w:hAnsi="Times New Roman" w:cs="Times New Roman"/>
          <w:sz w:val="28"/>
          <w:szCs w:val="28"/>
          <w:lang w:eastAsia="ru-RU"/>
        </w:rPr>
        <w:t xml:space="preserve"> происходят искажения в интерпретации заданий, недооценка собственных способностей, склонность к катастрофизации. Любая ошибка воспринимается как подтверждение личной несостоятельности. Возникает паттерн негативной атрибуции, при котором неудачи объясняются личной неполноценностью, а успехи — внешними обстоятельств</w:t>
      </w:r>
      <w:r w:rsidRPr="00D4137B">
        <w:rPr>
          <w:rFonts w:ascii="Times New Roman" w:eastAsia="Times New Roman" w:hAnsi="Times New Roman" w:cs="Times New Roman"/>
          <w:color w:val="000000" w:themeColor="text1"/>
          <w:sz w:val="28"/>
          <w:szCs w:val="28"/>
          <w:lang w:eastAsia="ru-RU"/>
        </w:rPr>
        <w:t>ами</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23</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 xml:space="preserve">. </w:t>
      </w:r>
    </w:p>
    <w:p w:rsidR="008B6059" w:rsidRPr="00507236"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lastRenderedPageBreak/>
        <w:t xml:space="preserve">Академическая успеваемость учащихся с высоким уровнем тревожности характеризуется нестабильностью, склонностью к резким спадам и выраженной зависимостью от эмоционального фона. При сохранении среднего или высокого уровня интеллектуальных способностей результативность становится фрагментарной, неустойчивой, подверженной влиянию ситуационных факторов. Характерной особенностью является выраженное снижение качества выполнения заданий </w:t>
      </w:r>
      <w:r w:rsidR="00F42B23">
        <w:rPr>
          <w:rFonts w:ascii="Times New Roman" w:eastAsia="Times New Roman" w:hAnsi="Times New Roman" w:cs="Times New Roman"/>
          <w:sz w:val="28"/>
          <w:szCs w:val="28"/>
          <w:lang w:eastAsia="ru-RU"/>
        </w:rPr>
        <w:t>при</w:t>
      </w:r>
      <w:r w:rsidRPr="00507236">
        <w:rPr>
          <w:rFonts w:ascii="Times New Roman" w:eastAsia="Times New Roman" w:hAnsi="Times New Roman" w:cs="Times New Roman"/>
          <w:sz w:val="28"/>
          <w:szCs w:val="28"/>
          <w:lang w:eastAsia="ru-RU"/>
        </w:rPr>
        <w:t xml:space="preserve"> контрол</w:t>
      </w:r>
      <w:r w:rsidR="00F42B23">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проверк</w:t>
      </w:r>
      <w:r w:rsidR="00F42B23">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или публично</w:t>
      </w:r>
      <w:r w:rsidR="00F42B23">
        <w:rPr>
          <w:rFonts w:ascii="Times New Roman" w:eastAsia="Times New Roman" w:hAnsi="Times New Roman" w:cs="Times New Roman"/>
          <w:sz w:val="28"/>
          <w:szCs w:val="28"/>
          <w:lang w:eastAsia="ru-RU"/>
        </w:rPr>
        <w:t>м</w:t>
      </w:r>
      <w:r w:rsidRPr="00507236">
        <w:rPr>
          <w:rFonts w:ascii="Times New Roman" w:eastAsia="Times New Roman" w:hAnsi="Times New Roman" w:cs="Times New Roman"/>
          <w:sz w:val="28"/>
          <w:szCs w:val="28"/>
          <w:lang w:eastAsia="ru-RU"/>
        </w:rPr>
        <w:t xml:space="preserve"> выступлени</w:t>
      </w:r>
      <w:r w:rsidR="00F42B23">
        <w:rPr>
          <w:rFonts w:ascii="Times New Roman" w:eastAsia="Times New Roman" w:hAnsi="Times New Roman" w:cs="Times New Roman"/>
          <w:sz w:val="28"/>
          <w:szCs w:val="28"/>
          <w:lang w:eastAsia="ru-RU"/>
        </w:rPr>
        <w:t>и</w:t>
      </w:r>
      <w:r w:rsidRPr="00507236">
        <w:rPr>
          <w:rFonts w:ascii="Times New Roman" w:eastAsia="Times New Roman" w:hAnsi="Times New Roman" w:cs="Times New Roman"/>
          <w:sz w:val="28"/>
          <w:szCs w:val="28"/>
          <w:lang w:eastAsia="ru-RU"/>
        </w:rPr>
        <w:t>. Возникает разрыв между потенциальными возможностями и фактическими результатами, созда</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w:t>
      </w:r>
      <w:r w:rsidR="00F42B23">
        <w:rPr>
          <w:rFonts w:ascii="Times New Roman" w:eastAsia="Times New Roman" w:hAnsi="Times New Roman" w:cs="Times New Roman"/>
          <w:sz w:val="28"/>
          <w:szCs w:val="28"/>
          <w:lang w:eastAsia="ru-RU"/>
        </w:rPr>
        <w:t>ся</w:t>
      </w:r>
      <w:r w:rsidRPr="00507236">
        <w:rPr>
          <w:rFonts w:ascii="Times New Roman" w:eastAsia="Times New Roman" w:hAnsi="Times New Roman" w:cs="Times New Roman"/>
          <w:sz w:val="28"/>
          <w:szCs w:val="28"/>
          <w:lang w:eastAsia="ru-RU"/>
        </w:rPr>
        <w:t xml:space="preserve"> ощущение хронической неуспешности, негативное отношение к образовательному процессу, </w:t>
      </w:r>
      <w:r w:rsidR="00DA48C4">
        <w:rPr>
          <w:rFonts w:ascii="Times New Roman" w:eastAsia="Times New Roman" w:hAnsi="Times New Roman" w:cs="Times New Roman"/>
          <w:sz w:val="28"/>
          <w:szCs w:val="28"/>
          <w:lang w:eastAsia="ru-RU"/>
        </w:rPr>
        <w:t>пассивность</w:t>
      </w:r>
      <w:r w:rsidRPr="00507236">
        <w:rPr>
          <w:rFonts w:ascii="Times New Roman" w:eastAsia="Times New Roman" w:hAnsi="Times New Roman" w:cs="Times New Roman"/>
          <w:sz w:val="28"/>
          <w:szCs w:val="28"/>
          <w:lang w:eastAsia="ru-RU"/>
        </w:rPr>
        <w:t xml:space="preserve"> по отношению к обучению и стремление к избеганию академических задач.</w:t>
      </w:r>
    </w:p>
    <w:p w:rsidR="008B6059" w:rsidRPr="00507236"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Поведение тревожного подростка приобретает черты нерешительности, избыточной осторожности, склонности к отступлению в потенциально значимых ситуациях. Возникает постоянное стремление к избеганию оценки, отказ от участия в обсуждениях, групповом взаимодействии, публичной активности. Формируется повышенная зависимость от мнения значимых взрослых, подчин</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нность авторитету и стремление к конформному поведению. Вместе с этим может наблюдаться парадоксальное сочетание внешнего спокойствия с внутренней напряж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нностью, которое затрудняет своевременное выявление проблемы педагогами. При продолжительном отсутствии внешней поддержки наблюдаются проявления протестного поведения, эмоциональных срывов, выраженные формы социальной изоляции, которые ошибочно интерпретируются как личностные особенности, а не как следствие хронического тревожного напряжения.</w:t>
      </w:r>
    </w:p>
    <w:p w:rsidR="008B6059" w:rsidRPr="00507236" w:rsidRDefault="008B6059"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Повышенный уровень тревожности препятствует развитию произвольной регуляции, ограничивает учебную мотивацию, нарушает социальные формы взаимодействия и затрудняет реализацию потенциала подростка в образовательной среде. </w:t>
      </w:r>
      <w:r w:rsidR="005C47D8">
        <w:rPr>
          <w:rFonts w:ascii="Times New Roman" w:eastAsia="Times New Roman" w:hAnsi="Times New Roman" w:cs="Times New Roman"/>
          <w:sz w:val="28"/>
          <w:szCs w:val="28"/>
          <w:lang w:eastAsia="ru-RU"/>
        </w:rPr>
        <w:t>С</w:t>
      </w:r>
      <w:r w:rsidRPr="00507236">
        <w:rPr>
          <w:rFonts w:ascii="Times New Roman" w:eastAsia="Times New Roman" w:hAnsi="Times New Roman" w:cs="Times New Roman"/>
          <w:sz w:val="28"/>
          <w:szCs w:val="28"/>
          <w:lang w:eastAsia="ru-RU"/>
        </w:rPr>
        <w:t xml:space="preserve">очетание когнитивных и поведенческих </w:t>
      </w:r>
      <w:r w:rsidRPr="00507236">
        <w:rPr>
          <w:rFonts w:ascii="Times New Roman" w:eastAsia="Times New Roman" w:hAnsi="Times New Roman" w:cs="Times New Roman"/>
          <w:sz w:val="28"/>
          <w:szCs w:val="28"/>
          <w:lang w:eastAsia="ru-RU"/>
        </w:rPr>
        <w:lastRenderedPageBreak/>
        <w:t xml:space="preserve">нарушений, вызванных тревожностью, требует выявления и коррекции, опирающейся на строгое понимание природы этих </w:t>
      </w:r>
      <w:r w:rsidRPr="00D4137B">
        <w:rPr>
          <w:rFonts w:ascii="Times New Roman" w:eastAsia="Times New Roman" w:hAnsi="Times New Roman" w:cs="Times New Roman"/>
          <w:color w:val="000000" w:themeColor="text1"/>
          <w:sz w:val="28"/>
          <w:szCs w:val="28"/>
          <w:lang w:eastAsia="ru-RU"/>
        </w:rPr>
        <w:t>нарушений</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2</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Формирование и поддержание школьной тревожности у подростков невозможно рассматривать вне социальной среды, в которой разворачивается их жизнедеятельность. Семья, школа и сверстники создают контекст, определяющий доминирующий тип эмоционального реагирования и характер переживания ситуации учебного взаимодействия. Нарушения в этих зонах усиливают тревожную симптоматику, закрепляют неадаптивные стратегии </w:t>
      </w:r>
      <w:r w:rsidRPr="00D4137B">
        <w:rPr>
          <w:rFonts w:ascii="Times New Roman" w:eastAsia="Times New Roman" w:hAnsi="Times New Roman" w:cs="Times New Roman"/>
          <w:color w:val="000000" w:themeColor="text1"/>
          <w:sz w:val="28"/>
          <w:szCs w:val="28"/>
          <w:lang w:eastAsia="ru-RU"/>
        </w:rPr>
        <w:t>поведения</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4</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D4137B" w:rsidRDefault="001637EF"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137B">
        <w:rPr>
          <w:rFonts w:ascii="Times New Roman" w:eastAsia="Times New Roman" w:hAnsi="Times New Roman" w:cs="Times New Roman"/>
          <w:color w:val="000000" w:themeColor="text1"/>
          <w:sz w:val="28"/>
          <w:szCs w:val="28"/>
          <w:lang w:eastAsia="ru-RU"/>
        </w:rPr>
        <w:t>Семья играет определяющую роль в начальном этапе становления тревожного фона. Родительская гиперопека, дефицит эмоциональной поддержки, завышенные ожидания, ригидность воспитательных установок, непоследовательность в предъявлении требований, авторитарность или, напротив, эмоциональная отстран</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нность становятся факторами, систематически подрывающими базовое чувство безопасности реб</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нка</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5</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 Тревожность, возникшая в семейной системе, редко осозна</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тся взрослыми как проблема, поскольку часто она ошибочно принимается за послушание, усердие или чувствительность. Отсутствие понимания причин неуспешности, обвинения в несостоятельности, принуждение к достижению результатов любой ценой становятся значимыми факторами поддержания тревожного состояния в подростковом возрасте. В семьях с высоким уровнем конфликтности и неустойчивой эмоциональной атмосферой тревожные проявления усиливаются за сч</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т постоянного фона неопредел</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нности и недостаточной предсказуемости окружающего</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11</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Роль учителей в формировании школьной тревожности нельзя сводить к педагогической деятельности в узком смысле. Учительская установка, стиль взаимодействия, форма подачи обратной связи, эмоциональная реакция на ошибки или отклонения от нормы определяют, будет ли ситуация обучения восприниматься как угроза или как возможность. Использование авторитарных методов, публичная критика, отсутствие индивидуального </w:t>
      </w:r>
      <w:r w:rsidRPr="00507236">
        <w:rPr>
          <w:rFonts w:ascii="Times New Roman" w:eastAsia="Times New Roman" w:hAnsi="Times New Roman" w:cs="Times New Roman"/>
          <w:sz w:val="28"/>
          <w:szCs w:val="28"/>
          <w:lang w:eastAsia="ru-RU"/>
        </w:rPr>
        <w:lastRenderedPageBreak/>
        <w:t>подхода, постоянное сопоставление с нормативными или идеализированными стандартами создают атмосферу эмоциональной напряж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нности и формируют стойкий страх оценки. Преподаватели, не обладающие сформированной педагогической рефлексией, склонны интерпретировать тревожное поведение как лень, неорганизованность или недостаток мотивации. Напротив, последовательное, уважительное отношение, готовность к диалогу и предсказуемость </w:t>
      </w:r>
      <w:r w:rsidRPr="00D4137B">
        <w:rPr>
          <w:rFonts w:ascii="Times New Roman" w:eastAsia="Times New Roman" w:hAnsi="Times New Roman" w:cs="Times New Roman"/>
          <w:color w:val="000000" w:themeColor="text1"/>
          <w:sz w:val="28"/>
          <w:szCs w:val="28"/>
          <w:lang w:eastAsia="ru-RU"/>
        </w:rPr>
        <w:t>требований способны нивелировать тревожный фон даже при наличии объективных учебных трудностей</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23</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Сверстники становятся определяющим фактором в структуре школьной тревожности в период подросткового возраста, когда социальная идентичность и самооценка вс</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в большей степени зависят от межличностных взаимодействий. Высокий уровень конкуренции, иерархичность групп, насмешки, бойкот, исключение из коммуникации, распространение слухов создают условия, в которых тревожность приобретает форму страха социальной оценки. Подросток с уже сформированной уязвимостью в эмоциональной сфере становится чувствительным к этим влияниям. Неадекватные реакции со стороны сверстников при отсутствии вмешательства взрослых способствуют закреплению негативных ожиданий и </w:t>
      </w:r>
      <w:r w:rsidRPr="00D4137B">
        <w:rPr>
          <w:rFonts w:ascii="Times New Roman" w:eastAsia="Times New Roman" w:hAnsi="Times New Roman" w:cs="Times New Roman"/>
          <w:color w:val="000000" w:themeColor="text1"/>
          <w:sz w:val="28"/>
          <w:szCs w:val="28"/>
          <w:lang w:eastAsia="ru-RU"/>
        </w:rPr>
        <w:t>формированию дезадаптивной модели поведения, основанной на избегании или подчинении</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10</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Гендерные и индивидуально-типологические различия в проявлениях тревожности определяются биологической предрасположенностью, особенностями темперамента, системой воспитания и социальными ожиданиями. У девочек тревожность чаще приобретает выраженные внутренние формы: склонность к соматическим жалобам, эмоциональная утомляемость, плаксивость, избегающее поведение. Проявления чаще остаются незаметными окружающим, так как сопровождаются формальным соблюдением норм, высокой учебной дисциплиной и внешней лояльностью. У мальчиков тревожность может маскироваться под поведенческие </w:t>
      </w:r>
      <w:r w:rsidRPr="00507236">
        <w:rPr>
          <w:rFonts w:ascii="Times New Roman" w:eastAsia="Times New Roman" w:hAnsi="Times New Roman" w:cs="Times New Roman"/>
          <w:sz w:val="28"/>
          <w:szCs w:val="28"/>
          <w:lang w:eastAsia="ru-RU"/>
        </w:rPr>
        <w:lastRenderedPageBreak/>
        <w:t>отклонения, демонстративную агрессию, негативизм или избегание ответственности. Такая форма тревожной реакции нередко вызывает санкции со стороны взрослых, что затрудняет диагностику первичного эмоционального нарушения и способствует закреплению отклоняющихся форм поведения как единственно доступной формы адаптации.</w:t>
      </w:r>
    </w:p>
    <w:p w:rsidR="001637EF"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Индивидуальные различия в проявлениях тревожности также связаны с особенностями нервной системы, уровнем саморегуляции, когнитивными стратегиями и стилем эмоционального реагирования. Повышенная сенситивность, медлительность в принятии решений, выраженный контроль над собственными действиями, склонность к рефлексии и самонаблюдению становятся факторами, усиливающими тревожный фон. Подростки с неустойчивой самооценкой, зависящей от внешнего одобрения, демонстрируют склонность к гипертрофированной реакции на неудачи и негативную оценку. Формируется установка на постоянную проверку соответствия ожиданиям</w:t>
      </w:r>
      <w:r w:rsidRPr="00D4137B">
        <w:rPr>
          <w:rFonts w:ascii="Times New Roman" w:eastAsia="Times New Roman" w:hAnsi="Times New Roman" w:cs="Times New Roman"/>
          <w:color w:val="000000" w:themeColor="text1"/>
          <w:sz w:val="28"/>
          <w:szCs w:val="28"/>
          <w:lang w:eastAsia="ru-RU"/>
        </w:rPr>
        <w:t>.</w:t>
      </w:r>
    </w:p>
    <w:p w:rsidR="00754CA0" w:rsidRDefault="000C7D1D" w:rsidP="00507236">
      <w:pPr>
        <w:spacing w:after="0" w:line="360" w:lineRule="auto"/>
        <w:ind w:firstLine="709"/>
        <w:jc w:val="both"/>
        <w:rPr>
          <w:rFonts w:ascii="Times New Roman" w:eastAsia="Times New Roman" w:hAnsi="Times New Roman" w:cs="Times New Roman"/>
          <w:sz w:val="28"/>
          <w:szCs w:val="28"/>
          <w:lang w:eastAsia="ru-RU"/>
        </w:rPr>
      </w:pPr>
      <w:r w:rsidRPr="000C7D1D">
        <w:rPr>
          <w:rFonts w:ascii="Times New Roman" w:eastAsia="Times New Roman" w:hAnsi="Times New Roman" w:cs="Times New Roman"/>
          <w:sz w:val="28"/>
          <w:szCs w:val="28"/>
          <w:lang w:eastAsia="ru-RU"/>
        </w:rPr>
        <w:t xml:space="preserve">Таким образом, школьная тревожность формируется </w:t>
      </w:r>
      <w:r>
        <w:rPr>
          <w:rFonts w:ascii="Times New Roman" w:eastAsia="Times New Roman" w:hAnsi="Times New Roman" w:cs="Times New Roman"/>
          <w:sz w:val="28"/>
          <w:szCs w:val="28"/>
          <w:lang w:eastAsia="ru-RU"/>
        </w:rPr>
        <w:t xml:space="preserve">с </w:t>
      </w:r>
      <w:r w:rsidRPr="000C7D1D">
        <w:rPr>
          <w:rFonts w:ascii="Times New Roman" w:eastAsia="Times New Roman" w:hAnsi="Times New Roman" w:cs="Times New Roman"/>
          <w:sz w:val="28"/>
          <w:szCs w:val="28"/>
          <w:lang w:eastAsia="ru-RU"/>
        </w:rPr>
        <w:t>нейрофизиологически</w:t>
      </w:r>
      <w:r>
        <w:rPr>
          <w:rFonts w:ascii="Times New Roman" w:eastAsia="Times New Roman" w:hAnsi="Times New Roman" w:cs="Times New Roman"/>
          <w:sz w:val="28"/>
          <w:szCs w:val="28"/>
          <w:lang w:eastAsia="ru-RU"/>
        </w:rPr>
        <w:t>ми</w:t>
      </w:r>
      <w:r w:rsidRPr="000C7D1D">
        <w:rPr>
          <w:rFonts w:ascii="Times New Roman" w:eastAsia="Times New Roman" w:hAnsi="Times New Roman" w:cs="Times New Roman"/>
          <w:sz w:val="28"/>
          <w:szCs w:val="28"/>
          <w:lang w:eastAsia="ru-RU"/>
        </w:rPr>
        <w:t xml:space="preserve"> и социально-психологически</w:t>
      </w:r>
      <w:r>
        <w:rPr>
          <w:rFonts w:ascii="Times New Roman" w:eastAsia="Times New Roman" w:hAnsi="Times New Roman" w:cs="Times New Roman"/>
          <w:sz w:val="28"/>
          <w:szCs w:val="28"/>
          <w:lang w:eastAsia="ru-RU"/>
        </w:rPr>
        <w:t>ми</w:t>
      </w:r>
      <w:r w:rsidRPr="000C7D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предпосылками</w:t>
      </w:r>
      <w:r w:rsidRPr="000C7D1D">
        <w:rPr>
          <w:rFonts w:ascii="Times New Roman" w:eastAsia="Times New Roman" w:hAnsi="Times New Roman" w:cs="Times New Roman"/>
          <w:sz w:val="28"/>
          <w:szCs w:val="28"/>
          <w:lang w:eastAsia="ru-RU"/>
        </w:rPr>
        <w:t>. Дисфункциональные родительские установки</w:t>
      </w:r>
      <w:r>
        <w:rPr>
          <w:rFonts w:ascii="Times New Roman" w:eastAsia="Times New Roman" w:hAnsi="Times New Roman" w:cs="Times New Roman"/>
          <w:sz w:val="28"/>
          <w:szCs w:val="28"/>
          <w:lang w:eastAsia="ru-RU"/>
        </w:rPr>
        <w:t xml:space="preserve"> и </w:t>
      </w:r>
      <w:r w:rsidRPr="000C7D1D">
        <w:rPr>
          <w:rFonts w:ascii="Times New Roman" w:eastAsia="Times New Roman" w:hAnsi="Times New Roman" w:cs="Times New Roman"/>
          <w:sz w:val="28"/>
          <w:szCs w:val="28"/>
          <w:lang w:eastAsia="ru-RU"/>
        </w:rPr>
        <w:t>незрелость механизмов саморегуляции усиливают тревожные реакции</w:t>
      </w:r>
      <w:r>
        <w:rPr>
          <w:rFonts w:ascii="Times New Roman" w:eastAsia="Times New Roman" w:hAnsi="Times New Roman" w:cs="Times New Roman"/>
          <w:sz w:val="28"/>
          <w:szCs w:val="28"/>
          <w:lang w:eastAsia="ru-RU"/>
        </w:rPr>
        <w:t xml:space="preserve"> и формируют</w:t>
      </w:r>
      <w:r w:rsidRPr="000C7D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шаблоны </w:t>
      </w:r>
      <w:r w:rsidRPr="000C7D1D">
        <w:rPr>
          <w:rFonts w:ascii="Times New Roman" w:eastAsia="Times New Roman" w:hAnsi="Times New Roman" w:cs="Times New Roman"/>
          <w:sz w:val="28"/>
          <w:szCs w:val="28"/>
          <w:lang w:eastAsia="ru-RU"/>
        </w:rPr>
        <w:t>дезадаптивного поведения.</w:t>
      </w:r>
    </w:p>
    <w:p w:rsidR="00E17642" w:rsidRPr="00507236" w:rsidRDefault="00E17642" w:rsidP="00507236">
      <w:pPr>
        <w:spacing w:after="0" w:line="360" w:lineRule="auto"/>
        <w:ind w:firstLine="709"/>
        <w:jc w:val="both"/>
        <w:rPr>
          <w:rFonts w:ascii="Times New Roman" w:eastAsia="Times New Roman" w:hAnsi="Times New Roman" w:cs="Times New Roman"/>
          <w:sz w:val="28"/>
          <w:szCs w:val="28"/>
          <w:lang w:eastAsia="ru-RU"/>
        </w:rPr>
      </w:pPr>
    </w:p>
    <w:p w:rsidR="001637EF" w:rsidRDefault="00DA48C4" w:rsidP="00E03472">
      <w:pPr>
        <w:pStyle w:val="2"/>
        <w:rPr>
          <w:rFonts w:eastAsia="Times New Roman"/>
          <w:lang w:eastAsia="ru-RU"/>
        </w:rPr>
      </w:pPr>
      <w:bookmarkStart w:id="5" w:name="_Toc200704273"/>
      <w:r>
        <w:rPr>
          <w:rFonts w:eastAsia="Times New Roman"/>
          <w:lang w:eastAsia="ru-RU"/>
        </w:rPr>
        <w:t xml:space="preserve">1.3 </w:t>
      </w:r>
      <w:r w:rsidR="004D37CC" w:rsidRPr="00507236">
        <w:rPr>
          <w:rFonts w:eastAsia="Times New Roman"/>
          <w:lang w:eastAsia="ru-RU"/>
        </w:rPr>
        <w:t>Особенности младшего подросткового возраста как фактора риска повышенной тревожности</w:t>
      </w:r>
      <w:bookmarkEnd w:id="5"/>
    </w:p>
    <w:p w:rsidR="00E17642" w:rsidRPr="00E17642" w:rsidRDefault="00E17642" w:rsidP="00E17642">
      <w:pPr>
        <w:rPr>
          <w:lang w:eastAsia="ru-RU"/>
        </w:rPr>
      </w:pP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Период младшего подросткового возраста представляет собой качественно особую фазу онтогенетического развития, характеризующуюся переходом от позднего детства к началу </w:t>
      </w:r>
      <w:r w:rsidR="00DA48C4">
        <w:rPr>
          <w:rFonts w:ascii="Times New Roman" w:eastAsia="Times New Roman" w:hAnsi="Times New Roman" w:cs="Times New Roman"/>
          <w:sz w:val="28"/>
          <w:szCs w:val="28"/>
          <w:lang w:eastAsia="ru-RU"/>
        </w:rPr>
        <w:t>подросткового возраста</w:t>
      </w:r>
      <w:r w:rsidRPr="00507236">
        <w:rPr>
          <w:rFonts w:ascii="Times New Roman" w:eastAsia="Times New Roman" w:hAnsi="Times New Roman" w:cs="Times New Roman"/>
          <w:sz w:val="28"/>
          <w:szCs w:val="28"/>
          <w:lang w:eastAsia="ru-RU"/>
        </w:rPr>
        <w:t xml:space="preserve">. Хронологически он охватывает возрастной диапазон примерно от 10 до 13 лет, однако его границы могут варьироваться в зависимости от индивидуального темпа биологического и психосоциального созревания. </w:t>
      </w:r>
      <w:r w:rsidRPr="00507236">
        <w:rPr>
          <w:rFonts w:ascii="Times New Roman" w:eastAsia="Times New Roman" w:hAnsi="Times New Roman" w:cs="Times New Roman"/>
          <w:sz w:val="28"/>
          <w:szCs w:val="28"/>
          <w:lang w:eastAsia="ru-RU"/>
        </w:rPr>
        <w:lastRenderedPageBreak/>
        <w:t xml:space="preserve">Психологические особенности данного этапа проявляются в трансформации ведущих мотивов поведения, перестройке познавательной деятельности и возникновении новых форм </w:t>
      </w:r>
      <w:r w:rsidRPr="00D4137B">
        <w:rPr>
          <w:rFonts w:ascii="Times New Roman" w:eastAsia="Times New Roman" w:hAnsi="Times New Roman" w:cs="Times New Roman"/>
          <w:color w:val="000000" w:themeColor="text1"/>
          <w:sz w:val="28"/>
          <w:szCs w:val="28"/>
          <w:lang w:eastAsia="ru-RU"/>
        </w:rPr>
        <w:t>самоосознания</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9</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507236" w:rsidRDefault="005C47D8"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1637EF" w:rsidRPr="00507236">
        <w:rPr>
          <w:rFonts w:ascii="Times New Roman" w:eastAsia="Times New Roman" w:hAnsi="Times New Roman" w:cs="Times New Roman"/>
          <w:sz w:val="28"/>
          <w:szCs w:val="28"/>
          <w:lang w:eastAsia="ru-RU"/>
        </w:rPr>
        <w:t xml:space="preserve">аркером переходного статуса младшего подростка является разрушение ранее стабильной структуры детской </w:t>
      </w:r>
      <w:r w:rsidR="00D4137B">
        <w:rPr>
          <w:rFonts w:ascii="Times New Roman" w:eastAsia="Times New Roman" w:hAnsi="Times New Roman" w:cs="Times New Roman"/>
          <w:sz w:val="28"/>
          <w:szCs w:val="28"/>
          <w:lang w:eastAsia="ru-RU"/>
        </w:rPr>
        <w:t>личности</w:t>
      </w:r>
      <w:r w:rsidR="001637EF" w:rsidRPr="00507236">
        <w:rPr>
          <w:rFonts w:ascii="Times New Roman" w:eastAsia="Times New Roman" w:hAnsi="Times New Roman" w:cs="Times New Roman"/>
          <w:sz w:val="28"/>
          <w:szCs w:val="28"/>
          <w:lang w:eastAsia="ru-RU"/>
        </w:rPr>
        <w:t>, основанной на внешней регуляции, подчин</w:t>
      </w:r>
      <w:r w:rsidR="0005280F">
        <w:rPr>
          <w:rFonts w:ascii="Times New Roman" w:eastAsia="Times New Roman" w:hAnsi="Times New Roman" w:cs="Times New Roman"/>
          <w:sz w:val="28"/>
          <w:szCs w:val="28"/>
          <w:lang w:eastAsia="ru-RU"/>
        </w:rPr>
        <w:t>е</w:t>
      </w:r>
      <w:r w:rsidR="001637EF" w:rsidRPr="00507236">
        <w:rPr>
          <w:rFonts w:ascii="Times New Roman" w:eastAsia="Times New Roman" w:hAnsi="Times New Roman" w:cs="Times New Roman"/>
          <w:sz w:val="28"/>
          <w:szCs w:val="28"/>
          <w:lang w:eastAsia="ru-RU"/>
        </w:rPr>
        <w:t>нности взрослым и доминировании учебной деятельности как ведущей. Возникает внутренняя дифференциация «Я-образа», впервые оформляется опыт внутреннего конфликта между желанием сохранить привычные модели поведения и стремлением к автономии. Потребность в самоутверждении становится устойчивой, но при этом ещ</w:t>
      </w:r>
      <w:r w:rsidR="0005280F">
        <w:rPr>
          <w:rFonts w:ascii="Times New Roman" w:eastAsia="Times New Roman" w:hAnsi="Times New Roman" w:cs="Times New Roman"/>
          <w:sz w:val="28"/>
          <w:szCs w:val="28"/>
          <w:lang w:eastAsia="ru-RU"/>
        </w:rPr>
        <w:t>е</w:t>
      </w:r>
      <w:r w:rsidR="001637EF" w:rsidRPr="00507236">
        <w:rPr>
          <w:rFonts w:ascii="Times New Roman" w:eastAsia="Times New Roman" w:hAnsi="Times New Roman" w:cs="Times New Roman"/>
          <w:sz w:val="28"/>
          <w:szCs w:val="28"/>
          <w:lang w:eastAsia="ru-RU"/>
        </w:rPr>
        <w:t xml:space="preserve"> не подкреплена необходимыми ресурсами для принятия ответственности, что вед</w:t>
      </w:r>
      <w:r w:rsidR="0005280F">
        <w:rPr>
          <w:rFonts w:ascii="Times New Roman" w:eastAsia="Times New Roman" w:hAnsi="Times New Roman" w:cs="Times New Roman"/>
          <w:sz w:val="28"/>
          <w:szCs w:val="28"/>
          <w:lang w:eastAsia="ru-RU"/>
        </w:rPr>
        <w:t>е</w:t>
      </w:r>
      <w:r w:rsidR="001637EF" w:rsidRPr="00507236">
        <w:rPr>
          <w:rFonts w:ascii="Times New Roman" w:eastAsia="Times New Roman" w:hAnsi="Times New Roman" w:cs="Times New Roman"/>
          <w:sz w:val="28"/>
          <w:szCs w:val="28"/>
          <w:lang w:eastAsia="ru-RU"/>
        </w:rPr>
        <w:t xml:space="preserve">т к эмоциональной неустойчивости, конфликтности и выраженному стремлению к </w:t>
      </w:r>
      <w:r w:rsidR="001637EF" w:rsidRPr="00D4137B">
        <w:rPr>
          <w:rFonts w:ascii="Times New Roman" w:eastAsia="Times New Roman" w:hAnsi="Times New Roman" w:cs="Times New Roman"/>
          <w:color w:val="000000" w:themeColor="text1"/>
          <w:sz w:val="28"/>
          <w:szCs w:val="28"/>
          <w:lang w:eastAsia="ru-RU"/>
        </w:rPr>
        <w:t>признанию</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9</w:t>
      </w:r>
      <w:r w:rsidR="00754CA0" w:rsidRPr="00D4137B">
        <w:rPr>
          <w:rFonts w:ascii="Times New Roman" w:eastAsia="Times New Roman" w:hAnsi="Times New Roman" w:cs="Times New Roman"/>
          <w:color w:val="000000" w:themeColor="text1"/>
          <w:sz w:val="28"/>
          <w:szCs w:val="28"/>
          <w:lang w:eastAsia="ru-RU"/>
        </w:rPr>
        <w:t>]</w:t>
      </w:r>
      <w:r w:rsidR="001637EF" w:rsidRPr="00D4137B">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На когнитивном уровне наблюдается существенное развитие рефлексивных способностей и логического мышления, однако мыслительные операции</w:t>
      </w:r>
      <w:r w:rsidR="00F42B23">
        <w:rPr>
          <w:rFonts w:ascii="Times New Roman" w:eastAsia="Times New Roman" w:hAnsi="Times New Roman" w:cs="Times New Roman"/>
          <w:sz w:val="28"/>
          <w:szCs w:val="28"/>
          <w:lang w:eastAsia="ru-RU"/>
        </w:rPr>
        <w:t xml:space="preserve"> при стрессе</w:t>
      </w:r>
      <w:r w:rsidRPr="00507236">
        <w:rPr>
          <w:rFonts w:ascii="Times New Roman" w:eastAsia="Times New Roman" w:hAnsi="Times New Roman" w:cs="Times New Roman"/>
          <w:sz w:val="28"/>
          <w:szCs w:val="28"/>
          <w:lang w:eastAsia="ru-RU"/>
        </w:rPr>
        <w:t xml:space="preserve"> ещ</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сохраняют черты конкретности и ситуативной ограниченности. Склонность к категоричности суждений сочетается с быстро формирующимся чувством интеллектуальной состоятельности. Усиливается мотивация к социальной познавательной деятельности, формируются элементы критического мышления, однако при этом сохраняется высокая внушаемость и зависимость от значимых </w:t>
      </w:r>
      <w:r w:rsidRPr="00D4137B">
        <w:rPr>
          <w:rFonts w:ascii="Times New Roman" w:eastAsia="Times New Roman" w:hAnsi="Times New Roman" w:cs="Times New Roman"/>
          <w:color w:val="000000" w:themeColor="text1"/>
          <w:sz w:val="28"/>
          <w:szCs w:val="28"/>
          <w:lang w:eastAsia="ru-RU"/>
        </w:rPr>
        <w:t>авторитетов</w:t>
      </w:r>
      <w:r w:rsidR="00754CA0" w:rsidRPr="00D4137B">
        <w:rPr>
          <w:rFonts w:ascii="Times New Roman" w:eastAsia="Times New Roman" w:hAnsi="Times New Roman" w:cs="Times New Roman"/>
          <w:color w:val="000000" w:themeColor="text1"/>
          <w:sz w:val="28"/>
          <w:szCs w:val="28"/>
          <w:lang w:eastAsia="ru-RU"/>
        </w:rPr>
        <w:t xml:space="preserve"> [</w:t>
      </w:r>
      <w:r w:rsidR="00D4137B">
        <w:rPr>
          <w:rFonts w:ascii="Times New Roman" w:eastAsia="Times New Roman" w:hAnsi="Times New Roman" w:cs="Times New Roman"/>
          <w:color w:val="000000" w:themeColor="text1"/>
          <w:sz w:val="28"/>
          <w:szCs w:val="28"/>
          <w:lang w:eastAsia="ru-RU"/>
        </w:rPr>
        <w:t>3</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Эмоциональная сфера младшего подростка отличается повышенной чувствительностью, лабильностью и резкой изменчивостью. Уровень произвольной </w:t>
      </w:r>
      <w:r w:rsidRPr="00D4137B">
        <w:rPr>
          <w:rFonts w:ascii="Times New Roman" w:eastAsia="Times New Roman" w:hAnsi="Times New Roman" w:cs="Times New Roman"/>
          <w:color w:val="000000" w:themeColor="text1"/>
          <w:sz w:val="28"/>
          <w:szCs w:val="28"/>
          <w:lang w:eastAsia="ru-RU"/>
        </w:rPr>
        <w:t>регуляции ещ</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недостаточен для контроля эмоциональных реакций. Страх неодобрения, боязнь публичных ошибок, неуверенность в собственных силах формируют благоприятную почву для тревожных реакций. При этом подросток вс</w:t>
      </w:r>
      <w:r w:rsidR="0005280F" w:rsidRPr="00D4137B">
        <w:rPr>
          <w:rFonts w:ascii="Times New Roman" w:eastAsia="Times New Roman" w:hAnsi="Times New Roman" w:cs="Times New Roman"/>
          <w:color w:val="000000" w:themeColor="text1"/>
          <w:sz w:val="28"/>
          <w:szCs w:val="28"/>
          <w:lang w:eastAsia="ru-RU"/>
        </w:rPr>
        <w:t>е</w:t>
      </w:r>
      <w:r w:rsidRPr="00D4137B">
        <w:rPr>
          <w:rFonts w:ascii="Times New Roman" w:eastAsia="Times New Roman" w:hAnsi="Times New Roman" w:cs="Times New Roman"/>
          <w:color w:val="000000" w:themeColor="text1"/>
          <w:sz w:val="28"/>
          <w:szCs w:val="28"/>
          <w:lang w:eastAsia="ru-RU"/>
        </w:rPr>
        <w:t xml:space="preserve"> чаще испытывает затруднение в вербализации эмоциональных состояний</w:t>
      </w:r>
      <w:r w:rsidR="00F42B23">
        <w:rPr>
          <w:rFonts w:ascii="Times New Roman" w:eastAsia="Times New Roman" w:hAnsi="Times New Roman" w:cs="Times New Roman"/>
          <w:color w:val="000000" w:themeColor="text1"/>
          <w:sz w:val="28"/>
          <w:szCs w:val="28"/>
          <w:lang w:eastAsia="ru-RU"/>
        </w:rPr>
        <w:t xml:space="preserve"> </w:t>
      </w:r>
      <w:r w:rsidR="00754CA0" w:rsidRPr="00D4137B">
        <w:rPr>
          <w:rFonts w:ascii="Times New Roman" w:eastAsia="Times New Roman" w:hAnsi="Times New Roman" w:cs="Times New Roman"/>
          <w:color w:val="000000" w:themeColor="text1"/>
          <w:sz w:val="28"/>
          <w:szCs w:val="28"/>
          <w:lang w:eastAsia="ru-RU"/>
        </w:rPr>
        <w:t>[</w:t>
      </w:r>
      <w:r w:rsidR="00D4137B">
        <w:rPr>
          <w:rFonts w:ascii="Times New Roman" w:eastAsia="Times New Roman" w:hAnsi="Times New Roman" w:cs="Times New Roman"/>
          <w:color w:val="000000" w:themeColor="text1"/>
          <w:sz w:val="28"/>
          <w:szCs w:val="28"/>
          <w:lang w:eastAsia="ru-RU"/>
        </w:rPr>
        <w:t>3</w:t>
      </w:r>
      <w:r w:rsidR="00754CA0" w:rsidRPr="00D4137B">
        <w:rPr>
          <w:rFonts w:ascii="Times New Roman" w:eastAsia="Times New Roman" w:hAnsi="Times New Roman" w:cs="Times New Roman"/>
          <w:color w:val="000000" w:themeColor="text1"/>
          <w:sz w:val="28"/>
          <w:szCs w:val="28"/>
          <w:lang w:eastAsia="ru-RU"/>
        </w:rPr>
        <w:t>]</w:t>
      </w:r>
      <w:r w:rsidRPr="00D4137B">
        <w:rPr>
          <w:rFonts w:ascii="Times New Roman" w:eastAsia="Times New Roman" w:hAnsi="Times New Roman" w:cs="Times New Roman"/>
          <w:color w:val="000000" w:themeColor="text1"/>
          <w:sz w:val="28"/>
          <w:szCs w:val="28"/>
          <w:lang w:eastAsia="ru-RU"/>
        </w:rPr>
        <w:t>.</w:t>
      </w:r>
    </w:p>
    <w:p w:rsidR="001637EF" w:rsidRPr="002758E1" w:rsidRDefault="001637EF"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07236">
        <w:rPr>
          <w:rFonts w:ascii="Times New Roman" w:eastAsia="Times New Roman" w:hAnsi="Times New Roman" w:cs="Times New Roman"/>
          <w:sz w:val="28"/>
          <w:szCs w:val="28"/>
          <w:lang w:eastAsia="ru-RU"/>
        </w:rPr>
        <w:t>Социальная сфера приобретает особую значимость. Происходит смещение центра идентичности с позиции «ученик» на более обобщ</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нную </w:t>
      </w:r>
      <w:r w:rsidRPr="00507236">
        <w:rPr>
          <w:rFonts w:ascii="Times New Roman" w:eastAsia="Times New Roman" w:hAnsi="Times New Roman" w:cs="Times New Roman"/>
          <w:sz w:val="28"/>
          <w:szCs w:val="28"/>
          <w:lang w:eastAsia="ru-RU"/>
        </w:rPr>
        <w:lastRenderedPageBreak/>
        <w:t>«личность среди других», попытк</w:t>
      </w:r>
      <w:r w:rsidR="00F42B23">
        <w:rPr>
          <w:rFonts w:ascii="Times New Roman" w:eastAsia="Times New Roman" w:hAnsi="Times New Roman" w:cs="Times New Roman"/>
          <w:sz w:val="28"/>
          <w:szCs w:val="28"/>
          <w:lang w:eastAsia="ru-RU"/>
        </w:rPr>
        <w:t>и</w:t>
      </w:r>
      <w:r w:rsidRPr="00507236">
        <w:rPr>
          <w:rFonts w:ascii="Times New Roman" w:eastAsia="Times New Roman" w:hAnsi="Times New Roman" w:cs="Times New Roman"/>
          <w:sz w:val="28"/>
          <w:szCs w:val="28"/>
          <w:lang w:eastAsia="ru-RU"/>
        </w:rPr>
        <w:t xml:space="preserve"> самоопределения </w:t>
      </w:r>
      <w:r w:rsidRPr="002758E1">
        <w:rPr>
          <w:rFonts w:ascii="Times New Roman" w:eastAsia="Times New Roman" w:hAnsi="Times New Roman" w:cs="Times New Roman"/>
          <w:color w:val="000000" w:themeColor="text1"/>
          <w:sz w:val="28"/>
          <w:szCs w:val="28"/>
          <w:lang w:eastAsia="ru-RU"/>
        </w:rPr>
        <w:t>через группу сверстников. В то же время внутренние ресурсы ещ</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 xml:space="preserve"> недостаточны для социализации, а потребность в одобрении и принятии делает подростка уязвимым перед критикой и исключением. Статус в коллективе, формирующийся на основе академических достижений, через социальные ролевые модели, становится значимым фактором эмоционального состояния</w:t>
      </w:r>
      <w:r w:rsidR="00754CA0" w:rsidRPr="002758E1">
        <w:rPr>
          <w:rFonts w:ascii="Times New Roman" w:eastAsia="Times New Roman" w:hAnsi="Times New Roman" w:cs="Times New Roman"/>
          <w:color w:val="000000" w:themeColor="text1"/>
          <w:sz w:val="28"/>
          <w:szCs w:val="28"/>
          <w:lang w:eastAsia="ru-RU"/>
        </w:rPr>
        <w:t xml:space="preserve"> [</w:t>
      </w:r>
      <w:r w:rsidR="002758E1" w:rsidRPr="002758E1">
        <w:rPr>
          <w:rFonts w:ascii="Times New Roman" w:eastAsia="Times New Roman" w:hAnsi="Times New Roman" w:cs="Times New Roman"/>
          <w:color w:val="000000" w:themeColor="text1"/>
          <w:sz w:val="28"/>
          <w:szCs w:val="28"/>
          <w:lang w:eastAsia="ru-RU"/>
        </w:rPr>
        <w:t>3</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1637EF" w:rsidRPr="002758E1" w:rsidRDefault="001637EF"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Младший подростковый возраст характеризуется противоречивым сочетанием стремления к самостоятельности и потребности в стабильной поддержке, повышенной сенситивности к изменениям социальной среды и ограниченной способности к е</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 xml:space="preserve"> критическому осмыслению. Условия школьного обучения, построенные на системе ж</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сткой регламентации, формализованной оценки и постоянного сравнения, могут вступать в противоречие с внутренними потребностями развивающейся личности. Тревожные проявления в этом возрасте приобретают скрытые формы и зачастую маскируются под нарушения дисциплины, снижение мотивации или соматические жалобы</w:t>
      </w:r>
      <w:r w:rsidR="00F42B23">
        <w:rPr>
          <w:rFonts w:ascii="Times New Roman" w:eastAsia="Times New Roman" w:hAnsi="Times New Roman" w:cs="Times New Roman"/>
          <w:color w:val="000000" w:themeColor="text1"/>
          <w:sz w:val="28"/>
          <w:szCs w:val="28"/>
          <w:lang w:eastAsia="ru-RU"/>
        </w:rPr>
        <w:t xml:space="preserve"> </w:t>
      </w:r>
      <w:r w:rsidR="00754CA0" w:rsidRPr="002758E1">
        <w:rPr>
          <w:rFonts w:ascii="Times New Roman" w:eastAsia="Times New Roman" w:hAnsi="Times New Roman" w:cs="Times New Roman"/>
          <w:color w:val="000000" w:themeColor="text1"/>
          <w:sz w:val="28"/>
          <w:szCs w:val="28"/>
          <w:lang w:eastAsia="ru-RU"/>
        </w:rPr>
        <w:t>[</w:t>
      </w:r>
      <w:r w:rsidR="002758E1" w:rsidRPr="002758E1">
        <w:rPr>
          <w:rFonts w:ascii="Times New Roman" w:eastAsia="Times New Roman" w:hAnsi="Times New Roman" w:cs="Times New Roman"/>
          <w:color w:val="000000" w:themeColor="text1"/>
          <w:sz w:val="28"/>
          <w:szCs w:val="28"/>
          <w:lang w:eastAsia="ru-RU"/>
        </w:rPr>
        <w:t>3</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1637EF" w:rsidRPr="002758E1" w:rsidRDefault="001637EF"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Период младшего подросткового возраста сопряж</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н с интенсивными внутренними изменениями, отражающими возрастной кризис, который в отечественной психологии рассматривается как закономерный этап развития. Этот кризис выражается в перестройке всех уровней психической организации, мотивационно-потребностн</w:t>
      </w:r>
      <w:r w:rsidR="005C47D8">
        <w:rPr>
          <w:rFonts w:ascii="Times New Roman" w:eastAsia="Times New Roman" w:hAnsi="Times New Roman" w:cs="Times New Roman"/>
          <w:color w:val="000000" w:themeColor="text1"/>
          <w:sz w:val="28"/>
          <w:szCs w:val="28"/>
          <w:lang w:eastAsia="ru-RU"/>
        </w:rPr>
        <w:t>ой</w:t>
      </w:r>
      <w:r w:rsidRPr="002758E1">
        <w:rPr>
          <w:rFonts w:ascii="Times New Roman" w:eastAsia="Times New Roman" w:hAnsi="Times New Roman" w:cs="Times New Roman"/>
          <w:color w:val="000000" w:themeColor="text1"/>
          <w:sz w:val="28"/>
          <w:szCs w:val="28"/>
          <w:lang w:eastAsia="ru-RU"/>
        </w:rPr>
        <w:t xml:space="preserve"> сфер</w:t>
      </w:r>
      <w:r w:rsidR="005C47D8">
        <w:rPr>
          <w:rFonts w:ascii="Times New Roman" w:eastAsia="Times New Roman" w:hAnsi="Times New Roman" w:cs="Times New Roman"/>
          <w:color w:val="000000" w:themeColor="text1"/>
          <w:sz w:val="28"/>
          <w:szCs w:val="28"/>
          <w:lang w:eastAsia="ru-RU"/>
        </w:rPr>
        <w:t>ы</w:t>
      </w:r>
      <w:r w:rsidRPr="002758E1">
        <w:rPr>
          <w:rFonts w:ascii="Times New Roman" w:eastAsia="Times New Roman" w:hAnsi="Times New Roman" w:cs="Times New Roman"/>
          <w:color w:val="000000" w:themeColor="text1"/>
          <w:sz w:val="28"/>
          <w:szCs w:val="28"/>
          <w:lang w:eastAsia="ru-RU"/>
        </w:rPr>
        <w:t>, эмоциональн</w:t>
      </w:r>
      <w:r w:rsidR="005C47D8">
        <w:rPr>
          <w:rFonts w:ascii="Times New Roman" w:eastAsia="Times New Roman" w:hAnsi="Times New Roman" w:cs="Times New Roman"/>
          <w:color w:val="000000" w:themeColor="text1"/>
          <w:sz w:val="28"/>
          <w:szCs w:val="28"/>
          <w:lang w:eastAsia="ru-RU"/>
        </w:rPr>
        <w:t>ой</w:t>
      </w:r>
      <w:r w:rsidRPr="002758E1">
        <w:rPr>
          <w:rFonts w:ascii="Times New Roman" w:eastAsia="Times New Roman" w:hAnsi="Times New Roman" w:cs="Times New Roman"/>
          <w:color w:val="000000" w:themeColor="text1"/>
          <w:sz w:val="28"/>
          <w:szCs w:val="28"/>
          <w:lang w:eastAsia="ru-RU"/>
        </w:rPr>
        <w:t xml:space="preserve"> регуляци</w:t>
      </w:r>
      <w:r w:rsidR="005C47D8">
        <w:rPr>
          <w:rFonts w:ascii="Times New Roman" w:eastAsia="Times New Roman" w:hAnsi="Times New Roman" w:cs="Times New Roman"/>
          <w:color w:val="000000" w:themeColor="text1"/>
          <w:sz w:val="28"/>
          <w:szCs w:val="28"/>
          <w:lang w:eastAsia="ru-RU"/>
        </w:rPr>
        <w:t>и,</w:t>
      </w:r>
      <w:r w:rsidRPr="002758E1">
        <w:rPr>
          <w:rFonts w:ascii="Times New Roman" w:eastAsia="Times New Roman" w:hAnsi="Times New Roman" w:cs="Times New Roman"/>
          <w:color w:val="000000" w:themeColor="text1"/>
          <w:sz w:val="28"/>
          <w:szCs w:val="28"/>
          <w:lang w:eastAsia="ru-RU"/>
        </w:rPr>
        <w:t xml:space="preserve"> систем</w:t>
      </w:r>
      <w:r w:rsidR="005C47D8">
        <w:rPr>
          <w:rFonts w:ascii="Times New Roman" w:eastAsia="Times New Roman" w:hAnsi="Times New Roman" w:cs="Times New Roman"/>
          <w:color w:val="000000" w:themeColor="text1"/>
          <w:sz w:val="28"/>
          <w:szCs w:val="28"/>
          <w:lang w:eastAsia="ru-RU"/>
        </w:rPr>
        <w:t>ы</w:t>
      </w:r>
      <w:r w:rsidRPr="002758E1">
        <w:rPr>
          <w:rFonts w:ascii="Times New Roman" w:eastAsia="Times New Roman" w:hAnsi="Times New Roman" w:cs="Times New Roman"/>
          <w:color w:val="000000" w:themeColor="text1"/>
          <w:sz w:val="28"/>
          <w:szCs w:val="28"/>
          <w:lang w:eastAsia="ru-RU"/>
        </w:rPr>
        <w:t xml:space="preserve"> межличностных отношений. Ведущим содержанием данного кризиса становится стремление выйти за пределы ранее усвоенных норм детства, что порождает неустойчивость поведения, острое переживание несоответствия между реальным и идеальным образом «Я</w:t>
      </w:r>
      <w:r w:rsidR="002758E1" w:rsidRPr="002758E1">
        <w:rPr>
          <w:rFonts w:ascii="Times New Roman" w:eastAsia="Times New Roman" w:hAnsi="Times New Roman" w:cs="Times New Roman"/>
          <w:color w:val="000000" w:themeColor="text1"/>
          <w:sz w:val="28"/>
          <w:szCs w:val="28"/>
          <w:lang w:eastAsia="ru-RU"/>
        </w:rPr>
        <w:t>», обостренную</w:t>
      </w:r>
      <w:r w:rsidRPr="002758E1">
        <w:rPr>
          <w:rFonts w:ascii="Times New Roman" w:eastAsia="Times New Roman" w:hAnsi="Times New Roman" w:cs="Times New Roman"/>
          <w:color w:val="000000" w:themeColor="text1"/>
          <w:sz w:val="28"/>
          <w:szCs w:val="28"/>
          <w:lang w:eastAsia="ru-RU"/>
        </w:rPr>
        <w:t xml:space="preserve"> чувствительность к оценке со стороны значимых других</w:t>
      </w:r>
      <w:r w:rsidR="00754CA0" w:rsidRPr="002758E1">
        <w:rPr>
          <w:rFonts w:ascii="Times New Roman" w:eastAsia="Times New Roman" w:hAnsi="Times New Roman" w:cs="Times New Roman"/>
          <w:color w:val="000000" w:themeColor="text1"/>
          <w:sz w:val="28"/>
          <w:szCs w:val="28"/>
          <w:lang w:eastAsia="ru-RU"/>
        </w:rPr>
        <w:t xml:space="preserve"> [</w:t>
      </w:r>
      <w:r w:rsidR="002758E1" w:rsidRPr="002758E1">
        <w:rPr>
          <w:rFonts w:ascii="Times New Roman" w:eastAsia="Times New Roman" w:hAnsi="Times New Roman" w:cs="Times New Roman"/>
          <w:color w:val="000000" w:themeColor="text1"/>
          <w:sz w:val="28"/>
          <w:szCs w:val="28"/>
          <w:lang w:eastAsia="ru-RU"/>
        </w:rPr>
        <w:t>4</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Потребность в признании в этом возрасте принимает универсальный характер и становится определяющим мотивом социального поведения. Подросток оценивает себя в категориях признания или непризнания. </w:t>
      </w:r>
      <w:r w:rsidRPr="00507236">
        <w:rPr>
          <w:rFonts w:ascii="Times New Roman" w:eastAsia="Times New Roman" w:hAnsi="Times New Roman" w:cs="Times New Roman"/>
          <w:sz w:val="28"/>
          <w:szCs w:val="28"/>
          <w:lang w:eastAsia="ru-RU"/>
        </w:rPr>
        <w:lastRenderedPageBreak/>
        <w:t>Признание важно со стороны взрослых, и, прежде всего, сверстников, среди которых формируется потребность в принадлежности к определ</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нной группе, обладающей собственной системой ценностей и норм. Ощущение собственной маргинальности в группе может провоцировать устойчивые тревожные состояния, формирующие представление о собственной </w:t>
      </w:r>
      <w:r w:rsidRPr="002758E1">
        <w:rPr>
          <w:rFonts w:ascii="Times New Roman" w:eastAsia="Times New Roman" w:hAnsi="Times New Roman" w:cs="Times New Roman"/>
          <w:color w:val="000000" w:themeColor="text1"/>
          <w:sz w:val="28"/>
          <w:szCs w:val="28"/>
          <w:lang w:eastAsia="ru-RU"/>
        </w:rPr>
        <w:t>социальной некомпетентности. Подросток начинает воспринимать себя сквозь призму предполагаемой или реальной позиции в глазах других</w:t>
      </w:r>
      <w:r w:rsidR="00754CA0" w:rsidRPr="002758E1">
        <w:rPr>
          <w:rFonts w:ascii="Times New Roman" w:eastAsia="Times New Roman" w:hAnsi="Times New Roman" w:cs="Times New Roman"/>
          <w:color w:val="000000" w:themeColor="text1"/>
          <w:sz w:val="28"/>
          <w:szCs w:val="28"/>
          <w:lang w:eastAsia="ru-RU"/>
        </w:rPr>
        <w:t xml:space="preserve"> [</w:t>
      </w:r>
      <w:r w:rsidR="002758E1" w:rsidRPr="002758E1">
        <w:rPr>
          <w:rFonts w:ascii="Times New Roman" w:eastAsia="Times New Roman" w:hAnsi="Times New Roman" w:cs="Times New Roman"/>
          <w:color w:val="000000" w:themeColor="text1"/>
          <w:sz w:val="28"/>
          <w:szCs w:val="28"/>
          <w:lang w:eastAsia="ru-RU"/>
        </w:rPr>
        <w:t>4</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1637EF" w:rsidRPr="002758E1" w:rsidRDefault="001637EF"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07236">
        <w:rPr>
          <w:rFonts w:ascii="Times New Roman" w:eastAsia="Times New Roman" w:hAnsi="Times New Roman" w:cs="Times New Roman"/>
          <w:sz w:val="28"/>
          <w:szCs w:val="28"/>
          <w:lang w:eastAsia="ru-RU"/>
        </w:rPr>
        <w:t xml:space="preserve">Кризис идентичности в данном возрасте осложняется необходимостью социальной адаптации при переходе от начального к среднему звену образования. Специфика школьной адаптации на этом этапе заключается в одновременном изменении целого ряда параметров: расширяется состав педагогов, возрастает учебная нагрузка, усложняется система контроля и оценки. Учащиеся оказываются в новой социальной структуре, где прежние формы поддержки ослабевают, а требования возрастают. Нарушается чувство стабильности, формируются новые правила и роли, которые необходимо освоить </w:t>
      </w:r>
      <w:r w:rsidR="00F748A4">
        <w:rPr>
          <w:rFonts w:ascii="Times New Roman" w:eastAsia="Times New Roman" w:hAnsi="Times New Roman" w:cs="Times New Roman"/>
          <w:sz w:val="28"/>
          <w:szCs w:val="28"/>
          <w:lang w:eastAsia="ru-RU"/>
        </w:rPr>
        <w:t xml:space="preserve">при </w:t>
      </w:r>
      <w:r w:rsidRPr="00507236">
        <w:rPr>
          <w:rFonts w:ascii="Times New Roman" w:eastAsia="Times New Roman" w:hAnsi="Times New Roman" w:cs="Times New Roman"/>
          <w:sz w:val="28"/>
          <w:szCs w:val="28"/>
          <w:lang w:eastAsia="ru-RU"/>
        </w:rPr>
        <w:t>ограниченно</w:t>
      </w:r>
      <w:r w:rsidR="00F748A4">
        <w:rPr>
          <w:rFonts w:ascii="Times New Roman" w:eastAsia="Times New Roman" w:hAnsi="Times New Roman" w:cs="Times New Roman"/>
          <w:sz w:val="28"/>
          <w:szCs w:val="28"/>
          <w:lang w:eastAsia="ru-RU"/>
        </w:rPr>
        <w:t>м</w:t>
      </w:r>
      <w:r w:rsidRPr="00507236">
        <w:rPr>
          <w:rFonts w:ascii="Times New Roman" w:eastAsia="Times New Roman" w:hAnsi="Times New Roman" w:cs="Times New Roman"/>
          <w:sz w:val="28"/>
          <w:szCs w:val="28"/>
          <w:lang w:eastAsia="ru-RU"/>
        </w:rPr>
        <w:t xml:space="preserve"> </w:t>
      </w:r>
      <w:r w:rsidRPr="002758E1">
        <w:rPr>
          <w:rFonts w:ascii="Times New Roman" w:eastAsia="Times New Roman" w:hAnsi="Times New Roman" w:cs="Times New Roman"/>
          <w:color w:val="000000" w:themeColor="text1"/>
          <w:sz w:val="28"/>
          <w:szCs w:val="28"/>
          <w:lang w:eastAsia="ru-RU"/>
        </w:rPr>
        <w:t>времени и зачастую при отсутствии эмоционального контакта с педагогами</w:t>
      </w:r>
      <w:r w:rsidR="00754CA0" w:rsidRPr="002758E1">
        <w:rPr>
          <w:rFonts w:ascii="Times New Roman" w:eastAsia="Times New Roman" w:hAnsi="Times New Roman" w:cs="Times New Roman"/>
          <w:color w:val="000000" w:themeColor="text1"/>
          <w:sz w:val="28"/>
          <w:szCs w:val="28"/>
          <w:lang w:eastAsia="ru-RU"/>
        </w:rPr>
        <w:t xml:space="preserve"> [</w:t>
      </w:r>
      <w:r w:rsidR="002758E1" w:rsidRPr="002758E1">
        <w:rPr>
          <w:rFonts w:ascii="Times New Roman" w:eastAsia="Times New Roman" w:hAnsi="Times New Roman" w:cs="Times New Roman"/>
          <w:color w:val="000000" w:themeColor="text1"/>
          <w:sz w:val="28"/>
          <w:szCs w:val="28"/>
          <w:lang w:eastAsia="ru-RU"/>
        </w:rPr>
        <w:t>17</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2758E1">
        <w:rPr>
          <w:rFonts w:ascii="Times New Roman" w:eastAsia="Times New Roman" w:hAnsi="Times New Roman" w:cs="Times New Roman"/>
          <w:color w:val="000000" w:themeColor="text1"/>
          <w:sz w:val="28"/>
          <w:szCs w:val="28"/>
          <w:lang w:eastAsia="ru-RU"/>
        </w:rPr>
        <w:t xml:space="preserve">Среднее звено школы часто не компенсирует </w:t>
      </w:r>
      <w:r w:rsidRPr="00507236">
        <w:rPr>
          <w:rFonts w:ascii="Times New Roman" w:eastAsia="Times New Roman" w:hAnsi="Times New Roman" w:cs="Times New Roman"/>
          <w:sz w:val="28"/>
          <w:szCs w:val="28"/>
          <w:lang w:eastAsia="ru-RU"/>
        </w:rPr>
        <w:t>потерю эмоционально значимого отношения, характерного для начальных классов, где учитель выполнял академическую и частично воспитательно-защитную функцию. Отсутствие выраженной позиции взрослого как субъекта поддержки и понимания делает процесс адаптации менее предсказуемым. Усложняется структура межличностных взаимодействий: возрастает количество участников коммуникации, углубляется иерархия неформальных отношений, усиливается конкуренция. Вс</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это требует от младшего подростка высокой степени социальной пластичности, готовности к внутренней мобилизации и способности к саморегуляции, которая ещ</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не сформирована в должной </w:t>
      </w:r>
      <w:r w:rsidRPr="002758E1">
        <w:rPr>
          <w:rFonts w:ascii="Times New Roman" w:eastAsia="Times New Roman" w:hAnsi="Times New Roman" w:cs="Times New Roman"/>
          <w:color w:val="000000" w:themeColor="text1"/>
          <w:sz w:val="28"/>
          <w:szCs w:val="28"/>
          <w:lang w:eastAsia="ru-RU"/>
        </w:rPr>
        <w:t>мере</w:t>
      </w:r>
      <w:r w:rsidR="00754CA0" w:rsidRPr="002758E1">
        <w:rPr>
          <w:rFonts w:ascii="Times New Roman" w:eastAsia="Times New Roman" w:hAnsi="Times New Roman" w:cs="Times New Roman"/>
          <w:color w:val="000000" w:themeColor="text1"/>
          <w:sz w:val="28"/>
          <w:szCs w:val="28"/>
          <w:lang w:eastAsia="ru-RU"/>
        </w:rPr>
        <w:t xml:space="preserve"> [</w:t>
      </w:r>
      <w:r w:rsidR="002758E1">
        <w:rPr>
          <w:rFonts w:ascii="Times New Roman" w:eastAsia="Times New Roman" w:hAnsi="Times New Roman" w:cs="Times New Roman"/>
          <w:color w:val="000000" w:themeColor="text1"/>
          <w:sz w:val="28"/>
          <w:szCs w:val="28"/>
          <w:lang w:eastAsia="ru-RU"/>
        </w:rPr>
        <w:t>8</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1637EF" w:rsidRPr="00507236" w:rsidRDefault="001637EF"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Адаптационный стресс </w:t>
      </w:r>
      <w:r w:rsidR="00F748A4">
        <w:rPr>
          <w:rFonts w:ascii="Times New Roman" w:eastAsia="Times New Roman" w:hAnsi="Times New Roman" w:cs="Times New Roman"/>
          <w:sz w:val="28"/>
          <w:szCs w:val="28"/>
          <w:lang w:eastAsia="ru-RU"/>
        </w:rPr>
        <w:t>при</w:t>
      </w:r>
      <w:r w:rsidRPr="00507236">
        <w:rPr>
          <w:rFonts w:ascii="Times New Roman" w:eastAsia="Times New Roman" w:hAnsi="Times New Roman" w:cs="Times New Roman"/>
          <w:sz w:val="28"/>
          <w:szCs w:val="28"/>
          <w:lang w:eastAsia="ru-RU"/>
        </w:rPr>
        <w:t xml:space="preserve"> смен</w:t>
      </w:r>
      <w:r w:rsidR="00F748A4">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школьного уклада может становиться триггером форм школьной тревожности. Возникает ощущение утраты </w:t>
      </w:r>
      <w:r w:rsidRPr="00507236">
        <w:rPr>
          <w:rFonts w:ascii="Times New Roman" w:eastAsia="Times New Roman" w:hAnsi="Times New Roman" w:cs="Times New Roman"/>
          <w:sz w:val="28"/>
          <w:szCs w:val="28"/>
          <w:lang w:eastAsia="ru-RU"/>
        </w:rPr>
        <w:lastRenderedPageBreak/>
        <w:t>контроля над ситуацией, сопряж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нное с повышенной насторож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нностью, страхом ошибки и сомнениями в собственной компетентности. Усиливаются механизмы социальной тревожности, формирующиеся на базе недостаточного опыта взаимодействия с новой группой и отсутствия навыков конструктивного преодоления фрустрации. </w:t>
      </w:r>
      <w:r w:rsidR="00F748A4">
        <w:rPr>
          <w:rFonts w:ascii="Times New Roman" w:eastAsia="Times New Roman" w:hAnsi="Times New Roman" w:cs="Times New Roman"/>
          <w:sz w:val="28"/>
          <w:szCs w:val="28"/>
          <w:lang w:eastAsia="ru-RU"/>
        </w:rPr>
        <w:t>Ш</w:t>
      </w:r>
      <w:r w:rsidRPr="00507236">
        <w:rPr>
          <w:rFonts w:ascii="Times New Roman" w:eastAsia="Times New Roman" w:hAnsi="Times New Roman" w:cs="Times New Roman"/>
          <w:sz w:val="28"/>
          <w:szCs w:val="28"/>
          <w:lang w:eastAsia="ru-RU"/>
        </w:rPr>
        <w:t>кольная среда, вместо источника развития и поддержки, превращается в фактор постоянного напряжения</w:t>
      </w:r>
      <w:r w:rsidR="00754CA0" w:rsidRPr="002758E1">
        <w:rPr>
          <w:rFonts w:ascii="Times New Roman" w:eastAsia="Times New Roman" w:hAnsi="Times New Roman" w:cs="Times New Roman"/>
          <w:color w:val="000000" w:themeColor="text1"/>
          <w:sz w:val="28"/>
          <w:szCs w:val="28"/>
          <w:lang w:eastAsia="ru-RU"/>
        </w:rPr>
        <w:t xml:space="preserve"> [</w:t>
      </w:r>
      <w:r w:rsidR="002758E1">
        <w:rPr>
          <w:rFonts w:ascii="Times New Roman" w:eastAsia="Times New Roman" w:hAnsi="Times New Roman" w:cs="Times New Roman"/>
          <w:color w:val="000000" w:themeColor="text1"/>
          <w:sz w:val="28"/>
          <w:szCs w:val="28"/>
          <w:lang w:eastAsia="ru-RU"/>
        </w:rPr>
        <w:t>6</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202764" w:rsidRPr="00507236"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Учебная нагрузка и предъявляемые школой требования представляют собой один из центральных факторов, способствующих формированию тревожных реакций у младших подростков. На этапе перехода к среднему звену учащиеся сталкиваются с резким увеличением объ</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ма учебной информации, усложнением структуры школьного дня, расширением перечня предметов и множественностью педагогов. Эти изменения происходят в ещ</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неустойчивой систем</w:t>
      </w:r>
      <w:r w:rsidR="00F748A4">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саморегуляции, фрагментарного волевого контроля и слабо сформированной способности к долговременному планированию. Психологическая неподготовленность к возросшим требованиям формирует у подростков ощущение перегрузки, неуспеваемости и уязвимости перед системой внешнего контроля</w:t>
      </w:r>
      <w:r w:rsidR="00754CA0" w:rsidRPr="002758E1">
        <w:rPr>
          <w:rFonts w:ascii="Times New Roman" w:eastAsia="Times New Roman" w:hAnsi="Times New Roman" w:cs="Times New Roman"/>
          <w:color w:val="000000" w:themeColor="text1"/>
          <w:sz w:val="28"/>
          <w:szCs w:val="28"/>
          <w:lang w:eastAsia="ru-RU"/>
        </w:rPr>
        <w:t xml:space="preserve"> [</w:t>
      </w:r>
      <w:r w:rsidR="002758E1">
        <w:rPr>
          <w:rFonts w:ascii="Times New Roman" w:eastAsia="Times New Roman" w:hAnsi="Times New Roman" w:cs="Times New Roman"/>
          <w:color w:val="000000" w:themeColor="text1"/>
          <w:sz w:val="28"/>
          <w:szCs w:val="28"/>
          <w:lang w:eastAsia="ru-RU"/>
        </w:rPr>
        <w:t>4</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202764" w:rsidRPr="00507236"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Учебная деятельность в школьной системе часто пода</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тся как исключительно значимая социальная обязанность, успешное выполнение которой определяет личностную ценность реб</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нка в глазах взрослых. Уровень тревожности повышается, когда школьные требования приобретают характер нормативной 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сткости, не предполагающей индивидуальных различий в темпе, стиле познания, уровне когнитивной зрелости. При отсутствии адаптивной поддержки</w:t>
      </w:r>
      <w:r w:rsidR="005C47D8">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учащиеся воспринимают школьные задачи не как интеллектуальное усилие, а как потенциальный источник неудачи. Возникает деформация мотивационной сферы, при которой стремление к успеху замещается страхом ошибки и негативной оценки. Такая подмена приводит к доминированию внешней мотивации, основанной на избегании наказания или потери статуса</w:t>
      </w:r>
      <w:r w:rsidR="00F42B23">
        <w:rPr>
          <w:rFonts w:ascii="Times New Roman" w:eastAsia="Times New Roman" w:hAnsi="Times New Roman" w:cs="Times New Roman"/>
          <w:sz w:val="28"/>
          <w:szCs w:val="28"/>
          <w:lang w:eastAsia="ru-RU"/>
        </w:rPr>
        <w:t xml:space="preserve"> </w:t>
      </w:r>
      <w:r w:rsidR="00754CA0" w:rsidRPr="002758E1">
        <w:rPr>
          <w:rFonts w:ascii="Times New Roman" w:eastAsia="Times New Roman" w:hAnsi="Times New Roman" w:cs="Times New Roman"/>
          <w:color w:val="000000" w:themeColor="text1"/>
          <w:sz w:val="28"/>
          <w:szCs w:val="28"/>
          <w:lang w:eastAsia="ru-RU"/>
        </w:rPr>
        <w:t>[</w:t>
      </w:r>
      <w:r w:rsidR="002758E1">
        <w:rPr>
          <w:rFonts w:ascii="Times New Roman" w:eastAsia="Times New Roman" w:hAnsi="Times New Roman" w:cs="Times New Roman"/>
          <w:color w:val="000000" w:themeColor="text1"/>
          <w:sz w:val="28"/>
          <w:szCs w:val="28"/>
          <w:lang w:eastAsia="ru-RU"/>
        </w:rPr>
        <w:t>13</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202764" w:rsidRPr="002758E1" w:rsidRDefault="00202764"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07236">
        <w:rPr>
          <w:rFonts w:ascii="Times New Roman" w:eastAsia="Times New Roman" w:hAnsi="Times New Roman" w:cs="Times New Roman"/>
          <w:sz w:val="28"/>
          <w:szCs w:val="28"/>
          <w:lang w:eastAsia="ru-RU"/>
        </w:rPr>
        <w:lastRenderedPageBreak/>
        <w:t>Существенным провоцирующим фактором выступает непрозрачность и непредсказуемость требований. При отсутствии ч</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тких и стабильных критериев оценивания у подростков развивается ощущение неопредел</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нности, что на фоне недостаточного уровня критического мышления и рефлексии интерпретируется как собственная неполноценность. Усиливается ощущение несоответствия между усилиями и результатом, формируется ощущение утраты </w:t>
      </w:r>
      <w:r w:rsidRPr="002758E1">
        <w:rPr>
          <w:rFonts w:ascii="Times New Roman" w:eastAsia="Times New Roman" w:hAnsi="Times New Roman" w:cs="Times New Roman"/>
          <w:color w:val="000000" w:themeColor="text1"/>
          <w:sz w:val="28"/>
          <w:szCs w:val="28"/>
          <w:lang w:eastAsia="ru-RU"/>
        </w:rPr>
        <w:t>контроля</w:t>
      </w:r>
      <w:r w:rsidR="00F42B23">
        <w:rPr>
          <w:rFonts w:ascii="Times New Roman" w:eastAsia="Times New Roman" w:hAnsi="Times New Roman" w:cs="Times New Roman"/>
          <w:color w:val="000000" w:themeColor="text1"/>
          <w:sz w:val="28"/>
          <w:szCs w:val="28"/>
          <w:lang w:eastAsia="ru-RU"/>
        </w:rPr>
        <w:t xml:space="preserve"> </w:t>
      </w:r>
      <w:r w:rsidR="00754CA0" w:rsidRPr="002758E1">
        <w:rPr>
          <w:rFonts w:ascii="Times New Roman" w:eastAsia="Times New Roman" w:hAnsi="Times New Roman" w:cs="Times New Roman"/>
          <w:color w:val="000000" w:themeColor="text1"/>
          <w:sz w:val="28"/>
          <w:szCs w:val="28"/>
          <w:lang w:eastAsia="ru-RU"/>
        </w:rPr>
        <w:t>[</w:t>
      </w:r>
      <w:r w:rsidR="002758E1">
        <w:rPr>
          <w:rFonts w:ascii="Times New Roman" w:eastAsia="Times New Roman" w:hAnsi="Times New Roman" w:cs="Times New Roman"/>
          <w:color w:val="000000" w:themeColor="text1"/>
          <w:sz w:val="28"/>
          <w:szCs w:val="28"/>
          <w:lang w:eastAsia="ru-RU"/>
        </w:rPr>
        <w:t>4</w:t>
      </w:r>
      <w:r w:rsidR="00754CA0"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202764"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2758E1">
        <w:rPr>
          <w:rFonts w:ascii="Times New Roman" w:eastAsia="Times New Roman" w:hAnsi="Times New Roman" w:cs="Times New Roman"/>
          <w:color w:val="000000" w:themeColor="text1"/>
          <w:sz w:val="28"/>
          <w:szCs w:val="28"/>
          <w:lang w:eastAsia="ru-RU"/>
        </w:rPr>
        <w:t xml:space="preserve">Немаловажное значение имеет также темп предъявления учебного </w:t>
      </w:r>
      <w:r w:rsidRPr="00507236">
        <w:rPr>
          <w:rFonts w:ascii="Times New Roman" w:eastAsia="Times New Roman" w:hAnsi="Times New Roman" w:cs="Times New Roman"/>
          <w:sz w:val="28"/>
          <w:szCs w:val="28"/>
          <w:lang w:eastAsia="ru-RU"/>
        </w:rPr>
        <w:t>материала и постоянная проверка знаний. Подростки, не обладающие стратегиями учебной деятельности, воспринимают тестирование и опрос как угрозу, а не как часть процесса обучения. При этом формируется ассоциация между учебной активностью и эмоциональным напряжением. Школьная нагрузка начинает восприниматься как фактор давления, а не как развитие.</w:t>
      </w:r>
    </w:p>
    <w:p w:rsidR="004731DE" w:rsidRDefault="000C7D1D" w:rsidP="00507236">
      <w:pPr>
        <w:spacing w:after="0" w:line="360" w:lineRule="auto"/>
        <w:ind w:firstLine="709"/>
        <w:jc w:val="both"/>
        <w:rPr>
          <w:rFonts w:ascii="Times New Roman" w:eastAsia="Times New Roman" w:hAnsi="Times New Roman" w:cs="Times New Roman"/>
          <w:sz w:val="28"/>
          <w:szCs w:val="28"/>
          <w:lang w:eastAsia="ru-RU"/>
        </w:rPr>
      </w:pPr>
      <w:r w:rsidRPr="000C7D1D">
        <w:rPr>
          <w:rFonts w:ascii="Times New Roman" w:eastAsia="Times New Roman" w:hAnsi="Times New Roman" w:cs="Times New Roman"/>
          <w:sz w:val="28"/>
          <w:szCs w:val="28"/>
          <w:lang w:eastAsia="ru-RU"/>
        </w:rPr>
        <w:t>Таким образом, младший подростковый возраст является периодом</w:t>
      </w:r>
      <w:r>
        <w:rPr>
          <w:rFonts w:ascii="Times New Roman" w:eastAsia="Times New Roman" w:hAnsi="Times New Roman" w:cs="Times New Roman"/>
          <w:sz w:val="28"/>
          <w:szCs w:val="28"/>
          <w:lang w:eastAsia="ru-RU"/>
        </w:rPr>
        <w:t xml:space="preserve"> с повышенной уязвимостью.</w:t>
      </w:r>
      <w:r w:rsidRPr="000C7D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0C7D1D">
        <w:rPr>
          <w:rFonts w:ascii="Times New Roman" w:eastAsia="Times New Roman" w:hAnsi="Times New Roman" w:cs="Times New Roman"/>
          <w:sz w:val="28"/>
          <w:szCs w:val="28"/>
          <w:lang w:eastAsia="ru-RU"/>
        </w:rPr>
        <w:t xml:space="preserve">озрастные задачи развития, потребность в социальной принадлежности и формирование самооценки сопряжены с высоким риском нарастания </w:t>
      </w:r>
      <w:r>
        <w:rPr>
          <w:rFonts w:ascii="Times New Roman" w:eastAsia="Times New Roman" w:hAnsi="Times New Roman" w:cs="Times New Roman"/>
          <w:sz w:val="28"/>
          <w:szCs w:val="28"/>
          <w:lang w:eastAsia="ru-RU"/>
        </w:rPr>
        <w:t>проявлением тревоги</w:t>
      </w:r>
      <w:r w:rsidRPr="000C7D1D">
        <w:rPr>
          <w:rFonts w:ascii="Times New Roman" w:eastAsia="Times New Roman" w:hAnsi="Times New Roman" w:cs="Times New Roman"/>
          <w:sz w:val="28"/>
          <w:szCs w:val="28"/>
          <w:lang w:eastAsia="ru-RU"/>
        </w:rPr>
        <w:t xml:space="preserve">. Недостаточная сформированность эмоционально-волевой сферы и высокая зависимость от оценок значимых взрослых делают учащихся </w:t>
      </w:r>
      <w:r>
        <w:rPr>
          <w:rFonts w:ascii="Times New Roman" w:eastAsia="Times New Roman" w:hAnsi="Times New Roman" w:cs="Times New Roman"/>
          <w:sz w:val="28"/>
          <w:szCs w:val="28"/>
          <w:lang w:eastAsia="ru-RU"/>
        </w:rPr>
        <w:t xml:space="preserve">данной </w:t>
      </w:r>
      <w:r w:rsidRPr="000C7D1D">
        <w:rPr>
          <w:rFonts w:ascii="Times New Roman" w:eastAsia="Times New Roman" w:hAnsi="Times New Roman" w:cs="Times New Roman"/>
          <w:sz w:val="28"/>
          <w:szCs w:val="28"/>
          <w:lang w:eastAsia="ru-RU"/>
        </w:rPr>
        <w:t>возрастной группы чувствительными к школьной тревожности.</w:t>
      </w:r>
    </w:p>
    <w:p w:rsidR="00E17642" w:rsidRPr="00507236" w:rsidRDefault="00E17642" w:rsidP="00507236">
      <w:pPr>
        <w:spacing w:after="0" w:line="360" w:lineRule="auto"/>
        <w:ind w:firstLine="709"/>
        <w:jc w:val="both"/>
        <w:rPr>
          <w:rFonts w:ascii="Times New Roman" w:eastAsia="Times New Roman" w:hAnsi="Times New Roman" w:cs="Times New Roman"/>
          <w:sz w:val="28"/>
          <w:szCs w:val="28"/>
          <w:lang w:eastAsia="ru-RU"/>
        </w:rPr>
      </w:pPr>
    </w:p>
    <w:p w:rsidR="00202764" w:rsidRDefault="00DA48C4" w:rsidP="00E03472">
      <w:pPr>
        <w:pStyle w:val="2"/>
        <w:rPr>
          <w:rFonts w:eastAsia="Times New Roman"/>
          <w:lang w:eastAsia="ru-RU"/>
        </w:rPr>
      </w:pPr>
      <w:bookmarkStart w:id="6" w:name="_Toc200704274"/>
      <w:r w:rsidRPr="002758E1">
        <w:rPr>
          <w:rFonts w:eastAsia="Times New Roman"/>
          <w:lang w:eastAsia="ru-RU"/>
        </w:rPr>
        <w:t xml:space="preserve">1.4 </w:t>
      </w:r>
      <w:r w:rsidR="004D37CC" w:rsidRPr="002758E1">
        <w:rPr>
          <w:rFonts w:eastAsia="Times New Roman"/>
          <w:lang w:eastAsia="ru-RU"/>
        </w:rPr>
        <w:t>Диагностика школьной тревожности</w:t>
      </w:r>
      <w:r w:rsidR="004731DE" w:rsidRPr="002758E1">
        <w:rPr>
          <w:rFonts w:eastAsia="Times New Roman"/>
          <w:lang w:eastAsia="ru-RU"/>
        </w:rPr>
        <w:t xml:space="preserve"> младших подростков</w:t>
      </w:r>
      <w:bookmarkEnd w:id="6"/>
    </w:p>
    <w:p w:rsidR="00E17642" w:rsidRPr="00E17642" w:rsidRDefault="00E17642" w:rsidP="00E17642">
      <w:pPr>
        <w:rPr>
          <w:lang w:eastAsia="ru-RU"/>
        </w:rPr>
      </w:pPr>
    </w:p>
    <w:p w:rsidR="00202764" w:rsidRPr="00507236"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2758E1">
        <w:rPr>
          <w:rFonts w:ascii="Times New Roman" w:eastAsia="Times New Roman" w:hAnsi="Times New Roman" w:cs="Times New Roman"/>
          <w:color w:val="000000" w:themeColor="text1"/>
          <w:sz w:val="28"/>
          <w:szCs w:val="28"/>
          <w:lang w:eastAsia="ru-RU"/>
        </w:rPr>
        <w:t>Проблема над</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 xml:space="preserve">жности диагностики тревожности у младших подростков является методологически </w:t>
      </w:r>
      <w:r w:rsidRPr="00507236">
        <w:rPr>
          <w:rFonts w:ascii="Times New Roman" w:eastAsia="Times New Roman" w:hAnsi="Times New Roman" w:cs="Times New Roman"/>
          <w:sz w:val="28"/>
          <w:szCs w:val="28"/>
          <w:lang w:eastAsia="ru-RU"/>
        </w:rPr>
        <w:t>сложной и во многом нереш</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нной. В отличие от объективно измеряемых физиологических состояний, тревожность представляет собой внутреннее, многокомпонентное психологическое состояние, характеризующееся высокой степенью вариативности и чувствительностью к внешним условиям. Диагностические методики, применяемые в образовательной и клинико-психологической </w:t>
      </w:r>
      <w:r w:rsidRPr="00507236">
        <w:rPr>
          <w:rFonts w:ascii="Times New Roman" w:eastAsia="Times New Roman" w:hAnsi="Times New Roman" w:cs="Times New Roman"/>
          <w:sz w:val="28"/>
          <w:szCs w:val="28"/>
          <w:lang w:eastAsia="ru-RU"/>
        </w:rPr>
        <w:lastRenderedPageBreak/>
        <w:t>практике, далеко не всегда позволяют получить точную и стабильную картину уровня тревожности</w:t>
      </w:r>
      <w:r w:rsidR="00F748A4">
        <w:rPr>
          <w:rFonts w:ascii="Times New Roman" w:eastAsia="Times New Roman" w:hAnsi="Times New Roman" w:cs="Times New Roman"/>
          <w:sz w:val="28"/>
          <w:szCs w:val="28"/>
          <w:lang w:eastAsia="ru-RU"/>
        </w:rPr>
        <w:t xml:space="preserve"> </w:t>
      </w:r>
      <w:r w:rsidR="004731DE" w:rsidRPr="002758E1">
        <w:rPr>
          <w:rFonts w:ascii="Times New Roman" w:eastAsia="Times New Roman" w:hAnsi="Times New Roman" w:cs="Times New Roman"/>
          <w:color w:val="000000" w:themeColor="text1"/>
          <w:sz w:val="28"/>
          <w:szCs w:val="28"/>
          <w:lang w:eastAsia="ru-RU"/>
        </w:rPr>
        <w:t>[</w:t>
      </w:r>
      <w:r w:rsidR="002758E1">
        <w:rPr>
          <w:rFonts w:ascii="Times New Roman" w:eastAsia="Times New Roman" w:hAnsi="Times New Roman" w:cs="Times New Roman"/>
          <w:color w:val="000000" w:themeColor="text1"/>
          <w:sz w:val="28"/>
          <w:szCs w:val="28"/>
          <w:lang w:eastAsia="ru-RU"/>
        </w:rPr>
        <w:t>7</w:t>
      </w:r>
      <w:r w:rsidR="004731DE"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202764" w:rsidRPr="00507236"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Одной из основных проблем оста</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тся концептуальная разнородность самого феномена тревожности. В диагностических процедурах нередко смешиваются ситуативные эмоциональные реакции, личностные черты и поведенческие проявления, которые могут быть вызваны различными причинами и не всегда указывают на тревожность как таковую. Отсутствие ч</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ткого разграничения между симптоматикой и структурной основой тревожного состояния приводит к снижению валидности интерпретаций и к риску диагностической гиперкоррекции, когда </w:t>
      </w:r>
      <w:r w:rsidRPr="002758E1">
        <w:rPr>
          <w:rFonts w:ascii="Times New Roman" w:eastAsia="Times New Roman" w:hAnsi="Times New Roman" w:cs="Times New Roman"/>
          <w:color w:val="000000" w:themeColor="text1"/>
          <w:sz w:val="28"/>
          <w:szCs w:val="28"/>
          <w:lang w:eastAsia="ru-RU"/>
        </w:rPr>
        <w:t>нормальная эмоциональная реакция ошибочно трактуется как патологическая</w:t>
      </w:r>
      <w:r w:rsidR="004731DE" w:rsidRPr="002758E1">
        <w:rPr>
          <w:rFonts w:ascii="Times New Roman" w:eastAsia="Times New Roman" w:hAnsi="Times New Roman" w:cs="Times New Roman"/>
          <w:color w:val="000000" w:themeColor="text1"/>
          <w:sz w:val="28"/>
          <w:szCs w:val="28"/>
          <w:lang w:eastAsia="ru-RU"/>
        </w:rPr>
        <w:t xml:space="preserve"> [</w:t>
      </w:r>
      <w:r w:rsidR="002758E1">
        <w:rPr>
          <w:rFonts w:ascii="Times New Roman" w:eastAsia="Times New Roman" w:hAnsi="Times New Roman" w:cs="Times New Roman"/>
          <w:color w:val="000000" w:themeColor="text1"/>
          <w:sz w:val="28"/>
          <w:szCs w:val="28"/>
          <w:lang w:eastAsia="ru-RU"/>
        </w:rPr>
        <w:t>12</w:t>
      </w:r>
      <w:r w:rsidR="004731DE"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B333F3"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Многие распростран</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нные методики</w:t>
      </w:r>
      <w:r w:rsidR="005C47D8">
        <w:rPr>
          <w:rFonts w:ascii="Times New Roman" w:eastAsia="Times New Roman" w:hAnsi="Times New Roman" w:cs="Times New Roman"/>
          <w:sz w:val="28"/>
          <w:szCs w:val="28"/>
          <w:lang w:eastAsia="ru-RU"/>
        </w:rPr>
        <w:t xml:space="preserve"> </w:t>
      </w:r>
      <w:r w:rsidR="00B333F3">
        <w:rPr>
          <w:rFonts w:ascii="Times New Roman" w:eastAsia="Times New Roman" w:hAnsi="Times New Roman" w:cs="Times New Roman"/>
          <w:sz w:val="28"/>
          <w:szCs w:val="28"/>
          <w:lang w:eastAsia="ru-RU"/>
        </w:rPr>
        <w:t xml:space="preserve">ограничены </w:t>
      </w:r>
      <w:r w:rsidRPr="00507236">
        <w:rPr>
          <w:rFonts w:ascii="Times New Roman" w:eastAsia="Times New Roman" w:hAnsi="Times New Roman" w:cs="Times New Roman"/>
          <w:sz w:val="28"/>
          <w:szCs w:val="28"/>
          <w:lang w:eastAsia="ru-RU"/>
        </w:rPr>
        <w:t xml:space="preserve">при работе с младшими подростками. Причина кроется в возрастной когнитивной незрелости и низкой способности к абстрактному самонаблюдению. </w:t>
      </w:r>
    </w:p>
    <w:p w:rsidR="00202764" w:rsidRPr="00507236"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Влияние межличностного контекста, ожиданий взрослых, уровня доверия к </w:t>
      </w:r>
      <w:r w:rsidR="00B333F3" w:rsidRPr="00507236">
        <w:rPr>
          <w:rFonts w:ascii="Times New Roman" w:eastAsia="Times New Roman" w:hAnsi="Times New Roman" w:cs="Times New Roman"/>
          <w:sz w:val="28"/>
          <w:szCs w:val="28"/>
          <w:lang w:eastAsia="ru-RU"/>
        </w:rPr>
        <w:t>специалисту, текущего</w:t>
      </w:r>
      <w:r w:rsidRPr="00507236">
        <w:rPr>
          <w:rFonts w:ascii="Times New Roman" w:eastAsia="Times New Roman" w:hAnsi="Times New Roman" w:cs="Times New Roman"/>
          <w:sz w:val="28"/>
          <w:szCs w:val="28"/>
          <w:lang w:eastAsia="ru-RU"/>
        </w:rPr>
        <w:t xml:space="preserve"> психофизиологического состояния обследуемого могут существенно исказить показатели. Повторное проведение одних и тех же методик нередко да</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т значительно отличающиеся результаты при отсутствии строгого стандарта процедур. Это ставит под вопрос возможность применения результатов диагностики как ос</w:t>
      </w:r>
      <w:r w:rsidRPr="002758E1">
        <w:rPr>
          <w:rFonts w:ascii="Times New Roman" w:eastAsia="Times New Roman" w:hAnsi="Times New Roman" w:cs="Times New Roman"/>
          <w:color w:val="000000" w:themeColor="text1"/>
          <w:sz w:val="28"/>
          <w:szCs w:val="28"/>
          <w:lang w:eastAsia="ru-RU"/>
        </w:rPr>
        <w:t>нования для интервенции или прогноза без дополнительной комплексной оценки</w:t>
      </w:r>
      <w:r w:rsidR="004731DE" w:rsidRPr="002758E1">
        <w:rPr>
          <w:rFonts w:ascii="Times New Roman" w:eastAsia="Times New Roman" w:hAnsi="Times New Roman" w:cs="Times New Roman"/>
          <w:color w:val="000000" w:themeColor="text1"/>
          <w:sz w:val="28"/>
          <w:szCs w:val="28"/>
          <w:lang w:eastAsia="ru-RU"/>
        </w:rPr>
        <w:t xml:space="preserve"> [</w:t>
      </w:r>
      <w:r w:rsidR="002758E1">
        <w:rPr>
          <w:rFonts w:ascii="Times New Roman" w:eastAsia="Times New Roman" w:hAnsi="Times New Roman" w:cs="Times New Roman"/>
          <w:color w:val="000000" w:themeColor="text1"/>
          <w:sz w:val="28"/>
          <w:szCs w:val="28"/>
          <w:lang w:eastAsia="ru-RU"/>
        </w:rPr>
        <w:t>12</w:t>
      </w:r>
      <w:r w:rsidR="004731DE" w:rsidRPr="002758E1">
        <w:rPr>
          <w:rFonts w:ascii="Times New Roman" w:eastAsia="Times New Roman" w:hAnsi="Times New Roman" w:cs="Times New Roman"/>
          <w:color w:val="000000" w:themeColor="text1"/>
          <w:sz w:val="28"/>
          <w:szCs w:val="28"/>
          <w:lang w:eastAsia="ru-RU"/>
        </w:rPr>
        <w:t>]</w:t>
      </w:r>
      <w:r w:rsidRPr="002758E1">
        <w:rPr>
          <w:rFonts w:ascii="Times New Roman" w:eastAsia="Times New Roman" w:hAnsi="Times New Roman" w:cs="Times New Roman"/>
          <w:color w:val="000000" w:themeColor="text1"/>
          <w:sz w:val="28"/>
          <w:szCs w:val="28"/>
          <w:lang w:eastAsia="ru-RU"/>
        </w:rPr>
        <w:t>.</w:t>
      </w:r>
    </w:p>
    <w:p w:rsidR="00202764" w:rsidRPr="00507236" w:rsidRDefault="00202764"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Психологические характеристики, полученные на основании стандартизированных методик, часто трактуются вне контекста индивидуального развития реб</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нка, его среды и коммуникативных установок. Диагностические схемы используются как классификационные инструменты, что приводит к схематизации выводов и стигматизации учащегося, когда тревожность представляется как дезадаптивный симптом, а не как потенциально управляемое состояние. Таким образом, проблема валидности и над</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жности диагностики тревожности у младших подростков </w:t>
      </w:r>
      <w:r w:rsidRPr="00507236">
        <w:rPr>
          <w:rFonts w:ascii="Times New Roman" w:eastAsia="Times New Roman" w:hAnsi="Times New Roman" w:cs="Times New Roman"/>
          <w:sz w:val="28"/>
          <w:szCs w:val="28"/>
          <w:lang w:eastAsia="ru-RU"/>
        </w:rPr>
        <w:lastRenderedPageBreak/>
        <w:t>требует совершенствования методик, переосмысления самих оснований диагностического подхода в свете возрастной специфики</w:t>
      </w:r>
      <w:r w:rsidR="005C47D8" w:rsidRPr="005C47D8">
        <w:rPr>
          <w:rFonts w:ascii="Times New Roman" w:eastAsia="Times New Roman" w:hAnsi="Times New Roman" w:cs="Times New Roman"/>
          <w:sz w:val="28"/>
          <w:szCs w:val="28"/>
          <w:lang w:eastAsia="ru-RU"/>
        </w:rPr>
        <w:t xml:space="preserve"> </w:t>
      </w:r>
      <w:r w:rsidR="005C47D8" w:rsidRPr="005C47D8">
        <w:rPr>
          <w:rFonts w:ascii="Times New Roman" w:eastAsia="Times New Roman" w:hAnsi="Times New Roman" w:cs="Times New Roman"/>
          <w:color w:val="000000" w:themeColor="text1"/>
          <w:sz w:val="28"/>
          <w:szCs w:val="28"/>
          <w:lang w:eastAsia="ru-RU"/>
        </w:rPr>
        <w:t>[19</w:t>
      </w:r>
      <w:r w:rsidR="004731DE" w:rsidRPr="005C47D8">
        <w:rPr>
          <w:rFonts w:ascii="Times New Roman" w:eastAsia="Times New Roman" w:hAnsi="Times New Roman" w:cs="Times New Roman"/>
          <w:color w:val="000000" w:themeColor="text1"/>
          <w:sz w:val="28"/>
          <w:szCs w:val="28"/>
          <w:lang w:eastAsia="ru-RU"/>
        </w:rPr>
        <w:t>]</w:t>
      </w:r>
      <w:r w:rsidRPr="005C47D8">
        <w:rPr>
          <w:rFonts w:ascii="Times New Roman" w:eastAsia="Times New Roman" w:hAnsi="Times New Roman" w:cs="Times New Roman"/>
          <w:color w:val="000000" w:themeColor="text1"/>
          <w:sz w:val="28"/>
          <w:szCs w:val="28"/>
          <w:lang w:eastAsia="ru-RU"/>
        </w:rPr>
        <w:t>.</w:t>
      </w:r>
    </w:p>
    <w:p w:rsidR="00507236" w:rsidRPr="00507236" w:rsidRDefault="00507236"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Существующие методики диагностики тревожности у подростков отличаются структурой</w:t>
      </w:r>
      <w:r w:rsidR="005C47D8">
        <w:rPr>
          <w:rFonts w:ascii="Times New Roman" w:eastAsia="Times New Roman" w:hAnsi="Times New Roman" w:cs="Times New Roman"/>
          <w:sz w:val="28"/>
          <w:szCs w:val="28"/>
          <w:lang w:eastAsia="ru-RU"/>
        </w:rPr>
        <w:t xml:space="preserve">, </w:t>
      </w:r>
      <w:r w:rsidRPr="00507236">
        <w:rPr>
          <w:rFonts w:ascii="Times New Roman" w:eastAsia="Times New Roman" w:hAnsi="Times New Roman" w:cs="Times New Roman"/>
          <w:sz w:val="28"/>
          <w:szCs w:val="28"/>
          <w:lang w:eastAsia="ru-RU"/>
        </w:rPr>
        <w:t xml:space="preserve">целевой направленностью, степенью научной обоснованности, адаптированностью к возрастным особенностям и контексту применения. Наиболее часто используемые инструменты </w:t>
      </w:r>
      <w:r w:rsidR="005C47D8">
        <w:rPr>
          <w:rFonts w:ascii="Times New Roman" w:eastAsia="Times New Roman" w:hAnsi="Times New Roman" w:cs="Times New Roman"/>
          <w:sz w:val="28"/>
          <w:szCs w:val="28"/>
          <w:lang w:eastAsia="ru-RU"/>
        </w:rPr>
        <w:t>—</w:t>
      </w:r>
      <w:r w:rsidRPr="00507236">
        <w:rPr>
          <w:rFonts w:ascii="Times New Roman" w:eastAsia="Times New Roman" w:hAnsi="Times New Roman" w:cs="Times New Roman"/>
          <w:sz w:val="28"/>
          <w:szCs w:val="28"/>
          <w:lang w:eastAsia="ru-RU"/>
        </w:rPr>
        <w:t xml:space="preserve"> шкал</w:t>
      </w:r>
      <w:r w:rsidR="005C47D8">
        <w:rPr>
          <w:rFonts w:ascii="Times New Roman" w:eastAsia="Times New Roman" w:hAnsi="Times New Roman" w:cs="Times New Roman"/>
          <w:sz w:val="28"/>
          <w:szCs w:val="28"/>
          <w:lang w:eastAsia="ru-RU"/>
        </w:rPr>
        <w:t>а</w:t>
      </w:r>
      <w:r w:rsidRPr="00507236">
        <w:rPr>
          <w:rFonts w:ascii="Times New Roman" w:eastAsia="Times New Roman" w:hAnsi="Times New Roman" w:cs="Times New Roman"/>
          <w:sz w:val="28"/>
          <w:szCs w:val="28"/>
          <w:lang w:eastAsia="ru-RU"/>
        </w:rPr>
        <w:t xml:space="preserve"> школьной тревожности </w:t>
      </w:r>
      <w:r w:rsidR="00E17642" w:rsidRPr="00E17642">
        <w:rPr>
          <w:rFonts w:ascii="Times New Roman" w:eastAsia="Times New Roman" w:hAnsi="Times New Roman" w:cs="Times New Roman"/>
          <w:sz w:val="28"/>
          <w:szCs w:val="28"/>
          <w:lang w:eastAsia="ru-RU"/>
        </w:rPr>
        <w:t>Б.Н. Филипса</w:t>
      </w:r>
      <w:r w:rsidR="00E17642">
        <w:rPr>
          <w:rFonts w:ascii="Times New Roman" w:eastAsia="Times New Roman" w:hAnsi="Times New Roman" w:cs="Times New Roman"/>
          <w:sz w:val="28"/>
          <w:szCs w:val="28"/>
          <w:lang w:eastAsia="ru-RU"/>
        </w:rPr>
        <w:t>, опросник Спилбергера-</w:t>
      </w:r>
      <w:r w:rsidR="00B333F3" w:rsidRPr="00507236">
        <w:rPr>
          <w:rFonts w:ascii="Times New Roman" w:eastAsia="Times New Roman" w:hAnsi="Times New Roman" w:cs="Times New Roman"/>
          <w:sz w:val="28"/>
          <w:szCs w:val="28"/>
          <w:lang w:eastAsia="ru-RU"/>
        </w:rPr>
        <w:t>Ханина, адаптированные</w:t>
      </w:r>
      <w:r w:rsidRPr="00507236">
        <w:rPr>
          <w:rFonts w:ascii="Times New Roman" w:eastAsia="Times New Roman" w:hAnsi="Times New Roman" w:cs="Times New Roman"/>
          <w:sz w:val="28"/>
          <w:szCs w:val="28"/>
          <w:lang w:eastAsia="ru-RU"/>
        </w:rPr>
        <w:t xml:space="preserve"> версии теста Ч.Д. Спилбергера, каждая из которых обладает определ</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нными достоинствами и ограничениями.</w:t>
      </w:r>
    </w:p>
    <w:p w:rsidR="00507236" w:rsidRPr="00507236" w:rsidRDefault="00507236"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Шкала школьной тревожности </w:t>
      </w:r>
      <w:r w:rsidR="00E17642" w:rsidRPr="00E17642">
        <w:rPr>
          <w:rFonts w:ascii="Times New Roman" w:eastAsia="Times New Roman" w:hAnsi="Times New Roman" w:cs="Times New Roman"/>
          <w:sz w:val="28"/>
          <w:szCs w:val="28"/>
          <w:lang w:eastAsia="ru-RU"/>
        </w:rPr>
        <w:t xml:space="preserve">Б.Н. </w:t>
      </w:r>
      <w:r w:rsidRPr="00507236">
        <w:rPr>
          <w:rFonts w:ascii="Times New Roman" w:eastAsia="Times New Roman" w:hAnsi="Times New Roman" w:cs="Times New Roman"/>
          <w:sz w:val="28"/>
          <w:szCs w:val="28"/>
          <w:lang w:eastAsia="ru-RU"/>
        </w:rPr>
        <w:t>Филлипса изначально была разработана как инструмент скрининговой оценки уровня тревожности в образовательной сред</w:t>
      </w:r>
      <w:r w:rsidR="005C47D8">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Методика ориентирована на выявление различных компонентов школьной тревожности, страх</w:t>
      </w:r>
      <w:r w:rsidR="005C47D8">
        <w:rPr>
          <w:rFonts w:ascii="Times New Roman" w:eastAsia="Times New Roman" w:hAnsi="Times New Roman" w:cs="Times New Roman"/>
          <w:sz w:val="28"/>
          <w:szCs w:val="28"/>
          <w:lang w:eastAsia="ru-RU"/>
        </w:rPr>
        <w:t>ом</w:t>
      </w:r>
      <w:r w:rsidRPr="00507236">
        <w:rPr>
          <w:rFonts w:ascii="Times New Roman" w:eastAsia="Times New Roman" w:hAnsi="Times New Roman" w:cs="Times New Roman"/>
          <w:sz w:val="28"/>
          <w:szCs w:val="28"/>
          <w:lang w:eastAsia="ru-RU"/>
        </w:rPr>
        <w:t xml:space="preserve"> перед проверкой знаний, межличностн</w:t>
      </w:r>
      <w:r w:rsidR="005C47D8">
        <w:rPr>
          <w:rFonts w:ascii="Times New Roman" w:eastAsia="Times New Roman" w:hAnsi="Times New Roman" w:cs="Times New Roman"/>
          <w:sz w:val="28"/>
          <w:szCs w:val="28"/>
          <w:lang w:eastAsia="ru-RU"/>
        </w:rPr>
        <w:t>ой</w:t>
      </w:r>
      <w:r w:rsidRPr="00507236">
        <w:rPr>
          <w:rFonts w:ascii="Times New Roman" w:eastAsia="Times New Roman" w:hAnsi="Times New Roman" w:cs="Times New Roman"/>
          <w:sz w:val="28"/>
          <w:szCs w:val="28"/>
          <w:lang w:eastAsia="ru-RU"/>
        </w:rPr>
        <w:t xml:space="preserve"> тревожност</w:t>
      </w:r>
      <w:r w:rsidR="005C47D8">
        <w:rPr>
          <w:rFonts w:ascii="Times New Roman" w:eastAsia="Times New Roman" w:hAnsi="Times New Roman" w:cs="Times New Roman"/>
          <w:sz w:val="28"/>
          <w:szCs w:val="28"/>
          <w:lang w:eastAsia="ru-RU"/>
        </w:rPr>
        <w:t>и</w:t>
      </w:r>
      <w:r w:rsidRPr="00507236">
        <w:rPr>
          <w:rFonts w:ascii="Times New Roman" w:eastAsia="Times New Roman" w:hAnsi="Times New Roman" w:cs="Times New Roman"/>
          <w:sz w:val="28"/>
          <w:szCs w:val="28"/>
          <w:lang w:eastAsia="ru-RU"/>
        </w:rPr>
        <w:t xml:space="preserve"> в школьной среде, в отношениях с учителями, общее напряжение и ряд других аспектов. Структура опросника позволяет получить многомерную картину школьных переживаний подростка, однако его содержание основано на самооценке, что существенно ограничивает валидность результатов </w:t>
      </w:r>
      <w:r w:rsidR="00F748A4">
        <w:rPr>
          <w:rFonts w:ascii="Times New Roman" w:eastAsia="Times New Roman" w:hAnsi="Times New Roman" w:cs="Times New Roman"/>
          <w:sz w:val="28"/>
          <w:szCs w:val="28"/>
          <w:lang w:eastAsia="ru-RU"/>
        </w:rPr>
        <w:t xml:space="preserve">при </w:t>
      </w:r>
      <w:r w:rsidRPr="00507236">
        <w:rPr>
          <w:rFonts w:ascii="Times New Roman" w:eastAsia="Times New Roman" w:hAnsi="Times New Roman" w:cs="Times New Roman"/>
          <w:sz w:val="28"/>
          <w:szCs w:val="28"/>
          <w:lang w:eastAsia="ru-RU"/>
        </w:rPr>
        <w:t xml:space="preserve">недостаточной способности подростков к точному осмыслению и вербализации собственного эмоционального состояния. Дополнительные трудности вызывает высокая чувствительность шкалы к внешней </w:t>
      </w:r>
      <w:r w:rsidR="00B333F3" w:rsidRPr="00507236">
        <w:rPr>
          <w:rFonts w:ascii="Times New Roman" w:eastAsia="Times New Roman" w:hAnsi="Times New Roman" w:cs="Times New Roman"/>
          <w:sz w:val="28"/>
          <w:szCs w:val="28"/>
          <w:lang w:eastAsia="ru-RU"/>
        </w:rPr>
        <w:t>ситуации, ограниченная</w:t>
      </w:r>
      <w:r w:rsidRPr="00507236">
        <w:rPr>
          <w:rFonts w:ascii="Times New Roman" w:eastAsia="Times New Roman" w:hAnsi="Times New Roman" w:cs="Times New Roman"/>
          <w:sz w:val="28"/>
          <w:szCs w:val="28"/>
          <w:lang w:eastAsia="ru-RU"/>
        </w:rPr>
        <w:t xml:space="preserve"> интерпретативная глубина, не позволяющая однозначно судить о причинах тревожных проявлений.</w:t>
      </w:r>
    </w:p>
    <w:p w:rsidR="00507236" w:rsidRPr="002758E1" w:rsidRDefault="00E17642"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Опросник Спилбергера-</w:t>
      </w:r>
      <w:r w:rsidR="00507236" w:rsidRPr="00507236">
        <w:rPr>
          <w:rFonts w:ascii="Times New Roman" w:eastAsia="Times New Roman" w:hAnsi="Times New Roman" w:cs="Times New Roman"/>
          <w:sz w:val="28"/>
          <w:szCs w:val="28"/>
          <w:lang w:eastAsia="ru-RU"/>
        </w:rPr>
        <w:t>Ханина представляет собой адаптацию широко известной шкалы состояния и личностной тревожности, и ориентирован на дифференциацию личностных характеристик и ситуативных эмоциональных реакций. Его применение в подростковой выборке да</w:t>
      </w:r>
      <w:r w:rsidR="0005280F">
        <w:rPr>
          <w:rFonts w:ascii="Times New Roman" w:eastAsia="Times New Roman" w:hAnsi="Times New Roman" w:cs="Times New Roman"/>
          <w:sz w:val="28"/>
          <w:szCs w:val="28"/>
          <w:lang w:eastAsia="ru-RU"/>
        </w:rPr>
        <w:t>е</w:t>
      </w:r>
      <w:r w:rsidR="00507236" w:rsidRPr="00507236">
        <w:rPr>
          <w:rFonts w:ascii="Times New Roman" w:eastAsia="Times New Roman" w:hAnsi="Times New Roman" w:cs="Times New Roman"/>
          <w:sz w:val="28"/>
          <w:szCs w:val="28"/>
          <w:lang w:eastAsia="ru-RU"/>
        </w:rPr>
        <w:t xml:space="preserve">т возможность более точно разграничивать реактивную и стабильную компоненты тревожности. Однако интерпретация результатов требует высокой профессиональной квалификации, поскольку подростки часто не различают внутренние </w:t>
      </w:r>
      <w:r w:rsidR="00507236" w:rsidRPr="00507236">
        <w:rPr>
          <w:rFonts w:ascii="Times New Roman" w:eastAsia="Times New Roman" w:hAnsi="Times New Roman" w:cs="Times New Roman"/>
          <w:sz w:val="28"/>
          <w:szCs w:val="28"/>
          <w:lang w:eastAsia="ru-RU"/>
        </w:rPr>
        <w:lastRenderedPageBreak/>
        <w:t>состояния. К тому же, сама методика разрабатывалась для взрослой аудитории и лишь позднее была адаптирована под подростковую</w:t>
      </w:r>
      <w:r w:rsidR="00507236" w:rsidRPr="002758E1">
        <w:rPr>
          <w:rFonts w:ascii="Times New Roman" w:eastAsia="Times New Roman" w:hAnsi="Times New Roman" w:cs="Times New Roman"/>
          <w:color w:val="000000" w:themeColor="text1"/>
          <w:sz w:val="28"/>
          <w:szCs w:val="28"/>
          <w:lang w:eastAsia="ru-RU"/>
        </w:rPr>
        <w:t>.</w:t>
      </w:r>
    </w:p>
    <w:p w:rsidR="00507236" w:rsidRPr="002758E1"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Школьный тест тревожности Ч.Д. Спилбергера, в отличие от стандартного опросника, ориентирован на школьный контекст и применяется в модификациях, учитывающих возрастные особенности. Тем не менее, оста</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 xml:space="preserve">тся проблема универсальности инструмента, поскольку многие формулировки, заимствованные из англоязычной культурной среды, не всегда адекватно воспринимаются подростками в российских реалиях. Кроме того, прямолинейность некоторых утверждений способствует социально желательному реагированию </w:t>
      </w:r>
      <w:r w:rsidR="00F748A4">
        <w:rPr>
          <w:rFonts w:ascii="Times New Roman" w:eastAsia="Times New Roman" w:hAnsi="Times New Roman" w:cs="Times New Roman"/>
          <w:color w:val="000000" w:themeColor="text1"/>
          <w:sz w:val="28"/>
          <w:szCs w:val="28"/>
          <w:lang w:eastAsia="ru-RU"/>
        </w:rPr>
        <w:t>при</w:t>
      </w:r>
      <w:r w:rsidRPr="002758E1">
        <w:rPr>
          <w:rFonts w:ascii="Times New Roman" w:eastAsia="Times New Roman" w:hAnsi="Times New Roman" w:cs="Times New Roman"/>
          <w:color w:val="000000" w:themeColor="text1"/>
          <w:sz w:val="28"/>
          <w:szCs w:val="28"/>
          <w:lang w:eastAsia="ru-RU"/>
        </w:rPr>
        <w:t xml:space="preserve"> недостаточной анонимности и в присутствии педагогов или родителей.</w:t>
      </w:r>
    </w:p>
    <w:p w:rsidR="00507236" w:rsidRPr="002758E1"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Помимо указанных методик, в практической психодиагностике используется ряд дополнительных инструментов</w:t>
      </w:r>
      <w:r w:rsidR="005C47D8">
        <w:rPr>
          <w:rFonts w:ascii="Times New Roman" w:eastAsia="Times New Roman" w:hAnsi="Times New Roman" w:cs="Times New Roman"/>
          <w:color w:val="000000" w:themeColor="text1"/>
          <w:sz w:val="28"/>
          <w:szCs w:val="28"/>
          <w:lang w:eastAsia="ru-RU"/>
        </w:rPr>
        <w:t xml:space="preserve"> — </w:t>
      </w:r>
      <w:r w:rsidRPr="002758E1">
        <w:rPr>
          <w:rFonts w:ascii="Times New Roman" w:eastAsia="Times New Roman" w:hAnsi="Times New Roman" w:cs="Times New Roman"/>
          <w:color w:val="000000" w:themeColor="text1"/>
          <w:sz w:val="28"/>
          <w:szCs w:val="28"/>
          <w:lang w:eastAsia="ru-RU"/>
        </w:rPr>
        <w:t>пр</w:t>
      </w:r>
      <w:r w:rsidR="00E17642">
        <w:rPr>
          <w:rFonts w:ascii="Times New Roman" w:eastAsia="Times New Roman" w:hAnsi="Times New Roman" w:cs="Times New Roman"/>
          <w:color w:val="000000" w:themeColor="text1"/>
          <w:sz w:val="28"/>
          <w:szCs w:val="28"/>
          <w:lang w:eastAsia="ru-RU"/>
        </w:rPr>
        <w:t>оективные методы, методик</w:t>
      </w:r>
      <w:r w:rsidR="005C47D8">
        <w:rPr>
          <w:rFonts w:ascii="Times New Roman" w:eastAsia="Times New Roman" w:hAnsi="Times New Roman" w:cs="Times New Roman"/>
          <w:color w:val="000000" w:themeColor="text1"/>
          <w:sz w:val="28"/>
          <w:szCs w:val="28"/>
          <w:lang w:eastAsia="ru-RU"/>
        </w:rPr>
        <w:t>а</w:t>
      </w:r>
      <w:r w:rsidR="00E17642">
        <w:rPr>
          <w:rFonts w:ascii="Times New Roman" w:eastAsia="Times New Roman" w:hAnsi="Times New Roman" w:cs="Times New Roman"/>
          <w:color w:val="000000" w:themeColor="text1"/>
          <w:sz w:val="28"/>
          <w:szCs w:val="28"/>
          <w:lang w:eastAsia="ru-RU"/>
        </w:rPr>
        <w:t xml:space="preserve"> «Дом-Дерево-</w:t>
      </w:r>
      <w:r w:rsidRPr="002758E1">
        <w:rPr>
          <w:rFonts w:ascii="Times New Roman" w:eastAsia="Times New Roman" w:hAnsi="Times New Roman" w:cs="Times New Roman"/>
          <w:color w:val="000000" w:themeColor="text1"/>
          <w:sz w:val="28"/>
          <w:szCs w:val="28"/>
          <w:lang w:eastAsia="ru-RU"/>
        </w:rPr>
        <w:t>Человек», метод цветовых выборов Люшера и специализированные шкалы наблюдения. Однако эти средства дают преимущественно качественные оценки, требуют экспертной интерпретации и не обладают высокой над</w:t>
      </w:r>
      <w:r w:rsidR="0005280F" w:rsidRPr="002758E1">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жностью при повторном применении. В массово</w:t>
      </w:r>
      <w:r w:rsidR="00F748A4">
        <w:rPr>
          <w:rFonts w:ascii="Times New Roman" w:eastAsia="Times New Roman" w:hAnsi="Times New Roman" w:cs="Times New Roman"/>
          <w:color w:val="000000" w:themeColor="text1"/>
          <w:sz w:val="28"/>
          <w:szCs w:val="28"/>
          <w:lang w:eastAsia="ru-RU"/>
        </w:rPr>
        <w:t>м</w:t>
      </w:r>
      <w:r w:rsidRPr="002758E1">
        <w:rPr>
          <w:rFonts w:ascii="Times New Roman" w:eastAsia="Times New Roman" w:hAnsi="Times New Roman" w:cs="Times New Roman"/>
          <w:color w:val="000000" w:themeColor="text1"/>
          <w:sz w:val="28"/>
          <w:szCs w:val="28"/>
          <w:lang w:eastAsia="ru-RU"/>
        </w:rPr>
        <w:t xml:space="preserve"> применени</w:t>
      </w:r>
      <w:r w:rsidR="00F748A4">
        <w:rPr>
          <w:rFonts w:ascii="Times New Roman" w:eastAsia="Times New Roman" w:hAnsi="Times New Roman" w:cs="Times New Roman"/>
          <w:color w:val="000000" w:themeColor="text1"/>
          <w:sz w:val="28"/>
          <w:szCs w:val="28"/>
          <w:lang w:eastAsia="ru-RU"/>
        </w:rPr>
        <w:t>и</w:t>
      </w:r>
      <w:r w:rsidRPr="002758E1">
        <w:rPr>
          <w:rFonts w:ascii="Times New Roman" w:eastAsia="Times New Roman" w:hAnsi="Times New Roman" w:cs="Times New Roman"/>
          <w:color w:val="000000" w:themeColor="text1"/>
          <w:sz w:val="28"/>
          <w:szCs w:val="28"/>
          <w:lang w:eastAsia="ru-RU"/>
        </w:rPr>
        <w:t xml:space="preserve"> они теряют диагностическую ценность, превраща</w:t>
      </w:r>
      <w:r w:rsidR="00B333F3" w:rsidRPr="002758E1">
        <w:rPr>
          <w:rFonts w:ascii="Times New Roman" w:eastAsia="Times New Roman" w:hAnsi="Times New Roman" w:cs="Times New Roman"/>
          <w:color w:val="000000" w:themeColor="text1"/>
          <w:sz w:val="28"/>
          <w:szCs w:val="28"/>
          <w:lang w:eastAsia="ru-RU"/>
        </w:rPr>
        <w:t>ются</w:t>
      </w:r>
      <w:r w:rsidRPr="002758E1">
        <w:rPr>
          <w:rFonts w:ascii="Times New Roman" w:eastAsia="Times New Roman" w:hAnsi="Times New Roman" w:cs="Times New Roman"/>
          <w:color w:val="000000" w:themeColor="text1"/>
          <w:sz w:val="28"/>
          <w:szCs w:val="28"/>
          <w:lang w:eastAsia="ru-RU"/>
        </w:rPr>
        <w:t xml:space="preserve"> в формальную процедуру.</w:t>
      </w:r>
    </w:p>
    <w:p w:rsidR="00507236" w:rsidRPr="002758E1"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 xml:space="preserve">Уровень тревожности принято разделять на низкий, средний и высокий, что позволяет соотнести количественные показатели с типологией эмоционального реагирования. Такая градация, однако, не является абсолютной, поскольку каждый уровень </w:t>
      </w:r>
      <w:r w:rsidR="005C47D8">
        <w:rPr>
          <w:rFonts w:ascii="Times New Roman" w:eastAsia="Times New Roman" w:hAnsi="Times New Roman" w:cs="Times New Roman"/>
          <w:color w:val="000000" w:themeColor="text1"/>
          <w:sz w:val="28"/>
          <w:szCs w:val="28"/>
          <w:lang w:eastAsia="ru-RU"/>
        </w:rPr>
        <w:t xml:space="preserve">имеет </w:t>
      </w:r>
      <w:r w:rsidRPr="002758E1">
        <w:rPr>
          <w:rFonts w:ascii="Times New Roman" w:eastAsia="Times New Roman" w:hAnsi="Times New Roman" w:cs="Times New Roman"/>
          <w:color w:val="000000" w:themeColor="text1"/>
          <w:sz w:val="28"/>
          <w:szCs w:val="28"/>
          <w:lang w:eastAsia="ru-RU"/>
        </w:rPr>
        <w:t>широкий диапазон вариативности в зависимости от возраста, психического состояния, когнитивных характеристик и социального контекста. Низкий уровень тревожности у подростков может указывать на эмоциональную стабильность, на недостаточную чувствительность к значимым ситуациям. Средний уровень чаще интерпретируется как функционально допустимый, обеспечивающий адекватную мобилизацию ресурсов в умеренно</w:t>
      </w:r>
      <w:r w:rsidR="00F748A4">
        <w:rPr>
          <w:rFonts w:ascii="Times New Roman" w:eastAsia="Times New Roman" w:hAnsi="Times New Roman" w:cs="Times New Roman"/>
          <w:color w:val="000000" w:themeColor="text1"/>
          <w:sz w:val="28"/>
          <w:szCs w:val="28"/>
          <w:lang w:eastAsia="ru-RU"/>
        </w:rPr>
        <w:t>м</w:t>
      </w:r>
      <w:r w:rsidRPr="002758E1">
        <w:rPr>
          <w:rFonts w:ascii="Times New Roman" w:eastAsia="Times New Roman" w:hAnsi="Times New Roman" w:cs="Times New Roman"/>
          <w:color w:val="000000" w:themeColor="text1"/>
          <w:sz w:val="28"/>
          <w:szCs w:val="28"/>
          <w:lang w:eastAsia="ru-RU"/>
        </w:rPr>
        <w:t xml:space="preserve"> стресс</w:t>
      </w:r>
      <w:r w:rsidR="00F748A4">
        <w:rPr>
          <w:rFonts w:ascii="Times New Roman" w:eastAsia="Times New Roman" w:hAnsi="Times New Roman" w:cs="Times New Roman"/>
          <w:color w:val="000000" w:themeColor="text1"/>
          <w:sz w:val="28"/>
          <w:szCs w:val="28"/>
          <w:lang w:eastAsia="ru-RU"/>
        </w:rPr>
        <w:t>е</w:t>
      </w:r>
      <w:r w:rsidRPr="002758E1">
        <w:rPr>
          <w:rFonts w:ascii="Times New Roman" w:eastAsia="Times New Roman" w:hAnsi="Times New Roman" w:cs="Times New Roman"/>
          <w:color w:val="000000" w:themeColor="text1"/>
          <w:sz w:val="28"/>
          <w:szCs w:val="28"/>
          <w:lang w:eastAsia="ru-RU"/>
        </w:rPr>
        <w:t xml:space="preserve">. Высокий уровень тревожности требует дифференцированного анализа, </w:t>
      </w:r>
      <w:r w:rsidRPr="002758E1">
        <w:rPr>
          <w:rFonts w:ascii="Times New Roman" w:eastAsia="Times New Roman" w:hAnsi="Times New Roman" w:cs="Times New Roman"/>
          <w:color w:val="000000" w:themeColor="text1"/>
          <w:sz w:val="28"/>
          <w:szCs w:val="28"/>
          <w:lang w:eastAsia="ru-RU"/>
        </w:rPr>
        <w:lastRenderedPageBreak/>
        <w:t>поскольку он может сопровождаться дезадаптивными реакциями, нарушениями саморегуляции и выраженными соматоформными проявлениями.</w:t>
      </w:r>
    </w:p>
    <w:p w:rsidR="00507236" w:rsidRPr="002758E1"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Использование стандартизированных шкал предполагает опору на бальную систему, в рамках которой выделяются пороговые значения, свидетельствующие о наличии выраженной тревожности. Однако числовые показатели не должны подменять содержательный анализ, направленный на выявление характера тревожных реакций, их динамики и степени интеграции в личностную структуру подростка. Механистический подход к интерпретации результатов диагностики приводит к игнорированию латентных форм тревожности, проявляющихся не в очевидных симптомах, а в изменении поведенческих паттернов, нарушении учебной мотивации и снижении социальной активности. Поэтому интерпретация не может быть сведена к простой классификации, а должна опираться на системный, теоретически обоснованный анализ комплекса данных, полученных в ходе психолого-педагогического исследования.</w:t>
      </w:r>
    </w:p>
    <w:p w:rsidR="004731DE" w:rsidRDefault="000C7D1D"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0C7D1D">
        <w:rPr>
          <w:rFonts w:ascii="Times New Roman" w:eastAsia="Times New Roman" w:hAnsi="Times New Roman" w:cs="Times New Roman"/>
          <w:color w:val="000000" w:themeColor="text1"/>
          <w:sz w:val="28"/>
          <w:szCs w:val="28"/>
          <w:lang w:eastAsia="ru-RU"/>
        </w:rPr>
        <w:t>Таким образом, эффективность диагностики школьной тревожности определяется точностью подбора психодиагностических методик, валидностью полученных данных и возможностью интерпретации их с уч</w:t>
      </w:r>
      <w:r w:rsidR="00236DD2">
        <w:rPr>
          <w:rFonts w:ascii="Times New Roman" w:eastAsia="Times New Roman" w:hAnsi="Times New Roman" w:cs="Times New Roman"/>
          <w:color w:val="000000" w:themeColor="text1"/>
          <w:sz w:val="28"/>
          <w:szCs w:val="28"/>
          <w:lang w:eastAsia="ru-RU"/>
        </w:rPr>
        <w:t>е</w:t>
      </w:r>
      <w:r w:rsidRPr="000C7D1D">
        <w:rPr>
          <w:rFonts w:ascii="Times New Roman" w:eastAsia="Times New Roman" w:hAnsi="Times New Roman" w:cs="Times New Roman"/>
          <w:color w:val="000000" w:themeColor="text1"/>
          <w:sz w:val="28"/>
          <w:szCs w:val="28"/>
          <w:lang w:eastAsia="ru-RU"/>
        </w:rPr>
        <w:t xml:space="preserve">том возрастных, когнитивных и личностных особенностей подростков. </w:t>
      </w:r>
      <w:r w:rsidR="009349E4">
        <w:rPr>
          <w:rFonts w:ascii="Times New Roman" w:eastAsia="Times New Roman" w:hAnsi="Times New Roman" w:cs="Times New Roman"/>
          <w:color w:val="000000" w:themeColor="text1"/>
          <w:sz w:val="28"/>
          <w:szCs w:val="28"/>
          <w:lang w:eastAsia="ru-RU"/>
        </w:rPr>
        <w:t>Необходим</w:t>
      </w:r>
      <w:r w:rsidRPr="000C7D1D">
        <w:rPr>
          <w:rFonts w:ascii="Times New Roman" w:eastAsia="Times New Roman" w:hAnsi="Times New Roman" w:cs="Times New Roman"/>
          <w:color w:val="000000" w:themeColor="text1"/>
          <w:sz w:val="28"/>
          <w:szCs w:val="28"/>
          <w:lang w:eastAsia="ru-RU"/>
        </w:rPr>
        <w:t xml:space="preserve"> количественный и качественный анализ, </w:t>
      </w:r>
      <w:r w:rsidR="009349E4">
        <w:rPr>
          <w:rFonts w:ascii="Times New Roman" w:eastAsia="Times New Roman" w:hAnsi="Times New Roman" w:cs="Times New Roman"/>
          <w:color w:val="000000" w:themeColor="text1"/>
          <w:sz w:val="28"/>
          <w:szCs w:val="28"/>
          <w:lang w:eastAsia="ru-RU"/>
        </w:rPr>
        <w:t xml:space="preserve">чтобы </w:t>
      </w:r>
      <w:r w:rsidRPr="000C7D1D">
        <w:rPr>
          <w:rFonts w:ascii="Times New Roman" w:eastAsia="Times New Roman" w:hAnsi="Times New Roman" w:cs="Times New Roman"/>
          <w:color w:val="000000" w:themeColor="text1"/>
          <w:sz w:val="28"/>
          <w:szCs w:val="28"/>
          <w:lang w:eastAsia="ru-RU"/>
        </w:rPr>
        <w:t>выявлять уровень тревожности и е</w:t>
      </w:r>
      <w:r w:rsidR="00236DD2">
        <w:rPr>
          <w:rFonts w:ascii="Times New Roman" w:eastAsia="Times New Roman" w:hAnsi="Times New Roman" w:cs="Times New Roman"/>
          <w:color w:val="000000" w:themeColor="text1"/>
          <w:sz w:val="28"/>
          <w:szCs w:val="28"/>
          <w:lang w:eastAsia="ru-RU"/>
        </w:rPr>
        <w:t>е</w:t>
      </w:r>
      <w:r w:rsidRPr="000C7D1D">
        <w:rPr>
          <w:rFonts w:ascii="Times New Roman" w:eastAsia="Times New Roman" w:hAnsi="Times New Roman" w:cs="Times New Roman"/>
          <w:color w:val="000000" w:themeColor="text1"/>
          <w:sz w:val="28"/>
          <w:szCs w:val="28"/>
          <w:lang w:eastAsia="ru-RU"/>
        </w:rPr>
        <w:t xml:space="preserve"> содержательные характеристики.</w:t>
      </w:r>
    </w:p>
    <w:p w:rsidR="00E17642" w:rsidRPr="000C7D1D" w:rsidRDefault="00E17642"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507236" w:rsidRDefault="00B333F3" w:rsidP="00E03472">
      <w:pPr>
        <w:pStyle w:val="2"/>
        <w:rPr>
          <w:rFonts w:eastAsia="Times New Roman"/>
          <w:lang w:eastAsia="ru-RU"/>
        </w:rPr>
      </w:pPr>
      <w:bookmarkStart w:id="7" w:name="_Toc200704275"/>
      <w:r w:rsidRPr="002758E1">
        <w:rPr>
          <w:rFonts w:eastAsia="Times New Roman"/>
          <w:lang w:eastAsia="ru-RU"/>
        </w:rPr>
        <w:t>1.5</w:t>
      </w:r>
      <w:r w:rsidR="004731DE" w:rsidRPr="002758E1">
        <w:rPr>
          <w:rFonts w:eastAsia="Times New Roman"/>
          <w:lang w:eastAsia="ru-RU"/>
        </w:rPr>
        <w:t>.</w:t>
      </w:r>
      <w:r w:rsidRPr="002758E1">
        <w:rPr>
          <w:rFonts w:eastAsia="Times New Roman"/>
          <w:lang w:eastAsia="ru-RU"/>
        </w:rPr>
        <w:t xml:space="preserve"> </w:t>
      </w:r>
      <w:r w:rsidR="004731DE" w:rsidRPr="002758E1">
        <w:rPr>
          <w:rFonts w:eastAsia="Times New Roman"/>
          <w:lang w:eastAsia="ru-RU"/>
        </w:rPr>
        <w:t>Возможности п</w:t>
      </w:r>
      <w:r w:rsidR="004D37CC" w:rsidRPr="002758E1">
        <w:rPr>
          <w:rFonts w:eastAsia="Times New Roman"/>
          <w:lang w:eastAsia="ru-RU"/>
        </w:rPr>
        <w:t>рофилакти</w:t>
      </w:r>
      <w:r w:rsidR="004731DE" w:rsidRPr="002758E1">
        <w:rPr>
          <w:rFonts w:eastAsia="Times New Roman"/>
          <w:lang w:eastAsia="ru-RU"/>
        </w:rPr>
        <w:t>ки</w:t>
      </w:r>
      <w:r w:rsidR="004D37CC" w:rsidRPr="002758E1">
        <w:rPr>
          <w:rFonts w:eastAsia="Times New Roman"/>
          <w:lang w:eastAsia="ru-RU"/>
        </w:rPr>
        <w:t xml:space="preserve"> школьной тревожности: научные подходы и концепции</w:t>
      </w:r>
      <w:bookmarkEnd w:id="7"/>
    </w:p>
    <w:p w:rsidR="00E17642" w:rsidRPr="00E17642" w:rsidRDefault="00E17642" w:rsidP="00E17642">
      <w:pPr>
        <w:rPr>
          <w:lang w:eastAsia="ru-RU"/>
        </w:rPr>
      </w:pPr>
    </w:p>
    <w:p w:rsidR="00507236" w:rsidRPr="009349E4" w:rsidRDefault="00B333F3"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Рассмотрим </w:t>
      </w:r>
      <w:r w:rsidR="00507236" w:rsidRPr="00507236">
        <w:rPr>
          <w:rFonts w:ascii="Times New Roman" w:eastAsia="Times New Roman" w:hAnsi="Times New Roman" w:cs="Times New Roman"/>
          <w:sz w:val="28"/>
          <w:szCs w:val="28"/>
          <w:lang w:eastAsia="ru-RU"/>
        </w:rPr>
        <w:t>развитие произвольной саморегуляции</w:t>
      </w:r>
      <w:r>
        <w:rPr>
          <w:rFonts w:ascii="Times New Roman" w:eastAsia="Times New Roman" w:hAnsi="Times New Roman" w:cs="Times New Roman"/>
          <w:sz w:val="28"/>
          <w:szCs w:val="28"/>
          <w:lang w:eastAsia="ru-RU"/>
        </w:rPr>
        <w:t xml:space="preserve"> как метод проф</w:t>
      </w:r>
      <w:r w:rsidR="004731DE">
        <w:rPr>
          <w:rFonts w:ascii="Times New Roman" w:eastAsia="Times New Roman" w:hAnsi="Times New Roman" w:cs="Times New Roman"/>
          <w:sz w:val="28"/>
          <w:szCs w:val="28"/>
          <w:lang w:eastAsia="ru-RU"/>
        </w:rPr>
        <w:t xml:space="preserve">илактики школьной тревожности – </w:t>
      </w:r>
      <w:r w:rsidR="00507236" w:rsidRPr="00507236">
        <w:rPr>
          <w:rFonts w:ascii="Times New Roman" w:eastAsia="Times New Roman" w:hAnsi="Times New Roman" w:cs="Times New Roman"/>
          <w:sz w:val="28"/>
          <w:szCs w:val="28"/>
          <w:lang w:eastAsia="ru-RU"/>
        </w:rPr>
        <w:t xml:space="preserve">осознанный контроль над </w:t>
      </w:r>
      <w:r w:rsidR="00507236" w:rsidRPr="009349E4">
        <w:rPr>
          <w:rFonts w:ascii="Times New Roman" w:eastAsia="Times New Roman" w:hAnsi="Times New Roman" w:cs="Times New Roman"/>
          <w:color w:val="000000" w:themeColor="text1"/>
          <w:sz w:val="28"/>
          <w:szCs w:val="28"/>
          <w:lang w:eastAsia="ru-RU"/>
        </w:rPr>
        <w:t>эмоциональными реакциями, способность к целеполаганию, формирование стратегий преодоления фрустрации</w:t>
      </w:r>
      <w:r w:rsidRPr="009349E4">
        <w:rPr>
          <w:rFonts w:ascii="Times New Roman" w:eastAsia="Times New Roman" w:hAnsi="Times New Roman" w:cs="Times New Roman"/>
          <w:color w:val="000000" w:themeColor="text1"/>
          <w:sz w:val="28"/>
          <w:szCs w:val="28"/>
          <w:lang w:eastAsia="ru-RU"/>
        </w:rPr>
        <w:t xml:space="preserve">, </w:t>
      </w:r>
      <w:r w:rsidR="00507236" w:rsidRPr="009349E4">
        <w:rPr>
          <w:rFonts w:ascii="Times New Roman" w:eastAsia="Times New Roman" w:hAnsi="Times New Roman" w:cs="Times New Roman"/>
          <w:color w:val="000000" w:themeColor="text1"/>
          <w:sz w:val="28"/>
          <w:szCs w:val="28"/>
          <w:lang w:eastAsia="ru-RU"/>
        </w:rPr>
        <w:t>отказа от импульсивн</w:t>
      </w:r>
      <w:r w:rsidRPr="009349E4">
        <w:rPr>
          <w:rFonts w:ascii="Times New Roman" w:eastAsia="Times New Roman" w:hAnsi="Times New Roman" w:cs="Times New Roman"/>
          <w:color w:val="000000" w:themeColor="text1"/>
          <w:sz w:val="28"/>
          <w:szCs w:val="28"/>
          <w:lang w:eastAsia="ru-RU"/>
        </w:rPr>
        <w:t>ого</w:t>
      </w:r>
      <w:r w:rsidR="00507236" w:rsidRPr="009349E4">
        <w:rPr>
          <w:rFonts w:ascii="Times New Roman" w:eastAsia="Times New Roman" w:hAnsi="Times New Roman" w:cs="Times New Roman"/>
          <w:color w:val="000000" w:themeColor="text1"/>
          <w:sz w:val="28"/>
          <w:szCs w:val="28"/>
          <w:lang w:eastAsia="ru-RU"/>
        </w:rPr>
        <w:t xml:space="preserve"> </w:t>
      </w:r>
      <w:r w:rsidRPr="009349E4">
        <w:rPr>
          <w:rFonts w:ascii="Times New Roman" w:eastAsia="Times New Roman" w:hAnsi="Times New Roman" w:cs="Times New Roman"/>
          <w:color w:val="000000" w:themeColor="text1"/>
          <w:sz w:val="28"/>
          <w:szCs w:val="28"/>
          <w:lang w:eastAsia="ru-RU"/>
        </w:rPr>
        <w:t xml:space="preserve">поведения, </w:t>
      </w:r>
      <w:r w:rsidR="00507236" w:rsidRPr="009349E4">
        <w:rPr>
          <w:rFonts w:ascii="Times New Roman" w:eastAsia="Times New Roman" w:hAnsi="Times New Roman" w:cs="Times New Roman"/>
          <w:color w:val="000000" w:themeColor="text1"/>
          <w:sz w:val="28"/>
          <w:szCs w:val="28"/>
          <w:lang w:eastAsia="ru-RU"/>
        </w:rPr>
        <w:lastRenderedPageBreak/>
        <w:t>умение объективировать ситуацию, критически оценивать потенциальную угрозу, структурировать задачи и соотносить усилия с ожидаемым результатом. При отсутствии этих навыков любая ситуация неопредел</w:t>
      </w:r>
      <w:r w:rsidR="0005280F" w:rsidRPr="009349E4">
        <w:rPr>
          <w:rFonts w:ascii="Times New Roman" w:eastAsia="Times New Roman" w:hAnsi="Times New Roman" w:cs="Times New Roman"/>
          <w:color w:val="000000" w:themeColor="text1"/>
          <w:sz w:val="28"/>
          <w:szCs w:val="28"/>
          <w:lang w:eastAsia="ru-RU"/>
        </w:rPr>
        <w:t>е</w:t>
      </w:r>
      <w:r w:rsidR="00507236" w:rsidRPr="009349E4">
        <w:rPr>
          <w:rFonts w:ascii="Times New Roman" w:eastAsia="Times New Roman" w:hAnsi="Times New Roman" w:cs="Times New Roman"/>
          <w:color w:val="000000" w:themeColor="text1"/>
          <w:sz w:val="28"/>
          <w:szCs w:val="28"/>
          <w:lang w:eastAsia="ru-RU"/>
        </w:rPr>
        <w:t>нности или контроля может трансформироваться в источник тревоги, что, в свою очередь, снижает академическую продуктивность и усиливает реакции</w:t>
      </w:r>
      <w:r w:rsidR="004731DE" w:rsidRPr="009349E4">
        <w:rPr>
          <w:rFonts w:ascii="Times New Roman" w:eastAsia="Times New Roman" w:hAnsi="Times New Roman" w:cs="Times New Roman"/>
          <w:color w:val="000000" w:themeColor="text1"/>
          <w:sz w:val="28"/>
          <w:szCs w:val="28"/>
          <w:lang w:eastAsia="ru-RU"/>
        </w:rPr>
        <w:t xml:space="preserve"> </w:t>
      </w:r>
      <w:r w:rsidR="009349E4" w:rsidRPr="009349E4">
        <w:rPr>
          <w:rFonts w:ascii="Times New Roman" w:eastAsia="Times New Roman" w:hAnsi="Times New Roman" w:cs="Times New Roman"/>
          <w:color w:val="000000" w:themeColor="text1"/>
          <w:sz w:val="28"/>
          <w:szCs w:val="28"/>
          <w:lang w:eastAsia="ru-RU"/>
        </w:rPr>
        <w:t>[19]</w:t>
      </w:r>
      <w:r w:rsidR="00507236" w:rsidRPr="009349E4">
        <w:rPr>
          <w:rFonts w:ascii="Times New Roman" w:eastAsia="Times New Roman" w:hAnsi="Times New Roman" w:cs="Times New Roman"/>
          <w:color w:val="000000" w:themeColor="text1"/>
          <w:sz w:val="28"/>
          <w:szCs w:val="28"/>
          <w:lang w:eastAsia="ru-RU"/>
        </w:rPr>
        <w:t>.</w:t>
      </w:r>
    </w:p>
    <w:p w:rsidR="00B333F3" w:rsidRPr="009349E4" w:rsidRDefault="00B333F3"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349E4">
        <w:rPr>
          <w:rFonts w:ascii="Times New Roman" w:eastAsia="Times New Roman" w:hAnsi="Times New Roman" w:cs="Times New Roman"/>
          <w:color w:val="000000" w:themeColor="text1"/>
          <w:sz w:val="28"/>
          <w:szCs w:val="28"/>
          <w:lang w:eastAsia="ru-RU"/>
        </w:rPr>
        <w:t>Частью</w:t>
      </w:r>
      <w:r w:rsidR="00507236" w:rsidRPr="009349E4">
        <w:rPr>
          <w:rFonts w:ascii="Times New Roman" w:eastAsia="Times New Roman" w:hAnsi="Times New Roman" w:cs="Times New Roman"/>
          <w:color w:val="000000" w:themeColor="text1"/>
          <w:sz w:val="28"/>
          <w:szCs w:val="28"/>
          <w:lang w:eastAsia="ru-RU"/>
        </w:rPr>
        <w:t xml:space="preserve"> стрессоустойчивости является внутренняя опора, формирующаяся в результате позитивного опыта преодоления трудностей. Подросток</w:t>
      </w:r>
      <w:r w:rsidRPr="009349E4">
        <w:rPr>
          <w:rFonts w:ascii="Times New Roman" w:eastAsia="Times New Roman" w:hAnsi="Times New Roman" w:cs="Times New Roman"/>
          <w:color w:val="000000" w:themeColor="text1"/>
          <w:sz w:val="28"/>
          <w:szCs w:val="28"/>
          <w:lang w:eastAsia="ru-RU"/>
        </w:rPr>
        <w:t xml:space="preserve"> </w:t>
      </w:r>
      <w:r w:rsidR="00507236" w:rsidRPr="009349E4">
        <w:rPr>
          <w:rFonts w:ascii="Times New Roman" w:eastAsia="Times New Roman" w:hAnsi="Times New Roman" w:cs="Times New Roman"/>
          <w:color w:val="000000" w:themeColor="text1"/>
          <w:sz w:val="28"/>
          <w:szCs w:val="28"/>
          <w:lang w:eastAsia="ru-RU"/>
        </w:rPr>
        <w:t xml:space="preserve">склонен к фиксации на неудачах и переживанию собственной несостоятельности. </w:t>
      </w:r>
      <w:r w:rsidRPr="009349E4">
        <w:rPr>
          <w:rFonts w:ascii="Times New Roman" w:eastAsia="Times New Roman" w:hAnsi="Times New Roman" w:cs="Times New Roman"/>
          <w:color w:val="000000" w:themeColor="text1"/>
          <w:sz w:val="28"/>
          <w:szCs w:val="28"/>
          <w:lang w:eastAsia="ru-RU"/>
        </w:rPr>
        <w:t xml:space="preserve">Устойчивость </w:t>
      </w:r>
      <w:r w:rsidR="00507236" w:rsidRPr="009349E4">
        <w:rPr>
          <w:rFonts w:ascii="Times New Roman" w:eastAsia="Times New Roman" w:hAnsi="Times New Roman" w:cs="Times New Roman"/>
          <w:color w:val="000000" w:themeColor="text1"/>
          <w:sz w:val="28"/>
          <w:szCs w:val="28"/>
          <w:lang w:eastAsia="ru-RU"/>
        </w:rPr>
        <w:t>к стрессу</w:t>
      </w:r>
      <w:r w:rsidRPr="009349E4">
        <w:rPr>
          <w:rFonts w:ascii="Times New Roman" w:eastAsia="Times New Roman" w:hAnsi="Times New Roman" w:cs="Times New Roman"/>
          <w:color w:val="000000" w:themeColor="text1"/>
          <w:sz w:val="28"/>
          <w:szCs w:val="28"/>
          <w:lang w:eastAsia="ru-RU"/>
        </w:rPr>
        <w:t xml:space="preserve">, тем не менее, </w:t>
      </w:r>
      <w:r w:rsidR="00507236" w:rsidRPr="009349E4">
        <w:rPr>
          <w:rFonts w:ascii="Times New Roman" w:eastAsia="Times New Roman" w:hAnsi="Times New Roman" w:cs="Times New Roman"/>
          <w:color w:val="000000" w:themeColor="text1"/>
          <w:sz w:val="28"/>
          <w:szCs w:val="28"/>
          <w:lang w:eastAsia="ru-RU"/>
        </w:rPr>
        <w:t>не тождественна эмоциональной индифферентност</w:t>
      </w:r>
      <w:r w:rsidR="005C47D8">
        <w:rPr>
          <w:rFonts w:ascii="Times New Roman" w:eastAsia="Times New Roman" w:hAnsi="Times New Roman" w:cs="Times New Roman"/>
          <w:color w:val="000000" w:themeColor="text1"/>
          <w:sz w:val="28"/>
          <w:szCs w:val="28"/>
          <w:lang w:eastAsia="ru-RU"/>
        </w:rPr>
        <w:t xml:space="preserve">и. Устойчивость — </w:t>
      </w:r>
      <w:r w:rsidR="00507236" w:rsidRPr="009349E4">
        <w:rPr>
          <w:rFonts w:ascii="Times New Roman" w:eastAsia="Times New Roman" w:hAnsi="Times New Roman" w:cs="Times New Roman"/>
          <w:color w:val="000000" w:themeColor="text1"/>
          <w:sz w:val="28"/>
          <w:szCs w:val="28"/>
          <w:lang w:eastAsia="ru-RU"/>
        </w:rPr>
        <w:t>способность испытывать тревогу в адаптивных пределах и одновременно мобилизовывать ресурсы для разрешения напряж</w:t>
      </w:r>
      <w:r w:rsidR="0005280F" w:rsidRPr="009349E4">
        <w:rPr>
          <w:rFonts w:ascii="Times New Roman" w:eastAsia="Times New Roman" w:hAnsi="Times New Roman" w:cs="Times New Roman"/>
          <w:color w:val="000000" w:themeColor="text1"/>
          <w:sz w:val="28"/>
          <w:szCs w:val="28"/>
          <w:lang w:eastAsia="ru-RU"/>
        </w:rPr>
        <w:t>е</w:t>
      </w:r>
      <w:r w:rsidR="00507236" w:rsidRPr="009349E4">
        <w:rPr>
          <w:rFonts w:ascii="Times New Roman" w:eastAsia="Times New Roman" w:hAnsi="Times New Roman" w:cs="Times New Roman"/>
          <w:color w:val="000000" w:themeColor="text1"/>
          <w:sz w:val="28"/>
          <w:szCs w:val="28"/>
          <w:lang w:eastAsia="ru-RU"/>
        </w:rPr>
        <w:t>нных ситуаций</w:t>
      </w:r>
      <w:r w:rsidR="004731DE" w:rsidRPr="009349E4">
        <w:rPr>
          <w:rFonts w:ascii="Times New Roman" w:eastAsia="Times New Roman" w:hAnsi="Times New Roman" w:cs="Times New Roman"/>
          <w:color w:val="000000" w:themeColor="text1"/>
          <w:sz w:val="28"/>
          <w:szCs w:val="28"/>
          <w:lang w:eastAsia="ru-RU"/>
        </w:rPr>
        <w:t xml:space="preserve"> [</w:t>
      </w:r>
      <w:r w:rsidR="009349E4" w:rsidRPr="009349E4">
        <w:rPr>
          <w:rFonts w:ascii="Times New Roman" w:eastAsia="Times New Roman" w:hAnsi="Times New Roman" w:cs="Times New Roman"/>
          <w:color w:val="000000" w:themeColor="text1"/>
          <w:sz w:val="28"/>
          <w:szCs w:val="28"/>
          <w:lang w:eastAsia="ru-RU"/>
        </w:rPr>
        <w:t>19]</w:t>
      </w:r>
      <w:r w:rsidR="00507236" w:rsidRPr="009349E4">
        <w:rPr>
          <w:rFonts w:ascii="Times New Roman" w:eastAsia="Times New Roman" w:hAnsi="Times New Roman" w:cs="Times New Roman"/>
          <w:color w:val="000000" w:themeColor="text1"/>
          <w:sz w:val="28"/>
          <w:szCs w:val="28"/>
          <w:lang w:eastAsia="ru-RU"/>
        </w:rPr>
        <w:t xml:space="preserve">. </w:t>
      </w:r>
    </w:p>
    <w:p w:rsidR="00507236" w:rsidRPr="009349E4"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349E4">
        <w:rPr>
          <w:rFonts w:ascii="Times New Roman" w:eastAsia="Times New Roman" w:hAnsi="Times New Roman" w:cs="Times New Roman"/>
          <w:color w:val="000000" w:themeColor="text1"/>
          <w:sz w:val="28"/>
          <w:szCs w:val="28"/>
          <w:lang w:eastAsia="ru-RU"/>
        </w:rPr>
        <w:t>Поддержка со стороны родителей, предсказуемость педагогических требований, опыт конструктивных взаимоотношений со сверстниками создают среду, в которой подросток может выработать адаптивные формы реагирования. Отсутствие такой среды либо е</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 искажение, напротив, формирует установки избегания, снижает самоэффективность и усиливает предрасположенность к тревожным расстройствам. чрезмерная стандартизация</w:t>
      </w:r>
      <w:r w:rsidR="00B333F3" w:rsidRPr="009349E4">
        <w:rPr>
          <w:rFonts w:ascii="Times New Roman" w:eastAsia="Times New Roman" w:hAnsi="Times New Roman" w:cs="Times New Roman"/>
          <w:color w:val="000000" w:themeColor="text1"/>
          <w:sz w:val="28"/>
          <w:szCs w:val="28"/>
          <w:lang w:eastAsia="ru-RU"/>
        </w:rPr>
        <w:t xml:space="preserve"> образовательной среды</w:t>
      </w:r>
      <w:r w:rsidRPr="009349E4">
        <w:rPr>
          <w:rFonts w:ascii="Times New Roman" w:eastAsia="Times New Roman" w:hAnsi="Times New Roman" w:cs="Times New Roman"/>
          <w:color w:val="000000" w:themeColor="text1"/>
          <w:sz w:val="28"/>
          <w:szCs w:val="28"/>
          <w:lang w:eastAsia="ru-RU"/>
        </w:rPr>
        <w:t xml:space="preserve">, доминирование санкционного подхода </w:t>
      </w:r>
      <w:r w:rsidR="00B333F3" w:rsidRPr="009349E4">
        <w:rPr>
          <w:rFonts w:ascii="Times New Roman" w:eastAsia="Times New Roman" w:hAnsi="Times New Roman" w:cs="Times New Roman"/>
          <w:color w:val="000000" w:themeColor="text1"/>
          <w:sz w:val="28"/>
          <w:szCs w:val="28"/>
          <w:lang w:eastAsia="ru-RU"/>
        </w:rPr>
        <w:t xml:space="preserve">в ней, </w:t>
      </w:r>
      <w:r w:rsidRPr="009349E4">
        <w:rPr>
          <w:rFonts w:ascii="Times New Roman" w:eastAsia="Times New Roman" w:hAnsi="Times New Roman" w:cs="Times New Roman"/>
          <w:color w:val="000000" w:themeColor="text1"/>
          <w:sz w:val="28"/>
          <w:szCs w:val="28"/>
          <w:lang w:eastAsia="ru-RU"/>
        </w:rPr>
        <w:t>отсутствие позитивной обратной связи значительно ограничивают возможности для формирования устойчивости</w:t>
      </w:r>
      <w:r w:rsidR="004731DE" w:rsidRPr="009349E4">
        <w:rPr>
          <w:rFonts w:ascii="Times New Roman" w:eastAsia="Times New Roman" w:hAnsi="Times New Roman" w:cs="Times New Roman"/>
          <w:color w:val="000000" w:themeColor="text1"/>
          <w:sz w:val="28"/>
          <w:szCs w:val="28"/>
          <w:lang w:eastAsia="ru-RU"/>
        </w:rPr>
        <w:t xml:space="preserve"> [</w:t>
      </w:r>
      <w:r w:rsidR="009349E4" w:rsidRPr="009349E4">
        <w:rPr>
          <w:rFonts w:ascii="Times New Roman" w:eastAsia="Times New Roman" w:hAnsi="Times New Roman" w:cs="Times New Roman"/>
          <w:color w:val="000000" w:themeColor="text1"/>
          <w:sz w:val="28"/>
          <w:szCs w:val="28"/>
          <w:lang w:eastAsia="ru-RU"/>
        </w:rPr>
        <w:t>19]</w:t>
      </w:r>
      <w:r w:rsidRPr="009349E4">
        <w:rPr>
          <w:rFonts w:ascii="Times New Roman" w:eastAsia="Times New Roman" w:hAnsi="Times New Roman" w:cs="Times New Roman"/>
          <w:color w:val="000000" w:themeColor="text1"/>
          <w:sz w:val="28"/>
          <w:szCs w:val="28"/>
          <w:lang w:eastAsia="ru-RU"/>
        </w:rPr>
        <w:t>.</w:t>
      </w:r>
    </w:p>
    <w:p w:rsidR="00507236" w:rsidRPr="009349E4"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349E4">
        <w:rPr>
          <w:rFonts w:ascii="Times New Roman" w:eastAsia="Times New Roman" w:hAnsi="Times New Roman" w:cs="Times New Roman"/>
          <w:color w:val="000000" w:themeColor="text1"/>
          <w:sz w:val="28"/>
          <w:szCs w:val="28"/>
          <w:lang w:eastAsia="ru-RU"/>
        </w:rPr>
        <w:t>Гипертрофированное требование к саморегуляции без соответствующего педагогического сопровождения формирует внешний конформизм, за которым может скрываться внутреннее напряжение. Устойчивость к стрессу должна пониматься не как требуемый результат, а как развивающийся процесс, методологической строгости и отказа от поверхностных педагогических интервенций, ориентированных на поведенческую коррекцию без анализа внутренних причин тревожности.</w:t>
      </w:r>
    </w:p>
    <w:p w:rsidR="00507236" w:rsidRPr="009349E4"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349E4">
        <w:rPr>
          <w:rFonts w:ascii="Times New Roman" w:eastAsia="Times New Roman" w:hAnsi="Times New Roman" w:cs="Times New Roman"/>
          <w:color w:val="000000" w:themeColor="text1"/>
          <w:sz w:val="28"/>
          <w:szCs w:val="28"/>
          <w:lang w:eastAsia="ru-RU"/>
        </w:rPr>
        <w:lastRenderedPageBreak/>
        <w:t>Когнитивно-поведенческий подход рассматривает тревожность как результат искаж</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нных когнитивных схем, связанных с ожиданием угрозы, недооценкой собственных ресурсов и установками дезадаптивного характера. Согласно данной модели, профилактика заключается в идентификации и модификации иррациональных </w:t>
      </w:r>
      <w:r w:rsidR="00B333F3" w:rsidRPr="009349E4">
        <w:rPr>
          <w:rFonts w:ascii="Times New Roman" w:eastAsia="Times New Roman" w:hAnsi="Times New Roman" w:cs="Times New Roman"/>
          <w:color w:val="000000" w:themeColor="text1"/>
          <w:sz w:val="28"/>
          <w:szCs w:val="28"/>
          <w:lang w:eastAsia="ru-RU"/>
        </w:rPr>
        <w:t>убеждений, в</w:t>
      </w:r>
      <w:r w:rsidRPr="009349E4">
        <w:rPr>
          <w:rFonts w:ascii="Times New Roman" w:eastAsia="Times New Roman" w:hAnsi="Times New Roman" w:cs="Times New Roman"/>
          <w:color w:val="000000" w:themeColor="text1"/>
          <w:sz w:val="28"/>
          <w:szCs w:val="28"/>
          <w:lang w:eastAsia="ru-RU"/>
        </w:rPr>
        <w:t xml:space="preserve"> выработке конструктивных поведенческих стратегий в ответ на стрессогенные стимулы. Методологическая основа подхода опирается на работы А. Бека, А. Эллиса и их последователей, рассматривающих тревожность как следствие автоматических негативных интерпретаций, подкрепл</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нных неадаптивным опытом. </w:t>
      </w:r>
      <w:r w:rsidR="00F748A4">
        <w:rPr>
          <w:rFonts w:ascii="Times New Roman" w:eastAsia="Times New Roman" w:hAnsi="Times New Roman" w:cs="Times New Roman"/>
          <w:color w:val="000000" w:themeColor="text1"/>
          <w:sz w:val="28"/>
          <w:szCs w:val="28"/>
          <w:lang w:eastAsia="ru-RU"/>
        </w:rPr>
        <w:t>В школе</w:t>
      </w:r>
      <w:r w:rsidRPr="009349E4">
        <w:rPr>
          <w:rFonts w:ascii="Times New Roman" w:eastAsia="Times New Roman" w:hAnsi="Times New Roman" w:cs="Times New Roman"/>
          <w:color w:val="000000" w:themeColor="text1"/>
          <w:sz w:val="28"/>
          <w:szCs w:val="28"/>
          <w:lang w:eastAsia="ru-RU"/>
        </w:rPr>
        <w:t xml:space="preserve"> это выражается в интериоризации неуспешности, страхе перед негативной оценкой и формировании избегающе-защитных моделей поведения. Профилактические мероприятия в рамках когнитивно-поведенческой парадигмы направлены на осознание и переоценку искаж</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нного восприятия, закрепление поведенческих паттернов, сопряж</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нных с уверенностью и </w:t>
      </w:r>
      <w:r w:rsidR="00B333F3" w:rsidRPr="009349E4">
        <w:rPr>
          <w:rFonts w:ascii="Times New Roman" w:eastAsia="Times New Roman" w:hAnsi="Times New Roman" w:cs="Times New Roman"/>
          <w:color w:val="000000" w:themeColor="text1"/>
          <w:sz w:val="28"/>
          <w:szCs w:val="28"/>
          <w:lang w:eastAsia="ru-RU"/>
        </w:rPr>
        <w:t>контролем, формирование</w:t>
      </w:r>
      <w:r w:rsidRPr="009349E4">
        <w:rPr>
          <w:rFonts w:ascii="Times New Roman" w:eastAsia="Times New Roman" w:hAnsi="Times New Roman" w:cs="Times New Roman"/>
          <w:color w:val="000000" w:themeColor="text1"/>
          <w:sz w:val="28"/>
          <w:szCs w:val="28"/>
          <w:lang w:eastAsia="ru-RU"/>
        </w:rPr>
        <w:t xml:space="preserve"> самонаблюдения</w:t>
      </w:r>
      <w:r w:rsidR="004731DE" w:rsidRPr="009349E4">
        <w:rPr>
          <w:rFonts w:ascii="Times New Roman" w:eastAsia="Times New Roman" w:hAnsi="Times New Roman" w:cs="Times New Roman"/>
          <w:color w:val="000000" w:themeColor="text1"/>
          <w:sz w:val="28"/>
          <w:szCs w:val="28"/>
          <w:lang w:eastAsia="ru-RU"/>
        </w:rPr>
        <w:t xml:space="preserve"> </w:t>
      </w:r>
      <w:r w:rsidR="009349E4" w:rsidRPr="009349E4">
        <w:rPr>
          <w:rFonts w:ascii="Times New Roman" w:eastAsia="Times New Roman" w:hAnsi="Times New Roman" w:cs="Times New Roman"/>
          <w:color w:val="000000" w:themeColor="text1"/>
          <w:sz w:val="28"/>
          <w:szCs w:val="28"/>
          <w:lang w:eastAsia="ru-RU"/>
        </w:rPr>
        <w:t>[21]</w:t>
      </w:r>
      <w:r w:rsidRPr="009349E4">
        <w:rPr>
          <w:rFonts w:ascii="Times New Roman" w:eastAsia="Times New Roman" w:hAnsi="Times New Roman" w:cs="Times New Roman"/>
          <w:color w:val="000000" w:themeColor="text1"/>
          <w:sz w:val="28"/>
          <w:szCs w:val="28"/>
          <w:lang w:eastAsia="ru-RU"/>
        </w:rPr>
        <w:t>.</w:t>
      </w:r>
    </w:p>
    <w:p w:rsidR="00507236" w:rsidRPr="00507236" w:rsidRDefault="00507236" w:rsidP="00507236">
      <w:pPr>
        <w:spacing w:after="0" w:line="360" w:lineRule="auto"/>
        <w:ind w:firstLine="709"/>
        <w:jc w:val="both"/>
        <w:rPr>
          <w:rFonts w:ascii="Times New Roman" w:eastAsia="Times New Roman" w:hAnsi="Times New Roman" w:cs="Times New Roman"/>
          <w:sz w:val="28"/>
          <w:szCs w:val="28"/>
          <w:lang w:eastAsia="ru-RU"/>
        </w:rPr>
      </w:pPr>
      <w:r w:rsidRPr="009349E4">
        <w:rPr>
          <w:rFonts w:ascii="Times New Roman" w:eastAsia="Times New Roman" w:hAnsi="Times New Roman" w:cs="Times New Roman"/>
          <w:color w:val="000000" w:themeColor="text1"/>
          <w:sz w:val="28"/>
          <w:szCs w:val="28"/>
          <w:lang w:eastAsia="ru-RU"/>
        </w:rPr>
        <w:t>Гуманистическая психология интерпретирует тревожность как индикатор рассогласования между реальным и идеальным «Я» и как реакцию на дефицит аутентичного принятия и признания. В центре профилактической модели, основанной на гуманистических принципах, находится идея безоценочного отношения, эмпатийного взаимодействия и поддержки личностного роста. Теоретические поз</w:t>
      </w:r>
      <w:r w:rsidR="00E17642">
        <w:rPr>
          <w:rFonts w:ascii="Times New Roman" w:eastAsia="Times New Roman" w:hAnsi="Times New Roman" w:cs="Times New Roman"/>
          <w:color w:val="000000" w:themeColor="text1"/>
          <w:sz w:val="28"/>
          <w:szCs w:val="28"/>
          <w:lang w:eastAsia="ru-RU"/>
        </w:rPr>
        <w:t>иции К. Роджерса, А. Маслоу, В. </w:t>
      </w:r>
      <w:r w:rsidRPr="009349E4">
        <w:rPr>
          <w:rFonts w:ascii="Times New Roman" w:eastAsia="Times New Roman" w:hAnsi="Times New Roman" w:cs="Times New Roman"/>
          <w:color w:val="000000" w:themeColor="text1"/>
          <w:sz w:val="28"/>
          <w:szCs w:val="28"/>
          <w:lang w:eastAsia="ru-RU"/>
        </w:rPr>
        <w:t>Франкла акцентируют значение самоактуализации, ценностно-смысловой рефлексии и субъективного чувства безопасности как базовых условий преодоления тревожных реакций. В школьной сред</w:t>
      </w:r>
      <w:r w:rsidR="005C47D8">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 такая модель требует создания атмосферы диалога, педагогической открытости и уважения к индивидуальной траектории развития. Однако в практической плоскости гуманистическая модель ограничена своей общей </w:t>
      </w:r>
      <w:r w:rsidRPr="00507236">
        <w:rPr>
          <w:rFonts w:ascii="Times New Roman" w:eastAsia="Times New Roman" w:hAnsi="Times New Roman" w:cs="Times New Roman"/>
          <w:sz w:val="28"/>
          <w:szCs w:val="28"/>
          <w:lang w:eastAsia="ru-RU"/>
        </w:rPr>
        <w:t xml:space="preserve">направленностью на поддержание эмоционального фона, не всегда учитывая необходимость </w:t>
      </w:r>
      <w:r w:rsidRPr="00507236">
        <w:rPr>
          <w:rFonts w:ascii="Times New Roman" w:eastAsia="Times New Roman" w:hAnsi="Times New Roman" w:cs="Times New Roman"/>
          <w:sz w:val="28"/>
          <w:szCs w:val="28"/>
          <w:lang w:eastAsia="ru-RU"/>
        </w:rPr>
        <w:lastRenderedPageBreak/>
        <w:t>структурных коррекций поведенческих стратегий и критический уровень внешних требований.</w:t>
      </w:r>
    </w:p>
    <w:p w:rsidR="00507236" w:rsidRPr="009349E4"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349E4">
        <w:rPr>
          <w:rFonts w:ascii="Times New Roman" w:eastAsia="Times New Roman" w:hAnsi="Times New Roman" w:cs="Times New Roman"/>
          <w:color w:val="000000" w:themeColor="text1"/>
          <w:sz w:val="28"/>
          <w:szCs w:val="28"/>
          <w:lang w:eastAsia="ru-RU"/>
        </w:rPr>
        <w:t>Деятельностный подход, восходящий к культурно-исторической теории Л.С. Выготского и е</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 посл</w:t>
      </w:r>
      <w:r w:rsidR="00436C5C" w:rsidRPr="009349E4">
        <w:rPr>
          <w:rFonts w:ascii="Times New Roman" w:eastAsia="Times New Roman" w:hAnsi="Times New Roman" w:cs="Times New Roman"/>
          <w:color w:val="000000" w:themeColor="text1"/>
          <w:sz w:val="28"/>
          <w:szCs w:val="28"/>
          <w:lang w:eastAsia="ru-RU"/>
        </w:rPr>
        <w:t>едующему развитию в трудах А.Н. </w:t>
      </w:r>
      <w:r w:rsidRPr="009349E4">
        <w:rPr>
          <w:rFonts w:ascii="Times New Roman" w:eastAsia="Times New Roman" w:hAnsi="Times New Roman" w:cs="Times New Roman"/>
          <w:color w:val="000000" w:themeColor="text1"/>
          <w:sz w:val="28"/>
          <w:szCs w:val="28"/>
          <w:lang w:eastAsia="ru-RU"/>
        </w:rPr>
        <w:t>Леонтьева и Д.Б. Эльконина, рассматривает тревожность как результат разрыва между требованиями учебной деятельности и уровнем сформированности е</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 компонентов. Центральным понятием выступает учебная деятельность как ведущая в данном возрасте, предполагающая формирование мотивационно-целевых структур, учебных действий и механизмов самоконтроля. Нарушение структуры деятельности, смещение акцента с процесса на результат, чрезмерная регламентация либо отсутствие ориентировочной основы формируют эмоциональную нестабильность, фрустрацию и тревожные состояния. Профилактика в рамках деятельностной модели опирается на проектирование учебных заданий, способствующих развитию субъектной позиции, на включение подростка в рефлексивную практику и на формирование познавательного интереса как мотива. В отличие от когнитивно-поведенческого и гуманистического подходов, деятельность здесь не вторична по отношению к тревожности, а выступает как детерминанта е</w:t>
      </w:r>
      <w:r w:rsidR="0005280F" w:rsidRPr="009349E4">
        <w:rPr>
          <w:rFonts w:ascii="Times New Roman" w:eastAsia="Times New Roman" w:hAnsi="Times New Roman" w:cs="Times New Roman"/>
          <w:color w:val="000000" w:themeColor="text1"/>
          <w:sz w:val="28"/>
          <w:szCs w:val="28"/>
          <w:lang w:eastAsia="ru-RU"/>
        </w:rPr>
        <w:t>е</w:t>
      </w:r>
      <w:r w:rsidRPr="009349E4">
        <w:rPr>
          <w:rFonts w:ascii="Times New Roman" w:eastAsia="Times New Roman" w:hAnsi="Times New Roman" w:cs="Times New Roman"/>
          <w:color w:val="000000" w:themeColor="text1"/>
          <w:sz w:val="28"/>
          <w:szCs w:val="28"/>
          <w:lang w:eastAsia="ru-RU"/>
        </w:rPr>
        <w:t xml:space="preserve"> возникновения и преодоления.</w:t>
      </w:r>
    </w:p>
    <w:p w:rsidR="00507236" w:rsidRPr="00507236" w:rsidRDefault="00507236"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Выбор теоретической модели профилактики школьной тревожности должен определяться не абстрактной приверженностью к психологической школе, а е</w:t>
      </w:r>
      <w:r w:rsidR="0005280F" w:rsidRPr="00E17642">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методологической пригодностью для конкретной образовательной среды, возрастных и личностных характеристик учащихся,  спецификой проявления тревожных состояний</w:t>
      </w:r>
    </w:p>
    <w:p w:rsidR="00507236" w:rsidRPr="00507236" w:rsidRDefault="00507236"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 xml:space="preserve">Образовательная среда и педагогический стиль обладают значительным потенциалом в регуляции тревожных реакций обучающихся в чувствительном периоде младшего подросткового возраста. Школьная среда, независимо от официальных целей и программ, формирует эмоциональный фон, на котором происходит усвоение социальных норм, структурирование самооценки и выработка отношения к себе как к субъекту учебной </w:t>
      </w:r>
      <w:r w:rsidRPr="00507236">
        <w:rPr>
          <w:rFonts w:ascii="Times New Roman" w:eastAsia="Times New Roman" w:hAnsi="Times New Roman" w:cs="Times New Roman"/>
          <w:sz w:val="28"/>
          <w:szCs w:val="28"/>
          <w:lang w:eastAsia="ru-RU"/>
        </w:rPr>
        <w:lastRenderedPageBreak/>
        <w:t>деятельности. При наличии высокой нормативной ж</w:t>
      </w:r>
      <w:r w:rsidR="00E17642" w:rsidRPr="00E17642">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сткости, конкуренции, ригидности требований и дефицита эмоционального принятия усиливаются механизмы тревожной настороженности, формируется установка на неудачу, блокируется внутренняя регуляция поведения. </w:t>
      </w:r>
      <w:r w:rsidR="00F748A4">
        <w:rPr>
          <w:rFonts w:ascii="Times New Roman" w:eastAsia="Times New Roman" w:hAnsi="Times New Roman" w:cs="Times New Roman"/>
          <w:sz w:val="28"/>
          <w:szCs w:val="28"/>
          <w:lang w:eastAsia="ru-RU"/>
        </w:rPr>
        <w:t xml:space="preserve">При </w:t>
      </w:r>
      <w:r w:rsidRPr="00507236">
        <w:rPr>
          <w:rFonts w:ascii="Times New Roman" w:eastAsia="Times New Roman" w:hAnsi="Times New Roman" w:cs="Times New Roman"/>
          <w:sz w:val="28"/>
          <w:szCs w:val="28"/>
          <w:lang w:eastAsia="ru-RU"/>
        </w:rPr>
        <w:t>повышенной эмоциональной напряж</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нности учащийся не способен поддерживать продуктивную учебную активность, независимо от уровня способностей или мотивации. Среда, структурированная как система внешнего контроля, санкций и ориентации на оценку, объективно препятствует формированию саморегуляции и способствует закреплению тревожных паттернов.</w:t>
      </w:r>
    </w:p>
    <w:p w:rsidR="00507236" w:rsidRPr="00507236" w:rsidRDefault="00507236" w:rsidP="00507236">
      <w:pPr>
        <w:spacing w:after="0" w:line="360" w:lineRule="auto"/>
        <w:ind w:firstLine="709"/>
        <w:jc w:val="both"/>
        <w:rPr>
          <w:rFonts w:ascii="Times New Roman" w:eastAsia="Times New Roman" w:hAnsi="Times New Roman" w:cs="Times New Roman"/>
          <w:sz w:val="28"/>
          <w:szCs w:val="28"/>
          <w:lang w:eastAsia="ru-RU"/>
        </w:rPr>
      </w:pPr>
      <w:r w:rsidRPr="00507236">
        <w:rPr>
          <w:rFonts w:ascii="Times New Roman" w:eastAsia="Times New Roman" w:hAnsi="Times New Roman" w:cs="Times New Roman"/>
          <w:sz w:val="28"/>
          <w:szCs w:val="28"/>
          <w:lang w:eastAsia="ru-RU"/>
        </w:rPr>
        <w:t>Педагогический стиль, как способ реализации преподавателем своих профессиональных установок и взаимодействия с обучающимися, формирует базовые механизмы отношения к себе и к деятельности. Авторитарный стиль, при котором основой взаимодействия становится подчинение, вызывает внутренний конфликт между внешними ожиданиями и невозможностью их реализовать в безопасн</w:t>
      </w:r>
      <w:r w:rsidR="00F748A4">
        <w:rPr>
          <w:rFonts w:ascii="Times New Roman" w:eastAsia="Times New Roman" w:hAnsi="Times New Roman" w:cs="Times New Roman"/>
          <w:sz w:val="28"/>
          <w:szCs w:val="28"/>
          <w:lang w:eastAsia="ru-RU"/>
        </w:rPr>
        <w:t>ости</w:t>
      </w:r>
      <w:r w:rsidRPr="00507236">
        <w:rPr>
          <w:rFonts w:ascii="Times New Roman" w:eastAsia="Times New Roman" w:hAnsi="Times New Roman" w:cs="Times New Roman"/>
          <w:sz w:val="28"/>
          <w:szCs w:val="28"/>
          <w:lang w:eastAsia="ru-RU"/>
        </w:rPr>
        <w:t xml:space="preserve">. При этом тревожность становится формой выражения бессилия, утраты контроля и подавления аффекта. Либеральный стиль, слабо организующий учебную деятельность, приводит к росту ситуативной неуверенности и ощущению непредсказуемости школьной жизни. Эмоционально-нейтральное взаимодействие, основанное на дистанции, усиливает чувство изоляции и невозможности обратиться за помощью </w:t>
      </w:r>
      <w:r w:rsidR="00F748A4">
        <w:rPr>
          <w:rFonts w:ascii="Times New Roman" w:eastAsia="Times New Roman" w:hAnsi="Times New Roman" w:cs="Times New Roman"/>
          <w:sz w:val="28"/>
          <w:szCs w:val="28"/>
          <w:lang w:eastAsia="ru-RU"/>
        </w:rPr>
        <w:t>при</w:t>
      </w:r>
      <w:r w:rsidRPr="00507236">
        <w:rPr>
          <w:rFonts w:ascii="Times New Roman" w:eastAsia="Times New Roman" w:hAnsi="Times New Roman" w:cs="Times New Roman"/>
          <w:sz w:val="28"/>
          <w:szCs w:val="28"/>
          <w:lang w:eastAsia="ru-RU"/>
        </w:rPr>
        <w:t xml:space="preserve"> фрустрации. Оптимальным в профилактик</w:t>
      </w:r>
      <w:r w:rsidR="005C47D8">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 является личностно-ориентированный стиль, при котором педагог осуществляет нормативную поддержку, обеспечивает структурированность учебного процесса, одновременно признавая право обучающегося на эмоциональную реакцию и индивидуальную траекторию. Такой стиль способствует интериоризации внешних требований, формированию механизмов внутренней регуляции и снижению уровня тревожного ожидания.</w:t>
      </w:r>
    </w:p>
    <w:p w:rsidR="00507236" w:rsidRPr="009349E4"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07236">
        <w:rPr>
          <w:rFonts w:ascii="Times New Roman" w:eastAsia="Times New Roman" w:hAnsi="Times New Roman" w:cs="Times New Roman"/>
          <w:sz w:val="28"/>
          <w:szCs w:val="28"/>
          <w:lang w:eastAsia="ru-RU"/>
        </w:rPr>
        <w:t xml:space="preserve">Эффективная профилактика школьной тревожности требует соблюдения целого ряда принципов, каждый из которых направлен на устранение причин возникновения тревожных состояний, а не только на их </w:t>
      </w:r>
      <w:r w:rsidRPr="00507236">
        <w:rPr>
          <w:rFonts w:ascii="Times New Roman" w:eastAsia="Times New Roman" w:hAnsi="Times New Roman" w:cs="Times New Roman"/>
          <w:sz w:val="28"/>
          <w:szCs w:val="28"/>
          <w:lang w:eastAsia="ru-RU"/>
        </w:rPr>
        <w:lastRenderedPageBreak/>
        <w:t>симптоматическую коррекцию. Принцип системности предполагает включ</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нность профилактических мер в общую структуру образовательного процесса, отказ от фрагментарных или эпизодических мероприятий и ориентацию на изменения в средовых и личностных детерминантах. Без системной поддержки тревожные реакции легко рецидивируют при любом сбое в организации учебной деятельности. Целенаправленность как принцип требует ч</w:t>
      </w:r>
      <w:r w:rsidR="0005280F">
        <w:rPr>
          <w:rFonts w:ascii="Times New Roman" w:eastAsia="Times New Roman" w:hAnsi="Times New Roman" w:cs="Times New Roman"/>
          <w:sz w:val="28"/>
          <w:szCs w:val="28"/>
          <w:lang w:eastAsia="ru-RU"/>
        </w:rPr>
        <w:t>е</w:t>
      </w:r>
      <w:r w:rsidRPr="00507236">
        <w:rPr>
          <w:rFonts w:ascii="Times New Roman" w:eastAsia="Times New Roman" w:hAnsi="Times New Roman" w:cs="Times New Roman"/>
          <w:sz w:val="28"/>
          <w:szCs w:val="28"/>
          <w:lang w:eastAsia="ru-RU"/>
        </w:rPr>
        <w:t xml:space="preserve">ткого выделения категории </w:t>
      </w:r>
      <w:r w:rsidRPr="009349E4">
        <w:rPr>
          <w:rFonts w:ascii="Times New Roman" w:eastAsia="Times New Roman" w:hAnsi="Times New Roman" w:cs="Times New Roman"/>
          <w:color w:val="000000" w:themeColor="text1"/>
          <w:sz w:val="28"/>
          <w:szCs w:val="28"/>
          <w:lang w:eastAsia="ru-RU"/>
        </w:rPr>
        <w:t>обучающихся, находящихся в зоне риска, постановки конкретных задач по формированию эмоциональной устойчивости и последовательного построения профилактических программ, охватывающих когнитивные и поведенческие компоненты тревожности</w:t>
      </w:r>
      <w:r w:rsidR="00436C5C" w:rsidRPr="009349E4">
        <w:rPr>
          <w:rFonts w:ascii="Times New Roman" w:eastAsia="Times New Roman" w:hAnsi="Times New Roman" w:cs="Times New Roman"/>
          <w:color w:val="000000" w:themeColor="text1"/>
          <w:sz w:val="28"/>
          <w:szCs w:val="28"/>
          <w:lang w:eastAsia="ru-RU"/>
        </w:rPr>
        <w:t xml:space="preserve"> </w:t>
      </w:r>
      <w:r w:rsidR="009349E4" w:rsidRPr="009349E4">
        <w:rPr>
          <w:rFonts w:ascii="Times New Roman" w:eastAsia="Times New Roman" w:hAnsi="Times New Roman" w:cs="Times New Roman"/>
          <w:color w:val="000000" w:themeColor="text1"/>
          <w:sz w:val="28"/>
          <w:szCs w:val="28"/>
          <w:lang w:eastAsia="ru-RU"/>
        </w:rPr>
        <w:t>[17]</w:t>
      </w:r>
      <w:r w:rsidRPr="009349E4">
        <w:rPr>
          <w:rFonts w:ascii="Times New Roman" w:eastAsia="Times New Roman" w:hAnsi="Times New Roman" w:cs="Times New Roman"/>
          <w:color w:val="000000" w:themeColor="text1"/>
          <w:sz w:val="28"/>
          <w:szCs w:val="28"/>
          <w:lang w:eastAsia="ru-RU"/>
        </w:rPr>
        <w:t>.</w:t>
      </w:r>
    </w:p>
    <w:p w:rsidR="00507236" w:rsidRPr="009349E4"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349E4">
        <w:rPr>
          <w:rFonts w:ascii="Times New Roman" w:eastAsia="Times New Roman" w:hAnsi="Times New Roman" w:cs="Times New Roman"/>
          <w:color w:val="000000" w:themeColor="text1"/>
          <w:sz w:val="28"/>
          <w:szCs w:val="28"/>
          <w:lang w:eastAsia="ru-RU"/>
        </w:rPr>
        <w:t xml:space="preserve">Успешность профилактики определяется степенью встраивания в систему саморегуляции обучающегося. Признание индивидуальных стратегий совладания, опора на внутренние ресурсы, самоуважение, рефлексия, способность </w:t>
      </w:r>
      <w:r w:rsidR="00492BE3" w:rsidRPr="009349E4">
        <w:rPr>
          <w:rFonts w:ascii="Times New Roman" w:eastAsia="Times New Roman" w:hAnsi="Times New Roman" w:cs="Times New Roman"/>
          <w:color w:val="000000" w:themeColor="text1"/>
          <w:sz w:val="28"/>
          <w:szCs w:val="28"/>
          <w:lang w:eastAsia="ru-RU"/>
        </w:rPr>
        <w:t xml:space="preserve">видеть </w:t>
      </w:r>
      <w:r w:rsidRPr="009349E4">
        <w:rPr>
          <w:rFonts w:ascii="Times New Roman" w:eastAsia="Times New Roman" w:hAnsi="Times New Roman" w:cs="Times New Roman"/>
          <w:color w:val="000000" w:themeColor="text1"/>
          <w:sz w:val="28"/>
          <w:szCs w:val="28"/>
          <w:lang w:eastAsia="ru-RU"/>
        </w:rPr>
        <w:t>последстви</w:t>
      </w:r>
      <w:r w:rsidR="00492BE3" w:rsidRPr="009349E4">
        <w:rPr>
          <w:rFonts w:ascii="Times New Roman" w:eastAsia="Times New Roman" w:hAnsi="Times New Roman" w:cs="Times New Roman"/>
          <w:color w:val="000000" w:themeColor="text1"/>
          <w:sz w:val="28"/>
          <w:szCs w:val="28"/>
          <w:lang w:eastAsia="ru-RU"/>
        </w:rPr>
        <w:t>я</w:t>
      </w:r>
      <w:r w:rsidRPr="009349E4">
        <w:rPr>
          <w:rFonts w:ascii="Times New Roman" w:eastAsia="Times New Roman" w:hAnsi="Times New Roman" w:cs="Times New Roman"/>
          <w:color w:val="000000" w:themeColor="text1"/>
          <w:sz w:val="28"/>
          <w:szCs w:val="28"/>
          <w:lang w:eastAsia="ru-RU"/>
        </w:rPr>
        <w:t xml:space="preserve">, позволяют снизить </w:t>
      </w:r>
      <w:r w:rsidR="00492BE3" w:rsidRPr="009349E4">
        <w:rPr>
          <w:rFonts w:ascii="Times New Roman" w:eastAsia="Times New Roman" w:hAnsi="Times New Roman" w:cs="Times New Roman"/>
          <w:color w:val="000000" w:themeColor="text1"/>
          <w:sz w:val="28"/>
          <w:szCs w:val="28"/>
          <w:lang w:eastAsia="ru-RU"/>
        </w:rPr>
        <w:t xml:space="preserve">силу </w:t>
      </w:r>
      <w:r w:rsidRPr="009349E4">
        <w:rPr>
          <w:rFonts w:ascii="Times New Roman" w:eastAsia="Times New Roman" w:hAnsi="Times New Roman" w:cs="Times New Roman"/>
          <w:color w:val="000000" w:themeColor="text1"/>
          <w:sz w:val="28"/>
          <w:szCs w:val="28"/>
          <w:lang w:eastAsia="ru-RU"/>
        </w:rPr>
        <w:t xml:space="preserve">тревожных реакций без прямого вытеснения симптоматики. В противоположность компенсаторным стратегиям, основанным на снижении требований или избегании стрессов, профилактика, ориентированная на развитие личностного потенциала, обеспечивает формирование, воспроизводимых </w:t>
      </w:r>
      <w:r w:rsidR="00492BE3" w:rsidRPr="009349E4">
        <w:rPr>
          <w:rFonts w:ascii="Times New Roman" w:eastAsia="Times New Roman" w:hAnsi="Times New Roman" w:cs="Times New Roman"/>
          <w:color w:val="000000" w:themeColor="text1"/>
          <w:sz w:val="28"/>
          <w:szCs w:val="28"/>
          <w:lang w:eastAsia="ru-RU"/>
        </w:rPr>
        <w:t xml:space="preserve">методов </w:t>
      </w:r>
      <w:r w:rsidRPr="009349E4">
        <w:rPr>
          <w:rFonts w:ascii="Times New Roman" w:eastAsia="Times New Roman" w:hAnsi="Times New Roman" w:cs="Times New Roman"/>
          <w:color w:val="000000" w:themeColor="text1"/>
          <w:sz w:val="28"/>
          <w:szCs w:val="28"/>
          <w:lang w:eastAsia="ru-RU"/>
        </w:rPr>
        <w:t>преодоления трудных ситуаций</w:t>
      </w:r>
      <w:r w:rsidR="00436C5C" w:rsidRPr="009349E4">
        <w:rPr>
          <w:rFonts w:ascii="Times New Roman" w:eastAsia="Times New Roman" w:hAnsi="Times New Roman" w:cs="Times New Roman"/>
          <w:color w:val="000000" w:themeColor="text1"/>
          <w:sz w:val="28"/>
          <w:szCs w:val="28"/>
          <w:lang w:eastAsia="ru-RU"/>
        </w:rPr>
        <w:t xml:space="preserve"> </w:t>
      </w:r>
      <w:r w:rsidR="009349E4" w:rsidRPr="009349E4">
        <w:rPr>
          <w:rFonts w:ascii="Times New Roman" w:eastAsia="Times New Roman" w:hAnsi="Times New Roman" w:cs="Times New Roman"/>
          <w:color w:val="000000" w:themeColor="text1"/>
          <w:sz w:val="28"/>
          <w:szCs w:val="28"/>
          <w:lang w:eastAsia="ru-RU"/>
        </w:rPr>
        <w:t>[10]</w:t>
      </w:r>
      <w:r w:rsidRPr="009349E4">
        <w:rPr>
          <w:rFonts w:ascii="Times New Roman" w:eastAsia="Times New Roman" w:hAnsi="Times New Roman" w:cs="Times New Roman"/>
          <w:color w:val="000000" w:themeColor="text1"/>
          <w:sz w:val="28"/>
          <w:szCs w:val="28"/>
          <w:lang w:eastAsia="ru-RU"/>
        </w:rPr>
        <w:t>.</w:t>
      </w:r>
    </w:p>
    <w:p w:rsidR="002758E1" w:rsidRDefault="009349E4" w:rsidP="009349E4">
      <w:pPr>
        <w:spacing w:after="0" w:line="360" w:lineRule="auto"/>
        <w:ind w:firstLine="709"/>
        <w:jc w:val="both"/>
        <w:rPr>
          <w:rFonts w:ascii="Times New Roman" w:eastAsia="Times New Roman" w:hAnsi="Times New Roman" w:cs="Times New Roman"/>
          <w:color w:val="0070C0"/>
          <w:sz w:val="28"/>
          <w:szCs w:val="28"/>
          <w:lang w:eastAsia="ru-RU"/>
        </w:rPr>
      </w:pPr>
      <w:r w:rsidRPr="009349E4">
        <w:rPr>
          <w:rFonts w:ascii="Times New Roman" w:eastAsia="Times New Roman" w:hAnsi="Times New Roman" w:cs="Times New Roman"/>
          <w:sz w:val="28"/>
          <w:szCs w:val="28"/>
          <w:lang w:eastAsia="ru-RU"/>
        </w:rPr>
        <w:t>Таким образом, психолого-педагогические концепции</w:t>
      </w:r>
      <w:r w:rsidR="00F42B23">
        <w:rPr>
          <w:rFonts w:ascii="Times New Roman" w:eastAsia="Times New Roman" w:hAnsi="Times New Roman" w:cs="Times New Roman"/>
          <w:sz w:val="28"/>
          <w:szCs w:val="28"/>
          <w:lang w:eastAsia="ru-RU"/>
        </w:rPr>
        <w:t xml:space="preserve"> указали на</w:t>
      </w:r>
      <w:r w:rsidRPr="009349E4">
        <w:rPr>
          <w:rFonts w:ascii="Times New Roman" w:eastAsia="Times New Roman" w:hAnsi="Times New Roman" w:cs="Times New Roman"/>
          <w:sz w:val="28"/>
          <w:szCs w:val="28"/>
          <w:lang w:eastAsia="ru-RU"/>
        </w:rPr>
        <w:t xml:space="preserve"> необходимость профилактики школьной тревожности, направленной на коррекцию личностных установок, создание поддерживающей образовательной среды. Выбор эффективной стратегии профилактики требует уч</w:t>
      </w:r>
      <w:r w:rsidR="00236DD2">
        <w:rPr>
          <w:rFonts w:ascii="Times New Roman" w:eastAsia="Times New Roman" w:hAnsi="Times New Roman" w:cs="Times New Roman"/>
          <w:sz w:val="28"/>
          <w:szCs w:val="28"/>
          <w:lang w:eastAsia="ru-RU"/>
        </w:rPr>
        <w:t>е</w:t>
      </w:r>
      <w:r w:rsidRPr="009349E4">
        <w:rPr>
          <w:rFonts w:ascii="Times New Roman" w:eastAsia="Times New Roman" w:hAnsi="Times New Roman" w:cs="Times New Roman"/>
          <w:sz w:val="28"/>
          <w:szCs w:val="28"/>
          <w:lang w:eastAsia="ru-RU"/>
        </w:rPr>
        <w:t>та возрастной специфики, характера тревожных проявлений и степени их устойчивости.</w:t>
      </w:r>
      <w:r w:rsidR="002758E1">
        <w:rPr>
          <w:rFonts w:ascii="Times New Roman" w:eastAsia="Times New Roman" w:hAnsi="Times New Roman" w:cs="Times New Roman"/>
          <w:color w:val="0070C0"/>
          <w:sz w:val="28"/>
          <w:szCs w:val="28"/>
          <w:lang w:eastAsia="ru-RU"/>
        </w:rPr>
        <w:br w:type="page"/>
      </w:r>
    </w:p>
    <w:p w:rsidR="00507236" w:rsidRPr="00E17642" w:rsidRDefault="004D37CC" w:rsidP="002758E1">
      <w:pPr>
        <w:pStyle w:val="1"/>
        <w:rPr>
          <w:rFonts w:eastAsia="Times New Roman"/>
          <w:color w:val="0070C0"/>
          <w:lang w:eastAsia="ru-RU"/>
        </w:rPr>
      </w:pPr>
      <w:bookmarkStart w:id="8" w:name="_Toc200704276"/>
      <w:r w:rsidRPr="00507236">
        <w:rPr>
          <w:rFonts w:eastAsia="Times New Roman"/>
          <w:lang w:eastAsia="ru-RU"/>
        </w:rPr>
        <w:lastRenderedPageBreak/>
        <w:t xml:space="preserve">Выводы </w:t>
      </w:r>
      <w:r w:rsidRPr="00D4648B">
        <w:rPr>
          <w:rFonts w:eastAsia="Times New Roman"/>
          <w:lang w:eastAsia="ru-RU"/>
        </w:rPr>
        <w:t xml:space="preserve">по </w:t>
      </w:r>
      <w:r w:rsidR="00E17642" w:rsidRPr="00D4648B">
        <w:rPr>
          <w:rFonts w:eastAsia="Times New Roman"/>
          <w:lang w:eastAsia="ru-RU"/>
        </w:rPr>
        <w:t>Г</w:t>
      </w:r>
      <w:r w:rsidRPr="00D4648B">
        <w:rPr>
          <w:rFonts w:eastAsia="Times New Roman"/>
          <w:lang w:eastAsia="ru-RU"/>
        </w:rPr>
        <w:t>лаве</w:t>
      </w:r>
      <w:r w:rsidR="00E17642" w:rsidRPr="00D4648B">
        <w:rPr>
          <w:rFonts w:eastAsia="Times New Roman"/>
          <w:lang w:eastAsia="ru-RU"/>
        </w:rPr>
        <w:t xml:space="preserve"> 1</w:t>
      </w:r>
      <w:bookmarkEnd w:id="8"/>
    </w:p>
    <w:p w:rsidR="004731DE" w:rsidRDefault="004731DE" w:rsidP="00507236">
      <w:pPr>
        <w:spacing w:after="0" w:line="360" w:lineRule="auto"/>
        <w:ind w:firstLine="709"/>
        <w:jc w:val="both"/>
        <w:rPr>
          <w:rFonts w:ascii="Times New Roman" w:eastAsia="Times New Roman" w:hAnsi="Times New Roman" w:cs="Times New Roman"/>
          <w:sz w:val="28"/>
          <w:szCs w:val="28"/>
          <w:lang w:eastAsia="ru-RU"/>
        </w:rPr>
      </w:pPr>
    </w:p>
    <w:p w:rsidR="00507236" w:rsidRPr="00507236" w:rsidRDefault="00436C5C"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DA48C4">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ревожность, </w:t>
      </w:r>
      <w:r w:rsidRPr="009349E4">
        <w:rPr>
          <w:rFonts w:ascii="Times New Roman" w:eastAsia="Times New Roman" w:hAnsi="Times New Roman" w:cs="Times New Roman"/>
          <w:color w:val="000000" w:themeColor="text1"/>
          <w:sz w:val="28"/>
          <w:szCs w:val="28"/>
          <w:lang w:eastAsia="ru-RU"/>
        </w:rPr>
        <w:t xml:space="preserve">по мнению </w:t>
      </w:r>
      <w:r w:rsidR="009349E4">
        <w:rPr>
          <w:rFonts w:ascii="Times New Roman" w:eastAsia="Times New Roman" w:hAnsi="Times New Roman" w:cs="Times New Roman"/>
          <w:color w:val="000000" w:themeColor="text1"/>
          <w:sz w:val="28"/>
          <w:szCs w:val="28"/>
          <w:lang w:eastAsia="ru-RU"/>
        </w:rPr>
        <w:t>К. Шнайдера</w:t>
      </w:r>
      <w:r w:rsidRPr="009349E4">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 </w:t>
      </w:r>
      <w:r w:rsidR="00507236" w:rsidRPr="00507236">
        <w:rPr>
          <w:rFonts w:ascii="Times New Roman" w:eastAsia="Times New Roman" w:hAnsi="Times New Roman" w:cs="Times New Roman"/>
          <w:sz w:val="28"/>
          <w:szCs w:val="28"/>
          <w:lang w:eastAsia="ru-RU"/>
        </w:rPr>
        <w:t xml:space="preserve">это внутреннее состояние </w:t>
      </w:r>
      <w:r w:rsidR="00507236" w:rsidRPr="009349E4">
        <w:rPr>
          <w:rFonts w:ascii="Times New Roman" w:eastAsia="Times New Roman" w:hAnsi="Times New Roman" w:cs="Times New Roman"/>
          <w:color w:val="000000" w:themeColor="text1"/>
          <w:sz w:val="28"/>
          <w:szCs w:val="28"/>
          <w:lang w:eastAsia="ru-RU"/>
        </w:rPr>
        <w:t>неопредел</w:t>
      </w:r>
      <w:r w:rsidR="0005280F" w:rsidRPr="009349E4">
        <w:rPr>
          <w:rFonts w:ascii="Times New Roman" w:eastAsia="Times New Roman" w:hAnsi="Times New Roman" w:cs="Times New Roman"/>
          <w:color w:val="000000" w:themeColor="text1"/>
          <w:sz w:val="28"/>
          <w:szCs w:val="28"/>
          <w:lang w:eastAsia="ru-RU"/>
        </w:rPr>
        <w:t>е</w:t>
      </w:r>
      <w:r w:rsidR="00507236" w:rsidRPr="009349E4">
        <w:rPr>
          <w:rFonts w:ascii="Times New Roman" w:eastAsia="Times New Roman" w:hAnsi="Times New Roman" w:cs="Times New Roman"/>
          <w:color w:val="000000" w:themeColor="text1"/>
          <w:sz w:val="28"/>
          <w:szCs w:val="28"/>
          <w:lang w:eastAsia="ru-RU"/>
        </w:rPr>
        <w:t>нной напряж</w:t>
      </w:r>
      <w:r w:rsidR="0005280F" w:rsidRPr="009349E4">
        <w:rPr>
          <w:rFonts w:ascii="Times New Roman" w:eastAsia="Times New Roman" w:hAnsi="Times New Roman" w:cs="Times New Roman"/>
          <w:color w:val="000000" w:themeColor="text1"/>
          <w:sz w:val="28"/>
          <w:szCs w:val="28"/>
          <w:lang w:eastAsia="ru-RU"/>
        </w:rPr>
        <w:t>е</w:t>
      </w:r>
      <w:r w:rsidR="00507236" w:rsidRPr="009349E4">
        <w:rPr>
          <w:rFonts w:ascii="Times New Roman" w:eastAsia="Times New Roman" w:hAnsi="Times New Roman" w:cs="Times New Roman"/>
          <w:color w:val="000000" w:themeColor="text1"/>
          <w:sz w:val="28"/>
          <w:szCs w:val="28"/>
          <w:lang w:eastAsia="ru-RU"/>
        </w:rPr>
        <w:t xml:space="preserve">нности, возникающее в ситуации потенциальной угрозы, при отсутствии конкретного объекта. Это отличает тревожность от страха. Дифференциация видов тревожности (личностной, ситуативной, социальной и других) </w:t>
      </w:r>
      <w:r w:rsidR="00DA48C4" w:rsidRPr="009349E4">
        <w:rPr>
          <w:rFonts w:ascii="Times New Roman" w:eastAsia="Times New Roman" w:hAnsi="Times New Roman" w:cs="Times New Roman"/>
          <w:color w:val="000000" w:themeColor="text1"/>
          <w:sz w:val="28"/>
          <w:szCs w:val="28"/>
          <w:lang w:eastAsia="ru-RU"/>
        </w:rPr>
        <w:t xml:space="preserve">различает тревожность по </w:t>
      </w:r>
      <w:r w:rsidR="00507236" w:rsidRPr="009349E4">
        <w:rPr>
          <w:rFonts w:ascii="Times New Roman" w:eastAsia="Times New Roman" w:hAnsi="Times New Roman" w:cs="Times New Roman"/>
          <w:color w:val="000000" w:themeColor="text1"/>
          <w:sz w:val="28"/>
          <w:szCs w:val="28"/>
          <w:lang w:eastAsia="ru-RU"/>
        </w:rPr>
        <w:t>структур</w:t>
      </w:r>
      <w:r w:rsidR="00DA48C4" w:rsidRPr="009349E4">
        <w:rPr>
          <w:rFonts w:ascii="Times New Roman" w:eastAsia="Times New Roman" w:hAnsi="Times New Roman" w:cs="Times New Roman"/>
          <w:color w:val="000000" w:themeColor="text1"/>
          <w:sz w:val="28"/>
          <w:szCs w:val="28"/>
          <w:lang w:eastAsia="ru-RU"/>
        </w:rPr>
        <w:t>е</w:t>
      </w:r>
      <w:r w:rsidR="00507236" w:rsidRPr="009349E4">
        <w:rPr>
          <w:rFonts w:ascii="Times New Roman" w:eastAsia="Times New Roman" w:hAnsi="Times New Roman" w:cs="Times New Roman"/>
          <w:color w:val="000000" w:themeColor="text1"/>
          <w:sz w:val="28"/>
          <w:szCs w:val="28"/>
          <w:lang w:eastAsia="ru-RU"/>
        </w:rPr>
        <w:t xml:space="preserve"> и </w:t>
      </w:r>
      <w:r w:rsidR="00DA48C4" w:rsidRPr="009349E4">
        <w:rPr>
          <w:rFonts w:ascii="Times New Roman" w:eastAsia="Times New Roman" w:hAnsi="Times New Roman" w:cs="Times New Roman"/>
          <w:color w:val="000000" w:themeColor="text1"/>
          <w:sz w:val="28"/>
          <w:szCs w:val="28"/>
          <w:lang w:eastAsia="ru-RU"/>
        </w:rPr>
        <w:t xml:space="preserve">способам </w:t>
      </w:r>
      <w:r w:rsidR="00507236" w:rsidRPr="009349E4">
        <w:rPr>
          <w:rFonts w:ascii="Times New Roman" w:eastAsia="Times New Roman" w:hAnsi="Times New Roman" w:cs="Times New Roman"/>
          <w:color w:val="000000" w:themeColor="text1"/>
          <w:sz w:val="28"/>
          <w:szCs w:val="28"/>
          <w:lang w:eastAsia="ru-RU"/>
        </w:rPr>
        <w:t>возникновения</w:t>
      </w:r>
      <w:r w:rsidR="00DA48C4" w:rsidRPr="009349E4">
        <w:rPr>
          <w:rFonts w:ascii="Times New Roman" w:eastAsia="Times New Roman" w:hAnsi="Times New Roman" w:cs="Times New Roman"/>
          <w:color w:val="000000" w:themeColor="text1"/>
          <w:sz w:val="28"/>
          <w:szCs w:val="28"/>
          <w:lang w:eastAsia="ru-RU"/>
        </w:rPr>
        <w:t xml:space="preserve">. </w:t>
      </w:r>
      <w:r w:rsidR="00507236" w:rsidRPr="009349E4">
        <w:rPr>
          <w:rFonts w:ascii="Times New Roman" w:eastAsia="Times New Roman" w:hAnsi="Times New Roman" w:cs="Times New Roman"/>
          <w:color w:val="000000" w:themeColor="text1"/>
          <w:sz w:val="28"/>
          <w:szCs w:val="28"/>
          <w:lang w:eastAsia="ru-RU"/>
        </w:rPr>
        <w:t>Школьная тревожность выделяется как частный вариант ситуационной тревожности, приуроченной к образовательной среде и е</w:t>
      </w:r>
      <w:r w:rsidR="0005280F" w:rsidRPr="009349E4">
        <w:rPr>
          <w:rFonts w:ascii="Times New Roman" w:eastAsia="Times New Roman" w:hAnsi="Times New Roman" w:cs="Times New Roman"/>
          <w:color w:val="000000" w:themeColor="text1"/>
          <w:sz w:val="28"/>
          <w:szCs w:val="28"/>
          <w:lang w:eastAsia="ru-RU"/>
        </w:rPr>
        <w:t>е</w:t>
      </w:r>
      <w:r w:rsidR="00507236" w:rsidRPr="009349E4">
        <w:rPr>
          <w:rFonts w:ascii="Times New Roman" w:eastAsia="Times New Roman" w:hAnsi="Times New Roman" w:cs="Times New Roman"/>
          <w:color w:val="000000" w:themeColor="text1"/>
          <w:sz w:val="28"/>
          <w:szCs w:val="28"/>
          <w:lang w:eastAsia="ru-RU"/>
        </w:rPr>
        <w:t xml:space="preserve"> нормативным ожиданиям</w:t>
      </w:r>
      <w:r w:rsidR="00DA48C4" w:rsidRPr="009349E4">
        <w:rPr>
          <w:rFonts w:ascii="Times New Roman" w:eastAsia="Times New Roman" w:hAnsi="Times New Roman" w:cs="Times New Roman"/>
          <w:color w:val="000000" w:themeColor="text1"/>
          <w:sz w:val="28"/>
          <w:szCs w:val="28"/>
          <w:lang w:eastAsia="ru-RU"/>
        </w:rPr>
        <w:t xml:space="preserve">, и </w:t>
      </w:r>
      <w:r w:rsidR="00507236" w:rsidRPr="009349E4">
        <w:rPr>
          <w:rFonts w:ascii="Times New Roman" w:eastAsia="Times New Roman" w:hAnsi="Times New Roman" w:cs="Times New Roman"/>
          <w:color w:val="000000" w:themeColor="text1"/>
          <w:sz w:val="28"/>
          <w:szCs w:val="28"/>
          <w:lang w:eastAsia="ru-RU"/>
        </w:rPr>
        <w:t>представляет собой самостоятельное психическое образование, формирующееся в несоответстви</w:t>
      </w:r>
      <w:r w:rsidR="00F748A4">
        <w:rPr>
          <w:rFonts w:ascii="Times New Roman" w:eastAsia="Times New Roman" w:hAnsi="Times New Roman" w:cs="Times New Roman"/>
          <w:color w:val="000000" w:themeColor="text1"/>
          <w:sz w:val="28"/>
          <w:szCs w:val="28"/>
          <w:lang w:eastAsia="ru-RU"/>
        </w:rPr>
        <w:t>и</w:t>
      </w:r>
      <w:r w:rsidR="00507236" w:rsidRPr="009349E4">
        <w:rPr>
          <w:rFonts w:ascii="Times New Roman" w:eastAsia="Times New Roman" w:hAnsi="Times New Roman" w:cs="Times New Roman"/>
          <w:color w:val="000000" w:themeColor="text1"/>
          <w:sz w:val="28"/>
          <w:szCs w:val="28"/>
          <w:lang w:eastAsia="ru-RU"/>
        </w:rPr>
        <w:t xml:space="preserve"> между внешними требованиями и внутренними ресурсами обучающегося</w:t>
      </w:r>
      <w:r w:rsidR="00507236" w:rsidRPr="00507236">
        <w:rPr>
          <w:rFonts w:ascii="Times New Roman" w:eastAsia="Times New Roman" w:hAnsi="Times New Roman" w:cs="Times New Roman"/>
          <w:sz w:val="28"/>
          <w:szCs w:val="28"/>
          <w:lang w:eastAsia="ru-RU"/>
        </w:rPr>
        <w:t>.</w:t>
      </w:r>
    </w:p>
    <w:p w:rsidR="00507236" w:rsidRPr="00507236" w:rsidRDefault="00436C5C" w:rsidP="0050723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507236" w:rsidRPr="00507236">
        <w:rPr>
          <w:rFonts w:ascii="Times New Roman" w:eastAsia="Times New Roman" w:hAnsi="Times New Roman" w:cs="Times New Roman"/>
          <w:sz w:val="28"/>
          <w:szCs w:val="28"/>
          <w:lang w:eastAsia="ru-RU"/>
        </w:rPr>
        <w:t xml:space="preserve">Психофизиологический анализ тревожности в подростковом возрасте </w:t>
      </w:r>
      <w:r w:rsidR="00DA48C4">
        <w:rPr>
          <w:rFonts w:ascii="Times New Roman" w:eastAsia="Times New Roman" w:hAnsi="Times New Roman" w:cs="Times New Roman"/>
          <w:sz w:val="28"/>
          <w:szCs w:val="28"/>
          <w:lang w:eastAsia="ru-RU"/>
        </w:rPr>
        <w:t>показывает</w:t>
      </w:r>
      <w:r w:rsidR="00507236" w:rsidRPr="00507236">
        <w:rPr>
          <w:rFonts w:ascii="Times New Roman" w:eastAsia="Times New Roman" w:hAnsi="Times New Roman" w:cs="Times New Roman"/>
          <w:sz w:val="28"/>
          <w:szCs w:val="28"/>
          <w:lang w:eastAsia="ru-RU"/>
        </w:rPr>
        <w:t xml:space="preserve"> взаимосвязь между соматическим состоянием, вегетативной реактивностью и параметрами когнитивной активности. Подростки, испытывающие тревожность, характеризуются выраженными нарушениями внимания, замедлением мыслительной активности, ростом импульсивных или избегательных форм поведения. Влияние тревожности на академическую успешность не является прямолинейным</w:t>
      </w:r>
      <w:r w:rsidR="00DA48C4">
        <w:rPr>
          <w:rFonts w:ascii="Times New Roman" w:eastAsia="Times New Roman" w:hAnsi="Times New Roman" w:cs="Times New Roman"/>
          <w:sz w:val="28"/>
          <w:szCs w:val="28"/>
          <w:lang w:eastAsia="ru-RU"/>
        </w:rPr>
        <w:t>.</w:t>
      </w:r>
      <w:r w:rsidR="00507236" w:rsidRPr="00507236">
        <w:rPr>
          <w:rFonts w:ascii="Times New Roman" w:eastAsia="Times New Roman" w:hAnsi="Times New Roman" w:cs="Times New Roman"/>
          <w:sz w:val="28"/>
          <w:szCs w:val="28"/>
          <w:lang w:eastAsia="ru-RU"/>
        </w:rPr>
        <w:t xml:space="preserve"> </w:t>
      </w:r>
      <w:r w:rsidR="00DA48C4">
        <w:rPr>
          <w:rFonts w:ascii="Times New Roman" w:eastAsia="Times New Roman" w:hAnsi="Times New Roman" w:cs="Times New Roman"/>
          <w:sz w:val="28"/>
          <w:szCs w:val="28"/>
          <w:lang w:eastAsia="ru-RU"/>
        </w:rPr>
        <w:t>В</w:t>
      </w:r>
      <w:r w:rsidR="00507236" w:rsidRPr="00507236">
        <w:rPr>
          <w:rFonts w:ascii="Times New Roman" w:eastAsia="Times New Roman" w:hAnsi="Times New Roman" w:cs="Times New Roman"/>
          <w:sz w:val="28"/>
          <w:szCs w:val="28"/>
          <w:lang w:eastAsia="ru-RU"/>
        </w:rPr>
        <w:t xml:space="preserve"> ряде случаев высокая тревожность маскируется за компенсаторным трудолюбием, однако такая модель приводит к истощению. Поведенческие проявления варьируют от гиперкомпенсации до выраженного отстранения и негативизма.</w:t>
      </w:r>
    </w:p>
    <w:p w:rsidR="00507236" w:rsidRPr="002758E1" w:rsidRDefault="00436C5C"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3. </w:t>
      </w:r>
      <w:r w:rsidR="00507236" w:rsidRPr="002758E1">
        <w:rPr>
          <w:rFonts w:ascii="Times New Roman" w:eastAsia="Times New Roman" w:hAnsi="Times New Roman" w:cs="Times New Roman"/>
          <w:color w:val="000000" w:themeColor="text1"/>
          <w:sz w:val="28"/>
          <w:szCs w:val="28"/>
          <w:lang w:eastAsia="ru-RU"/>
        </w:rPr>
        <w:t xml:space="preserve">Формирование школьной тревожности </w:t>
      </w:r>
      <w:r w:rsidRPr="002758E1">
        <w:rPr>
          <w:rFonts w:ascii="Times New Roman" w:eastAsia="Times New Roman" w:hAnsi="Times New Roman" w:cs="Times New Roman"/>
          <w:color w:val="000000" w:themeColor="text1"/>
          <w:sz w:val="28"/>
          <w:szCs w:val="28"/>
          <w:lang w:eastAsia="ru-RU"/>
        </w:rPr>
        <w:t>обусловлено, в том числе</w:t>
      </w:r>
      <w:r w:rsidR="00507236" w:rsidRPr="002758E1">
        <w:rPr>
          <w:rFonts w:ascii="Times New Roman" w:eastAsia="Times New Roman" w:hAnsi="Times New Roman" w:cs="Times New Roman"/>
          <w:color w:val="000000" w:themeColor="text1"/>
          <w:sz w:val="28"/>
          <w:szCs w:val="28"/>
          <w:lang w:eastAsia="ru-RU"/>
        </w:rPr>
        <w:t xml:space="preserve"> ближайшим социальным окружением. Семья, педагог и сверстники </w:t>
      </w:r>
      <w:r w:rsidR="00492BE3" w:rsidRPr="002758E1">
        <w:rPr>
          <w:rFonts w:ascii="Times New Roman" w:eastAsia="Times New Roman" w:hAnsi="Times New Roman" w:cs="Times New Roman"/>
          <w:color w:val="000000" w:themeColor="text1"/>
          <w:sz w:val="28"/>
          <w:szCs w:val="28"/>
          <w:lang w:eastAsia="ru-RU"/>
        </w:rPr>
        <w:t>создают</w:t>
      </w:r>
      <w:r w:rsidR="00507236" w:rsidRPr="002758E1">
        <w:rPr>
          <w:rFonts w:ascii="Times New Roman" w:eastAsia="Times New Roman" w:hAnsi="Times New Roman" w:cs="Times New Roman"/>
          <w:color w:val="000000" w:themeColor="text1"/>
          <w:sz w:val="28"/>
          <w:szCs w:val="28"/>
          <w:lang w:eastAsia="ru-RU"/>
        </w:rPr>
        <w:t xml:space="preserve"> систему ожиданий и </w:t>
      </w:r>
      <w:r w:rsidR="00DA48C4" w:rsidRPr="002758E1">
        <w:rPr>
          <w:rFonts w:ascii="Times New Roman" w:eastAsia="Times New Roman" w:hAnsi="Times New Roman" w:cs="Times New Roman"/>
          <w:color w:val="000000" w:themeColor="text1"/>
          <w:sz w:val="28"/>
          <w:szCs w:val="28"/>
          <w:lang w:eastAsia="ru-RU"/>
        </w:rPr>
        <w:t>наказаний</w:t>
      </w:r>
      <w:r w:rsidR="00507236" w:rsidRPr="002758E1">
        <w:rPr>
          <w:rFonts w:ascii="Times New Roman" w:eastAsia="Times New Roman" w:hAnsi="Times New Roman" w:cs="Times New Roman"/>
          <w:color w:val="000000" w:themeColor="text1"/>
          <w:sz w:val="28"/>
          <w:szCs w:val="28"/>
          <w:lang w:eastAsia="ru-RU"/>
        </w:rPr>
        <w:t xml:space="preserve">, от которых зависит степень субъективной безопасности обучающегося. Авторитарное или непоследовательное воспитание, неконгруэнтный стиль преподавания, эмоциональное отвержение со стороны сверстников ведут к стойкому формированию тревожных установок. </w:t>
      </w:r>
      <w:r w:rsidR="00885807" w:rsidRPr="002758E1">
        <w:rPr>
          <w:rFonts w:ascii="Times New Roman" w:eastAsia="Times New Roman" w:hAnsi="Times New Roman" w:cs="Times New Roman"/>
          <w:color w:val="000000" w:themeColor="text1"/>
          <w:sz w:val="28"/>
          <w:szCs w:val="28"/>
          <w:lang w:eastAsia="ru-RU"/>
        </w:rPr>
        <w:t>Половые</w:t>
      </w:r>
      <w:r w:rsidR="00507236" w:rsidRPr="002758E1">
        <w:rPr>
          <w:rFonts w:ascii="Times New Roman" w:eastAsia="Times New Roman" w:hAnsi="Times New Roman" w:cs="Times New Roman"/>
          <w:color w:val="000000" w:themeColor="text1"/>
          <w:sz w:val="28"/>
          <w:szCs w:val="28"/>
          <w:lang w:eastAsia="ru-RU"/>
        </w:rPr>
        <w:t xml:space="preserve"> и индивидуально-типологические различия в проявлении тревожности указывают на необходимость учитывать возраст, </w:t>
      </w:r>
      <w:r w:rsidR="00507236" w:rsidRPr="002758E1">
        <w:rPr>
          <w:rFonts w:ascii="Times New Roman" w:eastAsia="Times New Roman" w:hAnsi="Times New Roman" w:cs="Times New Roman"/>
          <w:color w:val="000000" w:themeColor="text1"/>
          <w:sz w:val="28"/>
          <w:szCs w:val="28"/>
          <w:lang w:eastAsia="ru-RU"/>
        </w:rPr>
        <w:lastRenderedPageBreak/>
        <w:t>особенности темперамента, доминирующий стиль реагирования, степень эмоциональной лабильности</w:t>
      </w:r>
      <w:r w:rsidR="00DA48C4" w:rsidRPr="002758E1">
        <w:rPr>
          <w:rFonts w:ascii="Times New Roman" w:eastAsia="Times New Roman" w:hAnsi="Times New Roman" w:cs="Times New Roman"/>
          <w:color w:val="000000" w:themeColor="text1"/>
          <w:sz w:val="28"/>
          <w:szCs w:val="28"/>
          <w:lang w:eastAsia="ru-RU"/>
        </w:rPr>
        <w:t xml:space="preserve">, </w:t>
      </w:r>
      <w:r w:rsidR="00507236" w:rsidRPr="002758E1">
        <w:rPr>
          <w:rFonts w:ascii="Times New Roman" w:eastAsia="Times New Roman" w:hAnsi="Times New Roman" w:cs="Times New Roman"/>
          <w:color w:val="000000" w:themeColor="text1"/>
          <w:sz w:val="28"/>
          <w:szCs w:val="28"/>
          <w:lang w:eastAsia="ru-RU"/>
        </w:rPr>
        <w:t>выраженность самооценочных компонентов.</w:t>
      </w:r>
    </w:p>
    <w:p w:rsidR="00507236" w:rsidRPr="002758E1" w:rsidRDefault="00507236" w:rsidP="00507236">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 xml:space="preserve">Младший подростковый возраст </w:t>
      </w:r>
      <w:r w:rsidR="00492BE3" w:rsidRPr="002758E1">
        <w:rPr>
          <w:rFonts w:ascii="Times New Roman" w:eastAsia="Times New Roman" w:hAnsi="Times New Roman" w:cs="Times New Roman"/>
          <w:color w:val="000000" w:themeColor="text1"/>
          <w:sz w:val="28"/>
          <w:szCs w:val="28"/>
          <w:lang w:eastAsia="ru-RU"/>
        </w:rPr>
        <w:t xml:space="preserve">характеризуется </w:t>
      </w:r>
      <w:r w:rsidRPr="002758E1">
        <w:rPr>
          <w:rFonts w:ascii="Times New Roman" w:eastAsia="Times New Roman" w:hAnsi="Times New Roman" w:cs="Times New Roman"/>
          <w:color w:val="000000" w:themeColor="text1"/>
          <w:sz w:val="28"/>
          <w:szCs w:val="28"/>
          <w:lang w:eastAsia="ru-RU"/>
        </w:rPr>
        <w:t>качественным изменением структуры личности, ростом стремления к автономии, потребностью в признании, усилением влияния группы и снижением зависимости от внешнего контроля. Кризис, типичный для этого периода, делает подростков уязвимыми к фрустрирующим воздействиям со стороны школьной среды. Адаптация к средне</w:t>
      </w:r>
      <w:r w:rsidR="00F748A4">
        <w:rPr>
          <w:rFonts w:ascii="Times New Roman" w:eastAsia="Times New Roman" w:hAnsi="Times New Roman" w:cs="Times New Roman"/>
          <w:color w:val="000000" w:themeColor="text1"/>
          <w:sz w:val="28"/>
          <w:szCs w:val="28"/>
          <w:lang w:eastAsia="ru-RU"/>
        </w:rPr>
        <w:t>му</w:t>
      </w:r>
      <w:r w:rsidRPr="002758E1">
        <w:rPr>
          <w:rFonts w:ascii="Times New Roman" w:eastAsia="Times New Roman" w:hAnsi="Times New Roman" w:cs="Times New Roman"/>
          <w:color w:val="000000" w:themeColor="text1"/>
          <w:sz w:val="28"/>
          <w:szCs w:val="28"/>
          <w:lang w:eastAsia="ru-RU"/>
        </w:rPr>
        <w:t xml:space="preserve"> звен</w:t>
      </w:r>
      <w:r w:rsidR="00F748A4">
        <w:rPr>
          <w:rFonts w:ascii="Times New Roman" w:eastAsia="Times New Roman" w:hAnsi="Times New Roman" w:cs="Times New Roman"/>
          <w:color w:val="000000" w:themeColor="text1"/>
          <w:sz w:val="28"/>
          <w:szCs w:val="28"/>
          <w:lang w:eastAsia="ru-RU"/>
        </w:rPr>
        <w:t>у</w:t>
      </w:r>
      <w:r w:rsidRPr="002758E1">
        <w:rPr>
          <w:rFonts w:ascii="Times New Roman" w:eastAsia="Times New Roman" w:hAnsi="Times New Roman" w:cs="Times New Roman"/>
          <w:color w:val="000000" w:themeColor="text1"/>
          <w:sz w:val="28"/>
          <w:szCs w:val="28"/>
          <w:lang w:eastAsia="ru-RU"/>
        </w:rPr>
        <w:t xml:space="preserve"> сопровождается необходимостью освоения более сложной учебной программы, изменением форматов взаимодействия с педагогами, усложнением оценочных критериев и ростом социальной конкуренции. Учебная нагрузка, часто не соразмерная возрастным возможностям, усиливает тревожные реакции.</w:t>
      </w:r>
    </w:p>
    <w:p w:rsidR="00B333F3" w:rsidRPr="002758E1" w:rsidRDefault="00436C5C" w:rsidP="00B333F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2758E1">
        <w:rPr>
          <w:rFonts w:ascii="Times New Roman" w:eastAsia="Times New Roman" w:hAnsi="Times New Roman" w:cs="Times New Roman"/>
          <w:color w:val="000000" w:themeColor="text1"/>
          <w:sz w:val="28"/>
          <w:szCs w:val="28"/>
          <w:lang w:eastAsia="ru-RU"/>
        </w:rPr>
        <w:t>4. </w:t>
      </w:r>
      <w:r w:rsidR="00507236" w:rsidRPr="002758E1">
        <w:rPr>
          <w:rFonts w:ascii="Times New Roman" w:eastAsia="Times New Roman" w:hAnsi="Times New Roman" w:cs="Times New Roman"/>
          <w:color w:val="000000" w:themeColor="text1"/>
          <w:sz w:val="28"/>
          <w:szCs w:val="28"/>
          <w:lang w:eastAsia="ru-RU"/>
        </w:rPr>
        <w:t xml:space="preserve">Вопросы диагностики тревожности остаются открытыми в силу недостаточной валидности многих методик, склонности подростков к социальной желательности в </w:t>
      </w:r>
      <w:r w:rsidR="00B333F3" w:rsidRPr="002758E1">
        <w:rPr>
          <w:rFonts w:ascii="Times New Roman" w:eastAsia="Times New Roman" w:hAnsi="Times New Roman" w:cs="Times New Roman"/>
          <w:color w:val="000000" w:themeColor="text1"/>
          <w:sz w:val="28"/>
          <w:szCs w:val="28"/>
          <w:lang w:eastAsia="ru-RU"/>
        </w:rPr>
        <w:t>ответах, сложности</w:t>
      </w:r>
      <w:r w:rsidR="00507236" w:rsidRPr="002758E1">
        <w:rPr>
          <w:rFonts w:ascii="Times New Roman" w:eastAsia="Times New Roman" w:hAnsi="Times New Roman" w:cs="Times New Roman"/>
          <w:color w:val="000000" w:themeColor="text1"/>
          <w:sz w:val="28"/>
          <w:szCs w:val="28"/>
          <w:lang w:eastAsia="ru-RU"/>
        </w:rPr>
        <w:t xml:space="preserve"> интерпретации внутренних состояний. Несмотря на широкое распространение методик, как</w:t>
      </w:r>
      <w:r w:rsidR="00F42B23">
        <w:rPr>
          <w:rFonts w:ascii="Times New Roman" w:eastAsia="Times New Roman" w:hAnsi="Times New Roman" w:cs="Times New Roman"/>
          <w:color w:val="000000" w:themeColor="text1"/>
          <w:sz w:val="28"/>
          <w:szCs w:val="28"/>
          <w:lang w:eastAsia="ru-RU"/>
        </w:rPr>
        <w:t>овыми можно выделить</w:t>
      </w:r>
      <w:r w:rsidR="00507236" w:rsidRPr="002758E1">
        <w:rPr>
          <w:rFonts w:ascii="Times New Roman" w:eastAsia="Times New Roman" w:hAnsi="Times New Roman" w:cs="Times New Roman"/>
          <w:color w:val="000000" w:themeColor="text1"/>
          <w:sz w:val="28"/>
          <w:szCs w:val="28"/>
          <w:lang w:eastAsia="ru-RU"/>
        </w:rPr>
        <w:t xml:space="preserve"> шкал</w:t>
      </w:r>
      <w:r w:rsidR="00F42B23">
        <w:rPr>
          <w:rFonts w:ascii="Times New Roman" w:eastAsia="Times New Roman" w:hAnsi="Times New Roman" w:cs="Times New Roman"/>
          <w:color w:val="000000" w:themeColor="text1"/>
          <w:sz w:val="28"/>
          <w:szCs w:val="28"/>
          <w:lang w:eastAsia="ru-RU"/>
        </w:rPr>
        <w:t>у</w:t>
      </w:r>
      <w:r w:rsidR="00507236" w:rsidRPr="002758E1">
        <w:rPr>
          <w:rFonts w:ascii="Times New Roman" w:eastAsia="Times New Roman" w:hAnsi="Times New Roman" w:cs="Times New Roman"/>
          <w:color w:val="000000" w:themeColor="text1"/>
          <w:sz w:val="28"/>
          <w:szCs w:val="28"/>
          <w:lang w:eastAsia="ru-RU"/>
        </w:rPr>
        <w:t xml:space="preserve"> Филлипса</w:t>
      </w:r>
      <w:r w:rsidR="00B333F3" w:rsidRPr="002758E1">
        <w:rPr>
          <w:rFonts w:ascii="Times New Roman" w:eastAsia="Times New Roman" w:hAnsi="Times New Roman" w:cs="Times New Roman"/>
          <w:color w:val="000000" w:themeColor="text1"/>
          <w:sz w:val="28"/>
          <w:szCs w:val="28"/>
          <w:lang w:eastAsia="ru-RU"/>
        </w:rPr>
        <w:t xml:space="preserve"> или </w:t>
      </w:r>
      <w:r w:rsidR="00507236" w:rsidRPr="002758E1">
        <w:rPr>
          <w:rFonts w:ascii="Times New Roman" w:eastAsia="Times New Roman" w:hAnsi="Times New Roman" w:cs="Times New Roman"/>
          <w:color w:val="000000" w:themeColor="text1"/>
          <w:sz w:val="28"/>
          <w:szCs w:val="28"/>
          <w:lang w:eastAsia="ru-RU"/>
        </w:rPr>
        <w:t xml:space="preserve">опросник Спилбергера–Ханина, </w:t>
      </w:r>
      <w:r w:rsidR="00B333F3" w:rsidRPr="002758E1">
        <w:rPr>
          <w:rFonts w:ascii="Times New Roman" w:eastAsia="Times New Roman" w:hAnsi="Times New Roman" w:cs="Times New Roman"/>
          <w:color w:val="000000" w:themeColor="text1"/>
          <w:sz w:val="28"/>
          <w:szCs w:val="28"/>
          <w:lang w:eastAsia="ru-RU"/>
        </w:rPr>
        <w:t xml:space="preserve">методики </w:t>
      </w:r>
      <w:r w:rsidR="00507236" w:rsidRPr="002758E1">
        <w:rPr>
          <w:rFonts w:ascii="Times New Roman" w:eastAsia="Times New Roman" w:hAnsi="Times New Roman" w:cs="Times New Roman"/>
          <w:color w:val="000000" w:themeColor="text1"/>
          <w:sz w:val="28"/>
          <w:szCs w:val="28"/>
          <w:lang w:eastAsia="ru-RU"/>
        </w:rPr>
        <w:t xml:space="preserve">требуют осторожности в интерпретации и обязательного сопоставления с наблюдением и другими формами оценки. </w:t>
      </w:r>
    </w:p>
    <w:p w:rsidR="00885807" w:rsidRDefault="009349E4" w:rsidP="009349E4">
      <w:pPr>
        <w:spacing w:after="0" w:line="360" w:lineRule="auto"/>
        <w:ind w:firstLine="709"/>
        <w:jc w:val="both"/>
        <w:rPr>
          <w:rFonts w:ascii="Times New Roman" w:eastAsia="Times New Roman" w:hAnsi="Times New Roman" w:cs="Times New Roman"/>
          <w:sz w:val="28"/>
          <w:szCs w:val="28"/>
          <w:lang w:eastAsia="ru-RU"/>
        </w:rPr>
      </w:pPr>
      <w:r w:rsidRPr="009349E4">
        <w:rPr>
          <w:rFonts w:ascii="Times New Roman" w:eastAsia="Times New Roman" w:hAnsi="Times New Roman" w:cs="Times New Roman"/>
          <w:color w:val="000000" w:themeColor="text1"/>
          <w:sz w:val="28"/>
          <w:szCs w:val="28"/>
          <w:lang w:eastAsia="ru-RU"/>
        </w:rPr>
        <w:t xml:space="preserve">5. Вопросы психопрофилактики тревожности </w:t>
      </w:r>
      <w:r w:rsidR="00F00595">
        <w:rPr>
          <w:rFonts w:ascii="Times New Roman" w:eastAsia="Times New Roman" w:hAnsi="Times New Roman" w:cs="Times New Roman"/>
          <w:color w:val="000000" w:themeColor="text1"/>
          <w:sz w:val="28"/>
          <w:szCs w:val="28"/>
          <w:lang w:eastAsia="ru-RU"/>
        </w:rPr>
        <w:t>—</w:t>
      </w:r>
      <w:r w:rsidRPr="009349E4">
        <w:rPr>
          <w:rFonts w:ascii="Times New Roman" w:eastAsia="Times New Roman" w:hAnsi="Times New Roman" w:cs="Times New Roman"/>
          <w:color w:val="000000" w:themeColor="text1"/>
          <w:sz w:val="28"/>
          <w:szCs w:val="28"/>
          <w:lang w:eastAsia="ru-RU"/>
        </w:rPr>
        <w:t xml:space="preserve"> теоретическое обоснование и практические направления минимизации дезадаптивных проявлений у обучающихся. Эффективность профилактики напрямую зависит от анализа возрастных особенностей, условий образовательной среды, степени выраженности тревожных реакций. Учитывая специфику младшего подросткового возраста, акцент должен быть сделан на раннюю диагностику и адресное воздействие на саморегуляци</w:t>
      </w:r>
      <w:r w:rsidR="00F00595">
        <w:rPr>
          <w:rFonts w:ascii="Times New Roman" w:eastAsia="Times New Roman" w:hAnsi="Times New Roman" w:cs="Times New Roman"/>
          <w:color w:val="000000" w:themeColor="text1"/>
          <w:sz w:val="28"/>
          <w:szCs w:val="28"/>
          <w:lang w:eastAsia="ru-RU"/>
        </w:rPr>
        <w:t>ю</w:t>
      </w:r>
      <w:r w:rsidRPr="009349E4">
        <w:rPr>
          <w:rFonts w:ascii="Times New Roman" w:eastAsia="Times New Roman" w:hAnsi="Times New Roman" w:cs="Times New Roman"/>
          <w:color w:val="000000" w:themeColor="text1"/>
          <w:sz w:val="28"/>
          <w:szCs w:val="28"/>
          <w:lang w:eastAsia="ru-RU"/>
        </w:rPr>
        <w:t>.</w:t>
      </w:r>
      <w:r w:rsidR="00885807">
        <w:rPr>
          <w:rFonts w:ascii="Times New Roman" w:eastAsia="Times New Roman" w:hAnsi="Times New Roman" w:cs="Times New Roman"/>
          <w:sz w:val="28"/>
          <w:szCs w:val="28"/>
          <w:lang w:eastAsia="ru-RU"/>
        </w:rPr>
        <w:br w:type="page"/>
      </w:r>
    </w:p>
    <w:p w:rsidR="00885807" w:rsidRPr="00FB1084" w:rsidRDefault="00436C5C" w:rsidP="00FB1084">
      <w:pPr>
        <w:pStyle w:val="1"/>
      </w:pPr>
      <w:bookmarkStart w:id="9" w:name="_Toc200704277"/>
      <w:r w:rsidRPr="00FB1084">
        <w:lastRenderedPageBreak/>
        <w:t>ГЛАВА 2. ЭМПИРИЧЕСКОЕ ИССЛЕДОВАНИЕ ВОЗМОЖОСТЕЙ ПСИХОЛОГИЧЕСКОЙ ПРОФИЛАКТИКИ ШКОЛЬНОЙ ТРЕВОЖНОСТИ ОБУЧАЮЩИХСЯ МЛАДШЕГО ПОДРОСТКОВОГО ВОЗРАСТА</w:t>
      </w:r>
      <w:bookmarkEnd w:id="9"/>
    </w:p>
    <w:p w:rsidR="00492BE3" w:rsidRPr="00FB1084" w:rsidRDefault="00885807" w:rsidP="00FB1084">
      <w:pPr>
        <w:pStyle w:val="2"/>
        <w:rPr>
          <w:rFonts w:eastAsia="Times New Roman"/>
          <w:lang w:eastAsia="ru-RU"/>
        </w:rPr>
      </w:pPr>
      <w:bookmarkStart w:id="10" w:name="_Toc200704278"/>
      <w:r w:rsidRPr="00FB1084">
        <w:rPr>
          <w:rFonts w:eastAsia="Times New Roman"/>
          <w:lang w:eastAsia="ru-RU"/>
        </w:rPr>
        <w:t xml:space="preserve">2.1. </w:t>
      </w:r>
      <w:r w:rsidR="00436C5C" w:rsidRPr="00FB1084">
        <w:rPr>
          <w:rFonts w:eastAsia="Times New Roman"/>
          <w:lang w:eastAsia="ru-RU"/>
        </w:rPr>
        <w:t>Организация и методы исследования</w:t>
      </w:r>
      <w:bookmarkEnd w:id="10"/>
    </w:p>
    <w:p w:rsidR="00E17642" w:rsidRDefault="00E17642" w:rsidP="00492BE3">
      <w:pPr>
        <w:spacing w:after="0" w:line="360" w:lineRule="auto"/>
        <w:ind w:firstLine="709"/>
        <w:jc w:val="both"/>
        <w:rPr>
          <w:rFonts w:ascii="Times New Roman" w:eastAsia="Times New Roman" w:hAnsi="Times New Roman" w:cs="Times New Roman"/>
          <w:sz w:val="28"/>
          <w:szCs w:val="28"/>
          <w:lang w:eastAsia="ru-RU"/>
        </w:rPr>
      </w:pPr>
    </w:p>
    <w:p w:rsidR="00EF1495" w:rsidRPr="00492BE3" w:rsidRDefault="00EF1495"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Эмпирическое исследование проводилось с целью изучения уровня школьной тревожности младших подростков. </w:t>
      </w:r>
    </w:p>
    <w:p w:rsidR="00EF1495" w:rsidRPr="00FB1084"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92BE3">
        <w:rPr>
          <w:rFonts w:ascii="Times New Roman" w:eastAsia="Times New Roman" w:hAnsi="Times New Roman" w:cs="Times New Roman"/>
          <w:sz w:val="28"/>
          <w:szCs w:val="28"/>
          <w:lang w:eastAsia="ru-RU"/>
        </w:rPr>
        <w:t>Для достижения поставленной цели были определены следующие за</w:t>
      </w:r>
      <w:r w:rsidRPr="00FB1084">
        <w:rPr>
          <w:rFonts w:ascii="Times New Roman" w:eastAsia="Times New Roman" w:hAnsi="Times New Roman" w:cs="Times New Roman"/>
          <w:color w:val="000000" w:themeColor="text1"/>
          <w:sz w:val="28"/>
          <w:szCs w:val="28"/>
          <w:lang w:eastAsia="ru-RU"/>
        </w:rPr>
        <w:t xml:space="preserve">дачи и этапы эмпирического исследования: </w:t>
      </w:r>
    </w:p>
    <w:p w:rsidR="00492BE3" w:rsidRPr="00FB1084" w:rsidRDefault="0011675F"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B1084">
        <w:rPr>
          <w:rFonts w:ascii="Times New Roman" w:eastAsia="Times New Roman" w:hAnsi="Times New Roman" w:cs="Times New Roman"/>
          <w:color w:val="000000" w:themeColor="text1"/>
          <w:sz w:val="28"/>
          <w:szCs w:val="28"/>
          <w:lang w:eastAsia="ru-RU"/>
        </w:rPr>
        <w:t>1. Выбор методик</w:t>
      </w:r>
      <w:r w:rsidR="00EF1495" w:rsidRPr="00FB1084">
        <w:rPr>
          <w:rFonts w:ascii="Times New Roman" w:eastAsia="Times New Roman" w:hAnsi="Times New Roman" w:cs="Times New Roman"/>
          <w:color w:val="000000" w:themeColor="text1"/>
          <w:sz w:val="28"/>
          <w:szCs w:val="28"/>
          <w:lang w:eastAsia="ru-RU"/>
        </w:rPr>
        <w:t xml:space="preserve"> исследования</w:t>
      </w:r>
      <w:r w:rsidRPr="00FB1084">
        <w:rPr>
          <w:rFonts w:ascii="Times New Roman" w:eastAsia="Times New Roman" w:hAnsi="Times New Roman" w:cs="Times New Roman"/>
          <w:color w:val="000000" w:themeColor="text1"/>
          <w:sz w:val="28"/>
          <w:szCs w:val="28"/>
          <w:lang w:eastAsia="ru-RU"/>
        </w:rPr>
        <w:t xml:space="preserve"> (подготовительный)</w:t>
      </w:r>
      <w:r w:rsidR="00EF1495" w:rsidRPr="00FB1084">
        <w:rPr>
          <w:rFonts w:ascii="Times New Roman" w:eastAsia="Times New Roman" w:hAnsi="Times New Roman" w:cs="Times New Roman"/>
          <w:color w:val="000000" w:themeColor="text1"/>
          <w:sz w:val="28"/>
          <w:szCs w:val="28"/>
          <w:lang w:eastAsia="ru-RU"/>
        </w:rPr>
        <w:t xml:space="preserve">. </w:t>
      </w:r>
    </w:p>
    <w:p w:rsidR="00EF1495" w:rsidRPr="00FB1084"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B1084">
        <w:rPr>
          <w:rFonts w:ascii="Times New Roman" w:eastAsia="Times New Roman" w:hAnsi="Times New Roman" w:cs="Times New Roman"/>
          <w:color w:val="000000" w:themeColor="text1"/>
          <w:sz w:val="28"/>
          <w:szCs w:val="28"/>
          <w:lang w:eastAsia="ru-RU"/>
        </w:rPr>
        <w:t>На первом этапе была определена база исследования и выборка испытуемых, подобран</w:t>
      </w:r>
      <w:r w:rsidR="0011675F" w:rsidRPr="00FB1084">
        <w:rPr>
          <w:rFonts w:ascii="Times New Roman" w:eastAsia="Times New Roman" w:hAnsi="Times New Roman" w:cs="Times New Roman"/>
          <w:color w:val="000000" w:themeColor="text1"/>
          <w:sz w:val="28"/>
          <w:szCs w:val="28"/>
          <w:lang w:eastAsia="ru-RU"/>
        </w:rPr>
        <w:t>ы</w:t>
      </w:r>
      <w:r w:rsidRPr="00FB1084">
        <w:rPr>
          <w:rFonts w:ascii="Times New Roman" w:eastAsia="Times New Roman" w:hAnsi="Times New Roman" w:cs="Times New Roman"/>
          <w:color w:val="000000" w:themeColor="text1"/>
          <w:sz w:val="28"/>
          <w:szCs w:val="28"/>
          <w:lang w:eastAsia="ru-RU"/>
        </w:rPr>
        <w:t xml:space="preserve"> психодиагностическ</w:t>
      </w:r>
      <w:r w:rsidR="0011675F" w:rsidRPr="00FB1084">
        <w:rPr>
          <w:rFonts w:ascii="Times New Roman" w:eastAsia="Times New Roman" w:hAnsi="Times New Roman" w:cs="Times New Roman"/>
          <w:color w:val="000000" w:themeColor="text1"/>
          <w:sz w:val="28"/>
          <w:szCs w:val="28"/>
          <w:lang w:eastAsia="ru-RU"/>
        </w:rPr>
        <w:t>ие</w:t>
      </w:r>
      <w:r w:rsidRPr="00FB1084">
        <w:rPr>
          <w:rFonts w:ascii="Times New Roman" w:eastAsia="Times New Roman" w:hAnsi="Times New Roman" w:cs="Times New Roman"/>
          <w:color w:val="000000" w:themeColor="text1"/>
          <w:sz w:val="28"/>
          <w:szCs w:val="28"/>
          <w:lang w:eastAsia="ru-RU"/>
        </w:rPr>
        <w:t xml:space="preserve"> методик</w:t>
      </w:r>
      <w:r w:rsidR="0011675F" w:rsidRPr="00FB1084">
        <w:rPr>
          <w:rFonts w:ascii="Times New Roman" w:eastAsia="Times New Roman" w:hAnsi="Times New Roman" w:cs="Times New Roman"/>
          <w:color w:val="000000" w:themeColor="text1"/>
          <w:sz w:val="28"/>
          <w:szCs w:val="28"/>
          <w:lang w:eastAsia="ru-RU"/>
        </w:rPr>
        <w:t>и</w:t>
      </w:r>
      <w:r w:rsidRPr="00FB1084">
        <w:rPr>
          <w:rFonts w:ascii="Times New Roman" w:eastAsia="Times New Roman" w:hAnsi="Times New Roman" w:cs="Times New Roman"/>
          <w:color w:val="000000" w:themeColor="text1"/>
          <w:sz w:val="28"/>
          <w:szCs w:val="28"/>
          <w:lang w:eastAsia="ru-RU"/>
        </w:rPr>
        <w:t xml:space="preserve"> для изучения </w:t>
      </w:r>
      <w:r w:rsidR="0011675F" w:rsidRPr="00FB1084">
        <w:rPr>
          <w:rFonts w:ascii="Times New Roman" w:eastAsia="Times New Roman" w:hAnsi="Times New Roman" w:cs="Times New Roman"/>
          <w:color w:val="000000" w:themeColor="text1"/>
          <w:sz w:val="28"/>
          <w:szCs w:val="28"/>
          <w:lang w:eastAsia="ru-RU"/>
        </w:rPr>
        <w:t xml:space="preserve">проявлений </w:t>
      </w:r>
      <w:r w:rsidRPr="00FB1084">
        <w:rPr>
          <w:rFonts w:ascii="Times New Roman" w:eastAsia="Times New Roman" w:hAnsi="Times New Roman" w:cs="Times New Roman"/>
          <w:color w:val="000000" w:themeColor="text1"/>
          <w:sz w:val="28"/>
          <w:szCs w:val="28"/>
          <w:lang w:eastAsia="ru-RU"/>
        </w:rPr>
        <w:t xml:space="preserve">школьной тревожности младших подростков. </w:t>
      </w:r>
    </w:p>
    <w:p w:rsidR="00EF1495" w:rsidRPr="00FB1084"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B1084">
        <w:rPr>
          <w:rFonts w:ascii="Times New Roman" w:eastAsia="Times New Roman" w:hAnsi="Times New Roman" w:cs="Times New Roman"/>
          <w:color w:val="000000" w:themeColor="text1"/>
          <w:sz w:val="28"/>
          <w:szCs w:val="28"/>
          <w:lang w:eastAsia="ru-RU"/>
        </w:rPr>
        <w:t xml:space="preserve">2. Проведение психологической диагностики (диагностический этап). </w:t>
      </w:r>
    </w:p>
    <w:p w:rsidR="002052D1" w:rsidRPr="00FB1084"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B1084">
        <w:rPr>
          <w:rFonts w:ascii="Times New Roman" w:eastAsia="Times New Roman" w:hAnsi="Times New Roman" w:cs="Times New Roman"/>
          <w:color w:val="000000" w:themeColor="text1"/>
          <w:sz w:val="28"/>
          <w:szCs w:val="28"/>
          <w:lang w:eastAsia="ru-RU"/>
        </w:rPr>
        <w:t>На втором этапе проводились индивидуальные беседы с испытуемыми с целью установления психологического контакта с ними, инструктаж по заполнению опросников, сбор эмпирического материала</w:t>
      </w:r>
    </w:p>
    <w:p w:rsidR="002052D1" w:rsidRPr="00FB1084"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B1084">
        <w:rPr>
          <w:rFonts w:ascii="Times New Roman" w:eastAsia="Times New Roman" w:hAnsi="Times New Roman" w:cs="Times New Roman"/>
          <w:color w:val="000000" w:themeColor="text1"/>
          <w:sz w:val="28"/>
          <w:szCs w:val="28"/>
          <w:lang w:eastAsia="ru-RU"/>
        </w:rPr>
        <w:t xml:space="preserve">3. Анализ результатов исследования (заключительный этап). </w:t>
      </w:r>
    </w:p>
    <w:p w:rsidR="002052D1" w:rsidRPr="00D4648B"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B1084">
        <w:rPr>
          <w:rFonts w:ascii="Times New Roman" w:eastAsia="Times New Roman" w:hAnsi="Times New Roman" w:cs="Times New Roman"/>
          <w:color w:val="000000" w:themeColor="text1"/>
          <w:sz w:val="28"/>
          <w:szCs w:val="28"/>
          <w:lang w:eastAsia="ru-RU"/>
        </w:rPr>
        <w:t xml:space="preserve">На третьем этапе полученные эмпирические данные были обобщены, осуществлен анализ показателей школьной тревожности младших подростков, оформлены таблицы и диаграммы, сформулированы общие выводы. </w:t>
      </w:r>
    </w:p>
    <w:p w:rsidR="002052D1" w:rsidRPr="00D4648B"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 xml:space="preserve">Экспериментальная работа проведена на базе МБОУ СОШ № </w:t>
      </w:r>
      <w:r w:rsidR="00D4648B">
        <w:rPr>
          <w:rFonts w:ascii="Times New Roman" w:eastAsia="Times New Roman" w:hAnsi="Times New Roman" w:cs="Times New Roman"/>
          <w:color w:val="000000" w:themeColor="text1"/>
          <w:sz w:val="28"/>
          <w:szCs w:val="28"/>
          <w:lang w:eastAsia="ru-RU"/>
        </w:rPr>
        <w:t>167</w:t>
      </w:r>
      <w:r w:rsidR="00E17642" w:rsidRPr="00D4648B">
        <w:rPr>
          <w:rFonts w:ascii="Times New Roman" w:eastAsia="Times New Roman" w:hAnsi="Times New Roman" w:cs="Times New Roman"/>
          <w:color w:val="000000" w:themeColor="text1"/>
          <w:sz w:val="28"/>
          <w:szCs w:val="28"/>
          <w:lang w:eastAsia="ru-RU"/>
        </w:rPr>
        <w:t xml:space="preserve"> </w:t>
      </w:r>
      <w:r w:rsidRPr="00D4648B">
        <w:rPr>
          <w:rFonts w:ascii="Times New Roman" w:eastAsia="Times New Roman" w:hAnsi="Times New Roman" w:cs="Times New Roman"/>
          <w:color w:val="000000" w:themeColor="text1"/>
          <w:sz w:val="28"/>
          <w:szCs w:val="28"/>
          <w:lang w:eastAsia="ru-RU"/>
        </w:rPr>
        <w:t>в 5 классах.</w:t>
      </w:r>
    </w:p>
    <w:p w:rsidR="002052D1" w:rsidRPr="00D4648B" w:rsidRDefault="00EF1495" w:rsidP="00E7648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Выб</w:t>
      </w:r>
      <w:r w:rsidR="00E7648B" w:rsidRPr="00D4648B">
        <w:rPr>
          <w:rFonts w:ascii="Times New Roman" w:eastAsia="Times New Roman" w:hAnsi="Times New Roman" w:cs="Times New Roman"/>
          <w:color w:val="000000" w:themeColor="text1"/>
          <w:sz w:val="28"/>
          <w:szCs w:val="28"/>
          <w:lang w:eastAsia="ru-RU"/>
        </w:rPr>
        <w:t xml:space="preserve">орка: 20 обучающихся </w:t>
      </w:r>
      <w:r w:rsidRPr="00D4648B">
        <w:rPr>
          <w:rFonts w:ascii="Times New Roman" w:eastAsia="Times New Roman" w:hAnsi="Times New Roman" w:cs="Times New Roman"/>
          <w:color w:val="000000" w:themeColor="text1"/>
          <w:sz w:val="28"/>
          <w:szCs w:val="28"/>
          <w:lang w:eastAsia="ru-RU"/>
        </w:rPr>
        <w:t xml:space="preserve">11-12 лет. </w:t>
      </w:r>
    </w:p>
    <w:p w:rsidR="002052D1" w:rsidRPr="00D4648B" w:rsidRDefault="00EF1495" w:rsidP="00E1764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Для исследования уровня школьной тревожности младших подростков использовал</w:t>
      </w:r>
      <w:r w:rsidR="0011675F" w:rsidRPr="00D4648B">
        <w:rPr>
          <w:rFonts w:ascii="Times New Roman" w:eastAsia="Times New Roman" w:hAnsi="Times New Roman" w:cs="Times New Roman"/>
          <w:color w:val="000000" w:themeColor="text1"/>
          <w:sz w:val="28"/>
          <w:szCs w:val="28"/>
          <w:lang w:eastAsia="ru-RU"/>
        </w:rPr>
        <w:t>и</w:t>
      </w:r>
      <w:r w:rsidRPr="00D4648B">
        <w:rPr>
          <w:rFonts w:ascii="Times New Roman" w:eastAsia="Times New Roman" w:hAnsi="Times New Roman" w:cs="Times New Roman"/>
          <w:color w:val="000000" w:themeColor="text1"/>
          <w:sz w:val="28"/>
          <w:szCs w:val="28"/>
          <w:lang w:eastAsia="ru-RU"/>
        </w:rPr>
        <w:t>сь методик</w:t>
      </w:r>
      <w:r w:rsidR="00E17642" w:rsidRPr="00D4648B">
        <w:rPr>
          <w:rFonts w:ascii="Times New Roman" w:eastAsia="Times New Roman" w:hAnsi="Times New Roman" w:cs="Times New Roman"/>
          <w:color w:val="000000" w:themeColor="text1"/>
          <w:sz w:val="28"/>
          <w:szCs w:val="28"/>
          <w:lang w:eastAsia="ru-RU"/>
        </w:rPr>
        <w:t xml:space="preserve">а </w:t>
      </w:r>
      <w:r w:rsidR="0011675F" w:rsidRPr="00D4648B">
        <w:rPr>
          <w:rFonts w:ascii="Times New Roman" w:eastAsia="Times New Roman" w:hAnsi="Times New Roman" w:cs="Times New Roman"/>
          <w:color w:val="000000" w:themeColor="text1"/>
          <w:sz w:val="28"/>
          <w:szCs w:val="28"/>
          <w:lang w:eastAsia="ru-RU"/>
        </w:rPr>
        <w:t xml:space="preserve">«Тест школьной тревожности» </w:t>
      </w:r>
      <w:r w:rsidRPr="00D4648B">
        <w:rPr>
          <w:rFonts w:ascii="Times New Roman" w:eastAsia="Times New Roman" w:hAnsi="Times New Roman" w:cs="Times New Roman"/>
          <w:color w:val="000000" w:themeColor="text1"/>
          <w:sz w:val="28"/>
          <w:szCs w:val="28"/>
          <w:lang w:eastAsia="ru-RU"/>
        </w:rPr>
        <w:t xml:space="preserve">Б.Н. Филипса. </w:t>
      </w:r>
    </w:p>
    <w:p w:rsidR="00885807" w:rsidRPr="00D4648B" w:rsidRDefault="00EF1495" w:rsidP="00492BE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 xml:space="preserve">Данная методика </w:t>
      </w:r>
      <w:r w:rsidR="005C47D8">
        <w:rPr>
          <w:rFonts w:ascii="Times New Roman" w:eastAsia="Times New Roman" w:hAnsi="Times New Roman" w:cs="Times New Roman"/>
          <w:color w:val="000000" w:themeColor="text1"/>
          <w:sz w:val="28"/>
          <w:szCs w:val="28"/>
          <w:lang w:eastAsia="ru-RU"/>
        </w:rPr>
        <w:t>состоит из</w:t>
      </w:r>
      <w:r w:rsidRPr="00D4648B">
        <w:rPr>
          <w:rFonts w:ascii="Times New Roman" w:eastAsia="Times New Roman" w:hAnsi="Times New Roman" w:cs="Times New Roman"/>
          <w:color w:val="000000" w:themeColor="text1"/>
          <w:sz w:val="28"/>
          <w:szCs w:val="28"/>
          <w:lang w:eastAsia="ru-RU"/>
        </w:rPr>
        <w:t xml:space="preserve"> 58 утверждений, на которые нужно ответить «да» или «нет» (Приложение А).</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lastRenderedPageBreak/>
        <w:t xml:space="preserve">Ответы обучающихся сверяются с ключом, подсчитывается количество несовпадений по каждой шкале. Всего 8 шкал для оценки школьной тревожности: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1. Общая тревожность в школе.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Данная шкала позволяет оценить общее эмоциональное состояние младших подростков как субъекта образовательного процесса.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2. Переживание социального стресса.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Вопросы по данной шкале</w:t>
      </w:r>
      <w:r w:rsidR="005C47D8">
        <w:rPr>
          <w:rFonts w:ascii="Times New Roman" w:eastAsia="Times New Roman" w:hAnsi="Times New Roman" w:cs="Times New Roman"/>
          <w:sz w:val="28"/>
          <w:szCs w:val="28"/>
          <w:lang w:eastAsia="ru-RU"/>
        </w:rPr>
        <w:t xml:space="preserve"> изучают</w:t>
      </w:r>
      <w:r w:rsidRPr="00492BE3">
        <w:rPr>
          <w:rFonts w:ascii="Times New Roman" w:eastAsia="Times New Roman" w:hAnsi="Times New Roman" w:cs="Times New Roman"/>
          <w:sz w:val="28"/>
          <w:szCs w:val="28"/>
          <w:lang w:eastAsia="ru-RU"/>
        </w:rPr>
        <w:t xml:space="preserve"> оценивание ситуаций, связанных с общением и взаимодействием младших подростков с одноклассниками.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3. Фрустрация потребности в достижении успеха.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Школьное обучение связано с постоянной демонстрацией своих достижений, поэтому у младших подростков могут сформироваться страхи, связанные с необходимостью достижения успеха, достижении высокого результата.</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4. Страх самовыражения.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Данная шкала показывает, насколько у младших подростков сформированы негативные эмоциональные состояния, связанные с необходимостью демонстрации своих учебных достижений, самовыражения.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5. Страх ситуации проверки знаний.</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 Вопросы по данной шкале позволяют оценить уровень тревожности, связанный с контролем знаний, необходимостью публичной демонстрации знаний (ответ у доски</w:t>
      </w:r>
      <w:r w:rsidR="00F42B23">
        <w:rPr>
          <w:rFonts w:ascii="Times New Roman" w:eastAsia="Times New Roman" w:hAnsi="Times New Roman" w:cs="Times New Roman"/>
          <w:sz w:val="28"/>
          <w:szCs w:val="28"/>
          <w:lang w:eastAsia="ru-RU"/>
        </w:rPr>
        <w:t xml:space="preserve"> или другие события</w:t>
      </w:r>
      <w:r w:rsidRPr="00492BE3">
        <w:rPr>
          <w:rFonts w:ascii="Times New Roman" w:eastAsia="Times New Roman" w:hAnsi="Times New Roman" w:cs="Times New Roman"/>
          <w:sz w:val="28"/>
          <w:szCs w:val="28"/>
          <w:lang w:eastAsia="ru-RU"/>
        </w:rPr>
        <w:t xml:space="preserve">).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6. Страх не соответствовать ожиданиям окружающих.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У младших подростков школьная тревожность может быть вызвана негативными переживаниями, связанными с необходимостью соответствовать требованиям взрослых (учителя, родителей).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7. Низкая физиологическая сопротивляемость стрессу.</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Школьная тревожность проявляется в эмоциональной сфере</w:t>
      </w:r>
      <w:r w:rsidR="005C47D8">
        <w:rPr>
          <w:rFonts w:ascii="Times New Roman" w:eastAsia="Times New Roman" w:hAnsi="Times New Roman" w:cs="Times New Roman"/>
          <w:sz w:val="28"/>
          <w:szCs w:val="28"/>
          <w:lang w:eastAsia="ru-RU"/>
        </w:rPr>
        <w:t xml:space="preserve">, </w:t>
      </w:r>
      <w:r w:rsidRPr="00492BE3">
        <w:rPr>
          <w:rFonts w:ascii="Times New Roman" w:eastAsia="Times New Roman" w:hAnsi="Times New Roman" w:cs="Times New Roman"/>
          <w:sz w:val="28"/>
          <w:szCs w:val="28"/>
          <w:lang w:eastAsia="ru-RU"/>
        </w:rPr>
        <w:t xml:space="preserve">в поведении, на физиологическом уровне (двигательные реакции, излишние движения – качание руками, ногами, тревожные сны и другие).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lastRenderedPageBreak/>
        <w:t xml:space="preserve">8. Проблемы и страхи в отношениях с учителями.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Данная шкала показывает, сформирована ли у младшего подростка повышенная тревожности, вызванная необходимостью общения с педагогом.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Вопросы по каждой шкале оцениваются следующим образом: подчитывается количество несовпадений по тесту.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На основании полученных баллов делается вывод об уровне школьной тревожности младших подростков: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1. Высокий уровень: показатели школьной тревожности (социальный стресс, страх самовыражения, проверки знаний, достижения успеха, проблемы в отношениях с учителем и другие) проявляются часто, постоянно.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2. Средний или повышенный уровень: показатели школьной тревожности (социальный стресс, страх самовыражения, проверки знаний, достижения успеха, проблемы в отношениях с учителем и другие) проявляются эпизодически, не часто.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3. Низкий или нормальный уровень: показатели школьной тревожности проявляются крайне редко либо отсутствуют. </w:t>
      </w:r>
    </w:p>
    <w:p w:rsidR="002052D1" w:rsidRPr="00492BE3" w:rsidRDefault="002052D1" w:rsidP="00492BE3">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Если общее число несовпадений по всему тесту больше 50% от общего числа вопросов, то можно говорить о повышенной тревожности обучающихся, если больше 75%, то о высокой тревожности. </w:t>
      </w:r>
    </w:p>
    <w:p w:rsidR="00551CD7" w:rsidRDefault="00551CD7" w:rsidP="00492BE3">
      <w:pPr>
        <w:spacing w:after="0" w:line="360" w:lineRule="auto"/>
        <w:ind w:firstLine="709"/>
        <w:jc w:val="both"/>
        <w:rPr>
          <w:rFonts w:ascii="Times New Roman" w:eastAsia="Times New Roman" w:hAnsi="Times New Roman" w:cs="Times New Roman"/>
          <w:sz w:val="28"/>
          <w:szCs w:val="28"/>
          <w:lang w:eastAsia="ru-RU"/>
        </w:rPr>
      </w:pPr>
    </w:p>
    <w:p w:rsidR="00E7648B" w:rsidRPr="0082712E" w:rsidRDefault="00E7648B" w:rsidP="0082712E">
      <w:pPr>
        <w:pStyle w:val="2"/>
        <w:rPr>
          <w:rFonts w:eastAsia="Times New Roman"/>
          <w:lang w:eastAsia="ru-RU"/>
        </w:rPr>
      </w:pPr>
      <w:bookmarkStart w:id="11" w:name="_Toc200704279"/>
      <w:r w:rsidRPr="0082712E">
        <w:t xml:space="preserve">2.2 Анализ результатов исследования </w:t>
      </w:r>
      <w:r w:rsidRPr="0082712E">
        <w:rPr>
          <w:rFonts w:eastAsia="Times New Roman"/>
          <w:lang w:eastAsia="ru-RU"/>
        </w:rPr>
        <w:t>школьной тревожности обучающихся младшего подросткового возраста</w:t>
      </w:r>
      <w:bookmarkEnd w:id="11"/>
    </w:p>
    <w:p w:rsidR="00E7648B" w:rsidRDefault="00E7648B" w:rsidP="0011675F">
      <w:pPr>
        <w:spacing w:after="0" w:line="360" w:lineRule="auto"/>
        <w:jc w:val="both"/>
        <w:rPr>
          <w:rFonts w:ascii="Times New Roman" w:eastAsia="Times New Roman" w:hAnsi="Times New Roman" w:cs="Times New Roman"/>
          <w:sz w:val="28"/>
          <w:szCs w:val="28"/>
          <w:lang w:eastAsia="ru-RU"/>
        </w:rPr>
      </w:pPr>
    </w:p>
    <w:p w:rsidR="00551CD7" w:rsidRPr="00492BE3" w:rsidRDefault="00E17642" w:rsidP="00551CD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551CD7" w:rsidRPr="00492BE3">
        <w:rPr>
          <w:rFonts w:ascii="Times New Roman" w:eastAsia="Times New Roman" w:hAnsi="Times New Roman" w:cs="Times New Roman"/>
          <w:sz w:val="28"/>
          <w:szCs w:val="28"/>
          <w:lang w:eastAsia="ru-RU"/>
        </w:rPr>
        <w:t>ля проведения исследования школьной тревожности младших подростков была выбрана методика Б.Н. Филипса, которая позволяет выявить различные факторы тревожности, общий уровень тревожности в процессе обучения.</w:t>
      </w:r>
    </w:p>
    <w:p w:rsidR="002052D1" w:rsidRPr="00492BE3" w:rsidRDefault="00551CD7" w:rsidP="00551CD7">
      <w:pPr>
        <w:spacing w:after="0" w:line="360" w:lineRule="auto"/>
        <w:ind w:firstLine="709"/>
        <w:jc w:val="both"/>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t xml:space="preserve">Результаты исследования по методике Б.Н. Филипса </w:t>
      </w:r>
      <w:r>
        <w:rPr>
          <w:rFonts w:ascii="Times New Roman" w:eastAsia="Times New Roman" w:hAnsi="Times New Roman" w:cs="Times New Roman"/>
          <w:sz w:val="28"/>
          <w:szCs w:val="28"/>
          <w:lang w:eastAsia="ru-RU"/>
        </w:rPr>
        <w:t xml:space="preserve">также представлены в </w:t>
      </w:r>
      <w:r w:rsidRPr="00492BE3">
        <w:rPr>
          <w:rFonts w:ascii="Times New Roman" w:eastAsia="Times New Roman" w:hAnsi="Times New Roman" w:cs="Times New Roman"/>
          <w:sz w:val="28"/>
          <w:szCs w:val="28"/>
          <w:lang w:eastAsia="ru-RU"/>
        </w:rPr>
        <w:t xml:space="preserve">таблице 1 </w:t>
      </w:r>
      <w:r>
        <w:rPr>
          <w:rFonts w:ascii="Times New Roman" w:eastAsia="Times New Roman" w:hAnsi="Times New Roman" w:cs="Times New Roman"/>
          <w:sz w:val="28"/>
          <w:szCs w:val="28"/>
          <w:lang w:eastAsia="ru-RU"/>
        </w:rPr>
        <w:t xml:space="preserve">и в Приложении Б. </w:t>
      </w:r>
    </w:p>
    <w:p w:rsidR="00551CD7" w:rsidRPr="00551CD7" w:rsidRDefault="00551CD7" w:rsidP="00551CD7">
      <w:pPr>
        <w:spacing w:after="0" w:line="360" w:lineRule="auto"/>
        <w:ind w:firstLine="709"/>
        <w:jc w:val="right"/>
        <w:rPr>
          <w:rFonts w:ascii="Times New Roman" w:eastAsia="Times New Roman" w:hAnsi="Times New Roman" w:cs="Times New Roman"/>
          <w:i/>
          <w:sz w:val="28"/>
          <w:szCs w:val="28"/>
          <w:lang w:eastAsia="ru-RU"/>
        </w:rPr>
      </w:pPr>
      <w:r w:rsidRPr="00551CD7">
        <w:rPr>
          <w:rFonts w:ascii="Times New Roman" w:eastAsia="Times New Roman" w:hAnsi="Times New Roman" w:cs="Times New Roman"/>
          <w:i/>
          <w:sz w:val="28"/>
          <w:szCs w:val="28"/>
          <w:lang w:eastAsia="ru-RU"/>
        </w:rPr>
        <w:t>Таблица 1</w:t>
      </w:r>
    </w:p>
    <w:p w:rsidR="002052D1" w:rsidRPr="00492BE3" w:rsidRDefault="002052D1" w:rsidP="00551CD7">
      <w:pPr>
        <w:spacing w:after="0" w:line="360" w:lineRule="auto"/>
        <w:ind w:firstLine="709"/>
        <w:jc w:val="center"/>
        <w:rPr>
          <w:rFonts w:ascii="Times New Roman" w:eastAsia="Times New Roman" w:hAnsi="Times New Roman" w:cs="Times New Roman"/>
          <w:sz w:val="28"/>
          <w:szCs w:val="28"/>
          <w:lang w:eastAsia="ru-RU"/>
        </w:rPr>
      </w:pPr>
      <w:r w:rsidRPr="00492BE3">
        <w:rPr>
          <w:rFonts w:ascii="Times New Roman" w:eastAsia="Times New Roman" w:hAnsi="Times New Roman" w:cs="Times New Roman"/>
          <w:sz w:val="28"/>
          <w:szCs w:val="28"/>
          <w:lang w:eastAsia="ru-RU"/>
        </w:rPr>
        <w:lastRenderedPageBreak/>
        <w:t>Проявление школьной тревожности младших подростков (методика Б.Н. Филипса)</w:t>
      </w:r>
    </w:p>
    <w:tbl>
      <w:tblPr>
        <w:tblStyle w:val="a5"/>
        <w:tblW w:w="0" w:type="auto"/>
        <w:tblLook w:val="04A0" w:firstRow="1" w:lastRow="0" w:firstColumn="1" w:lastColumn="0" w:noHBand="0" w:noVBand="1"/>
      </w:tblPr>
      <w:tblGrid>
        <w:gridCol w:w="2336"/>
        <w:gridCol w:w="2336"/>
        <w:gridCol w:w="2336"/>
        <w:gridCol w:w="2337"/>
      </w:tblGrid>
      <w:tr w:rsidR="002052D1" w:rsidRPr="00551CD7" w:rsidTr="00880653">
        <w:tc>
          <w:tcPr>
            <w:tcW w:w="2336" w:type="dxa"/>
            <w:vMerge w:val="restart"/>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Шкалы</w:t>
            </w:r>
          </w:p>
        </w:tc>
        <w:tc>
          <w:tcPr>
            <w:tcW w:w="7009" w:type="dxa"/>
            <w:gridSpan w:val="3"/>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Уровни школьной тревожности</w:t>
            </w:r>
          </w:p>
        </w:tc>
      </w:tr>
      <w:tr w:rsidR="002052D1" w:rsidRPr="00551CD7" w:rsidTr="002052D1">
        <w:tc>
          <w:tcPr>
            <w:tcW w:w="2336" w:type="dxa"/>
            <w:vMerge/>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высокий</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повышенный</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Низкий</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Общая тревожность в школе</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5</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11</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4</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Переживание социального стресса</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1</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11</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8</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Фрустрация потребности в достижении успеха</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7</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13</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Страх самовыражения</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7</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6</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7</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Страх ситуации проверки знаний</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6</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8</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6</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Страх не соответствовать ожиданиям окружающих</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6</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5</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9</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Низкая физиологическая сопротивляемость стрессу</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8</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7</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5</w:t>
            </w:r>
          </w:p>
        </w:tc>
      </w:tr>
      <w:tr w:rsidR="002052D1" w:rsidRPr="00551CD7" w:rsidTr="002052D1">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Проблемы и страхи в отношениях с учителями</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w:t>
            </w:r>
          </w:p>
        </w:tc>
        <w:tc>
          <w:tcPr>
            <w:tcW w:w="2336"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10</w:t>
            </w:r>
          </w:p>
        </w:tc>
        <w:tc>
          <w:tcPr>
            <w:tcW w:w="2337" w:type="dxa"/>
          </w:tcPr>
          <w:p w:rsidR="002052D1" w:rsidRPr="00551CD7" w:rsidRDefault="002052D1" w:rsidP="00492BE3">
            <w:pPr>
              <w:spacing w:before="100" w:beforeAutospacing="1" w:after="100" w:afterAutospacing="1"/>
              <w:jc w:val="center"/>
              <w:rPr>
                <w:rFonts w:ascii="Times New Roman" w:eastAsia="Times New Roman" w:hAnsi="Times New Roman" w:cs="Times New Roman"/>
                <w:sz w:val="24"/>
                <w:szCs w:val="24"/>
                <w:lang w:eastAsia="ru-RU"/>
              </w:rPr>
            </w:pPr>
            <w:r w:rsidRPr="00551CD7">
              <w:rPr>
                <w:rFonts w:ascii="Times New Roman" w:eastAsia="Times New Roman" w:hAnsi="Times New Roman" w:cs="Times New Roman"/>
                <w:sz w:val="24"/>
                <w:szCs w:val="24"/>
                <w:lang w:eastAsia="ru-RU"/>
              </w:rPr>
              <w:t>10</w:t>
            </w:r>
          </w:p>
        </w:tc>
      </w:tr>
    </w:tbl>
    <w:p w:rsidR="00551CD7" w:rsidRDefault="00551CD7" w:rsidP="00551CD7">
      <w:pPr>
        <w:pStyle w:val="12"/>
        <w:rPr>
          <w:noProof w:val="0"/>
        </w:rPr>
      </w:pPr>
    </w:p>
    <w:p w:rsidR="00551CD7" w:rsidRPr="004C3FFB" w:rsidRDefault="00551CD7" w:rsidP="00551CD7">
      <w:pPr>
        <w:pStyle w:val="12"/>
        <w:rPr>
          <w:noProof w:val="0"/>
        </w:rPr>
      </w:pPr>
      <w:r w:rsidRPr="004C3FFB">
        <w:rPr>
          <w:noProof w:val="0"/>
        </w:rPr>
        <w:t>Наглядно результаты исследования школьной тревожности младших подростков представлены на рисунке 1.</w:t>
      </w:r>
    </w:p>
    <w:p w:rsidR="00551CD7" w:rsidRPr="004C3FFB" w:rsidRDefault="00551CD7" w:rsidP="00551CD7">
      <w:bookmarkStart w:id="12" w:name="_Hlk89710006"/>
    </w:p>
    <w:bookmarkEnd w:id="12"/>
    <w:p w:rsidR="00E17642" w:rsidRPr="00D41267" w:rsidRDefault="00E17642" w:rsidP="00D41267">
      <w:pPr>
        <w:pStyle w:val="12"/>
        <w:spacing w:line="240" w:lineRule="auto"/>
        <w:ind w:firstLine="0"/>
        <w:jc w:val="center"/>
        <w:rPr>
          <w:noProof w:val="0"/>
        </w:rPr>
      </w:pPr>
      <w:r>
        <w:lastRenderedPageBreak/>
        <w:drawing>
          <wp:inline distT="0" distB="0" distL="0" distR="0" wp14:anchorId="69DF6220" wp14:editId="39C45917">
            <wp:extent cx="6181344" cy="3482035"/>
            <wp:effectExtent l="0" t="0" r="0" b="44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1CD7" w:rsidRPr="00D4648B" w:rsidRDefault="00551CD7" w:rsidP="00D4648B">
      <w:pPr>
        <w:pStyle w:val="12"/>
        <w:ind w:firstLine="0"/>
        <w:jc w:val="center"/>
        <w:rPr>
          <w:noProof w:val="0"/>
          <w:szCs w:val="24"/>
        </w:rPr>
      </w:pPr>
      <w:r w:rsidRPr="00D4648B">
        <w:rPr>
          <w:noProof w:val="0"/>
          <w:szCs w:val="24"/>
        </w:rPr>
        <w:t>Рис. 1. Распределение выборочной совокупности детей по уровням выраженности шкал школьной тревожности (методика Б.Н. Филипса)</w:t>
      </w:r>
    </w:p>
    <w:p w:rsidR="00551CD7" w:rsidRPr="004C3FFB" w:rsidRDefault="00551CD7" w:rsidP="00551CD7">
      <w:pPr>
        <w:pStyle w:val="12"/>
        <w:spacing w:line="240" w:lineRule="auto"/>
        <w:jc w:val="center"/>
        <w:rPr>
          <w:noProof w:val="0"/>
        </w:rPr>
      </w:pPr>
    </w:p>
    <w:p w:rsidR="00551CD7" w:rsidRPr="0082712E" w:rsidRDefault="00551CD7" w:rsidP="00551CD7">
      <w:pPr>
        <w:pStyle w:val="12"/>
        <w:rPr>
          <w:noProof w:val="0"/>
          <w:color w:val="000000" w:themeColor="text1"/>
        </w:rPr>
      </w:pPr>
      <w:r w:rsidRPr="0082712E">
        <w:rPr>
          <w:noProof w:val="0"/>
          <w:color w:val="000000" w:themeColor="text1"/>
        </w:rPr>
        <w:t>В исследуемой выборке наибольшие показатели тревожности (высокий и повышенный уровни) выявлены по таким шкалам, как:</w:t>
      </w:r>
    </w:p>
    <w:p w:rsidR="00551CD7" w:rsidRPr="0082712E" w:rsidRDefault="00551CD7" w:rsidP="00551CD7">
      <w:pPr>
        <w:pStyle w:val="12"/>
        <w:rPr>
          <w:noProof w:val="0"/>
          <w:color w:val="000000" w:themeColor="text1"/>
        </w:rPr>
      </w:pPr>
      <w:r w:rsidRPr="0082712E">
        <w:rPr>
          <w:noProof w:val="0"/>
          <w:color w:val="000000" w:themeColor="text1"/>
        </w:rPr>
        <w:t>1) «общая тревожность в школе» (80%).</w:t>
      </w:r>
    </w:p>
    <w:p w:rsidR="00551CD7" w:rsidRPr="0082712E" w:rsidRDefault="00551CD7" w:rsidP="00551CD7">
      <w:pPr>
        <w:pStyle w:val="12"/>
        <w:rPr>
          <w:noProof w:val="0"/>
          <w:color w:val="000000" w:themeColor="text1"/>
        </w:rPr>
      </w:pPr>
      <w:r w:rsidRPr="0082712E">
        <w:rPr>
          <w:noProof w:val="0"/>
          <w:color w:val="000000" w:themeColor="text1"/>
        </w:rPr>
        <w:t xml:space="preserve">2) «низкая физиологическая сопротивляемость стрессу» (75%), </w:t>
      </w:r>
    </w:p>
    <w:p w:rsidR="00551CD7" w:rsidRPr="0082712E" w:rsidRDefault="00551CD7" w:rsidP="00551CD7">
      <w:pPr>
        <w:pStyle w:val="12"/>
        <w:rPr>
          <w:noProof w:val="0"/>
          <w:color w:val="000000" w:themeColor="text1"/>
        </w:rPr>
      </w:pPr>
      <w:r w:rsidRPr="0082712E">
        <w:rPr>
          <w:noProof w:val="0"/>
          <w:color w:val="000000" w:themeColor="text1"/>
        </w:rPr>
        <w:t>3) «страх ситуации проверки знаний» (70%),</w:t>
      </w:r>
    </w:p>
    <w:p w:rsidR="00551CD7" w:rsidRPr="0082712E" w:rsidRDefault="00551CD7" w:rsidP="00551CD7">
      <w:pPr>
        <w:pStyle w:val="12"/>
        <w:rPr>
          <w:noProof w:val="0"/>
          <w:color w:val="000000" w:themeColor="text1"/>
        </w:rPr>
      </w:pPr>
      <w:r w:rsidRPr="0082712E">
        <w:rPr>
          <w:noProof w:val="0"/>
          <w:color w:val="000000" w:themeColor="text1"/>
        </w:rPr>
        <w:t xml:space="preserve">4) «страх самовыражения» (65%), </w:t>
      </w:r>
    </w:p>
    <w:p w:rsidR="00D41267" w:rsidRDefault="00551CD7" w:rsidP="00D41267">
      <w:pPr>
        <w:pStyle w:val="12"/>
        <w:rPr>
          <w:noProof w:val="0"/>
          <w:color w:val="000000" w:themeColor="text1"/>
        </w:rPr>
      </w:pPr>
      <w:r w:rsidRPr="0082712E">
        <w:rPr>
          <w:noProof w:val="0"/>
          <w:color w:val="000000" w:themeColor="text1"/>
        </w:rPr>
        <w:t>5) «пережива</w:t>
      </w:r>
      <w:r w:rsidR="00D41267">
        <w:rPr>
          <w:noProof w:val="0"/>
          <w:color w:val="000000" w:themeColor="text1"/>
        </w:rPr>
        <w:t>ние социального стресса» (60%),</w:t>
      </w:r>
    </w:p>
    <w:p w:rsidR="00551CD7" w:rsidRPr="00D41267" w:rsidRDefault="00D41267" w:rsidP="00D41267">
      <w:pPr>
        <w:pStyle w:val="12"/>
        <w:rPr>
          <w:noProof w:val="0"/>
          <w:color w:val="000000" w:themeColor="text1"/>
        </w:rPr>
      </w:pPr>
      <w:r>
        <w:rPr>
          <w:noProof w:val="0"/>
          <w:color w:val="000000" w:themeColor="text1"/>
        </w:rPr>
        <w:t>Результаты оценки</w:t>
      </w:r>
      <w:r w:rsidR="00551CD7" w:rsidRPr="0082712E">
        <w:rPr>
          <w:noProof w:val="0"/>
          <w:color w:val="000000" w:themeColor="text1"/>
        </w:rPr>
        <w:t xml:space="preserve"> уровн</w:t>
      </w:r>
      <w:r>
        <w:rPr>
          <w:noProof w:val="0"/>
          <w:color w:val="000000" w:themeColor="text1"/>
        </w:rPr>
        <w:t>я</w:t>
      </w:r>
      <w:r w:rsidR="00551CD7" w:rsidRPr="0082712E">
        <w:rPr>
          <w:noProof w:val="0"/>
          <w:color w:val="000000" w:themeColor="text1"/>
        </w:rPr>
        <w:t xml:space="preserve"> школьной тревож</w:t>
      </w:r>
      <w:r>
        <w:rPr>
          <w:noProof w:val="0"/>
          <w:color w:val="000000" w:themeColor="text1"/>
        </w:rPr>
        <w:t>ности представлены в таблице 2.</w:t>
      </w:r>
    </w:p>
    <w:p w:rsidR="00551CD7" w:rsidRPr="004C3FFB" w:rsidRDefault="00551CD7" w:rsidP="00551CD7">
      <w:pPr>
        <w:pStyle w:val="12"/>
        <w:jc w:val="right"/>
        <w:rPr>
          <w:i/>
          <w:noProof w:val="0"/>
        </w:rPr>
      </w:pPr>
      <w:r w:rsidRPr="004C3FFB">
        <w:rPr>
          <w:i/>
          <w:noProof w:val="0"/>
        </w:rPr>
        <w:t>Таблица 2</w:t>
      </w:r>
    </w:p>
    <w:p w:rsidR="00551CD7" w:rsidRPr="004C3FFB" w:rsidRDefault="00551CD7" w:rsidP="00551CD7">
      <w:pPr>
        <w:pStyle w:val="12"/>
        <w:ind w:firstLine="0"/>
        <w:jc w:val="center"/>
        <w:rPr>
          <w:noProof w:val="0"/>
        </w:rPr>
      </w:pPr>
      <w:r w:rsidRPr="004C3FFB">
        <w:rPr>
          <w:noProof w:val="0"/>
        </w:rPr>
        <w:t>Уровни школьной тревожности младших подростков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358"/>
        <w:gridCol w:w="2435"/>
        <w:gridCol w:w="2335"/>
      </w:tblGrid>
      <w:tr w:rsidR="00551CD7" w:rsidRPr="004C3FFB" w:rsidTr="00D4137B">
        <w:tc>
          <w:tcPr>
            <w:tcW w:w="2534" w:type="dxa"/>
            <w:vMerge w:val="restart"/>
            <w:shd w:val="clear" w:color="auto" w:fill="auto"/>
          </w:tcPr>
          <w:p w:rsidR="00551CD7" w:rsidRPr="004C3FFB" w:rsidRDefault="00551CD7" w:rsidP="00D4137B">
            <w:pPr>
              <w:pStyle w:val="12"/>
              <w:ind w:firstLine="0"/>
              <w:jc w:val="center"/>
              <w:rPr>
                <w:noProof w:val="0"/>
              </w:rPr>
            </w:pPr>
            <w:r w:rsidRPr="004C3FFB">
              <w:rPr>
                <w:noProof w:val="0"/>
              </w:rPr>
              <w:t>Количество обучающихся</w:t>
            </w:r>
          </w:p>
        </w:tc>
        <w:tc>
          <w:tcPr>
            <w:tcW w:w="7603" w:type="dxa"/>
            <w:gridSpan w:val="3"/>
            <w:shd w:val="clear" w:color="auto" w:fill="auto"/>
          </w:tcPr>
          <w:p w:rsidR="00551CD7" w:rsidRPr="004C3FFB" w:rsidRDefault="00551CD7" w:rsidP="00D4137B">
            <w:pPr>
              <w:pStyle w:val="12"/>
              <w:ind w:firstLine="0"/>
              <w:jc w:val="center"/>
              <w:rPr>
                <w:noProof w:val="0"/>
              </w:rPr>
            </w:pPr>
            <w:r w:rsidRPr="004C3FFB">
              <w:rPr>
                <w:noProof w:val="0"/>
              </w:rPr>
              <w:t>Уровни школьной тревожности</w:t>
            </w:r>
          </w:p>
        </w:tc>
      </w:tr>
      <w:tr w:rsidR="00551CD7" w:rsidRPr="004C3FFB" w:rsidTr="00D4137B">
        <w:tc>
          <w:tcPr>
            <w:tcW w:w="2534" w:type="dxa"/>
            <w:vMerge/>
            <w:shd w:val="clear" w:color="auto" w:fill="auto"/>
          </w:tcPr>
          <w:p w:rsidR="00551CD7" w:rsidRPr="004C3FFB" w:rsidRDefault="00551CD7" w:rsidP="00D4137B">
            <w:pPr>
              <w:pStyle w:val="12"/>
              <w:ind w:firstLine="0"/>
              <w:rPr>
                <w:noProof w:val="0"/>
              </w:rPr>
            </w:pPr>
          </w:p>
        </w:tc>
        <w:tc>
          <w:tcPr>
            <w:tcW w:w="2534" w:type="dxa"/>
            <w:shd w:val="clear" w:color="auto" w:fill="auto"/>
          </w:tcPr>
          <w:p w:rsidR="00551CD7" w:rsidRPr="004C3FFB" w:rsidRDefault="00551CD7" w:rsidP="00D4137B">
            <w:pPr>
              <w:pStyle w:val="12"/>
              <w:ind w:firstLine="0"/>
              <w:jc w:val="center"/>
              <w:rPr>
                <w:noProof w:val="0"/>
              </w:rPr>
            </w:pPr>
            <w:r w:rsidRPr="004C3FFB">
              <w:rPr>
                <w:noProof w:val="0"/>
              </w:rPr>
              <w:t>высокий</w:t>
            </w:r>
          </w:p>
        </w:tc>
        <w:tc>
          <w:tcPr>
            <w:tcW w:w="2534" w:type="dxa"/>
            <w:shd w:val="clear" w:color="auto" w:fill="auto"/>
          </w:tcPr>
          <w:p w:rsidR="00551CD7" w:rsidRPr="004C3FFB" w:rsidRDefault="00551CD7" w:rsidP="00D4137B">
            <w:pPr>
              <w:pStyle w:val="12"/>
              <w:ind w:firstLine="0"/>
              <w:jc w:val="center"/>
              <w:rPr>
                <w:noProof w:val="0"/>
              </w:rPr>
            </w:pPr>
            <w:r w:rsidRPr="004C3FFB">
              <w:rPr>
                <w:noProof w:val="0"/>
              </w:rPr>
              <w:t>повышенный</w:t>
            </w:r>
          </w:p>
        </w:tc>
        <w:tc>
          <w:tcPr>
            <w:tcW w:w="2535" w:type="dxa"/>
            <w:shd w:val="clear" w:color="auto" w:fill="auto"/>
          </w:tcPr>
          <w:p w:rsidR="00551CD7" w:rsidRPr="004C3FFB" w:rsidRDefault="00551CD7" w:rsidP="00D4137B">
            <w:pPr>
              <w:pStyle w:val="12"/>
              <w:ind w:firstLine="0"/>
              <w:jc w:val="center"/>
              <w:rPr>
                <w:noProof w:val="0"/>
              </w:rPr>
            </w:pPr>
            <w:r w:rsidRPr="004C3FFB">
              <w:rPr>
                <w:noProof w:val="0"/>
              </w:rPr>
              <w:t>низкий</w:t>
            </w:r>
          </w:p>
        </w:tc>
      </w:tr>
      <w:tr w:rsidR="00551CD7" w:rsidRPr="004C3FFB" w:rsidTr="00D4137B">
        <w:tc>
          <w:tcPr>
            <w:tcW w:w="2534" w:type="dxa"/>
            <w:shd w:val="clear" w:color="auto" w:fill="auto"/>
          </w:tcPr>
          <w:p w:rsidR="00551CD7" w:rsidRPr="004C3FFB" w:rsidRDefault="00551CD7" w:rsidP="00D4137B">
            <w:pPr>
              <w:pStyle w:val="12"/>
              <w:ind w:firstLine="0"/>
              <w:rPr>
                <w:noProof w:val="0"/>
              </w:rPr>
            </w:pPr>
            <w:r w:rsidRPr="004C3FFB">
              <w:rPr>
                <w:noProof w:val="0"/>
              </w:rPr>
              <w:t>Человек</w:t>
            </w:r>
          </w:p>
        </w:tc>
        <w:tc>
          <w:tcPr>
            <w:tcW w:w="2534" w:type="dxa"/>
            <w:shd w:val="clear" w:color="auto" w:fill="auto"/>
          </w:tcPr>
          <w:p w:rsidR="00551CD7" w:rsidRPr="004C3FFB" w:rsidRDefault="00551CD7" w:rsidP="00D4137B">
            <w:pPr>
              <w:pStyle w:val="12"/>
              <w:ind w:firstLine="0"/>
              <w:jc w:val="center"/>
              <w:rPr>
                <w:noProof w:val="0"/>
              </w:rPr>
            </w:pPr>
            <w:r w:rsidRPr="004C3FFB">
              <w:rPr>
                <w:noProof w:val="0"/>
              </w:rPr>
              <w:t>2</w:t>
            </w:r>
          </w:p>
        </w:tc>
        <w:tc>
          <w:tcPr>
            <w:tcW w:w="2534" w:type="dxa"/>
            <w:shd w:val="clear" w:color="auto" w:fill="auto"/>
          </w:tcPr>
          <w:p w:rsidR="00551CD7" w:rsidRPr="004C3FFB" w:rsidRDefault="00551CD7" w:rsidP="00D4137B">
            <w:pPr>
              <w:pStyle w:val="12"/>
              <w:ind w:firstLine="0"/>
              <w:jc w:val="center"/>
              <w:rPr>
                <w:noProof w:val="0"/>
              </w:rPr>
            </w:pPr>
            <w:r w:rsidRPr="004C3FFB">
              <w:rPr>
                <w:noProof w:val="0"/>
              </w:rPr>
              <w:t>10</w:t>
            </w:r>
          </w:p>
        </w:tc>
        <w:tc>
          <w:tcPr>
            <w:tcW w:w="2535" w:type="dxa"/>
            <w:shd w:val="clear" w:color="auto" w:fill="auto"/>
          </w:tcPr>
          <w:p w:rsidR="00551CD7" w:rsidRPr="004C3FFB" w:rsidRDefault="00551CD7" w:rsidP="00D4137B">
            <w:pPr>
              <w:pStyle w:val="12"/>
              <w:ind w:firstLine="0"/>
              <w:jc w:val="center"/>
              <w:rPr>
                <w:noProof w:val="0"/>
              </w:rPr>
            </w:pPr>
            <w:r w:rsidRPr="004C3FFB">
              <w:rPr>
                <w:noProof w:val="0"/>
              </w:rPr>
              <w:t>8</w:t>
            </w:r>
          </w:p>
        </w:tc>
      </w:tr>
      <w:tr w:rsidR="00551CD7" w:rsidRPr="004C3FFB" w:rsidTr="00D4137B">
        <w:tc>
          <w:tcPr>
            <w:tcW w:w="2534" w:type="dxa"/>
            <w:shd w:val="clear" w:color="auto" w:fill="auto"/>
          </w:tcPr>
          <w:p w:rsidR="00551CD7" w:rsidRPr="004C3FFB" w:rsidRDefault="00551CD7" w:rsidP="00D4137B">
            <w:pPr>
              <w:pStyle w:val="12"/>
              <w:ind w:firstLine="0"/>
              <w:rPr>
                <w:noProof w:val="0"/>
              </w:rPr>
            </w:pPr>
            <w:r w:rsidRPr="004C3FFB">
              <w:rPr>
                <w:noProof w:val="0"/>
              </w:rPr>
              <w:t>%</w:t>
            </w:r>
          </w:p>
        </w:tc>
        <w:tc>
          <w:tcPr>
            <w:tcW w:w="2534" w:type="dxa"/>
            <w:shd w:val="clear" w:color="auto" w:fill="auto"/>
          </w:tcPr>
          <w:p w:rsidR="00551CD7" w:rsidRPr="004C3FFB" w:rsidRDefault="00551CD7" w:rsidP="00D4137B">
            <w:pPr>
              <w:pStyle w:val="12"/>
              <w:ind w:firstLine="0"/>
              <w:jc w:val="center"/>
              <w:rPr>
                <w:noProof w:val="0"/>
              </w:rPr>
            </w:pPr>
            <w:r w:rsidRPr="004C3FFB">
              <w:rPr>
                <w:noProof w:val="0"/>
              </w:rPr>
              <w:t>10</w:t>
            </w:r>
          </w:p>
        </w:tc>
        <w:tc>
          <w:tcPr>
            <w:tcW w:w="2534" w:type="dxa"/>
            <w:shd w:val="clear" w:color="auto" w:fill="auto"/>
          </w:tcPr>
          <w:p w:rsidR="00551CD7" w:rsidRPr="004C3FFB" w:rsidRDefault="00551CD7" w:rsidP="00D4137B">
            <w:pPr>
              <w:pStyle w:val="12"/>
              <w:ind w:firstLine="0"/>
              <w:jc w:val="center"/>
              <w:rPr>
                <w:noProof w:val="0"/>
              </w:rPr>
            </w:pPr>
            <w:r w:rsidRPr="004C3FFB">
              <w:rPr>
                <w:noProof w:val="0"/>
              </w:rPr>
              <w:t>50</w:t>
            </w:r>
          </w:p>
        </w:tc>
        <w:tc>
          <w:tcPr>
            <w:tcW w:w="2535" w:type="dxa"/>
            <w:shd w:val="clear" w:color="auto" w:fill="auto"/>
          </w:tcPr>
          <w:p w:rsidR="00551CD7" w:rsidRPr="004C3FFB" w:rsidRDefault="00551CD7" w:rsidP="00D4137B">
            <w:pPr>
              <w:pStyle w:val="12"/>
              <w:ind w:firstLine="0"/>
              <w:jc w:val="center"/>
              <w:rPr>
                <w:noProof w:val="0"/>
              </w:rPr>
            </w:pPr>
            <w:r w:rsidRPr="004C3FFB">
              <w:rPr>
                <w:noProof w:val="0"/>
              </w:rPr>
              <w:t>40</w:t>
            </w:r>
          </w:p>
        </w:tc>
      </w:tr>
    </w:tbl>
    <w:p w:rsidR="00551CD7" w:rsidRDefault="00551CD7" w:rsidP="00551CD7">
      <w:pPr>
        <w:pStyle w:val="12"/>
        <w:rPr>
          <w:noProof w:val="0"/>
        </w:rPr>
      </w:pPr>
    </w:p>
    <w:p w:rsidR="00D41267" w:rsidRPr="00D41267" w:rsidRDefault="00D41267" w:rsidP="00D41267">
      <w:pPr>
        <w:pStyle w:val="12"/>
        <w:rPr>
          <w:noProof w:val="0"/>
          <w:color w:val="000000" w:themeColor="text1"/>
        </w:rPr>
      </w:pPr>
      <w:r w:rsidRPr="0082712E">
        <w:rPr>
          <w:noProof w:val="0"/>
          <w:color w:val="000000" w:themeColor="text1"/>
        </w:rPr>
        <w:lastRenderedPageBreak/>
        <w:t xml:space="preserve">Обобщенные данные </w:t>
      </w:r>
      <w:r>
        <w:rPr>
          <w:noProof w:val="0"/>
          <w:color w:val="000000" w:themeColor="text1"/>
        </w:rPr>
        <w:t>приведены на рисунке 2.</w:t>
      </w:r>
    </w:p>
    <w:p w:rsidR="00551CD7" w:rsidRPr="004C3FFB" w:rsidRDefault="00D41267" w:rsidP="00551CD7">
      <w:pPr>
        <w:pStyle w:val="12"/>
        <w:ind w:firstLine="0"/>
        <w:rPr>
          <w:noProof w:val="0"/>
        </w:rPr>
      </w:pPr>
      <w:r>
        <w:drawing>
          <wp:inline distT="0" distB="0" distL="0" distR="0" wp14:anchorId="3BF41BB5" wp14:editId="1ED7D1E3">
            <wp:extent cx="5940425" cy="3343903"/>
            <wp:effectExtent l="0" t="0" r="317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1CD7" w:rsidRPr="00D4648B" w:rsidRDefault="00551CD7" w:rsidP="00D4648B">
      <w:pPr>
        <w:pStyle w:val="12"/>
        <w:ind w:firstLine="0"/>
        <w:jc w:val="center"/>
        <w:rPr>
          <w:noProof w:val="0"/>
          <w:szCs w:val="24"/>
        </w:rPr>
      </w:pPr>
      <w:bookmarkStart w:id="13" w:name="_Hlk89710590"/>
      <w:r w:rsidRPr="00D4648B">
        <w:rPr>
          <w:noProof w:val="0"/>
          <w:szCs w:val="24"/>
        </w:rPr>
        <w:t>Рис. 2 Распределение выборочной совокупности детей по уровням проявления школьной тревожности (методика Б.Н. Филипса)</w:t>
      </w:r>
    </w:p>
    <w:bookmarkEnd w:id="13"/>
    <w:p w:rsidR="00551CD7" w:rsidRPr="004C3FFB" w:rsidRDefault="00551CD7" w:rsidP="00551CD7">
      <w:pPr>
        <w:pStyle w:val="12"/>
        <w:spacing w:line="240" w:lineRule="auto"/>
        <w:jc w:val="center"/>
        <w:rPr>
          <w:noProof w:val="0"/>
        </w:rPr>
      </w:pPr>
    </w:p>
    <w:p w:rsidR="00D41267" w:rsidRPr="004C3FFB" w:rsidRDefault="00D41267" w:rsidP="00D41267">
      <w:pPr>
        <w:pStyle w:val="12"/>
        <w:rPr>
          <w:noProof w:val="0"/>
        </w:rPr>
      </w:pPr>
      <w:r>
        <w:rPr>
          <w:noProof w:val="0"/>
        </w:rPr>
        <w:t>Отмечено</w:t>
      </w:r>
      <w:r w:rsidRPr="004C3FFB">
        <w:rPr>
          <w:noProof w:val="0"/>
        </w:rPr>
        <w:t xml:space="preserve">, что в группе у каждого второго младшего подростка повышенный уровень школьной тревожности, а у 10% обучающихся – высокий уровень. </w:t>
      </w:r>
    </w:p>
    <w:p w:rsidR="00551CD7" w:rsidRPr="004C3FFB" w:rsidRDefault="00551CD7" w:rsidP="00551CD7">
      <w:pPr>
        <w:pStyle w:val="12"/>
        <w:rPr>
          <w:noProof w:val="0"/>
        </w:rPr>
      </w:pPr>
      <w:r w:rsidRPr="004C3FFB">
        <w:rPr>
          <w:noProof w:val="0"/>
        </w:rPr>
        <w:t>Полученные данные показывают, что в исследуемой выборке есть обучающиеся, которые склонны к проявлению школьной тревожности в различных ситуациях, прежде всего, в ситуации проверки знаний, в процессе взаимодействия со сверстниками.</w:t>
      </w:r>
    </w:p>
    <w:p w:rsidR="00551CD7" w:rsidRPr="004C3FFB" w:rsidRDefault="00551CD7" w:rsidP="00551CD7">
      <w:pPr>
        <w:pStyle w:val="12"/>
        <w:rPr>
          <w:noProof w:val="0"/>
        </w:rPr>
      </w:pPr>
      <w:r w:rsidRPr="004C3FFB">
        <w:rPr>
          <w:noProof w:val="0"/>
        </w:rPr>
        <w:t>При этом низкий уровень школьной тревожности выявлен у 40% детей. Данные показатели свидетельствуют о том, что для данных обучающихся образовательный процесс не является фактором, повышающим беспокойство. Обучение в школе для них является комфортным, отсутствуют трудности в общении и взаимодействии с педагогом и одноклассниками. У данных младших подростков эмоциональный фон является благополучным.</w:t>
      </w:r>
    </w:p>
    <w:p w:rsidR="00551CD7" w:rsidRDefault="00551CD7" w:rsidP="00551CD7">
      <w:pPr>
        <w:pStyle w:val="12"/>
        <w:rPr>
          <w:noProof w:val="0"/>
        </w:rPr>
      </w:pPr>
      <w:r w:rsidRPr="004C3FFB">
        <w:rPr>
          <w:noProof w:val="0"/>
        </w:rPr>
        <w:t xml:space="preserve">Таким образом, в ходе проведенного исследования был изучен уровень школьной тревожности у младших подростков, у большинства детей (50%) </w:t>
      </w:r>
      <w:r w:rsidRPr="004C3FFB">
        <w:rPr>
          <w:noProof w:val="0"/>
        </w:rPr>
        <w:lastRenderedPageBreak/>
        <w:t xml:space="preserve">он – повышенный. В ходе исследования выявлено, что среди факторов, вызывающих тревожность, являются следующие: проверка знаний, низкая сопротивляемость стрессовым ситуациям, страх самовыражения, страх не соответствовать ожиданиям. У каждого второго младшего подростка повышенный уровень школьной тревожности. </w:t>
      </w:r>
    </w:p>
    <w:p w:rsidR="00D4648B" w:rsidRPr="004C3FFB" w:rsidRDefault="00D4648B" w:rsidP="00551CD7">
      <w:pPr>
        <w:pStyle w:val="12"/>
        <w:rPr>
          <w:noProof w:val="0"/>
        </w:rPr>
      </w:pPr>
    </w:p>
    <w:p w:rsidR="00551CD7" w:rsidRPr="0082712E" w:rsidRDefault="00551CD7" w:rsidP="0082712E">
      <w:pPr>
        <w:pStyle w:val="2"/>
        <w:rPr>
          <w:rFonts w:eastAsia="Times New Roman"/>
          <w:lang w:eastAsia="ru-RU"/>
        </w:rPr>
      </w:pPr>
      <w:bookmarkStart w:id="14" w:name="_Toc200704280"/>
      <w:r w:rsidRPr="00D4648B">
        <w:rPr>
          <w:rFonts w:eastAsia="Times New Roman"/>
          <w:lang w:eastAsia="ru-RU"/>
        </w:rPr>
        <w:t>2.3. Направления и содержания психологической профилактики школьной тревожности обучающихся младшего подросткового возраста</w:t>
      </w:r>
      <w:bookmarkEnd w:id="14"/>
    </w:p>
    <w:p w:rsidR="00551CD7" w:rsidRDefault="00551CD7" w:rsidP="00E25BAC">
      <w:pPr>
        <w:spacing w:after="0" w:line="360" w:lineRule="auto"/>
        <w:ind w:firstLine="709"/>
        <w:jc w:val="both"/>
        <w:rPr>
          <w:rFonts w:ascii="Times New Roman" w:eastAsia="Times New Roman" w:hAnsi="Times New Roman" w:cs="Times New Roman"/>
          <w:sz w:val="28"/>
          <w:szCs w:val="28"/>
          <w:lang w:eastAsia="ru-RU"/>
        </w:rPr>
      </w:pPr>
    </w:p>
    <w:p w:rsidR="001770EF" w:rsidRPr="001770EF" w:rsidRDefault="001770EF" w:rsidP="00E25BAC">
      <w:pPr>
        <w:spacing w:after="0" w:line="360" w:lineRule="auto"/>
        <w:ind w:firstLine="709"/>
        <w:jc w:val="both"/>
        <w:rPr>
          <w:rFonts w:ascii="Times New Roman" w:eastAsia="Times New Roman" w:hAnsi="Times New Roman" w:cs="Times New Roman"/>
          <w:sz w:val="28"/>
          <w:szCs w:val="28"/>
          <w:lang w:eastAsia="ru-RU"/>
        </w:rPr>
      </w:pPr>
      <w:r w:rsidRPr="001770EF">
        <w:rPr>
          <w:rFonts w:ascii="Times New Roman" w:eastAsia="Times New Roman" w:hAnsi="Times New Roman" w:cs="Times New Roman"/>
          <w:sz w:val="28"/>
          <w:szCs w:val="28"/>
          <w:lang w:eastAsia="ru-RU"/>
        </w:rPr>
        <w:t xml:space="preserve">Полученные в ходе эмпирического исследования данные </w:t>
      </w:r>
      <w:r w:rsidR="00872AB9" w:rsidRPr="00E25BAC">
        <w:rPr>
          <w:rFonts w:ascii="Times New Roman" w:eastAsia="Times New Roman" w:hAnsi="Times New Roman" w:cs="Times New Roman"/>
          <w:sz w:val="28"/>
          <w:szCs w:val="28"/>
          <w:lang w:eastAsia="ru-RU"/>
        </w:rPr>
        <w:t xml:space="preserve">показали </w:t>
      </w:r>
      <w:r w:rsidRPr="001770EF">
        <w:rPr>
          <w:rFonts w:ascii="Times New Roman" w:eastAsia="Times New Roman" w:hAnsi="Times New Roman" w:cs="Times New Roman"/>
          <w:sz w:val="28"/>
          <w:szCs w:val="28"/>
          <w:lang w:eastAsia="ru-RU"/>
        </w:rPr>
        <w:t>повышенный уровень школьной тревожности у значительного числа младших подростков.</w:t>
      </w:r>
    </w:p>
    <w:p w:rsidR="001770EF" w:rsidRPr="001770EF" w:rsidRDefault="001770EF" w:rsidP="00E25BAC">
      <w:pPr>
        <w:spacing w:after="0" w:line="360" w:lineRule="auto"/>
        <w:ind w:firstLine="709"/>
        <w:jc w:val="both"/>
        <w:rPr>
          <w:rFonts w:ascii="Times New Roman" w:eastAsia="Times New Roman" w:hAnsi="Times New Roman" w:cs="Times New Roman"/>
          <w:sz w:val="28"/>
          <w:szCs w:val="28"/>
          <w:lang w:eastAsia="ru-RU"/>
        </w:rPr>
      </w:pPr>
      <w:r w:rsidRPr="001770EF">
        <w:rPr>
          <w:rFonts w:ascii="Times New Roman" w:eastAsia="Times New Roman" w:hAnsi="Times New Roman" w:cs="Times New Roman"/>
          <w:sz w:val="28"/>
          <w:szCs w:val="28"/>
          <w:lang w:eastAsia="ru-RU"/>
        </w:rPr>
        <w:t>Сложность ситуации усугубляется тем, что тревожность у младших подростков редко осозна</w:t>
      </w:r>
      <w:r w:rsidR="0005280F" w:rsidRPr="000430F2">
        <w:rPr>
          <w:rFonts w:ascii="Times New Roman" w:eastAsia="Times New Roman" w:hAnsi="Times New Roman" w:cs="Times New Roman"/>
          <w:color w:val="000000" w:themeColor="text1"/>
          <w:sz w:val="28"/>
          <w:szCs w:val="28"/>
          <w:lang w:eastAsia="ru-RU"/>
        </w:rPr>
        <w:t>е</w:t>
      </w:r>
      <w:r w:rsidRPr="001770EF">
        <w:rPr>
          <w:rFonts w:ascii="Times New Roman" w:eastAsia="Times New Roman" w:hAnsi="Times New Roman" w:cs="Times New Roman"/>
          <w:sz w:val="28"/>
          <w:szCs w:val="28"/>
          <w:lang w:eastAsia="ru-RU"/>
        </w:rPr>
        <w:t>тся ими как внутренняя проблема, а чаще проявляется в форме поведенческих симптомов — демонстративности, агрессии, избегания, резкого снижения активности или обратной гиперкомпенсации.</w:t>
      </w:r>
    </w:p>
    <w:p w:rsidR="001770EF" w:rsidRPr="001770EF"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E25BAC">
        <w:rPr>
          <w:rFonts w:ascii="Times New Roman" w:eastAsia="Times New Roman" w:hAnsi="Times New Roman" w:cs="Times New Roman"/>
          <w:sz w:val="28"/>
          <w:szCs w:val="28"/>
          <w:lang w:eastAsia="ru-RU"/>
        </w:rPr>
        <w:t>Т</w:t>
      </w:r>
      <w:r w:rsidR="001770EF" w:rsidRPr="001770EF">
        <w:rPr>
          <w:rFonts w:ascii="Times New Roman" w:eastAsia="Times New Roman" w:hAnsi="Times New Roman" w:cs="Times New Roman"/>
          <w:sz w:val="28"/>
          <w:szCs w:val="28"/>
          <w:lang w:eastAsia="ru-RU"/>
        </w:rPr>
        <w:t>ревожность в рассматриваемом возрасте имеет персонифицированный характер, т.е. закрепляется в структуре личности через специфическую систему установок, искаж</w:t>
      </w:r>
      <w:r w:rsidR="0005280F">
        <w:rPr>
          <w:rFonts w:ascii="Times New Roman" w:eastAsia="Times New Roman" w:hAnsi="Times New Roman" w:cs="Times New Roman"/>
          <w:sz w:val="28"/>
          <w:szCs w:val="28"/>
          <w:lang w:eastAsia="ru-RU"/>
        </w:rPr>
        <w:t>е</w:t>
      </w:r>
      <w:r w:rsidR="001770EF" w:rsidRPr="001770EF">
        <w:rPr>
          <w:rFonts w:ascii="Times New Roman" w:eastAsia="Times New Roman" w:hAnsi="Times New Roman" w:cs="Times New Roman"/>
          <w:sz w:val="28"/>
          <w:szCs w:val="28"/>
          <w:lang w:eastAsia="ru-RU"/>
        </w:rPr>
        <w:t xml:space="preserve">нное восприятие реальности, гипертрофированную значимость оценивания и страха социальной дезадаптации. </w:t>
      </w:r>
      <w:r w:rsidRPr="00E25BAC">
        <w:rPr>
          <w:rFonts w:ascii="Times New Roman" w:eastAsia="Times New Roman" w:hAnsi="Times New Roman" w:cs="Times New Roman"/>
          <w:sz w:val="28"/>
          <w:szCs w:val="28"/>
          <w:lang w:eastAsia="ru-RU"/>
        </w:rPr>
        <w:t>Т</w:t>
      </w:r>
      <w:r w:rsidR="001770EF" w:rsidRPr="001770EF">
        <w:rPr>
          <w:rFonts w:ascii="Times New Roman" w:eastAsia="Times New Roman" w:hAnsi="Times New Roman" w:cs="Times New Roman"/>
          <w:sz w:val="28"/>
          <w:szCs w:val="28"/>
          <w:lang w:eastAsia="ru-RU"/>
        </w:rPr>
        <w:t>енденция вступает в прямое противоречие с базовыми задачами возрастного развития — формированием позитивной Я-концепции, ростом самостоятельности, осмыслением собственной позиции. Следовательно, без вмешательства тревожность трансформируется в личностное качество с долгосрочными деструктивными последствиями для академической, социальной и эмоциональной сфер.</w:t>
      </w:r>
    </w:p>
    <w:p w:rsidR="00F00595" w:rsidRPr="00F00595"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 xml:space="preserve">Психологическая профилактика — это система мероприятий, направленных на предотвращение возникновения, развитие или углубление </w:t>
      </w:r>
      <w:r w:rsidRPr="00F00595">
        <w:rPr>
          <w:rFonts w:ascii="Times New Roman" w:eastAsia="Times New Roman" w:hAnsi="Times New Roman" w:cs="Times New Roman"/>
          <w:sz w:val="28"/>
          <w:szCs w:val="28"/>
          <w:lang w:eastAsia="ru-RU"/>
        </w:rPr>
        <w:lastRenderedPageBreak/>
        <w:t>психических и поведенческих нарушений, на формирование адаптивных механизмов преодоления психоэмоциональных трудностей.</w:t>
      </w:r>
    </w:p>
    <w:p w:rsidR="00F00595"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Уровни профилактики:</w:t>
      </w:r>
    </w:p>
    <w:p w:rsidR="00F00595"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Первичный — предупреждение формирования тревожности у условно благополучных подростков, повышение стрессоустойчивости, формирование позитивной Я-концепции.</w:t>
      </w:r>
    </w:p>
    <w:p w:rsidR="00F00595"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Вторичный — выявление учащихся с признаками школьной тревожности и проведение целенаправленной коррекционно-развивающей работы.</w:t>
      </w:r>
    </w:p>
    <w:p w:rsidR="00F00595" w:rsidRPr="00F00595"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 xml:space="preserve">Третичный — сопровождение обучающихся с формами тревожности </w:t>
      </w:r>
      <w:r w:rsidR="00F748A4">
        <w:rPr>
          <w:rFonts w:ascii="Times New Roman" w:eastAsia="Times New Roman" w:hAnsi="Times New Roman" w:cs="Times New Roman"/>
          <w:sz w:val="28"/>
          <w:szCs w:val="28"/>
          <w:lang w:eastAsia="ru-RU"/>
        </w:rPr>
        <w:t>при</w:t>
      </w:r>
      <w:r w:rsidRPr="00F00595">
        <w:rPr>
          <w:rFonts w:ascii="Times New Roman" w:eastAsia="Times New Roman" w:hAnsi="Times New Roman" w:cs="Times New Roman"/>
          <w:sz w:val="28"/>
          <w:szCs w:val="28"/>
          <w:lang w:eastAsia="ru-RU"/>
        </w:rPr>
        <w:t xml:space="preserve"> повышенно</w:t>
      </w:r>
      <w:r w:rsidR="00F748A4">
        <w:rPr>
          <w:rFonts w:ascii="Times New Roman" w:eastAsia="Times New Roman" w:hAnsi="Times New Roman" w:cs="Times New Roman"/>
          <w:sz w:val="28"/>
          <w:szCs w:val="28"/>
          <w:lang w:eastAsia="ru-RU"/>
        </w:rPr>
        <w:t>м</w:t>
      </w:r>
      <w:r w:rsidRPr="00F00595">
        <w:rPr>
          <w:rFonts w:ascii="Times New Roman" w:eastAsia="Times New Roman" w:hAnsi="Times New Roman" w:cs="Times New Roman"/>
          <w:sz w:val="28"/>
          <w:szCs w:val="28"/>
          <w:lang w:eastAsia="ru-RU"/>
        </w:rPr>
        <w:t xml:space="preserve"> риск</w:t>
      </w:r>
      <w:r w:rsidR="00F748A4">
        <w:rPr>
          <w:rFonts w:ascii="Times New Roman" w:eastAsia="Times New Roman" w:hAnsi="Times New Roman" w:cs="Times New Roman"/>
          <w:sz w:val="28"/>
          <w:szCs w:val="28"/>
          <w:lang w:eastAsia="ru-RU"/>
        </w:rPr>
        <w:t>е</w:t>
      </w:r>
      <w:r w:rsidRPr="00F00595">
        <w:rPr>
          <w:rFonts w:ascii="Times New Roman" w:eastAsia="Times New Roman" w:hAnsi="Times New Roman" w:cs="Times New Roman"/>
          <w:sz w:val="28"/>
          <w:szCs w:val="28"/>
          <w:lang w:eastAsia="ru-RU"/>
        </w:rPr>
        <w:t xml:space="preserve"> дезадаптации, с целью предотвращения хронизации нарушений.</w:t>
      </w:r>
    </w:p>
    <w:p w:rsidR="001770EF" w:rsidRPr="00E25BAC" w:rsidRDefault="001770EF" w:rsidP="00E25BAC">
      <w:pPr>
        <w:spacing w:after="0" w:line="360" w:lineRule="auto"/>
        <w:ind w:firstLine="709"/>
        <w:jc w:val="both"/>
        <w:rPr>
          <w:rFonts w:ascii="Times New Roman" w:eastAsia="Times New Roman" w:hAnsi="Times New Roman" w:cs="Times New Roman"/>
          <w:sz w:val="28"/>
          <w:szCs w:val="28"/>
          <w:lang w:eastAsia="ru-RU"/>
        </w:rPr>
      </w:pPr>
      <w:r w:rsidRPr="00E25BAC">
        <w:rPr>
          <w:rFonts w:ascii="Times New Roman" w:eastAsia="Times New Roman" w:hAnsi="Times New Roman" w:cs="Times New Roman"/>
          <w:sz w:val="28"/>
          <w:szCs w:val="28"/>
          <w:lang w:eastAsia="ru-RU"/>
        </w:rPr>
        <w:t xml:space="preserve">При высоком уровне тревожности наблюдается доминирование внешней детерминации поведения, в котором эмоциональное состояние оказывается полностью зависимым от внешней оценки, ситуационного давления и предполагаемых ожиданий </w:t>
      </w:r>
      <w:r w:rsidR="00872AB9" w:rsidRPr="00E25BAC">
        <w:rPr>
          <w:rFonts w:ascii="Times New Roman" w:eastAsia="Times New Roman" w:hAnsi="Times New Roman" w:cs="Times New Roman"/>
          <w:sz w:val="28"/>
          <w:szCs w:val="28"/>
          <w:lang w:eastAsia="ru-RU"/>
        </w:rPr>
        <w:t xml:space="preserve">от </w:t>
      </w:r>
      <w:r w:rsidRPr="00E25BAC">
        <w:rPr>
          <w:rFonts w:ascii="Times New Roman" w:eastAsia="Times New Roman" w:hAnsi="Times New Roman" w:cs="Times New Roman"/>
          <w:sz w:val="28"/>
          <w:szCs w:val="28"/>
          <w:lang w:eastAsia="ru-RU"/>
        </w:rPr>
        <w:t xml:space="preserve">значимых взрослых. </w:t>
      </w:r>
      <w:r w:rsidR="00872AB9" w:rsidRPr="00E25BAC">
        <w:rPr>
          <w:rFonts w:ascii="Times New Roman" w:eastAsia="Times New Roman" w:hAnsi="Times New Roman" w:cs="Times New Roman"/>
          <w:sz w:val="28"/>
          <w:szCs w:val="28"/>
          <w:lang w:eastAsia="ru-RU"/>
        </w:rPr>
        <w:t xml:space="preserve">То есть существует </w:t>
      </w:r>
      <w:r w:rsidRPr="00E25BAC">
        <w:rPr>
          <w:rFonts w:ascii="Times New Roman" w:eastAsia="Times New Roman" w:hAnsi="Times New Roman" w:cs="Times New Roman"/>
          <w:sz w:val="28"/>
          <w:szCs w:val="28"/>
          <w:lang w:eastAsia="ru-RU"/>
        </w:rPr>
        <w:t>дефицит внутренн</w:t>
      </w:r>
      <w:r w:rsidR="00872AB9" w:rsidRPr="00E25BAC">
        <w:rPr>
          <w:rFonts w:ascii="Times New Roman" w:eastAsia="Times New Roman" w:hAnsi="Times New Roman" w:cs="Times New Roman"/>
          <w:sz w:val="28"/>
          <w:szCs w:val="28"/>
          <w:lang w:eastAsia="ru-RU"/>
        </w:rPr>
        <w:t>е</w:t>
      </w:r>
      <w:r w:rsidRPr="00E25BAC">
        <w:rPr>
          <w:rFonts w:ascii="Times New Roman" w:eastAsia="Times New Roman" w:hAnsi="Times New Roman" w:cs="Times New Roman"/>
          <w:sz w:val="28"/>
          <w:szCs w:val="28"/>
          <w:lang w:eastAsia="ru-RU"/>
        </w:rPr>
        <w:t xml:space="preserve"> опосредованных форм контроля, </w:t>
      </w:r>
      <w:r w:rsidR="00872AB9" w:rsidRPr="00E25BAC">
        <w:rPr>
          <w:rFonts w:ascii="Times New Roman" w:eastAsia="Times New Roman" w:hAnsi="Times New Roman" w:cs="Times New Roman"/>
          <w:sz w:val="28"/>
          <w:szCs w:val="28"/>
          <w:lang w:eastAsia="ru-RU"/>
        </w:rPr>
        <w:t xml:space="preserve">т.е. </w:t>
      </w:r>
      <w:r w:rsidRPr="00E25BAC">
        <w:rPr>
          <w:rFonts w:ascii="Times New Roman" w:eastAsia="Times New Roman" w:hAnsi="Times New Roman" w:cs="Times New Roman"/>
          <w:sz w:val="28"/>
          <w:szCs w:val="28"/>
          <w:lang w:eastAsia="ru-RU"/>
        </w:rPr>
        <w:t>осознанно</w:t>
      </w:r>
      <w:r w:rsidR="00872AB9" w:rsidRPr="00E25BAC">
        <w:rPr>
          <w:rFonts w:ascii="Times New Roman" w:eastAsia="Times New Roman" w:hAnsi="Times New Roman" w:cs="Times New Roman"/>
          <w:sz w:val="28"/>
          <w:szCs w:val="28"/>
          <w:lang w:eastAsia="ru-RU"/>
        </w:rPr>
        <w:t>го</w:t>
      </w:r>
      <w:r w:rsidRPr="00E25BAC">
        <w:rPr>
          <w:rFonts w:ascii="Times New Roman" w:eastAsia="Times New Roman" w:hAnsi="Times New Roman" w:cs="Times New Roman"/>
          <w:sz w:val="28"/>
          <w:szCs w:val="28"/>
          <w:lang w:eastAsia="ru-RU"/>
        </w:rPr>
        <w:t xml:space="preserve"> самонаблюдени</w:t>
      </w:r>
      <w:r w:rsidR="00872AB9" w:rsidRPr="00E25BAC">
        <w:rPr>
          <w:rFonts w:ascii="Times New Roman" w:eastAsia="Times New Roman" w:hAnsi="Times New Roman" w:cs="Times New Roman"/>
          <w:sz w:val="28"/>
          <w:szCs w:val="28"/>
          <w:lang w:eastAsia="ru-RU"/>
        </w:rPr>
        <w:t>я</w:t>
      </w:r>
      <w:r w:rsidRPr="00E25BAC">
        <w:rPr>
          <w:rFonts w:ascii="Times New Roman" w:eastAsia="Times New Roman" w:hAnsi="Times New Roman" w:cs="Times New Roman"/>
          <w:sz w:val="28"/>
          <w:szCs w:val="28"/>
          <w:lang w:eastAsia="ru-RU"/>
        </w:rPr>
        <w:t>, произвольн</w:t>
      </w:r>
      <w:r w:rsidR="00872AB9" w:rsidRPr="00E25BAC">
        <w:rPr>
          <w:rFonts w:ascii="Times New Roman" w:eastAsia="Times New Roman" w:hAnsi="Times New Roman" w:cs="Times New Roman"/>
          <w:sz w:val="28"/>
          <w:szCs w:val="28"/>
          <w:lang w:eastAsia="ru-RU"/>
        </w:rPr>
        <w:t>ой</w:t>
      </w:r>
      <w:r w:rsidRPr="00E25BAC">
        <w:rPr>
          <w:rFonts w:ascii="Times New Roman" w:eastAsia="Times New Roman" w:hAnsi="Times New Roman" w:cs="Times New Roman"/>
          <w:sz w:val="28"/>
          <w:szCs w:val="28"/>
          <w:lang w:eastAsia="ru-RU"/>
        </w:rPr>
        <w:t xml:space="preserve"> саморегуляци</w:t>
      </w:r>
      <w:r w:rsidR="00872AB9" w:rsidRPr="00E25BAC">
        <w:rPr>
          <w:rFonts w:ascii="Times New Roman" w:eastAsia="Times New Roman" w:hAnsi="Times New Roman" w:cs="Times New Roman"/>
          <w:sz w:val="28"/>
          <w:szCs w:val="28"/>
          <w:lang w:eastAsia="ru-RU"/>
        </w:rPr>
        <w:t>и</w:t>
      </w:r>
      <w:r w:rsidRPr="00E25BAC">
        <w:rPr>
          <w:rFonts w:ascii="Times New Roman" w:eastAsia="Times New Roman" w:hAnsi="Times New Roman" w:cs="Times New Roman"/>
          <w:sz w:val="28"/>
          <w:szCs w:val="28"/>
          <w:lang w:eastAsia="ru-RU"/>
        </w:rPr>
        <w:t xml:space="preserve">, </w:t>
      </w:r>
      <w:r w:rsidR="00872AB9" w:rsidRPr="00E25BAC">
        <w:rPr>
          <w:rFonts w:ascii="Times New Roman" w:eastAsia="Times New Roman" w:hAnsi="Times New Roman" w:cs="Times New Roman"/>
          <w:sz w:val="28"/>
          <w:szCs w:val="28"/>
          <w:lang w:eastAsia="ru-RU"/>
        </w:rPr>
        <w:t>рефлексии</w:t>
      </w:r>
      <w:r w:rsidRPr="00E25BAC">
        <w:rPr>
          <w:rFonts w:ascii="Times New Roman" w:eastAsia="Times New Roman" w:hAnsi="Times New Roman" w:cs="Times New Roman"/>
          <w:sz w:val="28"/>
          <w:szCs w:val="28"/>
          <w:lang w:eastAsia="ru-RU"/>
        </w:rPr>
        <w:t xml:space="preserve">, </w:t>
      </w:r>
      <w:r w:rsidR="00872AB9" w:rsidRPr="00E25BAC">
        <w:rPr>
          <w:rFonts w:ascii="Times New Roman" w:eastAsia="Times New Roman" w:hAnsi="Times New Roman" w:cs="Times New Roman"/>
          <w:sz w:val="28"/>
          <w:szCs w:val="28"/>
          <w:lang w:eastAsia="ru-RU"/>
        </w:rPr>
        <w:t>борьбы с фрустрацией</w:t>
      </w:r>
      <w:r w:rsidRPr="00E25BAC">
        <w:rPr>
          <w:rFonts w:ascii="Times New Roman" w:eastAsia="Times New Roman" w:hAnsi="Times New Roman" w:cs="Times New Roman"/>
          <w:sz w:val="28"/>
          <w:szCs w:val="28"/>
          <w:lang w:eastAsia="ru-RU"/>
        </w:rPr>
        <w:t>.</w:t>
      </w:r>
    </w:p>
    <w:p w:rsidR="001770EF" w:rsidRPr="001770EF"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E25BAC">
        <w:rPr>
          <w:rFonts w:ascii="Times New Roman" w:eastAsia="Times New Roman" w:hAnsi="Times New Roman" w:cs="Times New Roman"/>
          <w:sz w:val="28"/>
          <w:szCs w:val="28"/>
          <w:lang w:eastAsia="ru-RU"/>
        </w:rPr>
        <w:t xml:space="preserve">Данные также </w:t>
      </w:r>
      <w:r w:rsidR="001770EF" w:rsidRPr="001770EF">
        <w:rPr>
          <w:rFonts w:ascii="Times New Roman" w:eastAsia="Times New Roman" w:hAnsi="Times New Roman" w:cs="Times New Roman"/>
          <w:sz w:val="28"/>
          <w:szCs w:val="28"/>
          <w:lang w:eastAsia="ru-RU"/>
        </w:rPr>
        <w:t>указывают на неспособность младших подростков перерабатывать аффективные стимулы внутри психической системы без выхода в поведенческую дезорганизацию. Страх проверки знаний, выраженное напряжение при необходимости самовыражения, переживание социальной несостоятельности</w:t>
      </w:r>
      <w:r w:rsidRPr="00E25BAC">
        <w:rPr>
          <w:rFonts w:ascii="Times New Roman" w:eastAsia="Times New Roman" w:hAnsi="Times New Roman" w:cs="Times New Roman"/>
          <w:sz w:val="28"/>
          <w:szCs w:val="28"/>
          <w:lang w:eastAsia="ru-RU"/>
        </w:rPr>
        <w:t xml:space="preserve">, </w:t>
      </w:r>
      <w:r w:rsidR="001770EF" w:rsidRPr="001770EF">
        <w:rPr>
          <w:rFonts w:ascii="Times New Roman" w:eastAsia="Times New Roman" w:hAnsi="Times New Roman" w:cs="Times New Roman"/>
          <w:sz w:val="28"/>
          <w:szCs w:val="28"/>
          <w:lang w:eastAsia="ru-RU"/>
        </w:rPr>
        <w:t>проблемные отношения с педагогами подтверждают отсутствие компенсаторных механизмов, позволяющих снизить внутреннее напряжение без обращения к внешнему избеганию, пассивности</w:t>
      </w:r>
      <w:r w:rsidRPr="00E25BAC">
        <w:rPr>
          <w:rFonts w:ascii="Times New Roman" w:eastAsia="Times New Roman" w:hAnsi="Times New Roman" w:cs="Times New Roman"/>
          <w:sz w:val="28"/>
          <w:szCs w:val="28"/>
          <w:lang w:eastAsia="ru-RU"/>
        </w:rPr>
        <w:t xml:space="preserve">, </w:t>
      </w:r>
      <w:r w:rsidR="001770EF" w:rsidRPr="001770EF">
        <w:rPr>
          <w:rFonts w:ascii="Times New Roman" w:eastAsia="Times New Roman" w:hAnsi="Times New Roman" w:cs="Times New Roman"/>
          <w:sz w:val="28"/>
          <w:szCs w:val="28"/>
          <w:lang w:eastAsia="ru-RU"/>
        </w:rPr>
        <w:t xml:space="preserve">агрессии. </w:t>
      </w:r>
      <w:r w:rsidRPr="00E25BAC">
        <w:rPr>
          <w:rFonts w:ascii="Times New Roman" w:eastAsia="Times New Roman" w:hAnsi="Times New Roman" w:cs="Times New Roman"/>
          <w:sz w:val="28"/>
          <w:szCs w:val="28"/>
          <w:lang w:eastAsia="ru-RU"/>
        </w:rPr>
        <w:t>Т</w:t>
      </w:r>
      <w:r w:rsidR="001770EF" w:rsidRPr="001770EF">
        <w:rPr>
          <w:rFonts w:ascii="Times New Roman" w:eastAsia="Times New Roman" w:hAnsi="Times New Roman" w:cs="Times New Roman"/>
          <w:sz w:val="28"/>
          <w:szCs w:val="28"/>
          <w:lang w:eastAsia="ru-RU"/>
        </w:rPr>
        <w:t xml:space="preserve">ревожность </w:t>
      </w:r>
      <w:r w:rsidRPr="00E25BAC">
        <w:rPr>
          <w:rFonts w:ascii="Times New Roman" w:eastAsia="Times New Roman" w:hAnsi="Times New Roman" w:cs="Times New Roman"/>
          <w:sz w:val="28"/>
          <w:szCs w:val="28"/>
          <w:lang w:eastAsia="ru-RU"/>
        </w:rPr>
        <w:t xml:space="preserve">становится </w:t>
      </w:r>
      <w:r w:rsidR="001770EF" w:rsidRPr="001770EF">
        <w:rPr>
          <w:rFonts w:ascii="Times New Roman" w:eastAsia="Times New Roman" w:hAnsi="Times New Roman" w:cs="Times New Roman"/>
          <w:sz w:val="28"/>
          <w:szCs w:val="28"/>
          <w:lang w:eastAsia="ru-RU"/>
        </w:rPr>
        <w:t>способом взаимодействия с окружающей средой.</w:t>
      </w:r>
    </w:p>
    <w:p w:rsidR="001770EF" w:rsidRPr="001770EF"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E25BAC">
        <w:rPr>
          <w:rFonts w:ascii="Times New Roman" w:eastAsia="Times New Roman" w:hAnsi="Times New Roman" w:cs="Times New Roman"/>
          <w:sz w:val="28"/>
          <w:szCs w:val="28"/>
          <w:lang w:eastAsia="ru-RU"/>
        </w:rPr>
        <w:t>П</w:t>
      </w:r>
      <w:r w:rsidR="001770EF" w:rsidRPr="001770EF">
        <w:rPr>
          <w:rFonts w:ascii="Times New Roman" w:eastAsia="Times New Roman" w:hAnsi="Times New Roman" w:cs="Times New Roman"/>
          <w:sz w:val="28"/>
          <w:szCs w:val="28"/>
          <w:lang w:eastAsia="ru-RU"/>
        </w:rPr>
        <w:t>ричина подобной дестабилизации заключается в незаверш</w:t>
      </w:r>
      <w:r w:rsidR="0005280F">
        <w:rPr>
          <w:rFonts w:ascii="Times New Roman" w:eastAsia="Times New Roman" w:hAnsi="Times New Roman" w:cs="Times New Roman"/>
          <w:sz w:val="28"/>
          <w:szCs w:val="28"/>
          <w:lang w:eastAsia="ru-RU"/>
        </w:rPr>
        <w:t>е</w:t>
      </w:r>
      <w:r w:rsidR="001770EF" w:rsidRPr="001770EF">
        <w:rPr>
          <w:rFonts w:ascii="Times New Roman" w:eastAsia="Times New Roman" w:hAnsi="Times New Roman" w:cs="Times New Roman"/>
          <w:sz w:val="28"/>
          <w:szCs w:val="28"/>
          <w:lang w:eastAsia="ru-RU"/>
        </w:rPr>
        <w:t xml:space="preserve">нности формирования механизмов произвольной регуляции, которые должны </w:t>
      </w:r>
      <w:r w:rsidR="001770EF" w:rsidRPr="001770EF">
        <w:rPr>
          <w:rFonts w:ascii="Times New Roman" w:eastAsia="Times New Roman" w:hAnsi="Times New Roman" w:cs="Times New Roman"/>
          <w:sz w:val="28"/>
          <w:szCs w:val="28"/>
          <w:lang w:eastAsia="ru-RU"/>
        </w:rPr>
        <w:lastRenderedPageBreak/>
        <w:t xml:space="preserve">закрепляться в возрасте младшего подростка как центральные психологические </w:t>
      </w:r>
      <w:r w:rsidRPr="00E25BAC">
        <w:rPr>
          <w:rFonts w:ascii="Times New Roman" w:eastAsia="Times New Roman" w:hAnsi="Times New Roman" w:cs="Times New Roman"/>
          <w:sz w:val="28"/>
          <w:szCs w:val="28"/>
          <w:lang w:eastAsia="ru-RU"/>
        </w:rPr>
        <w:t>приобретения</w:t>
      </w:r>
      <w:r w:rsidR="001770EF" w:rsidRPr="001770EF">
        <w:rPr>
          <w:rFonts w:ascii="Times New Roman" w:eastAsia="Times New Roman" w:hAnsi="Times New Roman" w:cs="Times New Roman"/>
          <w:sz w:val="28"/>
          <w:szCs w:val="28"/>
          <w:lang w:eastAsia="ru-RU"/>
        </w:rPr>
        <w:t xml:space="preserve">. При этом тревожность —симптом </w:t>
      </w:r>
      <w:r w:rsidRPr="00E25BAC">
        <w:rPr>
          <w:rFonts w:ascii="Times New Roman" w:eastAsia="Times New Roman" w:hAnsi="Times New Roman" w:cs="Times New Roman"/>
          <w:sz w:val="28"/>
          <w:szCs w:val="28"/>
          <w:lang w:eastAsia="ru-RU"/>
        </w:rPr>
        <w:t>не</w:t>
      </w:r>
      <w:r w:rsidR="001770EF" w:rsidRPr="001770EF">
        <w:rPr>
          <w:rFonts w:ascii="Times New Roman" w:eastAsia="Times New Roman" w:hAnsi="Times New Roman" w:cs="Times New Roman"/>
          <w:sz w:val="28"/>
          <w:szCs w:val="28"/>
          <w:lang w:eastAsia="ru-RU"/>
        </w:rPr>
        <w:t xml:space="preserve">способности прогнозировать, интерпретировать и перерабатывать ситуацию без прямой внешней поддержки. </w:t>
      </w:r>
      <w:r w:rsidRPr="00E25BAC">
        <w:rPr>
          <w:rFonts w:ascii="Times New Roman" w:eastAsia="Times New Roman" w:hAnsi="Times New Roman" w:cs="Times New Roman"/>
          <w:sz w:val="28"/>
          <w:szCs w:val="28"/>
          <w:lang w:eastAsia="ru-RU"/>
        </w:rPr>
        <w:t>В</w:t>
      </w:r>
      <w:r w:rsidR="001770EF" w:rsidRPr="001770EF">
        <w:rPr>
          <w:rFonts w:ascii="Times New Roman" w:eastAsia="Times New Roman" w:hAnsi="Times New Roman" w:cs="Times New Roman"/>
          <w:sz w:val="28"/>
          <w:szCs w:val="28"/>
          <w:lang w:eastAsia="ru-RU"/>
        </w:rPr>
        <w:t>нешние школьные стимулы воспринимаются как неконтролируемые угрозы</w:t>
      </w:r>
      <w:r w:rsidRPr="00E25BAC">
        <w:rPr>
          <w:rFonts w:ascii="Times New Roman" w:eastAsia="Times New Roman" w:hAnsi="Times New Roman" w:cs="Times New Roman"/>
          <w:sz w:val="28"/>
          <w:szCs w:val="28"/>
          <w:lang w:eastAsia="ru-RU"/>
        </w:rPr>
        <w:t xml:space="preserve"> и </w:t>
      </w:r>
      <w:r w:rsidR="001770EF" w:rsidRPr="001770EF">
        <w:rPr>
          <w:rFonts w:ascii="Times New Roman" w:eastAsia="Times New Roman" w:hAnsi="Times New Roman" w:cs="Times New Roman"/>
          <w:sz w:val="28"/>
          <w:szCs w:val="28"/>
          <w:lang w:eastAsia="ru-RU"/>
        </w:rPr>
        <w:t>вызываю</w:t>
      </w:r>
      <w:r w:rsidRPr="00E25BAC">
        <w:rPr>
          <w:rFonts w:ascii="Times New Roman" w:eastAsia="Times New Roman" w:hAnsi="Times New Roman" w:cs="Times New Roman"/>
          <w:sz w:val="28"/>
          <w:szCs w:val="28"/>
          <w:lang w:eastAsia="ru-RU"/>
        </w:rPr>
        <w:t>т</w:t>
      </w:r>
      <w:r w:rsidR="001770EF" w:rsidRPr="001770EF">
        <w:rPr>
          <w:rFonts w:ascii="Times New Roman" w:eastAsia="Times New Roman" w:hAnsi="Times New Roman" w:cs="Times New Roman"/>
          <w:sz w:val="28"/>
          <w:szCs w:val="28"/>
          <w:lang w:eastAsia="ru-RU"/>
        </w:rPr>
        <w:t xml:space="preserve"> хроническое напряжение.</w:t>
      </w:r>
      <w:r w:rsidRPr="00E25BAC">
        <w:rPr>
          <w:rFonts w:ascii="Times New Roman" w:eastAsia="Times New Roman" w:hAnsi="Times New Roman" w:cs="Times New Roman"/>
          <w:sz w:val="28"/>
          <w:szCs w:val="28"/>
          <w:lang w:eastAsia="ru-RU"/>
        </w:rPr>
        <w:t xml:space="preserve"> </w:t>
      </w:r>
      <w:r w:rsidR="001770EF" w:rsidRPr="001770EF">
        <w:rPr>
          <w:rFonts w:ascii="Times New Roman" w:eastAsia="Times New Roman" w:hAnsi="Times New Roman" w:cs="Times New Roman"/>
          <w:sz w:val="28"/>
          <w:szCs w:val="28"/>
          <w:lang w:eastAsia="ru-RU"/>
        </w:rPr>
        <w:t xml:space="preserve">Без целенаправленного формирования </w:t>
      </w:r>
      <w:r w:rsidRPr="00E25BAC">
        <w:rPr>
          <w:rFonts w:ascii="Times New Roman" w:eastAsia="Times New Roman" w:hAnsi="Times New Roman" w:cs="Times New Roman"/>
          <w:sz w:val="28"/>
          <w:szCs w:val="28"/>
          <w:lang w:eastAsia="ru-RU"/>
        </w:rPr>
        <w:t xml:space="preserve">способов </w:t>
      </w:r>
      <w:r w:rsidR="001770EF" w:rsidRPr="001770EF">
        <w:rPr>
          <w:rFonts w:ascii="Times New Roman" w:eastAsia="Times New Roman" w:hAnsi="Times New Roman" w:cs="Times New Roman"/>
          <w:sz w:val="28"/>
          <w:szCs w:val="28"/>
          <w:lang w:eastAsia="ru-RU"/>
        </w:rPr>
        <w:t>внутренней регуляции образовательная среда продолжает действовать как источник деструкции, а не как пространство развития.</w:t>
      </w:r>
    </w:p>
    <w:p w:rsidR="001770EF" w:rsidRPr="001770EF" w:rsidRDefault="001770EF" w:rsidP="00E25BAC">
      <w:pPr>
        <w:spacing w:after="0" w:line="360" w:lineRule="auto"/>
        <w:ind w:firstLine="709"/>
        <w:jc w:val="both"/>
        <w:rPr>
          <w:rFonts w:ascii="Times New Roman" w:eastAsia="Times New Roman" w:hAnsi="Times New Roman" w:cs="Times New Roman"/>
          <w:sz w:val="28"/>
          <w:szCs w:val="28"/>
          <w:lang w:eastAsia="ru-RU"/>
        </w:rPr>
      </w:pPr>
      <w:r w:rsidRPr="001770EF">
        <w:rPr>
          <w:rFonts w:ascii="Times New Roman" w:eastAsia="Times New Roman" w:hAnsi="Times New Roman" w:cs="Times New Roman"/>
          <w:sz w:val="28"/>
          <w:szCs w:val="28"/>
          <w:lang w:eastAsia="ru-RU"/>
        </w:rPr>
        <w:t xml:space="preserve">Данные </w:t>
      </w:r>
      <w:r w:rsidR="00872AB9" w:rsidRPr="00E25BAC">
        <w:rPr>
          <w:rFonts w:ascii="Times New Roman" w:eastAsia="Times New Roman" w:hAnsi="Times New Roman" w:cs="Times New Roman"/>
          <w:sz w:val="28"/>
          <w:szCs w:val="28"/>
          <w:lang w:eastAsia="ru-RU"/>
        </w:rPr>
        <w:t>свидетельствуют о том</w:t>
      </w:r>
      <w:r w:rsidRPr="001770EF">
        <w:rPr>
          <w:rFonts w:ascii="Times New Roman" w:eastAsia="Times New Roman" w:hAnsi="Times New Roman" w:cs="Times New Roman"/>
          <w:sz w:val="28"/>
          <w:szCs w:val="28"/>
          <w:lang w:eastAsia="ru-RU"/>
        </w:rPr>
        <w:t xml:space="preserve">, что тревожность младших подростков не ограничивается единичными реакциями. Высокая частота проявлений тревожности указывает на неадаптивную модель реагирования, которая закрепляется в когнитивной и эмоциональной сферах. </w:t>
      </w:r>
      <w:r w:rsidR="00872AB9" w:rsidRPr="00E25BAC">
        <w:rPr>
          <w:rFonts w:ascii="Times New Roman" w:eastAsia="Times New Roman" w:hAnsi="Times New Roman" w:cs="Times New Roman"/>
          <w:sz w:val="28"/>
          <w:szCs w:val="28"/>
          <w:lang w:eastAsia="ru-RU"/>
        </w:rPr>
        <w:t>И</w:t>
      </w:r>
      <w:r w:rsidRPr="001770EF">
        <w:rPr>
          <w:rFonts w:ascii="Times New Roman" w:eastAsia="Times New Roman" w:hAnsi="Times New Roman" w:cs="Times New Roman"/>
          <w:sz w:val="28"/>
          <w:szCs w:val="28"/>
          <w:lang w:eastAsia="ru-RU"/>
        </w:rPr>
        <w:t xml:space="preserve">гнорирование проблемы или </w:t>
      </w:r>
      <w:r w:rsidRPr="00D4648B">
        <w:rPr>
          <w:rFonts w:ascii="Times New Roman" w:eastAsia="Times New Roman" w:hAnsi="Times New Roman" w:cs="Times New Roman"/>
          <w:color w:val="000000" w:themeColor="text1"/>
          <w:sz w:val="28"/>
          <w:szCs w:val="28"/>
          <w:lang w:eastAsia="ru-RU"/>
        </w:rPr>
        <w:t>ожидание е</w:t>
      </w:r>
      <w:r w:rsidR="0005280F" w:rsidRPr="00D4648B">
        <w:rPr>
          <w:rFonts w:ascii="Times New Roman" w:eastAsia="Times New Roman" w:hAnsi="Times New Roman" w:cs="Times New Roman"/>
          <w:color w:val="000000" w:themeColor="text1"/>
          <w:sz w:val="28"/>
          <w:szCs w:val="28"/>
          <w:lang w:eastAsia="ru-RU"/>
        </w:rPr>
        <w:t>е</w:t>
      </w:r>
      <w:r w:rsidRPr="00D4648B">
        <w:rPr>
          <w:rFonts w:ascii="Times New Roman" w:eastAsia="Times New Roman" w:hAnsi="Times New Roman" w:cs="Times New Roman"/>
          <w:color w:val="000000" w:themeColor="text1"/>
          <w:sz w:val="28"/>
          <w:szCs w:val="28"/>
          <w:lang w:eastAsia="ru-RU"/>
        </w:rPr>
        <w:t xml:space="preserve"> </w:t>
      </w:r>
      <w:r w:rsidRPr="001770EF">
        <w:rPr>
          <w:rFonts w:ascii="Times New Roman" w:eastAsia="Times New Roman" w:hAnsi="Times New Roman" w:cs="Times New Roman"/>
          <w:sz w:val="28"/>
          <w:szCs w:val="28"/>
          <w:lang w:eastAsia="ru-RU"/>
        </w:rPr>
        <w:t xml:space="preserve">самопроизвольного разрешения недопустимо. </w:t>
      </w:r>
      <w:r w:rsidR="00872AB9" w:rsidRPr="00E25BAC">
        <w:rPr>
          <w:rFonts w:ascii="Times New Roman" w:eastAsia="Times New Roman" w:hAnsi="Times New Roman" w:cs="Times New Roman"/>
          <w:sz w:val="28"/>
          <w:szCs w:val="28"/>
          <w:lang w:eastAsia="ru-RU"/>
        </w:rPr>
        <w:t>Л</w:t>
      </w:r>
      <w:r w:rsidRPr="001770EF">
        <w:rPr>
          <w:rFonts w:ascii="Times New Roman" w:eastAsia="Times New Roman" w:hAnsi="Times New Roman" w:cs="Times New Roman"/>
          <w:sz w:val="28"/>
          <w:szCs w:val="28"/>
          <w:lang w:eastAsia="ru-RU"/>
        </w:rPr>
        <w:t xml:space="preserve">ичность </w:t>
      </w:r>
      <w:r w:rsidR="00872AB9" w:rsidRPr="00E25BAC">
        <w:rPr>
          <w:rFonts w:ascii="Times New Roman" w:eastAsia="Times New Roman" w:hAnsi="Times New Roman" w:cs="Times New Roman"/>
          <w:sz w:val="28"/>
          <w:szCs w:val="28"/>
          <w:lang w:eastAsia="ru-RU"/>
        </w:rPr>
        <w:t>реб</w:t>
      </w:r>
      <w:r w:rsidR="0005280F">
        <w:rPr>
          <w:rFonts w:ascii="Times New Roman" w:eastAsia="Times New Roman" w:hAnsi="Times New Roman" w:cs="Times New Roman"/>
          <w:sz w:val="28"/>
          <w:szCs w:val="28"/>
          <w:lang w:eastAsia="ru-RU"/>
        </w:rPr>
        <w:t>е</w:t>
      </w:r>
      <w:r w:rsidR="00872AB9" w:rsidRPr="00E25BAC">
        <w:rPr>
          <w:rFonts w:ascii="Times New Roman" w:eastAsia="Times New Roman" w:hAnsi="Times New Roman" w:cs="Times New Roman"/>
          <w:sz w:val="28"/>
          <w:szCs w:val="28"/>
          <w:lang w:eastAsia="ru-RU"/>
        </w:rPr>
        <w:t xml:space="preserve">нка </w:t>
      </w:r>
      <w:r w:rsidRPr="001770EF">
        <w:rPr>
          <w:rFonts w:ascii="Times New Roman" w:eastAsia="Times New Roman" w:hAnsi="Times New Roman" w:cs="Times New Roman"/>
          <w:sz w:val="28"/>
          <w:szCs w:val="28"/>
          <w:lang w:eastAsia="ru-RU"/>
        </w:rPr>
        <w:t xml:space="preserve">нуждается в поддержке, направленной не на временное снижение тревожности, а на </w:t>
      </w:r>
      <w:r w:rsidR="00872AB9" w:rsidRPr="00E25BAC">
        <w:rPr>
          <w:rFonts w:ascii="Times New Roman" w:eastAsia="Times New Roman" w:hAnsi="Times New Roman" w:cs="Times New Roman"/>
          <w:sz w:val="28"/>
          <w:szCs w:val="28"/>
          <w:lang w:eastAsia="ru-RU"/>
        </w:rPr>
        <w:t xml:space="preserve">обучение </w:t>
      </w:r>
      <w:r w:rsidRPr="001770EF">
        <w:rPr>
          <w:rFonts w:ascii="Times New Roman" w:eastAsia="Times New Roman" w:hAnsi="Times New Roman" w:cs="Times New Roman"/>
          <w:sz w:val="28"/>
          <w:szCs w:val="28"/>
          <w:lang w:eastAsia="ru-RU"/>
        </w:rPr>
        <w:t>психической саморегуляции.</w:t>
      </w:r>
    </w:p>
    <w:p w:rsidR="001770EF" w:rsidRPr="0082712E" w:rsidRDefault="00E25BAC"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Таким образом, </w:t>
      </w:r>
      <w:r w:rsidR="00307864" w:rsidRPr="0082712E">
        <w:rPr>
          <w:rFonts w:ascii="Times New Roman" w:eastAsia="Times New Roman" w:hAnsi="Times New Roman" w:cs="Times New Roman"/>
          <w:color w:val="000000" w:themeColor="text1"/>
          <w:sz w:val="28"/>
          <w:szCs w:val="28"/>
          <w:lang w:eastAsia="ru-RU"/>
        </w:rPr>
        <w:t>психологическая профилактика</w:t>
      </w:r>
      <w:r w:rsidR="001770EF" w:rsidRPr="0082712E">
        <w:rPr>
          <w:rFonts w:ascii="Times New Roman" w:eastAsia="Times New Roman" w:hAnsi="Times New Roman" w:cs="Times New Roman"/>
          <w:color w:val="000000" w:themeColor="text1"/>
          <w:sz w:val="28"/>
          <w:szCs w:val="28"/>
          <w:lang w:eastAsia="ru-RU"/>
        </w:rPr>
        <w:t xml:space="preserve"> </w:t>
      </w:r>
      <w:r w:rsidRPr="0082712E">
        <w:rPr>
          <w:rFonts w:ascii="Times New Roman" w:eastAsia="Times New Roman" w:hAnsi="Times New Roman" w:cs="Times New Roman"/>
          <w:color w:val="000000" w:themeColor="text1"/>
          <w:sz w:val="28"/>
          <w:szCs w:val="28"/>
          <w:lang w:eastAsia="ru-RU"/>
        </w:rPr>
        <w:t>призван</w:t>
      </w:r>
      <w:r w:rsidR="00307864" w:rsidRPr="0082712E">
        <w:rPr>
          <w:rFonts w:ascii="Times New Roman" w:eastAsia="Times New Roman" w:hAnsi="Times New Roman" w:cs="Times New Roman"/>
          <w:color w:val="000000" w:themeColor="text1"/>
          <w:sz w:val="28"/>
          <w:szCs w:val="28"/>
          <w:lang w:eastAsia="ru-RU"/>
        </w:rPr>
        <w:t>а</w:t>
      </w:r>
      <w:r w:rsidRPr="0082712E">
        <w:rPr>
          <w:rFonts w:ascii="Times New Roman" w:eastAsia="Times New Roman" w:hAnsi="Times New Roman" w:cs="Times New Roman"/>
          <w:color w:val="000000" w:themeColor="text1"/>
          <w:sz w:val="28"/>
          <w:szCs w:val="28"/>
          <w:lang w:eastAsia="ru-RU"/>
        </w:rPr>
        <w:t xml:space="preserve"> создать </w:t>
      </w:r>
      <w:r w:rsidR="001770EF" w:rsidRPr="0082712E">
        <w:rPr>
          <w:rFonts w:ascii="Times New Roman" w:eastAsia="Times New Roman" w:hAnsi="Times New Roman" w:cs="Times New Roman"/>
          <w:color w:val="000000" w:themeColor="text1"/>
          <w:sz w:val="28"/>
          <w:szCs w:val="28"/>
          <w:lang w:eastAsia="ru-RU"/>
        </w:rPr>
        <w:t xml:space="preserve">условия для перехода от внешне управляемого поведения к внутренне </w:t>
      </w:r>
      <w:r w:rsidRPr="0082712E">
        <w:rPr>
          <w:rFonts w:ascii="Times New Roman" w:eastAsia="Times New Roman" w:hAnsi="Times New Roman" w:cs="Times New Roman"/>
          <w:color w:val="000000" w:themeColor="text1"/>
          <w:sz w:val="28"/>
          <w:szCs w:val="28"/>
          <w:lang w:eastAsia="ru-RU"/>
        </w:rPr>
        <w:t>управляемому. М</w:t>
      </w:r>
      <w:r w:rsidR="001770EF" w:rsidRPr="0082712E">
        <w:rPr>
          <w:rFonts w:ascii="Times New Roman" w:eastAsia="Times New Roman" w:hAnsi="Times New Roman" w:cs="Times New Roman"/>
          <w:color w:val="000000" w:themeColor="text1"/>
          <w:sz w:val="28"/>
          <w:szCs w:val="28"/>
          <w:lang w:eastAsia="ru-RU"/>
        </w:rPr>
        <w:t>ладш</w:t>
      </w:r>
      <w:r w:rsidRPr="0082712E">
        <w:rPr>
          <w:rFonts w:ascii="Times New Roman" w:eastAsia="Times New Roman" w:hAnsi="Times New Roman" w:cs="Times New Roman"/>
          <w:color w:val="000000" w:themeColor="text1"/>
          <w:sz w:val="28"/>
          <w:szCs w:val="28"/>
          <w:lang w:eastAsia="ru-RU"/>
        </w:rPr>
        <w:t>ий</w:t>
      </w:r>
      <w:r w:rsidR="001770EF" w:rsidRPr="0082712E">
        <w:rPr>
          <w:rFonts w:ascii="Times New Roman" w:eastAsia="Times New Roman" w:hAnsi="Times New Roman" w:cs="Times New Roman"/>
          <w:color w:val="000000" w:themeColor="text1"/>
          <w:sz w:val="28"/>
          <w:szCs w:val="28"/>
          <w:lang w:eastAsia="ru-RU"/>
        </w:rPr>
        <w:t xml:space="preserve"> подростков</w:t>
      </w:r>
      <w:r w:rsidRPr="0082712E">
        <w:rPr>
          <w:rFonts w:ascii="Times New Roman" w:eastAsia="Times New Roman" w:hAnsi="Times New Roman" w:cs="Times New Roman"/>
          <w:color w:val="000000" w:themeColor="text1"/>
          <w:sz w:val="28"/>
          <w:szCs w:val="28"/>
          <w:lang w:eastAsia="ru-RU"/>
        </w:rPr>
        <w:t>ый</w:t>
      </w:r>
      <w:r w:rsidR="001770EF" w:rsidRPr="0082712E">
        <w:rPr>
          <w:rFonts w:ascii="Times New Roman" w:eastAsia="Times New Roman" w:hAnsi="Times New Roman" w:cs="Times New Roman"/>
          <w:color w:val="000000" w:themeColor="text1"/>
          <w:sz w:val="28"/>
          <w:szCs w:val="28"/>
          <w:lang w:eastAsia="ru-RU"/>
        </w:rPr>
        <w:t xml:space="preserve"> возраст — период </w:t>
      </w:r>
      <w:r w:rsidRPr="0082712E">
        <w:rPr>
          <w:rFonts w:ascii="Times New Roman" w:eastAsia="Times New Roman" w:hAnsi="Times New Roman" w:cs="Times New Roman"/>
          <w:color w:val="000000" w:themeColor="text1"/>
          <w:sz w:val="28"/>
          <w:szCs w:val="28"/>
          <w:lang w:eastAsia="ru-RU"/>
        </w:rPr>
        <w:t xml:space="preserve">сильных </w:t>
      </w:r>
      <w:r w:rsidR="001770EF" w:rsidRPr="0082712E">
        <w:rPr>
          <w:rFonts w:ascii="Times New Roman" w:eastAsia="Times New Roman" w:hAnsi="Times New Roman" w:cs="Times New Roman"/>
          <w:color w:val="000000" w:themeColor="text1"/>
          <w:sz w:val="28"/>
          <w:szCs w:val="28"/>
          <w:lang w:eastAsia="ru-RU"/>
        </w:rPr>
        <w:t xml:space="preserve">личностных и эмоциональных преобразований. </w:t>
      </w:r>
      <w:r w:rsidRPr="0082712E">
        <w:rPr>
          <w:rFonts w:ascii="Times New Roman" w:eastAsia="Times New Roman" w:hAnsi="Times New Roman" w:cs="Times New Roman"/>
          <w:color w:val="000000" w:themeColor="text1"/>
          <w:sz w:val="28"/>
          <w:szCs w:val="28"/>
          <w:lang w:eastAsia="ru-RU"/>
        </w:rPr>
        <w:t>С</w:t>
      </w:r>
      <w:r w:rsidR="001770EF" w:rsidRPr="0082712E">
        <w:rPr>
          <w:rFonts w:ascii="Times New Roman" w:eastAsia="Times New Roman" w:hAnsi="Times New Roman" w:cs="Times New Roman"/>
          <w:color w:val="000000" w:themeColor="text1"/>
          <w:sz w:val="28"/>
          <w:szCs w:val="28"/>
          <w:lang w:eastAsia="ru-RU"/>
        </w:rPr>
        <w:t>труктурированны</w:t>
      </w:r>
      <w:r w:rsidRPr="0082712E">
        <w:rPr>
          <w:rFonts w:ascii="Times New Roman" w:eastAsia="Times New Roman" w:hAnsi="Times New Roman" w:cs="Times New Roman"/>
          <w:color w:val="000000" w:themeColor="text1"/>
          <w:sz w:val="28"/>
          <w:szCs w:val="28"/>
          <w:lang w:eastAsia="ru-RU"/>
        </w:rPr>
        <w:t>е</w:t>
      </w:r>
      <w:r w:rsidR="001770EF" w:rsidRPr="0082712E">
        <w:rPr>
          <w:rFonts w:ascii="Times New Roman" w:eastAsia="Times New Roman" w:hAnsi="Times New Roman" w:cs="Times New Roman"/>
          <w:color w:val="000000" w:themeColor="text1"/>
          <w:sz w:val="28"/>
          <w:szCs w:val="28"/>
          <w:lang w:eastAsia="ru-RU"/>
        </w:rPr>
        <w:t xml:space="preserve"> форм</w:t>
      </w:r>
      <w:r w:rsidRPr="0082712E">
        <w:rPr>
          <w:rFonts w:ascii="Times New Roman" w:eastAsia="Times New Roman" w:hAnsi="Times New Roman" w:cs="Times New Roman"/>
          <w:color w:val="000000" w:themeColor="text1"/>
          <w:sz w:val="28"/>
          <w:szCs w:val="28"/>
          <w:lang w:eastAsia="ru-RU"/>
        </w:rPr>
        <w:t>ы</w:t>
      </w:r>
      <w:r w:rsidR="001770EF" w:rsidRPr="0082712E">
        <w:rPr>
          <w:rFonts w:ascii="Times New Roman" w:eastAsia="Times New Roman" w:hAnsi="Times New Roman" w:cs="Times New Roman"/>
          <w:color w:val="000000" w:themeColor="text1"/>
          <w:sz w:val="28"/>
          <w:szCs w:val="28"/>
          <w:lang w:eastAsia="ru-RU"/>
        </w:rPr>
        <w:t xml:space="preserve"> воздействия </w:t>
      </w:r>
      <w:r w:rsidRPr="0082712E">
        <w:rPr>
          <w:rFonts w:ascii="Times New Roman" w:eastAsia="Times New Roman" w:hAnsi="Times New Roman" w:cs="Times New Roman"/>
          <w:color w:val="000000" w:themeColor="text1"/>
          <w:sz w:val="28"/>
          <w:szCs w:val="28"/>
          <w:lang w:eastAsia="ru-RU"/>
        </w:rPr>
        <w:t xml:space="preserve">позволят </w:t>
      </w:r>
      <w:r w:rsidR="001770EF" w:rsidRPr="0082712E">
        <w:rPr>
          <w:rFonts w:ascii="Times New Roman" w:eastAsia="Times New Roman" w:hAnsi="Times New Roman" w:cs="Times New Roman"/>
          <w:color w:val="000000" w:themeColor="text1"/>
          <w:sz w:val="28"/>
          <w:szCs w:val="28"/>
          <w:lang w:eastAsia="ru-RU"/>
        </w:rPr>
        <w:t xml:space="preserve">заменить ситуативные и эмоционально хаотичные реакции на осознанные, произвольные способы преодоления напряжения. </w:t>
      </w:r>
      <w:r w:rsidRPr="0082712E">
        <w:rPr>
          <w:rFonts w:ascii="Times New Roman" w:eastAsia="Times New Roman" w:hAnsi="Times New Roman" w:cs="Times New Roman"/>
          <w:color w:val="000000" w:themeColor="text1"/>
          <w:sz w:val="28"/>
          <w:szCs w:val="28"/>
          <w:lang w:eastAsia="ru-RU"/>
        </w:rPr>
        <w:t xml:space="preserve">Необходима </w:t>
      </w:r>
      <w:r w:rsidR="001770EF" w:rsidRPr="0082712E">
        <w:rPr>
          <w:rFonts w:ascii="Times New Roman" w:eastAsia="Times New Roman" w:hAnsi="Times New Roman" w:cs="Times New Roman"/>
          <w:color w:val="000000" w:themeColor="text1"/>
          <w:sz w:val="28"/>
          <w:szCs w:val="28"/>
          <w:lang w:eastAsia="ru-RU"/>
        </w:rPr>
        <w:t>специально организованн</w:t>
      </w:r>
      <w:r w:rsidRPr="0082712E">
        <w:rPr>
          <w:rFonts w:ascii="Times New Roman" w:eastAsia="Times New Roman" w:hAnsi="Times New Roman" w:cs="Times New Roman"/>
          <w:color w:val="000000" w:themeColor="text1"/>
          <w:sz w:val="28"/>
          <w:szCs w:val="28"/>
          <w:lang w:eastAsia="ru-RU"/>
        </w:rPr>
        <w:t>ая</w:t>
      </w:r>
      <w:r w:rsidR="001770EF" w:rsidRPr="0082712E">
        <w:rPr>
          <w:rFonts w:ascii="Times New Roman" w:eastAsia="Times New Roman" w:hAnsi="Times New Roman" w:cs="Times New Roman"/>
          <w:color w:val="000000" w:themeColor="text1"/>
          <w:sz w:val="28"/>
          <w:szCs w:val="28"/>
          <w:lang w:eastAsia="ru-RU"/>
        </w:rPr>
        <w:t xml:space="preserve"> работ</w:t>
      </w:r>
      <w:r w:rsidRPr="0082712E">
        <w:rPr>
          <w:rFonts w:ascii="Times New Roman" w:eastAsia="Times New Roman" w:hAnsi="Times New Roman" w:cs="Times New Roman"/>
          <w:color w:val="000000" w:themeColor="text1"/>
          <w:sz w:val="28"/>
          <w:szCs w:val="28"/>
          <w:lang w:eastAsia="ru-RU"/>
        </w:rPr>
        <w:t>а</w:t>
      </w:r>
      <w:r w:rsidR="001770EF" w:rsidRPr="0082712E">
        <w:rPr>
          <w:rFonts w:ascii="Times New Roman" w:eastAsia="Times New Roman" w:hAnsi="Times New Roman" w:cs="Times New Roman"/>
          <w:color w:val="000000" w:themeColor="text1"/>
          <w:sz w:val="28"/>
          <w:szCs w:val="28"/>
          <w:lang w:eastAsia="ru-RU"/>
        </w:rPr>
        <w:t xml:space="preserve"> с доминирующими факторами риска. </w:t>
      </w:r>
      <w:r w:rsidRPr="0082712E">
        <w:rPr>
          <w:rFonts w:ascii="Times New Roman" w:eastAsia="Times New Roman" w:hAnsi="Times New Roman" w:cs="Times New Roman"/>
          <w:color w:val="000000" w:themeColor="text1"/>
          <w:sz w:val="28"/>
          <w:szCs w:val="28"/>
          <w:lang w:eastAsia="ru-RU"/>
        </w:rPr>
        <w:t>Б</w:t>
      </w:r>
      <w:r w:rsidR="001770EF" w:rsidRPr="0082712E">
        <w:rPr>
          <w:rFonts w:ascii="Times New Roman" w:eastAsia="Times New Roman" w:hAnsi="Times New Roman" w:cs="Times New Roman"/>
          <w:color w:val="000000" w:themeColor="text1"/>
          <w:sz w:val="28"/>
          <w:szCs w:val="28"/>
          <w:lang w:eastAsia="ru-RU"/>
        </w:rPr>
        <w:t xml:space="preserve">ез целенаправленного воздействия формируется замкнутый круг, в котором тревожность </w:t>
      </w:r>
      <w:r w:rsidRPr="0082712E">
        <w:rPr>
          <w:rFonts w:ascii="Times New Roman" w:eastAsia="Times New Roman" w:hAnsi="Times New Roman" w:cs="Times New Roman"/>
          <w:color w:val="000000" w:themeColor="text1"/>
          <w:sz w:val="28"/>
          <w:szCs w:val="28"/>
          <w:lang w:eastAsia="ru-RU"/>
        </w:rPr>
        <w:t>вызывает неудачи</w:t>
      </w:r>
      <w:r w:rsidR="001770EF" w:rsidRPr="0082712E">
        <w:rPr>
          <w:rFonts w:ascii="Times New Roman" w:eastAsia="Times New Roman" w:hAnsi="Times New Roman" w:cs="Times New Roman"/>
          <w:color w:val="000000" w:themeColor="text1"/>
          <w:sz w:val="28"/>
          <w:szCs w:val="28"/>
          <w:lang w:eastAsia="ru-RU"/>
        </w:rPr>
        <w:t xml:space="preserve">, а </w:t>
      </w:r>
      <w:r w:rsidRPr="0082712E">
        <w:rPr>
          <w:rFonts w:ascii="Times New Roman" w:eastAsia="Times New Roman" w:hAnsi="Times New Roman" w:cs="Times New Roman"/>
          <w:color w:val="000000" w:themeColor="text1"/>
          <w:sz w:val="28"/>
          <w:szCs w:val="28"/>
          <w:lang w:eastAsia="ru-RU"/>
        </w:rPr>
        <w:t xml:space="preserve">неудачи </w:t>
      </w:r>
      <w:r w:rsidR="001770EF" w:rsidRPr="0082712E">
        <w:rPr>
          <w:rFonts w:ascii="Times New Roman" w:eastAsia="Times New Roman" w:hAnsi="Times New Roman" w:cs="Times New Roman"/>
          <w:color w:val="000000" w:themeColor="text1"/>
          <w:sz w:val="28"/>
          <w:szCs w:val="28"/>
          <w:lang w:eastAsia="ru-RU"/>
        </w:rPr>
        <w:t>— тревожность.</w:t>
      </w:r>
    </w:p>
    <w:p w:rsidR="001770EF" w:rsidRPr="0082712E" w:rsidRDefault="00307864"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Психологическая профилактика </w:t>
      </w:r>
      <w:r w:rsidR="00E25BAC" w:rsidRPr="0082712E">
        <w:rPr>
          <w:rFonts w:ascii="Times New Roman" w:eastAsia="Times New Roman" w:hAnsi="Times New Roman" w:cs="Times New Roman"/>
          <w:color w:val="000000" w:themeColor="text1"/>
          <w:sz w:val="28"/>
          <w:szCs w:val="28"/>
          <w:lang w:eastAsia="ru-RU"/>
        </w:rPr>
        <w:t>должн</w:t>
      </w:r>
      <w:r w:rsidRPr="0082712E">
        <w:rPr>
          <w:rFonts w:ascii="Times New Roman" w:eastAsia="Times New Roman" w:hAnsi="Times New Roman" w:cs="Times New Roman"/>
          <w:color w:val="000000" w:themeColor="text1"/>
          <w:sz w:val="28"/>
          <w:szCs w:val="28"/>
          <w:lang w:eastAsia="ru-RU"/>
        </w:rPr>
        <w:t>а</w:t>
      </w:r>
      <w:r w:rsidR="00E25BAC" w:rsidRPr="0082712E">
        <w:rPr>
          <w:rFonts w:ascii="Times New Roman" w:eastAsia="Times New Roman" w:hAnsi="Times New Roman" w:cs="Times New Roman"/>
          <w:color w:val="000000" w:themeColor="text1"/>
          <w:sz w:val="28"/>
          <w:szCs w:val="28"/>
          <w:lang w:eastAsia="ru-RU"/>
        </w:rPr>
        <w:t xml:space="preserve"> быть </w:t>
      </w:r>
      <w:r w:rsidR="001770EF" w:rsidRPr="0082712E">
        <w:rPr>
          <w:rFonts w:ascii="Times New Roman" w:eastAsia="Times New Roman" w:hAnsi="Times New Roman" w:cs="Times New Roman"/>
          <w:color w:val="000000" w:themeColor="text1"/>
          <w:sz w:val="28"/>
          <w:szCs w:val="28"/>
          <w:lang w:eastAsia="ru-RU"/>
        </w:rPr>
        <w:t>обязательн</w:t>
      </w:r>
      <w:r w:rsidR="00E25BAC" w:rsidRPr="0082712E">
        <w:rPr>
          <w:rFonts w:ascii="Times New Roman" w:eastAsia="Times New Roman" w:hAnsi="Times New Roman" w:cs="Times New Roman"/>
          <w:color w:val="000000" w:themeColor="text1"/>
          <w:sz w:val="28"/>
          <w:szCs w:val="28"/>
          <w:lang w:eastAsia="ru-RU"/>
        </w:rPr>
        <w:t>ой</w:t>
      </w:r>
      <w:r w:rsidR="001770EF" w:rsidRPr="0082712E">
        <w:rPr>
          <w:rFonts w:ascii="Times New Roman" w:eastAsia="Times New Roman" w:hAnsi="Times New Roman" w:cs="Times New Roman"/>
          <w:color w:val="000000" w:themeColor="text1"/>
          <w:sz w:val="28"/>
          <w:szCs w:val="28"/>
          <w:lang w:eastAsia="ru-RU"/>
        </w:rPr>
        <w:t xml:space="preserve"> </w:t>
      </w:r>
      <w:r w:rsidR="00E25BAC" w:rsidRPr="0082712E">
        <w:rPr>
          <w:rFonts w:ascii="Times New Roman" w:eastAsia="Times New Roman" w:hAnsi="Times New Roman" w:cs="Times New Roman"/>
          <w:color w:val="000000" w:themeColor="text1"/>
          <w:sz w:val="28"/>
          <w:szCs w:val="28"/>
          <w:lang w:eastAsia="ru-RU"/>
        </w:rPr>
        <w:t xml:space="preserve">частью </w:t>
      </w:r>
      <w:r w:rsidR="001770EF" w:rsidRPr="0082712E">
        <w:rPr>
          <w:rFonts w:ascii="Times New Roman" w:eastAsia="Times New Roman" w:hAnsi="Times New Roman" w:cs="Times New Roman"/>
          <w:color w:val="000000" w:themeColor="text1"/>
          <w:sz w:val="28"/>
          <w:szCs w:val="28"/>
          <w:lang w:eastAsia="ru-RU"/>
        </w:rPr>
        <w:t>образовательного процесса</w:t>
      </w:r>
      <w:r w:rsidR="00E25BAC" w:rsidRPr="0082712E">
        <w:rPr>
          <w:rFonts w:ascii="Times New Roman" w:eastAsia="Times New Roman" w:hAnsi="Times New Roman" w:cs="Times New Roman"/>
          <w:color w:val="000000" w:themeColor="text1"/>
          <w:sz w:val="28"/>
          <w:szCs w:val="28"/>
          <w:lang w:eastAsia="ru-RU"/>
        </w:rPr>
        <w:t xml:space="preserve"> и</w:t>
      </w:r>
      <w:r w:rsidR="001770EF" w:rsidRPr="0082712E">
        <w:rPr>
          <w:rFonts w:ascii="Times New Roman" w:eastAsia="Times New Roman" w:hAnsi="Times New Roman" w:cs="Times New Roman"/>
          <w:color w:val="000000" w:themeColor="text1"/>
          <w:sz w:val="28"/>
          <w:szCs w:val="28"/>
          <w:lang w:eastAsia="ru-RU"/>
        </w:rPr>
        <w:t xml:space="preserve"> обеспечива</w:t>
      </w:r>
      <w:r w:rsidR="00E25BAC" w:rsidRPr="0082712E">
        <w:rPr>
          <w:rFonts w:ascii="Times New Roman" w:eastAsia="Times New Roman" w:hAnsi="Times New Roman" w:cs="Times New Roman"/>
          <w:color w:val="000000" w:themeColor="text1"/>
          <w:sz w:val="28"/>
          <w:szCs w:val="28"/>
          <w:lang w:eastAsia="ru-RU"/>
        </w:rPr>
        <w:t>ть</w:t>
      </w:r>
      <w:r w:rsidR="001770EF" w:rsidRPr="0082712E">
        <w:rPr>
          <w:rFonts w:ascii="Times New Roman" w:eastAsia="Times New Roman" w:hAnsi="Times New Roman" w:cs="Times New Roman"/>
          <w:color w:val="000000" w:themeColor="text1"/>
          <w:sz w:val="28"/>
          <w:szCs w:val="28"/>
          <w:lang w:eastAsia="ru-RU"/>
        </w:rPr>
        <w:t xml:space="preserve"> личностн</w:t>
      </w:r>
      <w:r w:rsidR="00E25BAC" w:rsidRPr="0082712E">
        <w:rPr>
          <w:rFonts w:ascii="Times New Roman" w:eastAsia="Times New Roman" w:hAnsi="Times New Roman" w:cs="Times New Roman"/>
          <w:color w:val="000000" w:themeColor="text1"/>
          <w:sz w:val="28"/>
          <w:szCs w:val="28"/>
          <w:lang w:eastAsia="ru-RU"/>
        </w:rPr>
        <w:t>о-</w:t>
      </w:r>
      <w:r w:rsidR="001770EF" w:rsidRPr="0082712E">
        <w:rPr>
          <w:rFonts w:ascii="Times New Roman" w:eastAsia="Times New Roman" w:hAnsi="Times New Roman" w:cs="Times New Roman"/>
          <w:color w:val="000000" w:themeColor="text1"/>
          <w:sz w:val="28"/>
          <w:szCs w:val="28"/>
          <w:lang w:eastAsia="ru-RU"/>
        </w:rPr>
        <w:t>эмоциональн</w:t>
      </w:r>
      <w:r w:rsidR="00E25BAC" w:rsidRPr="0082712E">
        <w:rPr>
          <w:rFonts w:ascii="Times New Roman" w:eastAsia="Times New Roman" w:hAnsi="Times New Roman" w:cs="Times New Roman"/>
          <w:color w:val="000000" w:themeColor="text1"/>
          <w:sz w:val="28"/>
          <w:szCs w:val="28"/>
          <w:lang w:eastAsia="ru-RU"/>
        </w:rPr>
        <w:t>ое</w:t>
      </w:r>
      <w:r w:rsidR="001770EF" w:rsidRPr="0082712E">
        <w:rPr>
          <w:rFonts w:ascii="Times New Roman" w:eastAsia="Times New Roman" w:hAnsi="Times New Roman" w:cs="Times New Roman"/>
          <w:color w:val="000000" w:themeColor="text1"/>
          <w:sz w:val="28"/>
          <w:szCs w:val="28"/>
          <w:lang w:eastAsia="ru-RU"/>
        </w:rPr>
        <w:t xml:space="preserve"> </w:t>
      </w:r>
      <w:r w:rsidR="00E25BAC" w:rsidRPr="0082712E">
        <w:rPr>
          <w:rFonts w:ascii="Times New Roman" w:eastAsia="Times New Roman" w:hAnsi="Times New Roman" w:cs="Times New Roman"/>
          <w:color w:val="000000" w:themeColor="text1"/>
          <w:sz w:val="28"/>
          <w:szCs w:val="28"/>
          <w:lang w:eastAsia="ru-RU"/>
        </w:rPr>
        <w:t xml:space="preserve">развитие </w:t>
      </w:r>
      <w:r w:rsidR="001770EF" w:rsidRPr="0082712E">
        <w:rPr>
          <w:rFonts w:ascii="Times New Roman" w:eastAsia="Times New Roman" w:hAnsi="Times New Roman" w:cs="Times New Roman"/>
          <w:color w:val="000000" w:themeColor="text1"/>
          <w:sz w:val="28"/>
          <w:szCs w:val="28"/>
          <w:lang w:eastAsia="ru-RU"/>
        </w:rPr>
        <w:t>младших подростков</w:t>
      </w:r>
      <w:r w:rsidR="00E25BAC" w:rsidRPr="0082712E">
        <w:rPr>
          <w:rFonts w:ascii="Times New Roman" w:eastAsia="Times New Roman" w:hAnsi="Times New Roman" w:cs="Times New Roman"/>
          <w:color w:val="000000" w:themeColor="text1"/>
          <w:sz w:val="28"/>
          <w:szCs w:val="28"/>
          <w:lang w:eastAsia="ru-RU"/>
        </w:rPr>
        <w:t xml:space="preserve">, и это возможно только </w:t>
      </w:r>
      <w:r w:rsidR="00F748A4">
        <w:rPr>
          <w:rFonts w:ascii="Times New Roman" w:eastAsia="Times New Roman" w:hAnsi="Times New Roman" w:cs="Times New Roman"/>
          <w:color w:val="000000" w:themeColor="text1"/>
          <w:sz w:val="28"/>
          <w:szCs w:val="28"/>
          <w:lang w:eastAsia="ru-RU"/>
        </w:rPr>
        <w:t>при</w:t>
      </w:r>
      <w:r w:rsidR="001770EF" w:rsidRPr="0082712E">
        <w:rPr>
          <w:rFonts w:ascii="Times New Roman" w:eastAsia="Times New Roman" w:hAnsi="Times New Roman" w:cs="Times New Roman"/>
          <w:color w:val="000000" w:themeColor="text1"/>
          <w:sz w:val="28"/>
          <w:szCs w:val="28"/>
          <w:lang w:eastAsia="ru-RU"/>
        </w:rPr>
        <w:t xml:space="preserve"> управляемой и профессионально выстроенной поддержки</w:t>
      </w:r>
      <w:r w:rsidR="00E25BAC" w:rsidRPr="0082712E">
        <w:rPr>
          <w:rFonts w:ascii="Times New Roman" w:eastAsia="Times New Roman" w:hAnsi="Times New Roman" w:cs="Times New Roman"/>
          <w:color w:val="000000" w:themeColor="text1"/>
          <w:sz w:val="28"/>
          <w:szCs w:val="28"/>
          <w:lang w:eastAsia="ru-RU"/>
        </w:rPr>
        <w:t xml:space="preserve">, где специалисты помогут избежать </w:t>
      </w:r>
      <w:r w:rsidR="001770EF" w:rsidRPr="0082712E">
        <w:rPr>
          <w:rFonts w:ascii="Times New Roman" w:eastAsia="Times New Roman" w:hAnsi="Times New Roman" w:cs="Times New Roman"/>
          <w:color w:val="000000" w:themeColor="text1"/>
          <w:sz w:val="28"/>
          <w:szCs w:val="28"/>
          <w:lang w:eastAsia="ru-RU"/>
        </w:rPr>
        <w:t>тревожных состояний.</w:t>
      </w:r>
    </w:p>
    <w:p w:rsidR="00307864" w:rsidRPr="0082712E" w:rsidRDefault="00EF1495" w:rsidP="00307864">
      <w:pPr>
        <w:spacing w:after="0" w:line="360" w:lineRule="auto"/>
        <w:ind w:firstLine="851"/>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lastRenderedPageBreak/>
        <w:t xml:space="preserve">Цель </w:t>
      </w:r>
      <w:r w:rsidR="00307864" w:rsidRPr="0082712E">
        <w:rPr>
          <w:rFonts w:ascii="Times New Roman" w:eastAsia="Times New Roman" w:hAnsi="Times New Roman" w:cs="Times New Roman"/>
          <w:color w:val="000000" w:themeColor="text1"/>
          <w:sz w:val="28"/>
          <w:szCs w:val="28"/>
          <w:lang w:eastAsia="ru-RU"/>
        </w:rPr>
        <w:t>психопрофилактической работы</w:t>
      </w:r>
      <w:r w:rsidRPr="0082712E">
        <w:rPr>
          <w:rFonts w:ascii="Times New Roman" w:eastAsia="Times New Roman" w:hAnsi="Times New Roman" w:cs="Times New Roman"/>
          <w:color w:val="000000" w:themeColor="text1"/>
          <w:sz w:val="28"/>
          <w:szCs w:val="28"/>
          <w:lang w:eastAsia="ru-RU"/>
        </w:rPr>
        <w:t xml:space="preserve"> заключается в снижении уровня школьной тревожности у младших подростков пут</w:t>
      </w:r>
      <w:r w:rsidR="0005280F"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 xml:space="preserve">м формирования </w:t>
      </w:r>
      <w:r w:rsidR="00E25BAC" w:rsidRPr="0082712E">
        <w:rPr>
          <w:rFonts w:ascii="Times New Roman" w:eastAsia="Times New Roman" w:hAnsi="Times New Roman" w:cs="Times New Roman"/>
          <w:color w:val="000000" w:themeColor="text1"/>
          <w:sz w:val="28"/>
          <w:szCs w:val="28"/>
          <w:lang w:eastAsia="ru-RU"/>
        </w:rPr>
        <w:t xml:space="preserve">навыков </w:t>
      </w:r>
      <w:r w:rsidRPr="0082712E">
        <w:rPr>
          <w:rFonts w:ascii="Times New Roman" w:eastAsia="Times New Roman" w:hAnsi="Times New Roman" w:cs="Times New Roman"/>
          <w:color w:val="000000" w:themeColor="text1"/>
          <w:sz w:val="28"/>
          <w:szCs w:val="28"/>
          <w:lang w:eastAsia="ru-RU"/>
        </w:rPr>
        <w:t>внутренней регуляции эмоционального состояния, с опорой на ресурсы личности и</w:t>
      </w:r>
      <w:r w:rsidR="00307864" w:rsidRPr="0082712E">
        <w:rPr>
          <w:rFonts w:ascii="Times New Roman" w:eastAsia="Times New Roman" w:hAnsi="Times New Roman" w:cs="Times New Roman"/>
          <w:color w:val="000000" w:themeColor="text1"/>
          <w:sz w:val="28"/>
          <w:szCs w:val="28"/>
          <w:lang w:eastAsia="ru-RU"/>
        </w:rPr>
        <w:t xml:space="preserve"> условия образовательной среды.</w:t>
      </w:r>
    </w:p>
    <w:p w:rsidR="00EF1495" w:rsidRPr="0082712E" w:rsidRDefault="00307864" w:rsidP="00307864">
      <w:pPr>
        <w:spacing w:after="0" w:line="360" w:lineRule="auto"/>
        <w:ind w:firstLine="851"/>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Работа психолога</w:t>
      </w:r>
      <w:r w:rsidR="00EF1495" w:rsidRPr="0082712E">
        <w:rPr>
          <w:rFonts w:ascii="Times New Roman" w:eastAsia="Times New Roman" w:hAnsi="Times New Roman" w:cs="Times New Roman"/>
          <w:color w:val="000000" w:themeColor="text1"/>
          <w:sz w:val="28"/>
          <w:szCs w:val="28"/>
          <w:lang w:eastAsia="ru-RU"/>
        </w:rPr>
        <w:t xml:space="preserve"> направлена на структурированное воздействие по основным направлениям проявлений</w:t>
      </w:r>
      <w:r w:rsidR="00E25BAC" w:rsidRPr="0082712E">
        <w:rPr>
          <w:rFonts w:ascii="Times New Roman" w:eastAsia="Times New Roman" w:hAnsi="Times New Roman" w:cs="Times New Roman"/>
          <w:color w:val="000000" w:themeColor="text1"/>
          <w:sz w:val="28"/>
          <w:szCs w:val="28"/>
          <w:lang w:eastAsia="ru-RU"/>
        </w:rPr>
        <w:t xml:space="preserve"> тревожности</w:t>
      </w:r>
      <w:r w:rsidR="00EF1495" w:rsidRPr="0082712E">
        <w:rPr>
          <w:rFonts w:ascii="Times New Roman" w:eastAsia="Times New Roman" w:hAnsi="Times New Roman" w:cs="Times New Roman"/>
          <w:color w:val="000000" w:themeColor="text1"/>
          <w:sz w:val="28"/>
          <w:szCs w:val="28"/>
          <w:lang w:eastAsia="ru-RU"/>
        </w:rPr>
        <w:t xml:space="preserve">, зафиксированных в ходе эмпирического исследования, </w:t>
      </w:r>
      <w:r w:rsidR="00E25BAC" w:rsidRPr="0082712E">
        <w:rPr>
          <w:rFonts w:ascii="Times New Roman" w:eastAsia="Times New Roman" w:hAnsi="Times New Roman" w:cs="Times New Roman"/>
          <w:color w:val="000000" w:themeColor="text1"/>
          <w:sz w:val="28"/>
          <w:szCs w:val="28"/>
          <w:lang w:eastAsia="ru-RU"/>
        </w:rPr>
        <w:t xml:space="preserve">а именно </w:t>
      </w:r>
      <w:r w:rsidR="00EF1495" w:rsidRPr="0082712E">
        <w:rPr>
          <w:rFonts w:ascii="Times New Roman" w:eastAsia="Times New Roman" w:hAnsi="Times New Roman" w:cs="Times New Roman"/>
          <w:color w:val="000000" w:themeColor="text1"/>
          <w:sz w:val="28"/>
          <w:szCs w:val="28"/>
          <w:lang w:eastAsia="ru-RU"/>
        </w:rPr>
        <w:t>страх самовыражения, тревожность в ситуации контроля знаний, низкую стрессоустойчивость, зависимость от внешней оценки</w:t>
      </w:r>
      <w:r w:rsidR="00E25BAC" w:rsidRPr="0082712E">
        <w:rPr>
          <w:rFonts w:ascii="Times New Roman" w:eastAsia="Times New Roman" w:hAnsi="Times New Roman" w:cs="Times New Roman"/>
          <w:color w:val="000000" w:themeColor="text1"/>
          <w:sz w:val="28"/>
          <w:szCs w:val="28"/>
          <w:lang w:eastAsia="ru-RU"/>
        </w:rPr>
        <w:t xml:space="preserve">, </w:t>
      </w:r>
      <w:r w:rsidR="00EF1495" w:rsidRPr="0082712E">
        <w:rPr>
          <w:rFonts w:ascii="Times New Roman" w:eastAsia="Times New Roman" w:hAnsi="Times New Roman" w:cs="Times New Roman"/>
          <w:color w:val="000000" w:themeColor="text1"/>
          <w:sz w:val="28"/>
          <w:szCs w:val="28"/>
          <w:lang w:eastAsia="ru-RU"/>
        </w:rPr>
        <w:t>неуверенность в общении с педагогами.</w:t>
      </w:r>
    </w:p>
    <w:p w:rsidR="00E25BAC" w:rsidRPr="0082712E" w:rsidRDefault="00E25BAC"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w:t>
      </w:r>
      <w:r w:rsidR="00EF1495" w:rsidRPr="0082712E">
        <w:rPr>
          <w:rFonts w:ascii="Times New Roman" w:eastAsia="Times New Roman" w:hAnsi="Times New Roman" w:cs="Times New Roman"/>
          <w:color w:val="000000" w:themeColor="text1"/>
          <w:sz w:val="28"/>
          <w:szCs w:val="28"/>
          <w:lang w:eastAsia="ru-RU"/>
        </w:rPr>
        <w:t xml:space="preserve">ель отражает необходимость </w:t>
      </w:r>
      <w:r w:rsidRPr="0082712E">
        <w:rPr>
          <w:rFonts w:ascii="Times New Roman" w:eastAsia="Times New Roman" w:hAnsi="Times New Roman" w:cs="Times New Roman"/>
          <w:color w:val="000000" w:themeColor="text1"/>
          <w:sz w:val="28"/>
          <w:szCs w:val="28"/>
          <w:lang w:eastAsia="ru-RU"/>
        </w:rPr>
        <w:t xml:space="preserve">изменения </w:t>
      </w:r>
      <w:r w:rsidR="00EF1495" w:rsidRPr="0082712E">
        <w:rPr>
          <w:rFonts w:ascii="Times New Roman" w:eastAsia="Times New Roman" w:hAnsi="Times New Roman" w:cs="Times New Roman"/>
          <w:color w:val="000000" w:themeColor="text1"/>
          <w:sz w:val="28"/>
          <w:szCs w:val="28"/>
          <w:lang w:eastAsia="ru-RU"/>
        </w:rPr>
        <w:t>отношения младших подростков к образовательной деятельности и собственной позиции в ней. Методика</w:t>
      </w:r>
      <w:r w:rsidRPr="0082712E">
        <w:rPr>
          <w:rFonts w:ascii="Times New Roman" w:eastAsia="Times New Roman" w:hAnsi="Times New Roman" w:cs="Times New Roman"/>
          <w:color w:val="000000" w:themeColor="text1"/>
          <w:sz w:val="28"/>
          <w:szCs w:val="28"/>
          <w:lang w:eastAsia="ru-RU"/>
        </w:rPr>
        <w:t xml:space="preserve">, в этой связи, </w:t>
      </w:r>
      <w:r w:rsidR="00EF1495" w:rsidRPr="0082712E">
        <w:rPr>
          <w:rFonts w:ascii="Times New Roman" w:eastAsia="Times New Roman" w:hAnsi="Times New Roman" w:cs="Times New Roman"/>
          <w:color w:val="000000" w:themeColor="text1"/>
          <w:sz w:val="28"/>
          <w:szCs w:val="28"/>
          <w:lang w:eastAsia="ru-RU"/>
        </w:rPr>
        <w:t>предполагает развитие произвольной регуляции, укрепление субъективного контроля, повышение толерантности к неопредел</w:t>
      </w:r>
      <w:r w:rsidR="0005280F"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нности и неуспеху, </w:t>
      </w:r>
      <w:r w:rsidRPr="0082712E">
        <w:rPr>
          <w:rFonts w:ascii="Times New Roman" w:eastAsia="Times New Roman" w:hAnsi="Times New Roman" w:cs="Times New Roman"/>
          <w:color w:val="000000" w:themeColor="text1"/>
          <w:sz w:val="28"/>
          <w:szCs w:val="28"/>
          <w:lang w:eastAsia="ru-RU"/>
        </w:rPr>
        <w:t xml:space="preserve">адаптацию к </w:t>
      </w:r>
      <w:r w:rsidR="00EF1495" w:rsidRPr="0082712E">
        <w:rPr>
          <w:rFonts w:ascii="Times New Roman" w:eastAsia="Times New Roman" w:hAnsi="Times New Roman" w:cs="Times New Roman"/>
          <w:color w:val="000000" w:themeColor="text1"/>
          <w:sz w:val="28"/>
          <w:szCs w:val="28"/>
          <w:lang w:eastAsia="ru-RU"/>
        </w:rPr>
        <w:t>эмоционально</w:t>
      </w:r>
      <w:r w:rsidRPr="0082712E">
        <w:rPr>
          <w:rFonts w:ascii="Times New Roman" w:eastAsia="Times New Roman" w:hAnsi="Times New Roman" w:cs="Times New Roman"/>
          <w:color w:val="000000" w:themeColor="text1"/>
          <w:sz w:val="28"/>
          <w:szCs w:val="28"/>
          <w:lang w:eastAsia="ru-RU"/>
        </w:rPr>
        <w:t>му</w:t>
      </w:r>
      <w:r w:rsidR="00EF1495" w:rsidRPr="0082712E">
        <w:rPr>
          <w:rFonts w:ascii="Times New Roman" w:eastAsia="Times New Roman" w:hAnsi="Times New Roman" w:cs="Times New Roman"/>
          <w:color w:val="000000" w:themeColor="text1"/>
          <w:sz w:val="28"/>
          <w:szCs w:val="28"/>
          <w:lang w:eastAsia="ru-RU"/>
        </w:rPr>
        <w:t xml:space="preserve"> напряжени</w:t>
      </w:r>
      <w:r w:rsidRPr="0082712E">
        <w:rPr>
          <w:rFonts w:ascii="Times New Roman" w:eastAsia="Times New Roman" w:hAnsi="Times New Roman" w:cs="Times New Roman"/>
          <w:color w:val="000000" w:themeColor="text1"/>
          <w:sz w:val="28"/>
          <w:szCs w:val="28"/>
          <w:lang w:eastAsia="ru-RU"/>
        </w:rPr>
        <w:t>ю</w:t>
      </w:r>
      <w:r w:rsidR="00EF1495" w:rsidRPr="0082712E">
        <w:rPr>
          <w:rFonts w:ascii="Times New Roman" w:eastAsia="Times New Roman" w:hAnsi="Times New Roman" w:cs="Times New Roman"/>
          <w:color w:val="000000" w:themeColor="text1"/>
          <w:sz w:val="28"/>
          <w:szCs w:val="28"/>
          <w:lang w:eastAsia="ru-RU"/>
        </w:rPr>
        <w:t xml:space="preserve"> в учебных и межличностных ситуациях. </w:t>
      </w:r>
    </w:p>
    <w:p w:rsidR="00EF1495" w:rsidRPr="0082712E" w:rsidRDefault="00EF1495"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Реализация цели требует </w:t>
      </w:r>
      <w:r w:rsidR="00E25BAC" w:rsidRPr="0082712E">
        <w:rPr>
          <w:rFonts w:ascii="Times New Roman" w:eastAsia="Times New Roman" w:hAnsi="Times New Roman" w:cs="Times New Roman"/>
          <w:color w:val="000000" w:themeColor="text1"/>
          <w:sz w:val="28"/>
          <w:szCs w:val="28"/>
          <w:lang w:eastAsia="ru-RU"/>
        </w:rPr>
        <w:t xml:space="preserve">использования </w:t>
      </w:r>
      <w:r w:rsidRPr="0082712E">
        <w:rPr>
          <w:rFonts w:ascii="Times New Roman" w:eastAsia="Times New Roman" w:hAnsi="Times New Roman" w:cs="Times New Roman"/>
          <w:color w:val="000000" w:themeColor="text1"/>
          <w:sz w:val="28"/>
          <w:szCs w:val="28"/>
          <w:lang w:eastAsia="ru-RU"/>
        </w:rPr>
        <w:t xml:space="preserve">элементов </w:t>
      </w:r>
      <w:r w:rsidR="00307864" w:rsidRPr="0082712E">
        <w:rPr>
          <w:rFonts w:ascii="Times New Roman" w:eastAsia="Times New Roman" w:hAnsi="Times New Roman" w:cs="Times New Roman"/>
          <w:color w:val="000000" w:themeColor="text1"/>
          <w:sz w:val="28"/>
          <w:szCs w:val="28"/>
          <w:lang w:eastAsia="ru-RU"/>
        </w:rPr>
        <w:t>психологического</w:t>
      </w:r>
      <w:r w:rsidRPr="0082712E">
        <w:rPr>
          <w:rFonts w:ascii="Times New Roman" w:eastAsia="Times New Roman" w:hAnsi="Times New Roman" w:cs="Times New Roman"/>
          <w:color w:val="000000" w:themeColor="text1"/>
          <w:sz w:val="28"/>
          <w:szCs w:val="28"/>
          <w:lang w:eastAsia="ru-RU"/>
        </w:rPr>
        <w:t xml:space="preserve"> тренинга, моделирования ситуаций школьной значимости и взаимодействия с учителем в безопасных условиях.</w:t>
      </w:r>
    </w:p>
    <w:p w:rsidR="00E25BAC" w:rsidRPr="0082712E" w:rsidRDefault="00E25BAC"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Для </w:t>
      </w:r>
      <w:r w:rsidR="00EF1495" w:rsidRPr="0082712E">
        <w:rPr>
          <w:rFonts w:ascii="Times New Roman" w:eastAsia="Times New Roman" w:hAnsi="Times New Roman" w:cs="Times New Roman"/>
          <w:color w:val="000000" w:themeColor="text1"/>
          <w:sz w:val="28"/>
          <w:szCs w:val="28"/>
          <w:lang w:eastAsia="ru-RU"/>
        </w:rPr>
        <w:t xml:space="preserve">достижения заявленной цели </w:t>
      </w:r>
      <w:r w:rsidRPr="0082712E">
        <w:rPr>
          <w:rFonts w:ascii="Times New Roman" w:eastAsia="Times New Roman" w:hAnsi="Times New Roman" w:cs="Times New Roman"/>
          <w:color w:val="000000" w:themeColor="text1"/>
          <w:sz w:val="28"/>
          <w:szCs w:val="28"/>
          <w:lang w:eastAsia="ru-RU"/>
        </w:rPr>
        <w:t xml:space="preserve">необходимо </w:t>
      </w:r>
      <w:r w:rsidR="00307864" w:rsidRPr="0082712E">
        <w:rPr>
          <w:rFonts w:ascii="Times New Roman" w:eastAsia="Times New Roman" w:hAnsi="Times New Roman" w:cs="Times New Roman"/>
          <w:color w:val="000000" w:themeColor="text1"/>
          <w:sz w:val="28"/>
          <w:szCs w:val="28"/>
          <w:lang w:eastAsia="ru-RU"/>
        </w:rPr>
        <w:t>точное определение задач</w:t>
      </w:r>
      <w:r w:rsidR="00C25FAE">
        <w:rPr>
          <w:rFonts w:ascii="Times New Roman" w:eastAsia="Times New Roman" w:hAnsi="Times New Roman" w:cs="Times New Roman"/>
          <w:color w:val="000000" w:themeColor="text1"/>
          <w:sz w:val="28"/>
          <w:szCs w:val="28"/>
          <w:lang w:eastAsia="ru-RU"/>
        </w:rPr>
        <w:t>:</w:t>
      </w:r>
    </w:p>
    <w:p w:rsidR="00EF1495" w:rsidRPr="00D41267" w:rsidRDefault="00D41267" w:rsidP="00C25FAE">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EF1495" w:rsidRPr="00D41267">
        <w:rPr>
          <w:rFonts w:ascii="Times New Roman" w:eastAsia="Times New Roman" w:hAnsi="Times New Roman" w:cs="Times New Roman"/>
          <w:color w:val="000000" w:themeColor="text1"/>
          <w:sz w:val="28"/>
          <w:szCs w:val="28"/>
          <w:lang w:eastAsia="ru-RU"/>
        </w:rPr>
        <w:t>азвит</w:t>
      </w:r>
      <w:r w:rsidR="00E25BAC" w:rsidRPr="00D41267">
        <w:rPr>
          <w:rFonts w:ascii="Times New Roman" w:eastAsia="Times New Roman" w:hAnsi="Times New Roman" w:cs="Times New Roman"/>
          <w:color w:val="000000" w:themeColor="text1"/>
          <w:sz w:val="28"/>
          <w:szCs w:val="28"/>
          <w:lang w:eastAsia="ru-RU"/>
        </w:rPr>
        <w:t>ь</w:t>
      </w:r>
      <w:r w:rsidR="00EF1495" w:rsidRPr="00D41267">
        <w:rPr>
          <w:rFonts w:ascii="Times New Roman" w:eastAsia="Times New Roman" w:hAnsi="Times New Roman" w:cs="Times New Roman"/>
          <w:color w:val="000000" w:themeColor="text1"/>
          <w:sz w:val="28"/>
          <w:szCs w:val="28"/>
          <w:lang w:eastAsia="ru-RU"/>
        </w:rPr>
        <w:t xml:space="preserve"> способности распознавать собственное эмоциональное состояние и устанавливать причинно-следственные связи между ситуацией и возникающей тревожностью. </w:t>
      </w:r>
      <w:r w:rsidR="00E25BAC" w:rsidRPr="00D41267">
        <w:rPr>
          <w:rFonts w:ascii="Times New Roman" w:eastAsia="Times New Roman" w:hAnsi="Times New Roman" w:cs="Times New Roman"/>
          <w:color w:val="000000" w:themeColor="text1"/>
          <w:sz w:val="28"/>
          <w:szCs w:val="28"/>
          <w:lang w:eastAsia="ru-RU"/>
        </w:rPr>
        <w:t xml:space="preserve">Задача </w:t>
      </w:r>
      <w:r w:rsidR="00EF1495" w:rsidRPr="00D41267">
        <w:rPr>
          <w:rFonts w:ascii="Times New Roman" w:eastAsia="Times New Roman" w:hAnsi="Times New Roman" w:cs="Times New Roman"/>
          <w:color w:val="000000" w:themeColor="text1"/>
          <w:sz w:val="28"/>
          <w:szCs w:val="28"/>
          <w:lang w:eastAsia="ru-RU"/>
        </w:rPr>
        <w:t>направлен</w:t>
      </w:r>
      <w:r w:rsidR="00E25BAC" w:rsidRPr="00D41267">
        <w:rPr>
          <w:rFonts w:ascii="Times New Roman" w:eastAsia="Times New Roman" w:hAnsi="Times New Roman" w:cs="Times New Roman"/>
          <w:color w:val="000000" w:themeColor="text1"/>
          <w:sz w:val="28"/>
          <w:szCs w:val="28"/>
          <w:lang w:eastAsia="ru-RU"/>
        </w:rPr>
        <w:t>а</w:t>
      </w:r>
      <w:r w:rsidR="00EF1495" w:rsidRPr="00D41267">
        <w:rPr>
          <w:rFonts w:ascii="Times New Roman" w:eastAsia="Times New Roman" w:hAnsi="Times New Roman" w:cs="Times New Roman"/>
          <w:color w:val="000000" w:themeColor="text1"/>
          <w:sz w:val="28"/>
          <w:szCs w:val="28"/>
          <w:lang w:eastAsia="ru-RU"/>
        </w:rPr>
        <w:t xml:space="preserve"> на снижение уровня общей тревожности и устранение чувства неопредел</w:t>
      </w:r>
      <w:r w:rsidR="0005280F" w:rsidRPr="00D41267">
        <w:rPr>
          <w:rFonts w:ascii="Times New Roman" w:eastAsia="Times New Roman" w:hAnsi="Times New Roman" w:cs="Times New Roman"/>
          <w:color w:val="000000" w:themeColor="text1"/>
          <w:sz w:val="28"/>
          <w:szCs w:val="28"/>
          <w:lang w:eastAsia="ru-RU"/>
        </w:rPr>
        <w:t>е</w:t>
      </w:r>
      <w:r w:rsidR="00EF1495" w:rsidRPr="00D41267">
        <w:rPr>
          <w:rFonts w:ascii="Times New Roman" w:eastAsia="Times New Roman" w:hAnsi="Times New Roman" w:cs="Times New Roman"/>
          <w:color w:val="000000" w:themeColor="text1"/>
          <w:sz w:val="28"/>
          <w:szCs w:val="28"/>
          <w:lang w:eastAsia="ru-RU"/>
        </w:rPr>
        <w:t xml:space="preserve">нности, </w:t>
      </w:r>
      <w:r w:rsidR="00E25BAC" w:rsidRPr="00D41267">
        <w:rPr>
          <w:rFonts w:ascii="Times New Roman" w:eastAsia="Times New Roman" w:hAnsi="Times New Roman" w:cs="Times New Roman"/>
          <w:color w:val="000000" w:themeColor="text1"/>
          <w:sz w:val="28"/>
          <w:szCs w:val="28"/>
          <w:lang w:eastAsia="ru-RU"/>
        </w:rPr>
        <w:t xml:space="preserve">которое усиливает </w:t>
      </w:r>
      <w:r w:rsidR="00EF1495" w:rsidRPr="00D41267">
        <w:rPr>
          <w:rFonts w:ascii="Times New Roman" w:eastAsia="Times New Roman" w:hAnsi="Times New Roman" w:cs="Times New Roman"/>
          <w:color w:val="000000" w:themeColor="text1"/>
          <w:sz w:val="28"/>
          <w:szCs w:val="28"/>
          <w:lang w:eastAsia="ru-RU"/>
        </w:rPr>
        <w:t>дезорганизованное поведение.</w:t>
      </w:r>
    </w:p>
    <w:p w:rsidR="00EF1495" w:rsidRPr="0082712E" w:rsidRDefault="00C25FAE" w:rsidP="00C25FAE">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E25BAC" w:rsidRPr="0082712E">
        <w:rPr>
          <w:rFonts w:ascii="Times New Roman" w:eastAsia="Times New Roman" w:hAnsi="Times New Roman" w:cs="Times New Roman"/>
          <w:color w:val="000000" w:themeColor="text1"/>
          <w:sz w:val="28"/>
          <w:szCs w:val="28"/>
          <w:lang w:eastAsia="ru-RU"/>
        </w:rPr>
        <w:t xml:space="preserve">азвить способности </w:t>
      </w:r>
      <w:r w:rsidR="00EF1495" w:rsidRPr="0082712E">
        <w:rPr>
          <w:rFonts w:ascii="Times New Roman" w:eastAsia="Times New Roman" w:hAnsi="Times New Roman" w:cs="Times New Roman"/>
          <w:color w:val="000000" w:themeColor="text1"/>
          <w:sz w:val="28"/>
          <w:szCs w:val="28"/>
          <w:lang w:eastAsia="ru-RU"/>
        </w:rPr>
        <w:t>конструктивного выражения эмоций и мнения в ситуации учебной и межличностной активности, что</w:t>
      </w:r>
      <w:r w:rsidR="00E25BAC" w:rsidRPr="0082712E">
        <w:rPr>
          <w:rFonts w:ascii="Times New Roman" w:eastAsia="Times New Roman" w:hAnsi="Times New Roman" w:cs="Times New Roman"/>
          <w:color w:val="000000" w:themeColor="text1"/>
          <w:sz w:val="28"/>
          <w:szCs w:val="28"/>
          <w:lang w:eastAsia="ru-RU"/>
        </w:rPr>
        <w:t>бы</w:t>
      </w:r>
      <w:r w:rsidR="00EF1495" w:rsidRPr="0082712E">
        <w:rPr>
          <w:rFonts w:ascii="Times New Roman" w:eastAsia="Times New Roman" w:hAnsi="Times New Roman" w:cs="Times New Roman"/>
          <w:color w:val="000000" w:themeColor="text1"/>
          <w:sz w:val="28"/>
          <w:szCs w:val="28"/>
          <w:lang w:eastAsia="ru-RU"/>
        </w:rPr>
        <w:t xml:space="preserve"> сни</w:t>
      </w:r>
      <w:r w:rsidR="00E25BAC" w:rsidRPr="0082712E">
        <w:rPr>
          <w:rFonts w:ascii="Times New Roman" w:eastAsia="Times New Roman" w:hAnsi="Times New Roman" w:cs="Times New Roman"/>
          <w:color w:val="000000" w:themeColor="text1"/>
          <w:sz w:val="28"/>
          <w:szCs w:val="28"/>
          <w:lang w:eastAsia="ru-RU"/>
        </w:rPr>
        <w:t>зить</w:t>
      </w:r>
      <w:r w:rsidR="00EF1495" w:rsidRPr="0082712E">
        <w:rPr>
          <w:rFonts w:ascii="Times New Roman" w:eastAsia="Times New Roman" w:hAnsi="Times New Roman" w:cs="Times New Roman"/>
          <w:color w:val="000000" w:themeColor="text1"/>
          <w:sz w:val="28"/>
          <w:szCs w:val="28"/>
          <w:lang w:eastAsia="ru-RU"/>
        </w:rPr>
        <w:t xml:space="preserve"> тревожност</w:t>
      </w:r>
      <w:r w:rsidR="00E25BAC" w:rsidRPr="0082712E">
        <w:rPr>
          <w:rFonts w:ascii="Times New Roman" w:eastAsia="Times New Roman" w:hAnsi="Times New Roman" w:cs="Times New Roman"/>
          <w:color w:val="000000" w:themeColor="text1"/>
          <w:sz w:val="28"/>
          <w:szCs w:val="28"/>
          <w:lang w:eastAsia="ru-RU"/>
        </w:rPr>
        <w:t xml:space="preserve">ь при </w:t>
      </w:r>
      <w:r w:rsidR="00EF1495" w:rsidRPr="0082712E">
        <w:rPr>
          <w:rFonts w:ascii="Times New Roman" w:eastAsia="Times New Roman" w:hAnsi="Times New Roman" w:cs="Times New Roman"/>
          <w:color w:val="000000" w:themeColor="text1"/>
          <w:sz w:val="28"/>
          <w:szCs w:val="28"/>
          <w:lang w:eastAsia="ru-RU"/>
        </w:rPr>
        <w:t>страх</w:t>
      </w:r>
      <w:r w:rsidR="00E25BAC"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 самовыражения и негативной оценк</w:t>
      </w:r>
      <w:r w:rsidR="00E25BAC" w:rsidRPr="0082712E">
        <w:rPr>
          <w:rFonts w:ascii="Times New Roman" w:eastAsia="Times New Roman" w:hAnsi="Times New Roman" w:cs="Times New Roman"/>
          <w:color w:val="000000" w:themeColor="text1"/>
          <w:sz w:val="28"/>
          <w:szCs w:val="28"/>
          <w:lang w:eastAsia="ru-RU"/>
        </w:rPr>
        <w:t>и</w:t>
      </w:r>
      <w:r w:rsidR="00EF1495" w:rsidRPr="0082712E">
        <w:rPr>
          <w:rFonts w:ascii="Times New Roman" w:eastAsia="Times New Roman" w:hAnsi="Times New Roman" w:cs="Times New Roman"/>
          <w:color w:val="000000" w:themeColor="text1"/>
          <w:sz w:val="28"/>
          <w:szCs w:val="28"/>
          <w:lang w:eastAsia="ru-RU"/>
        </w:rPr>
        <w:t xml:space="preserve">. </w:t>
      </w:r>
      <w:r w:rsidR="00E25BAC" w:rsidRPr="0082712E">
        <w:rPr>
          <w:rFonts w:ascii="Times New Roman" w:eastAsia="Times New Roman" w:hAnsi="Times New Roman" w:cs="Times New Roman"/>
          <w:color w:val="000000" w:themeColor="text1"/>
          <w:sz w:val="28"/>
          <w:szCs w:val="28"/>
          <w:lang w:eastAsia="ru-RU"/>
        </w:rPr>
        <w:t>З</w:t>
      </w:r>
      <w:r w:rsidR="00EF1495" w:rsidRPr="0082712E">
        <w:rPr>
          <w:rFonts w:ascii="Times New Roman" w:eastAsia="Times New Roman" w:hAnsi="Times New Roman" w:cs="Times New Roman"/>
          <w:color w:val="000000" w:themeColor="text1"/>
          <w:sz w:val="28"/>
          <w:szCs w:val="28"/>
          <w:lang w:eastAsia="ru-RU"/>
        </w:rPr>
        <w:t xml:space="preserve">адача </w:t>
      </w:r>
      <w:r w:rsidR="00E25BAC" w:rsidRPr="0082712E">
        <w:rPr>
          <w:rFonts w:ascii="Times New Roman" w:eastAsia="Times New Roman" w:hAnsi="Times New Roman" w:cs="Times New Roman"/>
          <w:color w:val="000000" w:themeColor="text1"/>
          <w:sz w:val="28"/>
          <w:szCs w:val="28"/>
          <w:lang w:eastAsia="ru-RU"/>
        </w:rPr>
        <w:t xml:space="preserve">предполагает </w:t>
      </w:r>
      <w:r w:rsidR="00EF1495" w:rsidRPr="0082712E">
        <w:rPr>
          <w:rFonts w:ascii="Times New Roman" w:eastAsia="Times New Roman" w:hAnsi="Times New Roman" w:cs="Times New Roman"/>
          <w:color w:val="000000" w:themeColor="text1"/>
          <w:sz w:val="28"/>
          <w:szCs w:val="28"/>
          <w:lang w:eastAsia="ru-RU"/>
        </w:rPr>
        <w:t>моделирование ситуаций, в которых реб</w:t>
      </w:r>
      <w:r w:rsidR="0005280F"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нок может безопасно </w:t>
      </w:r>
      <w:r w:rsidR="00EF1495" w:rsidRPr="0082712E">
        <w:rPr>
          <w:rFonts w:ascii="Times New Roman" w:eastAsia="Times New Roman" w:hAnsi="Times New Roman" w:cs="Times New Roman"/>
          <w:color w:val="000000" w:themeColor="text1"/>
          <w:sz w:val="28"/>
          <w:szCs w:val="28"/>
          <w:lang w:eastAsia="ru-RU"/>
        </w:rPr>
        <w:lastRenderedPageBreak/>
        <w:t>пробовать новые формы активности и высказывания</w:t>
      </w:r>
      <w:r w:rsidR="00E25BAC" w:rsidRPr="0082712E">
        <w:rPr>
          <w:rFonts w:ascii="Times New Roman" w:eastAsia="Times New Roman" w:hAnsi="Times New Roman" w:cs="Times New Roman"/>
          <w:color w:val="000000" w:themeColor="text1"/>
          <w:sz w:val="28"/>
          <w:szCs w:val="28"/>
          <w:lang w:eastAsia="ru-RU"/>
        </w:rPr>
        <w:t xml:space="preserve"> без опасения</w:t>
      </w:r>
      <w:r w:rsidR="00EF1495" w:rsidRPr="0082712E">
        <w:rPr>
          <w:rFonts w:ascii="Times New Roman" w:eastAsia="Times New Roman" w:hAnsi="Times New Roman" w:cs="Times New Roman"/>
          <w:color w:val="000000" w:themeColor="text1"/>
          <w:sz w:val="28"/>
          <w:szCs w:val="28"/>
          <w:lang w:eastAsia="ru-RU"/>
        </w:rPr>
        <w:t xml:space="preserve"> негативных последствий.</w:t>
      </w:r>
    </w:p>
    <w:p w:rsidR="00EF1495" w:rsidRPr="0082712E" w:rsidRDefault="00C25FAE" w:rsidP="00C25FAE">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EF1495" w:rsidRPr="0082712E">
        <w:rPr>
          <w:rFonts w:ascii="Times New Roman" w:eastAsia="Times New Roman" w:hAnsi="Times New Roman" w:cs="Times New Roman"/>
          <w:color w:val="000000" w:themeColor="text1"/>
          <w:sz w:val="28"/>
          <w:szCs w:val="28"/>
          <w:lang w:eastAsia="ru-RU"/>
        </w:rPr>
        <w:t>азвит</w:t>
      </w:r>
      <w:r w:rsidR="00E25BAC" w:rsidRPr="0082712E">
        <w:rPr>
          <w:rFonts w:ascii="Times New Roman" w:eastAsia="Times New Roman" w:hAnsi="Times New Roman" w:cs="Times New Roman"/>
          <w:color w:val="000000" w:themeColor="text1"/>
          <w:sz w:val="28"/>
          <w:szCs w:val="28"/>
          <w:lang w:eastAsia="ru-RU"/>
        </w:rPr>
        <w:t>ь</w:t>
      </w:r>
      <w:r w:rsidR="00EF1495" w:rsidRPr="0082712E">
        <w:rPr>
          <w:rFonts w:ascii="Times New Roman" w:eastAsia="Times New Roman" w:hAnsi="Times New Roman" w:cs="Times New Roman"/>
          <w:color w:val="000000" w:themeColor="text1"/>
          <w:sz w:val="28"/>
          <w:szCs w:val="28"/>
          <w:lang w:eastAsia="ru-RU"/>
        </w:rPr>
        <w:t xml:space="preserve"> </w:t>
      </w:r>
      <w:r w:rsidR="00E25BAC" w:rsidRPr="0082712E">
        <w:rPr>
          <w:rFonts w:ascii="Times New Roman" w:eastAsia="Times New Roman" w:hAnsi="Times New Roman" w:cs="Times New Roman"/>
          <w:color w:val="000000" w:themeColor="text1"/>
          <w:sz w:val="28"/>
          <w:szCs w:val="28"/>
          <w:lang w:eastAsia="ru-RU"/>
        </w:rPr>
        <w:t xml:space="preserve">способности к </w:t>
      </w:r>
      <w:r w:rsidR="00EF1495" w:rsidRPr="0082712E">
        <w:rPr>
          <w:rFonts w:ascii="Times New Roman" w:eastAsia="Times New Roman" w:hAnsi="Times New Roman" w:cs="Times New Roman"/>
          <w:color w:val="000000" w:themeColor="text1"/>
          <w:sz w:val="28"/>
          <w:szCs w:val="28"/>
          <w:lang w:eastAsia="ru-RU"/>
        </w:rPr>
        <w:t xml:space="preserve">регуляции поведения </w:t>
      </w:r>
      <w:r w:rsidR="00F748A4">
        <w:rPr>
          <w:rFonts w:ascii="Times New Roman" w:eastAsia="Times New Roman" w:hAnsi="Times New Roman" w:cs="Times New Roman"/>
          <w:color w:val="000000" w:themeColor="text1"/>
          <w:sz w:val="28"/>
          <w:szCs w:val="28"/>
          <w:lang w:eastAsia="ru-RU"/>
        </w:rPr>
        <w:t>при</w:t>
      </w:r>
      <w:r w:rsidR="00EF1495" w:rsidRPr="0082712E">
        <w:rPr>
          <w:rFonts w:ascii="Times New Roman" w:eastAsia="Times New Roman" w:hAnsi="Times New Roman" w:cs="Times New Roman"/>
          <w:color w:val="000000" w:themeColor="text1"/>
          <w:sz w:val="28"/>
          <w:szCs w:val="28"/>
          <w:lang w:eastAsia="ru-RU"/>
        </w:rPr>
        <w:t xml:space="preserve"> проверк</w:t>
      </w:r>
      <w:r w:rsidR="00F748A4">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 знаний. </w:t>
      </w:r>
      <w:r w:rsidR="00E25BAC" w:rsidRPr="0082712E">
        <w:rPr>
          <w:rFonts w:ascii="Times New Roman" w:eastAsia="Times New Roman" w:hAnsi="Times New Roman" w:cs="Times New Roman"/>
          <w:color w:val="000000" w:themeColor="text1"/>
          <w:sz w:val="28"/>
          <w:szCs w:val="28"/>
          <w:lang w:eastAsia="ru-RU"/>
        </w:rPr>
        <w:t xml:space="preserve">Задача </w:t>
      </w:r>
      <w:r w:rsidR="00EF1495" w:rsidRPr="0082712E">
        <w:rPr>
          <w:rFonts w:ascii="Times New Roman" w:eastAsia="Times New Roman" w:hAnsi="Times New Roman" w:cs="Times New Roman"/>
          <w:color w:val="000000" w:themeColor="text1"/>
          <w:sz w:val="28"/>
          <w:szCs w:val="28"/>
          <w:lang w:eastAsia="ru-RU"/>
        </w:rPr>
        <w:t xml:space="preserve">нацелена на формирование устойчивости к стрессу при предъявлении требований со стороны учителей или родителей, на </w:t>
      </w:r>
      <w:r w:rsidR="00E25BAC" w:rsidRPr="0082712E">
        <w:rPr>
          <w:rFonts w:ascii="Times New Roman" w:eastAsia="Times New Roman" w:hAnsi="Times New Roman" w:cs="Times New Roman"/>
          <w:color w:val="000000" w:themeColor="text1"/>
          <w:sz w:val="28"/>
          <w:szCs w:val="28"/>
          <w:lang w:eastAsia="ru-RU"/>
        </w:rPr>
        <w:t xml:space="preserve">исключение </w:t>
      </w:r>
      <w:r w:rsidR="00EF1495" w:rsidRPr="0082712E">
        <w:rPr>
          <w:rFonts w:ascii="Times New Roman" w:eastAsia="Times New Roman" w:hAnsi="Times New Roman" w:cs="Times New Roman"/>
          <w:color w:val="000000" w:themeColor="text1"/>
          <w:sz w:val="28"/>
          <w:szCs w:val="28"/>
          <w:lang w:eastAsia="ru-RU"/>
        </w:rPr>
        <w:t>внутреннего напряжения, возникающего в ситуации оценки.</w:t>
      </w:r>
    </w:p>
    <w:p w:rsidR="00EF1495" w:rsidRPr="0082712E" w:rsidRDefault="00C25FAE" w:rsidP="00C25FAE">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E25BAC" w:rsidRPr="0082712E">
        <w:rPr>
          <w:rFonts w:ascii="Times New Roman" w:eastAsia="Times New Roman" w:hAnsi="Times New Roman" w:cs="Times New Roman"/>
          <w:color w:val="000000" w:themeColor="text1"/>
          <w:sz w:val="28"/>
          <w:szCs w:val="28"/>
          <w:lang w:eastAsia="ru-RU"/>
        </w:rPr>
        <w:t xml:space="preserve">ридать </w:t>
      </w:r>
      <w:r w:rsidR="00EF1495" w:rsidRPr="0082712E">
        <w:rPr>
          <w:rFonts w:ascii="Times New Roman" w:eastAsia="Times New Roman" w:hAnsi="Times New Roman" w:cs="Times New Roman"/>
          <w:color w:val="000000" w:themeColor="text1"/>
          <w:sz w:val="28"/>
          <w:szCs w:val="28"/>
          <w:lang w:eastAsia="ru-RU"/>
        </w:rPr>
        <w:t>довери</w:t>
      </w:r>
      <w:r w:rsidR="00E25BAC"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 к взрослым значимым фигурам в образовательной среде через </w:t>
      </w:r>
      <w:r w:rsidR="00E25BAC" w:rsidRPr="0082712E">
        <w:rPr>
          <w:rFonts w:ascii="Times New Roman" w:eastAsia="Times New Roman" w:hAnsi="Times New Roman" w:cs="Times New Roman"/>
          <w:color w:val="000000" w:themeColor="text1"/>
          <w:sz w:val="28"/>
          <w:szCs w:val="28"/>
          <w:lang w:eastAsia="ru-RU"/>
        </w:rPr>
        <w:t xml:space="preserve">исключение </w:t>
      </w:r>
      <w:r w:rsidR="00EF1495" w:rsidRPr="0082712E">
        <w:rPr>
          <w:rFonts w:ascii="Times New Roman" w:eastAsia="Times New Roman" w:hAnsi="Times New Roman" w:cs="Times New Roman"/>
          <w:color w:val="000000" w:themeColor="text1"/>
          <w:sz w:val="28"/>
          <w:szCs w:val="28"/>
          <w:lang w:eastAsia="ru-RU"/>
        </w:rPr>
        <w:t xml:space="preserve">ожидания критичности и отказа, характерного для учащихся с повышенной тревожностью. </w:t>
      </w:r>
      <w:r w:rsidR="00E25BAC" w:rsidRPr="0082712E">
        <w:rPr>
          <w:rFonts w:ascii="Times New Roman" w:eastAsia="Times New Roman" w:hAnsi="Times New Roman" w:cs="Times New Roman"/>
          <w:color w:val="000000" w:themeColor="text1"/>
          <w:sz w:val="28"/>
          <w:szCs w:val="28"/>
          <w:lang w:eastAsia="ru-RU"/>
        </w:rPr>
        <w:t xml:space="preserve">Задача </w:t>
      </w:r>
      <w:r w:rsidR="00EF1495" w:rsidRPr="0082712E">
        <w:rPr>
          <w:rFonts w:ascii="Times New Roman" w:eastAsia="Times New Roman" w:hAnsi="Times New Roman" w:cs="Times New Roman"/>
          <w:color w:val="000000" w:themeColor="text1"/>
          <w:sz w:val="28"/>
          <w:szCs w:val="28"/>
          <w:lang w:eastAsia="ru-RU"/>
        </w:rPr>
        <w:t>реализуется за сч</w:t>
      </w:r>
      <w:r w:rsidR="0005280F"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т введения заданий, предполагающих совместную деятельность реб</w:t>
      </w:r>
      <w:r w:rsidR="0005280F"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нка и педагога в условиях сотрудничества, а не оценки.</w:t>
      </w:r>
    </w:p>
    <w:p w:rsidR="00EF1495" w:rsidRPr="0082712E" w:rsidRDefault="00C25FAE" w:rsidP="00C25FAE">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E25BAC" w:rsidRPr="0082712E">
        <w:rPr>
          <w:rFonts w:ascii="Times New Roman" w:eastAsia="Times New Roman" w:hAnsi="Times New Roman" w:cs="Times New Roman"/>
          <w:color w:val="000000" w:themeColor="text1"/>
          <w:sz w:val="28"/>
          <w:szCs w:val="28"/>
          <w:lang w:eastAsia="ru-RU"/>
        </w:rPr>
        <w:t xml:space="preserve">азвить </w:t>
      </w:r>
      <w:r w:rsidR="00EF1495" w:rsidRPr="0082712E">
        <w:rPr>
          <w:rFonts w:ascii="Times New Roman" w:eastAsia="Times New Roman" w:hAnsi="Times New Roman" w:cs="Times New Roman"/>
          <w:color w:val="000000" w:themeColor="text1"/>
          <w:sz w:val="28"/>
          <w:szCs w:val="28"/>
          <w:lang w:eastAsia="ru-RU"/>
        </w:rPr>
        <w:t>личностны</w:t>
      </w:r>
      <w:r w:rsidR="00E25BAC"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 ресурс</w:t>
      </w:r>
      <w:r w:rsidR="00E25BAC" w:rsidRPr="0082712E">
        <w:rPr>
          <w:rFonts w:ascii="Times New Roman" w:eastAsia="Times New Roman" w:hAnsi="Times New Roman" w:cs="Times New Roman"/>
          <w:color w:val="000000" w:themeColor="text1"/>
          <w:sz w:val="28"/>
          <w:szCs w:val="28"/>
          <w:lang w:eastAsia="ru-RU"/>
        </w:rPr>
        <w:t>ы</w:t>
      </w:r>
      <w:r w:rsidR="00EF1495" w:rsidRPr="0082712E">
        <w:rPr>
          <w:rFonts w:ascii="Times New Roman" w:eastAsia="Times New Roman" w:hAnsi="Times New Roman" w:cs="Times New Roman"/>
          <w:color w:val="000000" w:themeColor="text1"/>
          <w:sz w:val="28"/>
          <w:szCs w:val="28"/>
          <w:lang w:eastAsia="ru-RU"/>
        </w:rPr>
        <w:t xml:space="preserve"> реб</w:t>
      </w:r>
      <w:r w:rsidR="0005280F"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нка, </w:t>
      </w:r>
      <w:r w:rsidR="00E25BAC" w:rsidRPr="0082712E">
        <w:rPr>
          <w:rFonts w:ascii="Times New Roman" w:eastAsia="Times New Roman" w:hAnsi="Times New Roman" w:cs="Times New Roman"/>
          <w:color w:val="000000" w:themeColor="text1"/>
          <w:sz w:val="28"/>
          <w:szCs w:val="28"/>
          <w:lang w:eastAsia="ru-RU"/>
        </w:rPr>
        <w:t xml:space="preserve">а именно </w:t>
      </w:r>
      <w:r w:rsidR="00EF1495" w:rsidRPr="0082712E">
        <w:rPr>
          <w:rFonts w:ascii="Times New Roman" w:eastAsia="Times New Roman" w:hAnsi="Times New Roman" w:cs="Times New Roman"/>
          <w:color w:val="000000" w:themeColor="text1"/>
          <w:sz w:val="28"/>
          <w:szCs w:val="28"/>
          <w:lang w:eastAsia="ru-RU"/>
        </w:rPr>
        <w:t>уверенност</w:t>
      </w:r>
      <w:r w:rsidR="00E25BAC" w:rsidRPr="0082712E">
        <w:rPr>
          <w:rFonts w:ascii="Times New Roman" w:eastAsia="Times New Roman" w:hAnsi="Times New Roman" w:cs="Times New Roman"/>
          <w:color w:val="000000" w:themeColor="text1"/>
          <w:sz w:val="28"/>
          <w:szCs w:val="28"/>
          <w:lang w:eastAsia="ru-RU"/>
        </w:rPr>
        <w:t>ь</w:t>
      </w:r>
      <w:r w:rsidR="00EF1495" w:rsidRPr="0082712E">
        <w:rPr>
          <w:rFonts w:ascii="Times New Roman" w:eastAsia="Times New Roman" w:hAnsi="Times New Roman" w:cs="Times New Roman"/>
          <w:color w:val="000000" w:themeColor="text1"/>
          <w:sz w:val="28"/>
          <w:szCs w:val="28"/>
          <w:lang w:eastAsia="ru-RU"/>
        </w:rPr>
        <w:t xml:space="preserve"> в себе, способност</w:t>
      </w:r>
      <w:r w:rsidR="00E25BAC" w:rsidRPr="0082712E">
        <w:rPr>
          <w:rFonts w:ascii="Times New Roman" w:eastAsia="Times New Roman" w:hAnsi="Times New Roman" w:cs="Times New Roman"/>
          <w:color w:val="000000" w:themeColor="text1"/>
          <w:sz w:val="28"/>
          <w:szCs w:val="28"/>
          <w:lang w:eastAsia="ru-RU"/>
        </w:rPr>
        <w:t>ь</w:t>
      </w:r>
      <w:r w:rsidR="00EF1495" w:rsidRPr="0082712E">
        <w:rPr>
          <w:rFonts w:ascii="Times New Roman" w:eastAsia="Times New Roman" w:hAnsi="Times New Roman" w:cs="Times New Roman"/>
          <w:color w:val="000000" w:themeColor="text1"/>
          <w:sz w:val="28"/>
          <w:szCs w:val="28"/>
          <w:lang w:eastAsia="ru-RU"/>
        </w:rPr>
        <w:t xml:space="preserve"> к самооценке</w:t>
      </w:r>
      <w:r w:rsidR="00880653" w:rsidRPr="0082712E">
        <w:rPr>
          <w:rFonts w:ascii="Times New Roman" w:eastAsia="Times New Roman" w:hAnsi="Times New Roman" w:cs="Times New Roman"/>
          <w:color w:val="000000" w:themeColor="text1"/>
          <w:sz w:val="28"/>
          <w:szCs w:val="28"/>
          <w:lang w:eastAsia="ru-RU"/>
        </w:rPr>
        <w:t xml:space="preserve">, </w:t>
      </w:r>
      <w:r w:rsidR="00EF1495" w:rsidRPr="0082712E">
        <w:rPr>
          <w:rFonts w:ascii="Times New Roman" w:eastAsia="Times New Roman" w:hAnsi="Times New Roman" w:cs="Times New Roman"/>
          <w:color w:val="000000" w:themeColor="text1"/>
          <w:sz w:val="28"/>
          <w:szCs w:val="28"/>
          <w:lang w:eastAsia="ru-RU"/>
        </w:rPr>
        <w:t>положительн</w:t>
      </w:r>
      <w:r w:rsidR="00880653" w:rsidRPr="0082712E">
        <w:rPr>
          <w:rFonts w:ascii="Times New Roman" w:eastAsia="Times New Roman" w:hAnsi="Times New Roman" w:cs="Times New Roman"/>
          <w:color w:val="000000" w:themeColor="text1"/>
          <w:sz w:val="28"/>
          <w:szCs w:val="28"/>
          <w:lang w:eastAsia="ru-RU"/>
        </w:rPr>
        <w:t>ый</w:t>
      </w:r>
      <w:r w:rsidR="00EF1495" w:rsidRPr="0082712E">
        <w:rPr>
          <w:rFonts w:ascii="Times New Roman" w:eastAsia="Times New Roman" w:hAnsi="Times New Roman" w:cs="Times New Roman"/>
          <w:color w:val="000000" w:themeColor="text1"/>
          <w:sz w:val="28"/>
          <w:szCs w:val="28"/>
          <w:lang w:eastAsia="ru-RU"/>
        </w:rPr>
        <w:t xml:space="preserve"> опыт преодоления трудностей. Задача </w:t>
      </w:r>
      <w:r w:rsidR="00880653" w:rsidRPr="0082712E">
        <w:rPr>
          <w:rFonts w:ascii="Times New Roman" w:eastAsia="Times New Roman" w:hAnsi="Times New Roman" w:cs="Times New Roman"/>
          <w:color w:val="000000" w:themeColor="text1"/>
          <w:sz w:val="28"/>
          <w:szCs w:val="28"/>
          <w:lang w:eastAsia="ru-RU"/>
        </w:rPr>
        <w:t xml:space="preserve">компенсирует </w:t>
      </w:r>
      <w:r w:rsidR="00EF1495" w:rsidRPr="0082712E">
        <w:rPr>
          <w:rFonts w:ascii="Times New Roman" w:eastAsia="Times New Roman" w:hAnsi="Times New Roman" w:cs="Times New Roman"/>
          <w:color w:val="000000" w:themeColor="text1"/>
          <w:sz w:val="28"/>
          <w:szCs w:val="28"/>
          <w:lang w:eastAsia="ru-RU"/>
        </w:rPr>
        <w:t>дефицит самопринятия и самоэффективности, выявленного как один из факторов повышенной тревожности.</w:t>
      </w:r>
    </w:p>
    <w:p w:rsidR="00880653" w:rsidRPr="0082712E" w:rsidRDefault="00880653"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Принципы определяют</w:t>
      </w:r>
      <w:r w:rsidR="00EF1495" w:rsidRPr="0082712E">
        <w:rPr>
          <w:rFonts w:ascii="Times New Roman" w:eastAsia="Times New Roman" w:hAnsi="Times New Roman" w:cs="Times New Roman"/>
          <w:color w:val="000000" w:themeColor="text1"/>
          <w:sz w:val="28"/>
          <w:szCs w:val="28"/>
          <w:lang w:eastAsia="ru-RU"/>
        </w:rPr>
        <w:t xml:space="preserve"> ожидаемы</w:t>
      </w:r>
      <w:r w:rsidRPr="0082712E">
        <w:rPr>
          <w:rFonts w:ascii="Times New Roman" w:eastAsia="Times New Roman" w:hAnsi="Times New Roman" w:cs="Times New Roman"/>
          <w:color w:val="000000" w:themeColor="text1"/>
          <w:sz w:val="28"/>
          <w:szCs w:val="28"/>
          <w:lang w:eastAsia="ru-RU"/>
        </w:rPr>
        <w:t>е</w:t>
      </w:r>
      <w:r w:rsidR="00EF1495" w:rsidRPr="0082712E">
        <w:rPr>
          <w:rFonts w:ascii="Times New Roman" w:eastAsia="Times New Roman" w:hAnsi="Times New Roman" w:cs="Times New Roman"/>
          <w:color w:val="000000" w:themeColor="text1"/>
          <w:sz w:val="28"/>
          <w:szCs w:val="28"/>
          <w:lang w:eastAsia="ru-RU"/>
        </w:rPr>
        <w:t xml:space="preserve"> результат</w:t>
      </w:r>
      <w:r w:rsidRPr="0082712E">
        <w:rPr>
          <w:rFonts w:ascii="Times New Roman" w:eastAsia="Times New Roman" w:hAnsi="Times New Roman" w:cs="Times New Roman"/>
          <w:color w:val="000000" w:themeColor="text1"/>
          <w:sz w:val="28"/>
          <w:szCs w:val="28"/>
          <w:lang w:eastAsia="ru-RU"/>
        </w:rPr>
        <w:t>ы</w:t>
      </w:r>
      <w:r w:rsidR="00EF1495" w:rsidRPr="0082712E">
        <w:rPr>
          <w:rFonts w:ascii="Times New Roman" w:eastAsia="Times New Roman" w:hAnsi="Times New Roman" w:cs="Times New Roman"/>
          <w:color w:val="000000" w:themeColor="text1"/>
          <w:sz w:val="28"/>
          <w:szCs w:val="28"/>
          <w:lang w:eastAsia="ru-RU"/>
        </w:rPr>
        <w:t xml:space="preserve"> психолого-педагогического воздействия. </w:t>
      </w:r>
    </w:p>
    <w:p w:rsidR="00EF1495" w:rsidRPr="0082712E" w:rsidRDefault="00EF1495"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C25FAE">
        <w:rPr>
          <w:rFonts w:ascii="Times New Roman" w:eastAsia="Times New Roman" w:hAnsi="Times New Roman" w:cs="Times New Roman"/>
          <w:i/>
          <w:color w:val="000000" w:themeColor="text1"/>
          <w:sz w:val="28"/>
          <w:szCs w:val="28"/>
          <w:lang w:eastAsia="ru-RU"/>
        </w:rPr>
        <w:t>Принцип системности</w:t>
      </w:r>
      <w:r w:rsidRPr="0082712E">
        <w:rPr>
          <w:rFonts w:ascii="Times New Roman" w:eastAsia="Times New Roman" w:hAnsi="Times New Roman" w:cs="Times New Roman"/>
          <w:color w:val="000000" w:themeColor="text1"/>
          <w:sz w:val="28"/>
          <w:szCs w:val="28"/>
          <w:lang w:eastAsia="ru-RU"/>
        </w:rPr>
        <w:t xml:space="preserve"> </w:t>
      </w:r>
      <w:r w:rsidR="00880653" w:rsidRPr="0082712E">
        <w:rPr>
          <w:rFonts w:ascii="Times New Roman" w:eastAsia="Times New Roman" w:hAnsi="Times New Roman" w:cs="Times New Roman"/>
          <w:color w:val="000000" w:themeColor="text1"/>
          <w:sz w:val="28"/>
          <w:szCs w:val="28"/>
          <w:lang w:eastAsia="ru-RU"/>
        </w:rPr>
        <w:t xml:space="preserve">определяет </w:t>
      </w:r>
      <w:r w:rsidRPr="0082712E">
        <w:rPr>
          <w:rFonts w:ascii="Times New Roman" w:eastAsia="Times New Roman" w:hAnsi="Times New Roman" w:cs="Times New Roman"/>
          <w:color w:val="000000" w:themeColor="text1"/>
          <w:sz w:val="28"/>
          <w:szCs w:val="28"/>
          <w:lang w:eastAsia="ru-RU"/>
        </w:rPr>
        <w:t>воздействи</w:t>
      </w:r>
      <w:r w:rsidR="00880653"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 xml:space="preserve"> в рамках целостной структуры, в которой психические функции, личностные особенности и внешние условия рассматриваются во взаимосвязи. Школьная тревожность не может быть понята и преодолена в отрыве от системы межличностных отношений, требований образовательной среды, уровня психофизиологической зрелости реб</w:t>
      </w:r>
      <w:r w:rsidR="0005280F"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 xml:space="preserve">нка и состояния его эмоционально-волевой сферы. </w:t>
      </w:r>
      <w:r w:rsidR="00880653" w:rsidRPr="0082712E">
        <w:rPr>
          <w:rFonts w:ascii="Times New Roman" w:eastAsia="Times New Roman" w:hAnsi="Times New Roman" w:cs="Times New Roman"/>
          <w:color w:val="000000" w:themeColor="text1"/>
          <w:sz w:val="28"/>
          <w:szCs w:val="28"/>
          <w:lang w:eastAsia="ru-RU"/>
        </w:rPr>
        <w:t>Ф</w:t>
      </w:r>
      <w:r w:rsidRPr="0082712E">
        <w:rPr>
          <w:rFonts w:ascii="Times New Roman" w:eastAsia="Times New Roman" w:hAnsi="Times New Roman" w:cs="Times New Roman"/>
          <w:color w:val="000000" w:themeColor="text1"/>
          <w:sz w:val="28"/>
          <w:szCs w:val="28"/>
          <w:lang w:eastAsia="ru-RU"/>
        </w:rPr>
        <w:t xml:space="preserve">ормируемые воздействия должны охватывать блоки поведенческих и эмоциональных </w:t>
      </w:r>
      <w:r w:rsidR="00880653" w:rsidRPr="0082712E">
        <w:rPr>
          <w:rFonts w:ascii="Times New Roman" w:eastAsia="Times New Roman" w:hAnsi="Times New Roman" w:cs="Times New Roman"/>
          <w:color w:val="000000" w:themeColor="text1"/>
          <w:sz w:val="28"/>
          <w:szCs w:val="28"/>
          <w:lang w:eastAsia="ru-RU"/>
        </w:rPr>
        <w:t>типов</w:t>
      </w:r>
      <w:r w:rsidRPr="0082712E">
        <w:rPr>
          <w:rFonts w:ascii="Times New Roman" w:eastAsia="Times New Roman" w:hAnsi="Times New Roman" w:cs="Times New Roman"/>
          <w:color w:val="000000" w:themeColor="text1"/>
          <w:sz w:val="28"/>
          <w:szCs w:val="28"/>
          <w:lang w:eastAsia="ru-RU"/>
        </w:rPr>
        <w:t xml:space="preserve">, встроенных в более широкий контекст школьного функционирования. Системность предполагает </w:t>
      </w:r>
      <w:r w:rsidR="00880653" w:rsidRPr="0082712E">
        <w:rPr>
          <w:rFonts w:ascii="Times New Roman" w:eastAsia="Times New Roman" w:hAnsi="Times New Roman" w:cs="Times New Roman"/>
          <w:color w:val="000000" w:themeColor="text1"/>
          <w:sz w:val="28"/>
          <w:szCs w:val="28"/>
          <w:lang w:eastAsia="ru-RU"/>
        </w:rPr>
        <w:t xml:space="preserve">также </w:t>
      </w:r>
      <w:r w:rsidRPr="0082712E">
        <w:rPr>
          <w:rFonts w:ascii="Times New Roman" w:eastAsia="Times New Roman" w:hAnsi="Times New Roman" w:cs="Times New Roman"/>
          <w:color w:val="000000" w:themeColor="text1"/>
          <w:sz w:val="28"/>
          <w:szCs w:val="28"/>
          <w:lang w:eastAsia="ru-RU"/>
        </w:rPr>
        <w:t>продуманное распределение воздействий во времени и пространстве школьного опыта.</w:t>
      </w:r>
    </w:p>
    <w:p w:rsidR="00EF1495" w:rsidRPr="0082712E" w:rsidRDefault="00EF1495"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C25FAE">
        <w:rPr>
          <w:rFonts w:ascii="Times New Roman" w:eastAsia="Times New Roman" w:hAnsi="Times New Roman" w:cs="Times New Roman"/>
          <w:i/>
          <w:color w:val="000000" w:themeColor="text1"/>
          <w:sz w:val="28"/>
          <w:szCs w:val="28"/>
          <w:lang w:eastAsia="ru-RU"/>
        </w:rPr>
        <w:t>Принцип возрастной адекватности</w:t>
      </w:r>
      <w:r w:rsidRPr="0082712E">
        <w:rPr>
          <w:rFonts w:ascii="Times New Roman" w:eastAsia="Times New Roman" w:hAnsi="Times New Roman" w:cs="Times New Roman"/>
          <w:color w:val="000000" w:themeColor="text1"/>
          <w:sz w:val="28"/>
          <w:szCs w:val="28"/>
          <w:lang w:eastAsia="ru-RU"/>
        </w:rPr>
        <w:t xml:space="preserve"> </w:t>
      </w:r>
      <w:r w:rsidR="00880653" w:rsidRPr="0082712E">
        <w:rPr>
          <w:rFonts w:ascii="Times New Roman" w:eastAsia="Times New Roman" w:hAnsi="Times New Roman" w:cs="Times New Roman"/>
          <w:color w:val="000000" w:themeColor="text1"/>
          <w:sz w:val="28"/>
          <w:szCs w:val="28"/>
          <w:lang w:eastAsia="ru-RU"/>
        </w:rPr>
        <w:t xml:space="preserve">определяет </w:t>
      </w:r>
      <w:r w:rsidRPr="0082712E">
        <w:rPr>
          <w:rFonts w:ascii="Times New Roman" w:eastAsia="Times New Roman" w:hAnsi="Times New Roman" w:cs="Times New Roman"/>
          <w:color w:val="000000" w:themeColor="text1"/>
          <w:sz w:val="28"/>
          <w:szCs w:val="28"/>
          <w:lang w:eastAsia="ru-RU"/>
        </w:rPr>
        <w:t xml:space="preserve">границы допустимого в выборе форматов, тематики и степени когнитивной сложности заданий, </w:t>
      </w:r>
      <w:r w:rsidR="00880653" w:rsidRPr="0082712E">
        <w:rPr>
          <w:rFonts w:ascii="Times New Roman" w:eastAsia="Times New Roman" w:hAnsi="Times New Roman" w:cs="Times New Roman"/>
          <w:color w:val="000000" w:themeColor="text1"/>
          <w:sz w:val="28"/>
          <w:szCs w:val="28"/>
          <w:lang w:eastAsia="ru-RU"/>
        </w:rPr>
        <w:t xml:space="preserve">и </w:t>
      </w:r>
      <w:r w:rsidRPr="0082712E">
        <w:rPr>
          <w:rFonts w:ascii="Times New Roman" w:eastAsia="Times New Roman" w:hAnsi="Times New Roman" w:cs="Times New Roman"/>
          <w:color w:val="000000" w:themeColor="text1"/>
          <w:sz w:val="28"/>
          <w:szCs w:val="28"/>
          <w:lang w:eastAsia="ru-RU"/>
        </w:rPr>
        <w:lastRenderedPageBreak/>
        <w:t>опира</w:t>
      </w:r>
      <w:r w:rsidR="00880653" w:rsidRPr="0082712E">
        <w:rPr>
          <w:rFonts w:ascii="Times New Roman" w:eastAsia="Times New Roman" w:hAnsi="Times New Roman" w:cs="Times New Roman"/>
          <w:color w:val="000000" w:themeColor="text1"/>
          <w:sz w:val="28"/>
          <w:szCs w:val="28"/>
          <w:lang w:eastAsia="ru-RU"/>
        </w:rPr>
        <w:t>ется</w:t>
      </w:r>
      <w:r w:rsidRPr="0082712E">
        <w:rPr>
          <w:rFonts w:ascii="Times New Roman" w:eastAsia="Times New Roman" w:hAnsi="Times New Roman" w:cs="Times New Roman"/>
          <w:color w:val="000000" w:themeColor="text1"/>
          <w:sz w:val="28"/>
          <w:szCs w:val="28"/>
          <w:lang w:eastAsia="ru-RU"/>
        </w:rPr>
        <w:t xml:space="preserve"> на объективные характеристики младшего подросткового возраста. Методика не может игнорировать особенности</w:t>
      </w:r>
      <w:r w:rsidR="00880653" w:rsidRPr="0082712E">
        <w:rPr>
          <w:rFonts w:ascii="Times New Roman" w:eastAsia="Times New Roman" w:hAnsi="Times New Roman" w:cs="Times New Roman"/>
          <w:color w:val="000000" w:themeColor="text1"/>
          <w:sz w:val="28"/>
          <w:szCs w:val="28"/>
          <w:lang w:eastAsia="ru-RU"/>
        </w:rPr>
        <w:t xml:space="preserve"> возраста и </w:t>
      </w:r>
      <w:r w:rsidRPr="0082712E">
        <w:rPr>
          <w:rFonts w:ascii="Times New Roman" w:eastAsia="Times New Roman" w:hAnsi="Times New Roman" w:cs="Times New Roman"/>
          <w:color w:val="000000" w:themeColor="text1"/>
          <w:sz w:val="28"/>
          <w:szCs w:val="28"/>
          <w:lang w:eastAsia="ru-RU"/>
        </w:rPr>
        <w:t>подменя</w:t>
      </w:r>
      <w:r w:rsidR="00880653" w:rsidRPr="0082712E">
        <w:rPr>
          <w:rFonts w:ascii="Times New Roman" w:eastAsia="Times New Roman" w:hAnsi="Times New Roman" w:cs="Times New Roman"/>
          <w:color w:val="000000" w:themeColor="text1"/>
          <w:sz w:val="28"/>
          <w:szCs w:val="28"/>
          <w:lang w:eastAsia="ru-RU"/>
        </w:rPr>
        <w:t>ть</w:t>
      </w:r>
      <w:r w:rsidRPr="0082712E">
        <w:rPr>
          <w:rFonts w:ascii="Times New Roman" w:eastAsia="Times New Roman" w:hAnsi="Times New Roman" w:cs="Times New Roman"/>
          <w:color w:val="000000" w:themeColor="text1"/>
          <w:sz w:val="28"/>
          <w:szCs w:val="28"/>
          <w:lang w:eastAsia="ru-RU"/>
        </w:rPr>
        <w:t xml:space="preserve"> работу с ними взрослыми формами рефлексии. Возрастная адекватность </w:t>
      </w:r>
      <w:r w:rsidR="00880653" w:rsidRPr="0082712E">
        <w:rPr>
          <w:rFonts w:ascii="Times New Roman" w:eastAsia="Times New Roman" w:hAnsi="Times New Roman" w:cs="Times New Roman"/>
          <w:color w:val="000000" w:themeColor="text1"/>
          <w:sz w:val="28"/>
          <w:szCs w:val="28"/>
          <w:lang w:eastAsia="ru-RU"/>
        </w:rPr>
        <w:t xml:space="preserve">также </w:t>
      </w:r>
      <w:r w:rsidRPr="0082712E">
        <w:rPr>
          <w:rFonts w:ascii="Times New Roman" w:eastAsia="Times New Roman" w:hAnsi="Times New Roman" w:cs="Times New Roman"/>
          <w:color w:val="000000" w:themeColor="text1"/>
          <w:sz w:val="28"/>
          <w:szCs w:val="28"/>
          <w:lang w:eastAsia="ru-RU"/>
        </w:rPr>
        <w:t>требует соблюдения меры между стимулированием личностного роста и сохранением чувства безопасности, необходимого для включ</w:t>
      </w:r>
      <w:r w:rsidR="0005280F"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нности в коррекционный процесс.</w:t>
      </w:r>
    </w:p>
    <w:p w:rsidR="00EF1495" w:rsidRPr="0082712E" w:rsidRDefault="00EF1495"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C25FAE">
        <w:rPr>
          <w:rFonts w:ascii="Times New Roman" w:eastAsia="Times New Roman" w:hAnsi="Times New Roman" w:cs="Times New Roman"/>
          <w:i/>
          <w:color w:val="000000" w:themeColor="text1"/>
          <w:sz w:val="28"/>
          <w:szCs w:val="28"/>
          <w:lang w:eastAsia="ru-RU"/>
        </w:rPr>
        <w:t>Принцип опоры</w:t>
      </w:r>
      <w:r w:rsidRPr="0082712E">
        <w:rPr>
          <w:rFonts w:ascii="Times New Roman" w:eastAsia="Times New Roman" w:hAnsi="Times New Roman" w:cs="Times New Roman"/>
          <w:color w:val="000000" w:themeColor="text1"/>
          <w:sz w:val="28"/>
          <w:szCs w:val="28"/>
          <w:lang w:eastAsia="ru-RU"/>
        </w:rPr>
        <w:t xml:space="preserve"> </w:t>
      </w:r>
      <w:r w:rsidR="00880653" w:rsidRPr="0082712E">
        <w:rPr>
          <w:rFonts w:ascii="Times New Roman" w:eastAsia="Times New Roman" w:hAnsi="Times New Roman" w:cs="Times New Roman"/>
          <w:color w:val="000000" w:themeColor="text1"/>
          <w:sz w:val="28"/>
          <w:szCs w:val="28"/>
          <w:lang w:eastAsia="ru-RU"/>
        </w:rPr>
        <w:t>предполагает</w:t>
      </w:r>
      <w:r w:rsidRPr="0082712E">
        <w:rPr>
          <w:rFonts w:ascii="Times New Roman" w:eastAsia="Times New Roman" w:hAnsi="Times New Roman" w:cs="Times New Roman"/>
          <w:color w:val="000000" w:themeColor="text1"/>
          <w:sz w:val="28"/>
          <w:szCs w:val="28"/>
          <w:lang w:eastAsia="ru-RU"/>
        </w:rPr>
        <w:t xml:space="preserve"> необходимость </w:t>
      </w:r>
      <w:r w:rsidR="00880653" w:rsidRPr="0082712E">
        <w:rPr>
          <w:rFonts w:ascii="Times New Roman" w:eastAsia="Times New Roman" w:hAnsi="Times New Roman" w:cs="Times New Roman"/>
          <w:color w:val="000000" w:themeColor="text1"/>
          <w:sz w:val="28"/>
          <w:szCs w:val="28"/>
          <w:lang w:eastAsia="ru-RU"/>
        </w:rPr>
        <w:t xml:space="preserve">развития </w:t>
      </w:r>
      <w:r w:rsidRPr="0082712E">
        <w:rPr>
          <w:rFonts w:ascii="Times New Roman" w:eastAsia="Times New Roman" w:hAnsi="Times New Roman" w:cs="Times New Roman"/>
          <w:color w:val="000000" w:themeColor="text1"/>
          <w:sz w:val="28"/>
          <w:szCs w:val="28"/>
          <w:lang w:eastAsia="ru-RU"/>
        </w:rPr>
        <w:t>личностного потенциала реб</w:t>
      </w:r>
      <w:r w:rsidR="0005280F"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нка, а не замещения его внешним контролем или прямым внушением. Школьная тревожность, как правило, формируется в дефицит</w:t>
      </w:r>
      <w:r w:rsidR="00F748A4">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 xml:space="preserve"> субъектной позиции, при которой учащийся воспринимает себя исключительно объектом требований и контроля. </w:t>
      </w:r>
      <w:r w:rsidR="00880653" w:rsidRPr="0082712E">
        <w:rPr>
          <w:rFonts w:ascii="Times New Roman" w:eastAsia="Times New Roman" w:hAnsi="Times New Roman" w:cs="Times New Roman"/>
          <w:color w:val="000000" w:themeColor="text1"/>
          <w:sz w:val="28"/>
          <w:szCs w:val="28"/>
          <w:lang w:eastAsia="ru-RU"/>
        </w:rPr>
        <w:t>Необходимо в</w:t>
      </w:r>
      <w:r w:rsidRPr="0082712E">
        <w:rPr>
          <w:rFonts w:ascii="Times New Roman" w:eastAsia="Times New Roman" w:hAnsi="Times New Roman" w:cs="Times New Roman"/>
          <w:color w:val="000000" w:themeColor="text1"/>
          <w:sz w:val="28"/>
          <w:szCs w:val="28"/>
          <w:lang w:eastAsia="ru-RU"/>
        </w:rPr>
        <w:t>осстанов</w:t>
      </w:r>
      <w:r w:rsidR="00880653" w:rsidRPr="0082712E">
        <w:rPr>
          <w:rFonts w:ascii="Times New Roman" w:eastAsia="Times New Roman" w:hAnsi="Times New Roman" w:cs="Times New Roman"/>
          <w:color w:val="000000" w:themeColor="text1"/>
          <w:sz w:val="28"/>
          <w:szCs w:val="28"/>
          <w:lang w:eastAsia="ru-RU"/>
        </w:rPr>
        <w:t>ить</w:t>
      </w:r>
      <w:r w:rsidRPr="0082712E">
        <w:rPr>
          <w:rFonts w:ascii="Times New Roman" w:eastAsia="Times New Roman" w:hAnsi="Times New Roman" w:cs="Times New Roman"/>
          <w:color w:val="000000" w:themeColor="text1"/>
          <w:sz w:val="28"/>
          <w:szCs w:val="28"/>
          <w:lang w:eastAsia="ru-RU"/>
        </w:rPr>
        <w:t xml:space="preserve"> ощущени</w:t>
      </w:r>
      <w:r w:rsidR="00880653"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 xml:space="preserve"> внутренней активности</w:t>
      </w:r>
      <w:r w:rsidR="00880653" w:rsidRPr="0082712E">
        <w:rPr>
          <w:rFonts w:ascii="Times New Roman" w:eastAsia="Times New Roman" w:hAnsi="Times New Roman" w:cs="Times New Roman"/>
          <w:color w:val="000000" w:themeColor="text1"/>
          <w:sz w:val="28"/>
          <w:szCs w:val="28"/>
          <w:lang w:eastAsia="ru-RU"/>
        </w:rPr>
        <w:t xml:space="preserve">, что </w:t>
      </w:r>
      <w:r w:rsidRPr="0082712E">
        <w:rPr>
          <w:rFonts w:ascii="Times New Roman" w:eastAsia="Times New Roman" w:hAnsi="Times New Roman" w:cs="Times New Roman"/>
          <w:color w:val="000000" w:themeColor="text1"/>
          <w:sz w:val="28"/>
          <w:szCs w:val="28"/>
          <w:lang w:eastAsia="ru-RU"/>
        </w:rPr>
        <w:t>возможно лишь при условии, что задания и взаимодействие в методике будут направлены не на подчинение нормам, а на проявление способности к выбору, самостоятельной оценке, управлению своим состоянием. Внутренние ресурсы рассматриваются не как абстрактный потенциал, а как мотивационные, когнитивные и регуляторные</w:t>
      </w:r>
      <w:r w:rsidR="00880653" w:rsidRPr="0082712E">
        <w:rPr>
          <w:rFonts w:ascii="Times New Roman" w:eastAsia="Times New Roman" w:hAnsi="Times New Roman" w:cs="Times New Roman"/>
          <w:color w:val="000000" w:themeColor="text1"/>
          <w:sz w:val="28"/>
          <w:szCs w:val="28"/>
          <w:lang w:eastAsia="ru-RU"/>
        </w:rPr>
        <w:t xml:space="preserve"> средства</w:t>
      </w:r>
      <w:r w:rsidRPr="0082712E">
        <w:rPr>
          <w:rFonts w:ascii="Times New Roman" w:eastAsia="Times New Roman" w:hAnsi="Times New Roman" w:cs="Times New Roman"/>
          <w:color w:val="000000" w:themeColor="text1"/>
          <w:sz w:val="28"/>
          <w:szCs w:val="28"/>
          <w:lang w:eastAsia="ru-RU"/>
        </w:rPr>
        <w:t>, доступные в рамках возрастных возможностей младших подростков.</w:t>
      </w:r>
    </w:p>
    <w:p w:rsidR="00EF1495" w:rsidRPr="0082712E" w:rsidRDefault="00307864"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Психопрофилактическая работа</w:t>
      </w:r>
      <w:r w:rsidR="00EF1495" w:rsidRPr="0082712E">
        <w:rPr>
          <w:rFonts w:ascii="Times New Roman" w:eastAsia="Times New Roman" w:hAnsi="Times New Roman" w:cs="Times New Roman"/>
          <w:color w:val="000000" w:themeColor="text1"/>
          <w:sz w:val="28"/>
          <w:szCs w:val="28"/>
          <w:lang w:eastAsia="ru-RU"/>
        </w:rPr>
        <w:t xml:space="preserve"> организована в виде тр</w:t>
      </w:r>
      <w:r w:rsidR="0005280F" w:rsidRPr="0082712E">
        <w:rPr>
          <w:rFonts w:ascii="Times New Roman" w:eastAsia="Times New Roman" w:hAnsi="Times New Roman" w:cs="Times New Roman"/>
          <w:color w:val="000000" w:themeColor="text1"/>
          <w:sz w:val="28"/>
          <w:szCs w:val="28"/>
          <w:lang w:eastAsia="ru-RU"/>
        </w:rPr>
        <w:t>е</w:t>
      </w:r>
      <w:r w:rsidRPr="0082712E">
        <w:rPr>
          <w:rFonts w:ascii="Times New Roman" w:eastAsia="Times New Roman" w:hAnsi="Times New Roman" w:cs="Times New Roman"/>
          <w:color w:val="000000" w:themeColor="text1"/>
          <w:sz w:val="28"/>
          <w:szCs w:val="28"/>
          <w:lang w:eastAsia="ru-RU"/>
        </w:rPr>
        <w:t xml:space="preserve">хчастной структуры, что </w:t>
      </w:r>
      <w:r w:rsidR="00EF1495" w:rsidRPr="0082712E">
        <w:rPr>
          <w:rFonts w:ascii="Times New Roman" w:eastAsia="Times New Roman" w:hAnsi="Times New Roman" w:cs="Times New Roman"/>
          <w:color w:val="000000" w:themeColor="text1"/>
          <w:sz w:val="28"/>
          <w:szCs w:val="28"/>
          <w:lang w:eastAsia="ru-RU"/>
        </w:rPr>
        <w:t>обусловлен</w:t>
      </w:r>
      <w:r w:rsidRPr="0082712E">
        <w:rPr>
          <w:rFonts w:ascii="Times New Roman" w:eastAsia="Times New Roman" w:hAnsi="Times New Roman" w:cs="Times New Roman"/>
          <w:color w:val="000000" w:themeColor="text1"/>
          <w:sz w:val="28"/>
          <w:szCs w:val="28"/>
          <w:lang w:eastAsia="ru-RU"/>
        </w:rPr>
        <w:t>о</w:t>
      </w:r>
      <w:r w:rsidR="00EF1495" w:rsidRPr="0082712E">
        <w:rPr>
          <w:rFonts w:ascii="Times New Roman" w:eastAsia="Times New Roman" w:hAnsi="Times New Roman" w:cs="Times New Roman"/>
          <w:color w:val="000000" w:themeColor="text1"/>
          <w:sz w:val="28"/>
          <w:szCs w:val="28"/>
          <w:lang w:eastAsia="ru-RU"/>
        </w:rPr>
        <w:t xml:space="preserve"> необходимостью строгого соответствия между выявленными психологическими нарушениями</w:t>
      </w:r>
      <w:r w:rsidR="00880653" w:rsidRPr="0082712E">
        <w:rPr>
          <w:rFonts w:ascii="Times New Roman" w:eastAsia="Times New Roman" w:hAnsi="Times New Roman" w:cs="Times New Roman"/>
          <w:color w:val="000000" w:themeColor="text1"/>
          <w:sz w:val="28"/>
          <w:szCs w:val="28"/>
          <w:lang w:eastAsia="ru-RU"/>
        </w:rPr>
        <w:t xml:space="preserve">, </w:t>
      </w:r>
      <w:r w:rsidR="00EF1495" w:rsidRPr="0082712E">
        <w:rPr>
          <w:rFonts w:ascii="Times New Roman" w:eastAsia="Times New Roman" w:hAnsi="Times New Roman" w:cs="Times New Roman"/>
          <w:color w:val="000000" w:themeColor="text1"/>
          <w:sz w:val="28"/>
          <w:szCs w:val="28"/>
          <w:lang w:eastAsia="ru-RU"/>
        </w:rPr>
        <w:t>содержанием коррекционного цикла</w:t>
      </w:r>
      <w:r w:rsidR="00880653" w:rsidRPr="0082712E">
        <w:rPr>
          <w:rFonts w:ascii="Times New Roman" w:eastAsia="Times New Roman" w:hAnsi="Times New Roman" w:cs="Times New Roman"/>
          <w:color w:val="000000" w:themeColor="text1"/>
          <w:sz w:val="28"/>
          <w:szCs w:val="28"/>
          <w:lang w:eastAsia="ru-RU"/>
        </w:rPr>
        <w:t xml:space="preserve">, и </w:t>
      </w:r>
      <w:r w:rsidR="00EF1495" w:rsidRPr="0082712E">
        <w:rPr>
          <w:rFonts w:ascii="Times New Roman" w:eastAsia="Times New Roman" w:hAnsi="Times New Roman" w:cs="Times New Roman"/>
          <w:color w:val="000000" w:themeColor="text1"/>
          <w:sz w:val="28"/>
          <w:szCs w:val="28"/>
          <w:lang w:eastAsia="ru-RU"/>
        </w:rPr>
        <w:t>необходимостью доказательной оценки полученных результатов.</w:t>
      </w:r>
    </w:p>
    <w:p w:rsidR="00EF1495" w:rsidRPr="0082712E" w:rsidRDefault="00307864"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Содержание работы предполагает </w:t>
      </w:r>
      <w:r w:rsidR="00EF1495" w:rsidRPr="0082712E">
        <w:rPr>
          <w:rFonts w:ascii="Times New Roman" w:eastAsia="Times New Roman" w:hAnsi="Times New Roman" w:cs="Times New Roman"/>
          <w:color w:val="000000" w:themeColor="text1"/>
          <w:sz w:val="28"/>
          <w:szCs w:val="28"/>
          <w:lang w:eastAsia="ru-RU"/>
        </w:rPr>
        <w:t>систематическ</w:t>
      </w:r>
      <w:r w:rsidRPr="0082712E">
        <w:rPr>
          <w:rFonts w:ascii="Times New Roman" w:eastAsia="Times New Roman" w:hAnsi="Times New Roman" w:cs="Times New Roman"/>
          <w:color w:val="000000" w:themeColor="text1"/>
          <w:sz w:val="28"/>
          <w:szCs w:val="28"/>
          <w:lang w:eastAsia="ru-RU"/>
        </w:rPr>
        <w:t>ое</w:t>
      </w:r>
      <w:r w:rsidR="00EF1495" w:rsidRPr="0082712E">
        <w:rPr>
          <w:rFonts w:ascii="Times New Roman" w:eastAsia="Times New Roman" w:hAnsi="Times New Roman" w:cs="Times New Roman"/>
          <w:color w:val="000000" w:themeColor="text1"/>
          <w:sz w:val="28"/>
          <w:szCs w:val="28"/>
          <w:lang w:eastAsia="ru-RU"/>
        </w:rPr>
        <w:t xml:space="preserve"> </w:t>
      </w:r>
      <w:r w:rsidRPr="0082712E">
        <w:rPr>
          <w:rFonts w:ascii="Times New Roman" w:eastAsia="Times New Roman" w:hAnsi="Times New Roman" w:cs="Times New Roman"/>
          <w:color w:val="000000" w:themeColor="text1"/>
          <w:sz w:val="28"/>
          <w:szCs w:val="28"/>
          <w:lang w:eastAsia="ru-RU"/>
        </w:rPr>
        <w:t xml:space="preserve">проведение </w:t>
      </w:r>
      <w:r w:rsidR="005C6204" w:rsidRPr="0082712E">
        <w:rPr>
          <w:rFonts w:ascii="Times New Roman" w:eastAsia="Times New Roman" w:hAnsi="Times New Roman" w:cs="Times New Roman"/>
          <w:color w:val="000000" w:themeColor="text1"/>
          <w:sz w:val="28"/>
          <w:szCs w:val="28"/>
          <w:lang w:eastAsia="ru-RU"/>
        </w:rPr>
        <w:t xml:space="preserve">психологических </w:t>
      </w:r>
      <w:r w:rsidR="00EF1495" w:rsidRPr="0082712E">
        <w:rPr>
          <w:rFonts w:ascii="Times New Roman" w:eastAsia="Times New Roman" w:hAnsi="Times New Roman" w:cs="Times New Roman"/>
          <w:color w:val="000000" w:themeColor="text1"/>
          <w:sz w:val="28"/>
          <w:szCs w:val="28"/>
          <w:lang w:eastAsia="ru-RU"/>
        </w:rPr>
        <w:t xml:space="preserve">занятий, в рамках которых реализуется комплексное воздействие на когнитивные, эмоциональные и поведенческие </w:t>
      </w:r>
      <w:r w:rsidR="00880653" w:rsidRPr="0082712E">
        <w:rPr>
          <w:rFonts w:ascii="Times New Roman" w:eastAsia="Times New Roman" w:hAnsi="Times New Roman" w:cs="Times New Roman"/>
          <w:color w:val="000000" w:themeColor="text1"/>
          <w:sz w:val="28"/>
          <w:szCs w:val="28"/>
          <w:lang w:eastAsia="ru-RU"/>
        </w:rPr>
        <w:t xml:space="preserve">черты </w:t>
      </w:r>
      <w:r w:rsidR="00EF1495" w:rsidRPr="0082712E">
        <w:rPr>
          <w:rFonts w:ascii="Times New Roman" w:eastAsia="Times New Roman" w:hAnsi="Times New Roman" w:cs="Times New Roman"/>
          <w:color w:val="000000" w:themeColor="text1"/>
          <w:sz w:val="28"/>
          <w:szCs w:val="28"/>
          <w:lang w:eastAsia="ru-RU"/>
        </w:rPr>
        <w:t xml:space="preserve">школьной тревожности. Структура каждого занятия соответствует общим принципам методики и нацелена на формирование регуляторных умений, повышение эмоциональной устойчивости и развитие способности к осмысленной оценке тревожных ситуаций. Занятия организуются в </w:t>
      </w:r>
      <w:r w:rsidR="00EF1495" w:rsidRPr="0082712E">
        <w:rPr>
          <w:rFonts w:ascii="Times New Roman" w:eastAsia="Times New Roman" w:hAnsi="Times New Roman" w:cs="Times New Roman"/>
          <w:color w:val="000000" w:themeColor="text1"/>
          <w:sz w:val="28"/>
          <w:szCs w:val="28"/>
          <w:lang w:eastAsia="ru-RU"/>
        </w:rPr>
        <w:lastRenderedPageBreak/>
        <w:t>логической последовательности</w:t>
      </w:r>
      <w:r w:rsidR="00880653" w:rsidRPr="0082712E">
        <w:rPr>
          <w:rFonts w:ascii="Times New Roman" w:eastAsia="Times New Roman" w:hAnsi="Times New Roman" w:cs="Times New Roman"/>
          <w:color w:val="000000" w:themeColor="text1"/>
          <w:sz w:val="28"/>
          <w:szCs w:val="28"/>
          <w:lang w:eastAsia="ru-RU"/>
        </w:rPr>
        <w:t xml:space="preserve">. Задачи постепенно </w:t>
      </w:r>
      <w:r w:rsidR="00EF1495" w:rsidRPr="0082712E">
        <w:rPr>
          <w:rFonts w:ascii="Times New Roman" w:eastAsia="Times New Roman" w:hAnsi="Times New Roman" w:cs="Times New Roman"/>
          <w:color w:val="000000" w:themeColor="text1"/>
          <w:sz w:val="28"/>
          <w:szCs w:val="28"/>
          <w:lang w:eastAsia="ru-RU"/>
        </w:rPr>
        <w:t>усложн</w:t>
      </w:r>
      <w:r w:rsidR="00880653" w:rsidRPr="0082712E">
        <w:rPr>
          <w:rFonts w:ascii="Times New Roman" w:eastAsia="Times New Roman" w:hAnsi="Times New Roman" w:cs="Times New Roman"/>
          <w:color w:val="000000" w:themeColor="text1"/>
          <w:sz w:val="28"/>
          <w:szCs w:val="28"/>
          <w:lang w:eastAsia="ru-RU"/>
        </w:rPr>
        <w:t xml:space="preserve">яются и приводят к развитию </w:t>
      </w:r>
      <w:r w:rsidR="00EF1495" w:rsidRPr="0082712E">
        <w:rPr>
          <w:rFonts w:ascii="Times New Roman" w:eastAsia="Times New Roman" w:hAnsi="Times New Roman" w:cs="Times New Roman"/>
          <w:color w:val="000000" w:themeColor="text1"/>
          <w:sz w:val="28"/>
          <w:szCs w:val="28"/>
          <w:lang w:eastAsia="ru-RU"/>
        </w:rPr>
        <w:t xml:space="preserve">новых навыков. </w:t>
      </w:r>
    </w:p>
    <w:p w:rsidR="005C6204" w:rsidRPr="0082712E" w:rsidRDefault="005C6204"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Тематический план занятий  приведен в таблице 3. </w:t>
      </w:r>
    </w:p>
    <w:p w:rsidR="005C6204" w:rsidRPr="0082712E" w:rsidRDefault="005C6204" w:rsidP="005C6204">
      <w:pPr>
        <w:spacing w:after="0" w:line="360" w:lineRule="auto"/>
        <w:ind w:firstLine="709"/>
        <w:jc w:val="right"/>
        <w:rPr>
          <w:rFonts w:ascii="Times New Roman" w:eastAsia="Times New Roman" w:hAnsi="Times New Roman" w:cs="Times New Roman"/>
          <w:i/>
          <w:color w:val="000000" w:themeColor="text1"/>
          <w:sz w:val="28"/>
          <w:szCs w:val="28"/>
          <w:lang w:eastAsia="ru-RU"/>
        </w:rPr>
      </w:pPr>
      <w:r w:rsidRPr="0082712E">
        <w:rPr>
          <w:rFonts w:ascii="Times New Roman" w:eastAsia="Times New Roman" w:hAnsi="Times New Roman" w:cs="Times New Roman"/>
          <w:i/>
          <w:color w:val="000000" w:themeColor="text1"/>
          <w:sz w:val="28"/>
          <w:szCs w:val="28"/>
          <w:lang w:eastAsia="ru-RU"/>
        </w:rPr>
        <w:t>Таблица 3</w:t>
      </w:r>
    </w:p>
    <w:p w:rsidR="005C6204" w:rsidRDefault="005C6204" w:rsidP="005C6204">
      <w:pPr>
        <w:spacing w:after="0" w:line="360" w:lineRule="auto"/>
        <w:jc w:val="center"/>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Тематический план психопрофилактических занятий</w:t>
      </w:r>
    </w:p>
    <w:tbl>
      <w:tblPr>
        <w:tblStyle w:val="a5"/>
        <w:tblW w:w="0" w:type="auto"/>
        <w:tblLook w:val="04A0" w:firstRow="1" w:lastRow="0" w:firstColumn="1" w:lastColumn="0" w:noHBand="0" w:noVBand="1"/>
      </w:tblPr>
      <w:tblGrid>
        <w:gridCol w:w="1095"/>
        <w:gridCol w:w="1757"/>
        <w:gridCol w:w="2173"/>
        <w:gridCol w:w="2351"/>
        <w:gridCol w:w="2195"/>
      </w:tblGrid>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bCs/>
                <w:sz w:val="24"/>
                <w:szCs w:val="24"/>
                <w:lang w:eastAsia="ru-RU"/>
              </w:rPr>
            </w:pPr>
            <w:r w:rsidRPr="00D41267">
              <w:rPr>
                <w:rFonts w:ascii="Times New Roman" w:eastAsia="Times New Roman" w:hAnsi="Times New Roman" w:cs="Times New Roman"/>
                <w:bCs/>
                <w:sz w:val="24"/>
                <w:szCs w:val="24"/>
                <w:lang w:eastAsia="ru-RU"/>
              </w:rPr>
              <w:t>Неделя</w:t>
            </w:r>
          </w:p>
        </w:tc>
        <w:tc>
          <w:tcPr>
            <w:tcW w:w="1534" w:type="dxa"/>
            <w:hideMark/>
          </w:tcPr>
          <w:p w:rsidR="000430F2" w:rsidRPr="00D41267" w:rsidRDefault="000430F2" w:rsidP="00D4648B">
            <w:pPr>
              <w:jc w:val="center"/>
              <w:rPr>
                <w:rFonts w:ascii="Times New Roman" w:eastAsia="Times New Roman" w:hAnsi="Times New Roman" w:cs="Times New Roman"/>
                <w:bCs/>
                <w:sz w:val="24"/>
                <w:szCs w:val="24"/>
                <w:lang w:eastAsia="ru-RU"/>
              </w:rPr>
            </w:pPr>
            <w:r w:rsidRPr="00D41267">
              <w:rPr>
                <w:rFonts w:ascii="Times New Roman" w:eastAsia="Times New Roman" w:hAnsi="Times New Roman" w:cs="Times New Roman"/>
                <w:bCs/>
                <w:sz w:val="24"/>
                <w:szCs w:val="24"/>
                <w:lang w:eastAsia="ru-RU"/>
              </w:rPr>
              <w:t>Тема</w:t>
            </w:r>
          </w:p>
          <w:p w:rsidR="000430F2" w:rsidRPr="00D41267" w:rsidRDefault="000430F2" w:rsidP="00D4648B">
            <w:pPr>
              <w:jc w:val="center"/>
              <w:rPr>
                <w:rFonts w:ascii="Times New Roman" w:eastAsia="Times New Roman" w:hAnsi="Times New Roman" w:cs="Times New Roman"/>
                <w:bCs/>
                <w:sz w:val="24"/>
                <w:szCs w:val="24"/>
                <w:lang w:eastAsia="ru-RU"/>
              </w:rPr>
            </w:pPr>
            <w:r w:rsidRPr="00D41267">
              <w:rPr>
                <w:rFonts w:ascii="Times New Roman" w:eastAsia="Times New Roman" w:hAnsi="Times New Roman" w:cs="Times New Roman"/>
                <w:bCs/>
                <w:sz w:val="24"/>
                <w:szCs w:val="24"/>
                <w:lang w:eastAsia="ru-RU"/>
              </w:rPr>
              <w:t xml:space="preserve"> </w:t>
            </w:r>
          </w:p>
        </w:tc>
        <w:tc>
          <w:tcPr>
            <w:tcW w:w="2264" w:type="dxa"/>
            <w:hideMark/>
          </w:tcPr>
          <w:p w:rsidR="000430F2" w:rsidRPr="00D41267" w:rsidRDefault="000430F2" w:rsidP="00D4648B">
            <w:pPr>
              <w:jc w:val="center"/>
              <w:rPr>
                <w:rFonts w:ascii="Times New Roman" w:eastAsia="Times New Roman" w:hAnsi="Times New Roman" w:cs="Times New Roman"/>
                <w:bCs/>
                <w:sz w:val="24"/>
                <w:szCs w:val="24"/>
                <w:lang w:eastAsia="ru-RU"/>
              </w:rPr>
            </w:pPr>
            <w:r w:rsidRPr="00D41267">
              <w:rPr>
                <w:rFonts w:ascii="Times New Roman" w:eastAsia="Times New Roman" w:hAnsi="Times New Roman" w:cs="Times New Roman"/>
                <w:bCs/>
                <w:sz w:val="24"/>
                <w:szCs w:val="24"/>
                <w:lang w:eastAsia="ru-RU"/>
              </w:rPr>
              <w:t>Цель</w:t>
            </w:r>
          </w:p>
        </w:tc>
        <w:tc>
          <w:tcPr>
            <w:tcW w:w="2402" w:type="dxa"/>
            <w:hideMark/>
          </w:tcPr>
          <w:p w:rsidR="000430F2" w:rsidRPr="00D41267" w:rsidRDefault="000430F2" w:rsidP="00D4648B">
            <w:pPr>
              <w:jc w:val="center"/>
              <w:rPr>
                <w:rFonts w:ascii="Times New Roman" w:eastAsia="Times New Roman" w:hAnsi="Times New Roman" w:cs="Times New Roman"/>
                <w:bCs/>
                <w:sz w:val="24"/>
                <w:szCs w:val="24"/>
                <w:lang w:eastAsia="ru-RU"/>
              </w:rPr>
            </w:pPr>
            <w:r w:rsidRPr="00D41267">
              <w:rPr>
                <w:rFonts w:ascii="Times New Roman" w:eastAsia="Times New Roman" w:hAnsi="Times New Roman" w:cs="Times New Roman"/>
                <w:bCs/>
                <w:sz w:val="24"/>
                <w:szCs w:val="24"/>
                <w:lang w:eastAsia="ru-RU"/>
              </w:rPr>
              <w:t>Описание / Содержание</w:t>
            </w:r>
          </w:p>
        </w:tc>
        <w:tc>
          <w:tcPr>
            <w:tcW w:w="2245" w:type="dxa"/>
            <w:hideMark/>
          </w:tcPr>
          <w:p w:rsidR="000430F2" w:rsidRPr="00D41267" w:rsidRDefault="000430F2" w:rsidP="00D4648B">
            <w:pPr>
              <w:jc w:val="center"/>
              <w:rPr>
                <w:rFonts w:ascii="Times New Roman" w:eastAsia="Times New Roman" w:hAnsi="Times New Roman" w:cs="Times New Roman"/>
                <w:bCs/>
                <w:sz w:val="24"/>
                <w:szCs w:val="24"/>
                <w:lang w:eastAsia="ru-RU"/>
              </w:rPr>
            </w:pPr>
            <w:r w:rsidRPr="00D41267">
              <w:rPr>
                <w:rFonts w:ascii="Times New Roman" w:eastAsia="Times New Roman" w:hAnsi="Times New Roman" w:cs="Times New Roman"/>
                <w:bCs/>
                <w:sz w:val="24"/>
                <w:szCs w:val="24"/>
                <w:lang w:eastAsia="ru-RU"/>
              </w:rPr>
              <w:t>Уровень воздействия</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1</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«Справлюсь с тревогой!»</w:t>
            </w:r>
          </w:p>
          <w:p w:rsidR="000430F2" w:rsidRPr="00D41267" w:rsidRDefault="000430F2" w:rsidP="00D4648B">
            <w:pPr>
              <w:rPr>
                <w:rFonts w:ascii="Times New Roman" w:eastAsia="Times New Roman" w:hAnsi="Times New Roman" w:cs="Times New Roman"/>
                <w:sz w:val="24"/>
                <w:szCs w:val="24"/>
                <w:lang w:eastAsia="ru-RU"/>
              </w:rPr>
            </w:pP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Распознавание тревоги и выбор стратегии поведения</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 «Светофор»</w:t>
            </w:r>
          </w:p>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Определение своего состояния через метафору светофора. Обсуждение действий при каждом "сигнале".</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Когнитивный, эмоциональный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2</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«Я спокоен!»</w:t>
            </w: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Формирование реакции на напряжение</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 «Якорь» Освоение телесной техники фиксации спокойного состояния с помощью жеста.</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Телесный, эмоциональный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3</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«Мои мысли»</w:t>
            </w: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Критический анализ тревожных мыслей</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 «О чем я думаю?»</w:t>
            </w:r>
          </w:p>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Фиксация мыслей в тревожной ситуации, их рациональный разбор, поиск замены.</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Когнитивный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4</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«Почему я тревожусь в школе?»</w:t>
            </w: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Внешняя проекция тревожного состояния</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«Рисуем школьную тревогу»</w:t>
            </w:r>
          </w:p>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Визуализация тревоги в образе, обсуждение и «одомашнивание» этого образа.</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Эмоциональный, образный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5</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«Я в трудной ситуации»</w:t>
            </w: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Тренировка адаптивного поведения</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 «Трудные ситуации в школе»</w:t>
            </w:r>
          </w:p>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Инсценировка тревожных ситуаций, разбор вариантов реагирования, повтор с новым поведением.</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Поведенческий, ролевой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6</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«Мое спокойствие»</w:t>
            </w: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Осознание и фиксация личных ресурсов</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 «Карта спокойствия»</w:t>
            </w:r>
          </w:p>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 xml:space="preserve">Создание </w:t>
            </w:r>
            <w:r w:rsidRPr="00D41267">
              <w:rPr>
                <w:rFonts w:ascii="Times New Roman" w:eastAsia="Times New Roman" w:hAnsi="Times New Roman" w:cs="Times New Roman"/>
                <w:sz w:val="24"/>
                <w:szCs w:val="24"/>
                <w:lang w:eastAsia="ru-RU"/>
              </w:rPr>
              <w:lastRenderedPageBreak/>
              <w:t>визуальной карты с источниками спокойствия.</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lastRenderedPageBreak/>
              <w:t>Когнитивный, эмоциональный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lastRenderedPageBreak/>
              <w:t>7</w:t>
            </w:r>
          </w:p>
        </w:tc>
        <w:tc>
          <w:tcPr>
            <w:tcW w:w="153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«Контролирую тревогу»</w:t>
            </w:r>
          </w:p>
        </w:tc>
        <w:tc>
          <w:tcPr>
            <w:tcW w:w="2264"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Управление телесными реакциями</w:t>
            </w:r>
          </w:p>
        </w:tc>
        <w:tc>
          <w:tcPr>
            <w:tcW w:w="2402"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 «Часы тревоги»</w:t>
            </w:r>
          </w:p>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Отслеживание физиологических проявлений тревоги и освоение способов саморегуляции.</w:t>
            </w:r>
          </w:p>
        </w:tc>
        <w:tc>
          <w:tcPr>
            <w:tcW w:w="2245" w:type="dxa"/>
            <w:hideMark/>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Телесный, поведенческий</w:t>
            </w:r>
          </w:p>
        </w:tc>
      </w:tr>
      <w:tr w:rsidR="000430F2" w:rsidRPr="00D41267" w:rsidTr="000430F2">
        <w:tc>
          <w:tcPr>
            <w:tcW w:w="1126" w:type="dxa"/>
          </w:tcPr>
          <w:p w:rsidR="000430F2" w:rsidRPr="00D41267" w:rsidRDefault="000430F2" w:rsidP="00D4648B">
            <w:pPr>
              <w:jc w:val="cente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8</w:t>
            </w:r>
          </w:p>
        </w:tc>
        <w:tc>
          <w:tcPr>
            <w:tcW w:w="1534" w:type="dxa"/>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«Все под контролем!»</w:t>
            </w:r>
          </w:p>
        </w:tc>
        <w:tc>
          <w:tcPr>
            <w:tcW w:w="2264" w:type="dxa"/>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Управление состоянием</w:t>
            </w:r>
          </w:p>
        </w:tc>
        <w:tc>
          <w:tcPr>
            <w:tcW w:w="2402" w:type="dxa"/>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Упражнения на развитие саморегуляции, самооценки и коммуникативных навыков детей</w:t>
            </w:r>
          </w:p>
        </w:tc>
        <w:tc>
          <w:tcPr>
            <w:tcW w:w="2245" w:type="dxa"/>
          </w:tcPr>
          <w:p w:rsidR="000430F2" w:rsidRPr="00D41267" w:rsidRDefault="000430F2" w:rsidP="00D4648B">
            <w:pPr>
              <w:rPr>
                <w:rFonts w:ascii="Times New Roman" w:eastAsia="Times New Roman" w:hAnsi="Times New Roman" w:cs="Times New Roman"/>
                <w:sz w:val="24"/>
                <w:szCs w:val="24"/>
                <w:lang w:eastAsia="ru-RU"/>
              </w:rPr>
            </w:pPr>
            <w:r w:rsidRPr="00D41267">
              <w:rPr>
                <w:rFonts w:ascii="Times New Roman" w:eastAsia="Times New Roman" w:hAnsi="Times New Roman" w:cs="Times New Roman"/>
                <w:sz w:val="24"/>
                <w:szCs w:val="24"/>
                <w:lang w:eastAsia="ru-RU"/>
              </w:rPr>
              <w:t>Когнитивный, эмоциональный, поведенческий</w:t>
            </w:r>
          </w:p>
        </w:tc>
      </w:tr>
    </w:tbl>
    <w:p w:rsidR="00E72FCB" w:rsidRPr="00E72FCB" w:rsidRDefault="00D4648B" w:rsidP="00D41267">
      <w:pPr>
        <w:spacing w:after="0" w:line="360" w:lineRule="auto"/>
        <w:ind w:firstLine="709"/>
        <w:jc w:val="both"/>
        <w:rPr>
          <w:rFonts w:ascii="Times New Roman" w:eastAsia="Times New Roman" w:hAnsi="Times New Roman" w:cs="Times New Roman"/>
          <w:sz w:val="28"/>
          <w:szCs w:val="28"/>
          <w:lang w:eastAsia="ru-RU"/>
        </w:rPr>
      </w:pPr>
      <w:r w:rsidRPr="00D41267">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57728" behindDoc="0" locked="0" layoutInCell="1" allowOverlap="1" wp14:anchorId="5F8763C3" wp14:editId="680B0C13">
                <wp:simplePos x="0" y="0"/>
                <wp:positionH relativeFrom="column">
                  <wp:posOffset>3565525</wp:posOffset>
                </wp:positionH>
                <wp:positionV relativeFrom="paragraph">
                  <wp:posOffset>-3704590</wp:posOffset>
                </wp:positionV>
                <wp:extent cx="2374265" cy="339954"/>
                <wp:effectExtent l="0" t="0" r="5080"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9954"/>
                        </a:xfrm>
                        <a:prstGeom prst="rect">
                          <a:avLst/>
                        </a:prstGeom>
                        <a:solidFill>
                          <a:srgbClr val="FFFFFF"/>
                        </a:solidFill>
                        <a:ln w="9525">
                          <a:noFill/>
                          <a:miter lim="800000"/>
                          <a:headEnd/>
                          <a:tailEnd/>
                        </a:ln>
                      </wps:spPr>
                      <wps:txbx>
                        <w:txbxContent>
                          <w:p w:rsidR="00D4648B" w:rsidRPr="00D41267" w:rsidRDefault="00D4648B" w:rsidP="00D41267">
                            <w:pPr>
                              <w:jc w:val="right"/>
                              <w:rPr>
                                <w:rFonts w:ascii="Times New Roman" w:hAnsi="Times New Roman" w:cs="Times New Roman"/>
                                <w:i/>
                                <w:sz w:val="24"/>
                                <w:szCs w:val="24"/>
                              </w:rPr>
                            </w:pPr>
                            <w:r w:rsidRPr="00D41267">
                              <w:rPr>
                                <w:rFonts w:ascii="Times New Roman" w:hAnsi="Times New Roman" w:cs="Times New Roman"/>
                                <w:i/>
                                <w:sz w:val="24"/>
                                <w:szCs w:val="24"/>
                              </w:rPr>
                              <w:t>Продолжение таблицы 3</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F8763C3" id="_x0000_t202" coordsize="21600,21600" o:spt="202" path="m,l,21600r21600,l21600,xe">
                <v:stroke joinstyle="miter"/>
                <v:path gradientshapeok="t" o:connecttype="rect"/>
              </v:shapetype>
              <v:shape id="Надпись 2" o:spid="_x0000_s1026" type="#_x0000_t202" style="position:absolute;left:0;text-align:left;margin-left:280.75pt;margin-top:-291.7pt;width:186.95pt;height:26.7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" stroked="f">
                <v:textbox>
                  <w:txbxContent>
                    <w:p w:rsidR="00D4648B" w:rsidRPr="00D41267" w:rsidRDefault="00D4648B" w:rsidP="00D41267">
                      <w:pPr>
                        <w:jc w:val="right"/>
                        <w:rPr>
                          <w:rFonts w:ascii="Times New Roman" w:hAnsi="Times New Roman" w:cs="Times New Roman"/>
                          <w:i/>
                          <w:sz w:val="24"/>
                          <w:szCs w:val="24"/>
                        </w:rPr>
                      </w:pPr>
                      <w:r w:rsidRPr="00D41267">
                        <w:rPr>
                          <w:rFonts w:ascii="Times New Roman" w:hAnsi="Times New Roman" w:cs="Times New Roman"/>
                          <w:i/>
                          <w:sz w:val="24"/>
                          <w:szCs w:val="24"/>
                        </w:rPr>
                        <w:t>Продолжение таблицы 3</w:t>
                      </w:r>
                    </w:p>
                  </w:txbxContent>
                </v:textbox>
              </v:shape>
            </w:pict>
          </mc:Fallback>
        </mc:AlternateContent>
      </w:r>
      <w:r w:rsidR="00E72FCB" w:rsidRPr="00E72FCB">
        <w:rPr>
          <w:rFonts w:ascii="Times New Roman" w:eastAsia="Times New Roman" w:hAnsi="Times New Roman" w:cs="Times New Roman"/>
          <w:sz w:val="28"/>
          <w:szCs w:val="28"/>
          <w:lang w:eastAsia="ru-RU"/>
        </w:rPr>
        <w:t xml:space="preserve">В качестве основных средств </w:t>
      </w:r>
      <w:r w:rsidR="005C6204">
        <w:rPr>
          <w:rFonts w:ascii="Times New Roman" w:eastAsia="Times New Roman" w:hAnsi="Times New Roman" w:cs="Times New Roman"/>
          <w:sz w:val="28"/>
          <w:szCs w:val="28"/>
          <w:lang w:eastAsia="ru-RU"/>
        </w:rPr>
        <w:t>работы</w:t>
      </w:r>
      <w:r w:rsidR="00E72FCB" w:rsidRPr="00E72FCB">
        <w:rPr>
          <w:rFonts w:ascii="Times New Roman" w:eastAsia="Times New Roman" w:hAnsi="Times New Roman" w:cs="Times New Roman"/>
          <w:sz w:val="28"/>
          <w:szCs w:val="28"/>
          <w:lang w:eastAsia="ru-RU"/>
        </w:rPr>
        <w:t xml:space="preserve"> используются:</w:t>
      </w:r>
    </w:p>
    <w:p w:rsidR="00E72FCB" w:rsidRPr="005C6204" w:rsidRDefault="00E72FCB" w:rsidP="00D4648B">
      <w:pPr>
        <w:pStyle w:val="a4"/>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t>психолого-педагогические упражнения, направленные на развитие осознанности эмоциональных состояний, снижение тревожного реагирования и повышение самоконтроля;</w:t>
      </w:r>
    </w:p>
    <w:p w:rsidR="00E72FCB" w:rsidRPr="005C6204" w:rsidRDefault="00E72FCB" w:rsidP="00D4648B">
      <w:pPr>
        <w:pStyle w:val="a4"/>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t>адаптированные игровые и арт-терапевтические практики, позволяющие выразить внутренние состояния в безопасной форме;</w:t>
      </w:r>
    </w:p>
    <w:p w:rsidR="00E72FCB" w:rsidRPr="005C6204" w:rsidRDefault="00E72FCB" w:rsidP="00D4648B">
      <w:pPr>
        <w:pStyle w:val="a4"/>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t>комплексы дыхательных, телесно-ориентированных и релаксационных техник, подобранных с уч</w:t>
      </w:r>
      <w:r w:rsidR="0005280F">
        <w:rPr>
          <w:rFonts w:ascii="Times New Roman" w:eastAsia="Times New Roman" w:hAnsi="Times New Roman" w:cs="Times New Roman"/>
          <w:sz w:val="28"/>
          <w:szCs w:val="28"/>
          <w:lang w:eastAsia="ru-RU"/>
        </w:rPr>
        <w:t>е</w:t>
      </w:r>
      <w:r w:rsidRPr="005C6204">
        <w:rPr>
          <w:rFonts w:ascii="Times New Roman" w:eastAsia="Times New Roman" w:hAnsi="Times New Roman" w:cs="Times New Roman"/>
          <w:sz w:val="28"/>
          <w:szCs w:val="28"/>
          <w:lang w:eastAsia="ru-RU"/>
        </w:rPr>
        <w:t>том возрастных ограничений;</w:t>
      </w:r>
    </w:p>
    <w:p w:rsidR="00E72FCB" w:rsidRPr="005C6204" w:rsidRDefault="00E72FCB" w:rsidP="00D4648B">
      <w:pPr>
        <w:pStyle w:val="a4"/>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t>специальные рабочие тетради</w:t>
      </w:r>
      <w:r w:rsidR="00AF21D0" w:rsidRPr="005C6204">
        <w:rPr>
          <w:rFonts w:ascii="Times New Roman" w:eastAsia="Times New Roman" w:hAnsi="Times New Roman" w:cs="Times New Roman"/>
          <w:sz w:val="28"/>
          <w:szCs w:val="28"/>
          <w:lang w:eastAsia="ru-RU"/>
        </w:rPr>
        <w:t xml:space="preserve"> для</w:t>
      </w:r>
      <w:r w:rsidRPr="005C6204">
        <w:rPr>
          <w:rFonts w:ascii="Times New Roman" w:eastAsia="Times New Roman" w:hAnsi="Times New Roman" w:cs="Times New Roman"/>
          <w:sz w:val="28"/>
          <w:szCs w:val="28"/>
          <w:lang w:eastAsia="ru-RU"/>
        </w:rPr>
        <w:t xml:space="preserve"> фиксаци</w:t>
      </w:r>
      <w:r w:rsidR="00AF21D0" w:rsidRPr="005C6204">
        <w:rPr>
          <w:rFonts w:ascii="Times New Roman" w:eastAsia="Times New Roman" w:hAnsi="Times New Roman" w:cs="Times New Roman"/>
          <w:sz w:val="28"/>
          <w:szCs w:val="28"/>
          <w:lang w:eastAsia="ru-RU"/>
        </w:rPr>
        <w:t>и</w:t>
      </w:r>
      <w:r w:rsidRPr="005C6204">
        <w:rPr>
          <w:rFonts w:ascii="Times New Roman" w:eastAsia="Times New Roman" w:hAnsi="Times New Roman" w:cs="Times New Roman"/>
          <w:sz w:val="28"/>
          <w:szCs w:val="28"/>
          <w:lang w:eastAsia="ru-RU"/>
        </w:rPr>
        <w:t xml:space="preserve"> индивидуального прогресса и усилени</w:t>
      </w:r>
      <w:r w:rsidR="00AF21D0" w:rsidRPr="005C6204">
        <w:rPr>
          <w:rFonts w:ascii="Times New Roman" w:eastAsia="Times New Roman" w:hAnsi="Times New Roman" w:cs="Times New Roman"/>
          <w:sz w:val="28"/>
          <w:szCs w:val="28"/>
          <w:lang w:eastAsia="ru-RU"/>
        </w:rPr>
        <w:t xml:space="preserve">я осознания </w:t>
      </w:r>
      <w:r w:rsidRPr="005C6204">
        <w:rPr>
          <w:rFonts w:ascii="Times New Roman" w:eastAsia="Times New Roman" w:hAnsi="Times New Roman" w:cs="Times New Roman"/>
          <w:sz w:val="28"/>
          <w:szCs w:val="28"/>
          <w:lang w:eastAsia="ru-RU"/>
        </w:rPr>
        <w:t>полученного опыта.</w:t>
      </w:r>
    </w:p>
    <w:p w:rsidR="00E72FCB" w:rsidRPr="00E72FCB" w:rsidRDefault="00E72FCB" w:rsidP="00E25BAC">
      <w:pPr>
        <w:spacing w:after="0" w:line="360" w:lineRule="auto"/>
        <w:ind w:firstLine="709"/>
        <w:jc w:val="both"/>
        <w:rPr>
          <w:rFonts w:ascii="Times New Roman" w:eastAsia="Times New Roman" w:hAnsi="Times New Roman" w:cs="Times New Roman"/>
          <w:sz w:val="28"/>
          <w:szCs w:val="28"/>
          <w:lang w:eastAsia="ru-RU"/>
        </w:rPr>
      </w:pPr>
      <w:r w:rsidRPr="00D4648B">
        <w:rPr>
          <w:rFonts w:ascii="Times New Roman" w:eastAsia="Times New Roman" w:hAnsi="Times New Roman" w:cs="Times New Roman"/>
          <w:color w:val="000000" w:themeColor="text1"/>
          <w:sz w:val="28"/>
          <w:szCs w:val="28"/>
          <w:lang w:eastAsia="ru-RU"/>
        </w:rPr>
        <w:t xml:space="preserve">В </w:t>
      </w:r>
      <w:r w:rsidR="00C25FAE" w:rsidRPr="00D4648B">
        <w:rPr>
          <w:rFonts w:ascii="Times New Roman" w:eastAsia="Times New Roman" w:hAnsi="Times New Roman" w:cs="Times New Roman"/>
          <w:color w:val="000000" w:themeColor="text1"/>
          <w:sz w:val="28"/>
          <w:szCs w:val="28"/>
          <w:lang w:eastAsia="ru-RU"/>
        </w:rPr>
        <w:t>комплексе мероприятий</w:t>
      </w:r>
      <w:r w:rsidRPr="00D4648B">
        <w:rPr>
          <w:rFonts w:ascii="Times New Roman" w:eastAsia="Times New Roman" w:hAnsi="Times New Roman" w:cs="Times New Roman"/>
          <w:color w:val="000000" w:themeColor="text1"/>
          <w:sz w:val="28"/>
          <w:szCs w:val="28"/>
          <w:lang w:eastAsia="ru-RU"/>
        </w:rPr>
        <w:t xml:space="preserve"> </w:t>
      </w:r>
      <w:r w:rsidRPr="00E72FCB">
        <w:rPr>
          <w:rFonts w:ascii="Times New Roman" w:eastAsia="Times New Roman" w:hAnsi="Times New Roman" w:cs="Times New Roman"/>
          <w:sz w:val="28"/>
          <w:szCs w:val="28"/>
          <w:lang w:eastAsia="ru-RU"/>
        </w:rPr>
        <w:t xml:space="preserve">используются </w:t>
      </w:r>
      <w:r w:rsidR="00AF21D0">
        <w:rPr>
          <w:rFonts w:ascii="Times New Roman" w:eastAsia="Times New Roman" w:hAnsi="Times New Roman" w:cs="Times New Roman"/>
          <w:sz w:val="28"/>
          <w:szCs w:val="28"/>
          <w:lang w:eastAsia="ru-RU"/>
        </w:rPr>
        <w:t xml:space="preserve">следующие </w:t>
      </w:r>
      <w:r w:rsidRPr="00E72FCB">
        <w:rPr>
          <w:rFonts w:ascii="Times New Roman" w:eastAsia="Times New Roman" w:hAnsi="Times New Roman" w:cs="Times New Roman"/>
          <w:sz w:val="28"/>
          <w:szCs w:val="28"/>
          <w:lang w:eastAsia="ru-RU"/>
        </w:rPr>
        <w:t>психолого-педагогические технологии:</w:t>
      </w:r>
    </w:p>
    <w:p w:rsidR="00E72FCB" w:rsidRPr="005C6204" w:rsidRDefault="005C6204" w:rsidP="005C6204">
      <w:pPr>
        <w:pStyle w:val="a4"/>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t>Психологический тренинг (</w:t>
      </w:r>
      <w:r w:rsidR="00E72FCB" w:rsidRPr="005C6204">
        <w:rPr>
          <w:rFonts w:ascii="Times New Roman" w:eastAsia="Times New Roman" w:hAnsi="Times New Roman" w:cs="Times New Roman"/>
          <w:sz w:val="28"/>
          <w:szCs w:val="28"/>
          <w:lang w:eastAsia="ru-RU"/>
        </w:rPr>
        <w:t>тренинг</w:t>
      </w:r>
      <w:r w:rsidR="00AF21D0" w:rsidRPr="005C6204">
        <w:rPr>
          <w:rFonts w:ascii="Times New Roman" w:eastAsia="Times New Roman" w:hAnsi="Times New Roman" w:cs="Times New Roman"/>
          <w:sz w:val="28"/>
          <w:szCs w:val="28"/>
          <w:lang w:eastAsia="ru-RU"/>
        </w:rPr>
        <w:t xml:space="preserve"> для</w:t>
      </w:r>
      <w:r w:rsidR="00E72FCB" w:rsidRPr="005C6204">
        <w:rPr>
          <w:rFonts w:ascii="Times New Roman" w:eastAsia="Times New Roman" w:hAnsi="Times New Roman" w:cs="Times New Roman"/>
          <w:sz w:val="28"/>
          <w:szCs w:val="28"/>
          <w:lang w:eastAsia="ru-RU"/>
        </w:rPr>
        <w:t xml:space="preserve"> развити</w:t>
      </w:r>
      <w:r w:rsidR="00AF21D0" w:rsidRPr="005C6204">
        <w:rPr>
          <w:rFonts w:ascii="Times New Roman" w:eastAsia="Times New Roman" w:hAnsi="Times New Roman" w:cs="Times New Roman"/>
          <w:sz w:val="28"/>
          <w:szCs w:val="28"/>
          <w:lang w:eastAsia="ru-RU"/>
        </w:rPr>
        <w:t>я</w:t>
      </w:r>
      <w:r w:rsidR="00E72FCB" w:rsidRPr="005C6204">
        <w:rPr>
          <w:rFonts w:ascii="Times New Roman" w:eastAsia="Times New Roman" w:hAnsi="Times New Roman" w:cs="Times New Roman"/>
          <w:sz w:val="28"/>
          <w:szCs w:val="28"/>
          <w:lang w:eastAsia="ru-RU"/>
        </w:rPr>
        <w:t xml:space="preserve"> способности распознавать, называть и управлять </w:t>
      </w:r>
      <w:r w:rsidRPr="005C6204">
        <w:rPr>
          <w:rFonts w:ascii="Times New Roman" w:eastAsia="Times New Roman" w:hAnsi="Times New Roman" w:cs="Times New Roman"/>
          <w:sz w:val="28"/>
          <w:szCs w:val="28"/>
          <w:lang w:eastAsia="ru-RU"/>
        </w:rPr>
        <w:t xml:space="preserve">эмоциями в различных ситуациях; </w:t>
      </w:r>
      <w:r w:rsidR="00AF21D0" w:rsidRPr="005C6204">
        <w:rPr>
          <w:rFonts w:ascii="Times New Roman" w:eastAsia="Times New Roman" w:hAnsi="Times New Roman" w:cs="Times New Roman"/>
          <w:sz w:val="28"/>
          <w:szCs w:val="28"/>
          <w:lang w:eastAsia="ru-RU"/>
        </w:rPr>
        <w:t xml:space="preserve">тренинг </w:t>
      </w:r>
      <w:r w:rsidR="00E72FCB" w:rsidRPr="005C6204">
        <w:rPr>
          <w:rFonts w:ascii="Times New Roman" w:eastAsia="Times New Roman" w:hAnsi="Times New Roman" w:cs="Times New Roman"/>
          <w:sz w:val="28"/>
          <w:szCs w:val="28"/>
          <w:lang w:eastAsia="ru-RU"/>
        </w:rPr>
        <w:t xml:space="preserve">произвольной регуляции, </w:t>
      </w:r>
      <w:r w:rsidR="00AF21D0" w:rsidRPr="005C6204">
        <w:rPr>
          <w:rFonts w:ascii="Times New Roman" w:eastAsia="Times New Roman" w:hAnsi="Times New Roman" w:cs="Times New Roman"/>
          <w:sz w:val="28"/>
          <w:szCs w:val="28"/>
          <w:lang w:eastAsia="ru-RU"/>
        </w:rPr>
        <w:t xml:space="preserve">т.е. </w:t>
      </w:r>
      <w:r w:rsidR="00E72FCB" w:rsidRPr="005C6204">
        <w:rPr>
          <w:rFonts w:ascii="Times New Roman" w:eastAsia="Times New Roman" w:hAnsi="Times New Roman" w:cs="Times New Roman"/>
          <w:sz w:val="28"/>
          <w:szCs w:val="28"/>
          <w:lang w:eastAsia="ru-RU"/>
        </w:rPr>
        <w:t>последовательно</w:t>
      </w:r>
      <w:r w:rsidR="00AF21D0" w:rsidRPr="005C6204">
        <w:rPr>
          <w:rFonts w:ascii="Times New Roman" w:eastAsia="Times New Roman" w:hAnsi="Times New Roman" w:cs="Times New Roman"/>
          <w:sz w:val="28"/>
          <w:szCs w:val="28"/>
          <w:lang w:eastAsia="ru-RU"/>
        </w:rPr>
        <w:t>е</w:t>
      </w:r>
      <w:r w:rsidR="00E72FCB" w:rsidRPr="005C6204">
        <w:rPr>
          <w:rFonts w:ascii="Times New Roman" w:eastAsia="Times New Roman" w:hAnsi="Times New Roman" w:cs="Times New Roman"/>
          <w:sz w:val="28"/>
          <w:szCs w:val="28"/>
          <w:lang w:eastAsia="ru-RU"/>
        </w:rPr>
        <w:t xml:space="preserve"> овладени</w:t>
      </w:r>
      <w:r w:rsidR="00AF21D0" w:rsidRPr="005C6204">
        <w:rPr>
          <w:rFonts w:ascii="Times New Roman" w:eastAsia="Times New Roman" w:hAnsi="Times New Roman" w:cs="Times New Roman"/>
          <w:sz w:val="28"/>
          <w:szCs w:val="28"/>
          <w:lang w:eastAsia="ru-RU"/>
        </w:rPr>
        <w:t>е</w:t>
      </w:r>
      <w:r w:rsidR="00E72FCB" w:rsidRPr="005C6204">
        <w:rPr>
          <w:rFonts w:ascii="Times New Roman" w:eastAsia="Times New Roman" w:hAnsi="Times New Roman" w:cs="Times New Roman"/>
          <w:sz w:val="28"/>
          <w:szCs w:val="28"/>
          <w:lang w:eastAsia="ru-RU"/>
        </w:rPr>
        <w:t xml:space="preserve"> внешними и внутренним</w:t>
      </w:r>
      <w:r w:rsidRPr="005C6204">
        <w:rPr>
          <w:rFonts w:ascii="Times New Roman" w:eastAsia="Times New Roman" w:hAnsi="Times New Roman" w:cs="Times New Roman"/>
          <w:sz w:val="28"/>
          <w:szCs w:val="28"/>
          <w:lang w:eastAsia="ru-RU"/>
        </w:rPr>
        <w:t>и при</w:t>
      </w:r>
      <w:r w:rsidR="0005280F">
        <w:rPr>
          <w:rFonts w:ascii="Times New Roman" w:eastAsia="Times New Roman" w:hAnsi="Times New Roman" w:cs="Times New Roman"/>
          <w:sz w:val="28"/>
          <w:szCs w:val="28"/>
          <w:lang w:eastAsia="ru-RU"/>
        </w:rPr>
        <w:t>е</w:t>
      </w:r>
      <w:r w:rsidRPr="005C6204">
        <w:rPr>
          <w:rFonts w:ascii="Times New Roman" w:eastAsia="Times New Roman" w:hAnsi="Times New Roman" w:cs="Times New Roman"/>
          <w:sz w:val="28"/>
          <w:szCs w:val="28"/>
          <w:lang w:eastAsia="ru-RU"/>
        </w:rPr>
        <w:t>мами контроля тревожности).</w:t>
      </w:r>
    </w:p>
    <w:p w:rsidR="00E72FCB" w:rsidRPr="005C6204" w:rsidRDefault="005C6204" w:rsidP="005C6204">
      <w:pPr>
        <w:pStyle w:val="a4"/>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t>Т</w:t>
      </w:r>
      <w:r w:rsidR="00AF21D0" w:rsidRPr="005C6204">
        <w:rPr>
          <w:rFonts w:ascii="Times New Roman" w:eastAsia="Times New Roman" w:hAnsi="Times New Roman" w:cs="Times New Roman"/>
          <w:sz w:val="28"/>
          <w:szCs w:val="28"/>
          <w:lang w:eastAsia="ru-RU"/>
        </w:rPr>
        <w:t xml:space="preserve">ехнология </w:t>
      </w:r>
      <w:r w:rsidR="00E72FCB" w:rsidRPr="005C6204">
        <w:rPr>
          <w:rFonts w:ascii="Times New Roman" w:eastAsia="Times New Roman" w:hAnsi="Times New Roman" w:cs="Times New Roman"/>
          <w:sz w:val="28"/>
          <w:szCs w:val="28"/>
          <w:lang w:eastAsia="ru-RU"/>
        </w:rPr>
        <w:t>ситуационного моделирования</w:t>
      </w:r>
      <w:r w:rsidR="00AF21D0" w:rsidRPr="005C6204">
        <w:rPr>
          <w:rFonts w:ascii="Times New Roman" w:eastAsia="Times New Roman" w:hAnsi="Times New Roman" w:cs="Times New Roman"/>
          <w:sz w:val="28"/>
          <w:szCs w:val="28"/>
          <w:lang w:eastAsia="ru-RU"/>
        </w:rPr>
        <w:t xml:space="preserve"> для</w:t>
      </w:r>
      <w:r w:rsidR="00E72FCB" w:rsidRPr="005C6204">
        <w:rPr>
          <w:rFonts w:ascii="Times New Roman" w:eastAsia="Times New Roman" w:hAnsi="Times New Roman" w:cs="Times New Roman"/>
          <w:sz w:val="28"/>
          <w:szCs w:val="28"/>
          <w:lang w:eastAsia="ru-RU"/>
        </w:rPr>
        <w:t xml:space="preserve"> </w:t>
      </w:r>
      <w:r w:rsidR="00AF21D0" w:rsidRPr="005C6204">
        <w:rPr>
          <w:rFonts w:ascii="Times New Roman" w:eastAsia="Times New Roman" w:hAnsi="Times New Roman" w:cs="Times New Roman"/>
          <w:sz w:val="28"/>
          <w:szCs w:val="28"/>
          <w:lang w:eastAsia="ru-RU"/>
        </w:rPr>
        <w:t xml:space="preserve">создания </w:t>
      </w:r>
      <w:r w:rsidR="00E72FCB" w:rsidRPr="005C6204">
        <w:rPr>
          <w:rFonts w:ascii="Times New Roman" w:eastAsia="Times New Roman" w:hAnsi="Times New Roman" w:cs="Times New Roman"/>
          <w:sz w:val="28"/>
          <w:szCs w:val="28"/>
          <w:lang w:eastAsia="ru-RU"/>
        </w:rPr>
        <w:t>опыт</w:t>
      </w:r>
      <w:r w:rsidR="00AF21D0" w:rsidRPr="005C6204">
        <w:rPr>
          <w:rFonts w:ascii="Times New Roman" w:eastAsia="Times New Roman" w:hAnsi="Times New Roman" w:cs="Times New Roman"/>
          <w:sz w:val="28"/>
          <w:szCs w:val="28"/>
          <w:lang w:eastAsia="ru-RU"/>
        </w:rPr>
        <w:t>а</w:t>
      </w:r>
      <w:r w:rsidR="00E72FCB" w:rsidRPr="005C6204">
        <w:rPr>
          <w:rFonts w:ascii="Times New Roman" w:eastAsia="Times New Roman" w:hAnsi="Times New Roman" w:cs="Times New Roman"/>
          <w:sz w:val="28"/>
          <w:szCs w:val="28"/>
          <w:lang w:eastAsia="ru-RU"/>
        </w:rPr>
        <w:t xml:space="preserve"> адекватного реагирования на значимые стрессогенные </w:t>
      </w:r>
      <w:r w:rsidR="00AF21D0" w:rsidRPr="005C6204">
        <w:rPr>
          <w:rFonts w:ascii="Times New Roman" w:eastAsia="Times New Roman" w:hAnsi="Times New Roman" w:cs="Times New Roman"/>
          <w:sz w:val="28"/>
          <w:szCs w:val="28"/>
          <w:lang w:eastAsia="ru-RU"/>
        </w:rPr>
        <w:t>раздражители</w:t>
      </w:r>
      <w:r w:rsidR="00E72FCB" w:rsidRPr="005C6204">
        <w:rPr>
          <w:rFonts w:ascii="Times New Roman" w:eastAsia="Times New Roman" w:hAnsi="Times New Roman" w:cs="Times New Roman"/>
          <w:sz w:val="28"/>
          <w:szCs w:val="28"/>
          <w:lang w:eastAsia="ru-RU"/>
        </w:rPr>
        <w:t>;</w:t>
      </w:r>
    </w:p>
    <w:p w:rsidR="00E72FCB" w:rsidRPr="005C6204" w:rsidRDefault="005C6204" w:rsidP="005C6204">
      <w:pPr>
        <w:pStyle w:val="a4"/>
        <w:numPr>
          <w:ilvl w:val="0"/>
          <w:numId w:val="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5C6204">
        <w:rPr>
          <w:rFonts w:ascii="Times New Roman" w:eastAsia="Times New Roman" w:hAnsi="Times New Roman" w:cs="Times New Roman"/>
          <w:sz w:val="28"/>
          <w:szCs w:val="28"/>
          <w:lang w:eastAsia="ru-RU"/>
        </w:rPr>
        <w:lastRenderedPageBreak/>
        <w:t>К</w:t>
      </w:r>
      <w:r w:rsidR="00E72FCB" w:rsidRPr="005C6204">
        <w:rPr>
          <w:rFonts w:ascii="Times New Roman" w:eastAsia="Times New Roman" w:hAnsi="Times New Roman" w:cs="Times New Roman"/>
          <w:sz w:val="28"/>
          <w:szCs w:val="28"/>
          <w:lang w:eastAsia="ru-RU"/>
        </w:rPr>
        <w:t>огнитивно-поведенческ</w:t>
      </w:r>
      <w:r w:rsidR="00AF21D0" w:rsidRPr="005C6204">
        <w:rPr>
          <w:rFonts w:ascii="Times New Roman" w:eastAsia="Times New Roman" w:hAnsi="Times New Roman" w:cs="Times New Roman"/>
          <w:sz w:val="28"/>
          <w:szCs w:val="28"/>
          <w:lang w:eastAsia="ru-RU"/>
        </w:rPr>
        <w:t>ий</w:t>
      </w:r>
      <w:r w:rsidR="00E72FCB" w:rsidRPr="005C6204">
        <w:rPr>
          <w:rFonts w:ascii="Times New Roman" w:eastAsia="Times New Roman" w:hAnsi="Times New Roman" w:cs="Times New Roman"/>
          <w:sz w:val="28"/>
          <w:szCs w:val="28"/>
          <w:lang w:eastAsia="ru-RU"/>
        </w:rPr>
        <w:t xml:space="preserve"> подход</w:t>
      </w:r>
      <w:r w:rsidR="00AF21D0" w:rsidRPr="005C6204">
        <w:rPr>
          <w:rFonts w:ascii="Times New Roman" w:eastAsia="Times New Roman" w:hAnsi="Times New Roman" w:cs="Times New Roman"/>
          <w:sz w:val="28"/>
          <w:szCs w:val="28"/>
          <w:lang w:eastAsia="ru-RU"/>
        </w:rPr>
        <w:t xml:space="preserve"> </w:t>
      </w:r>
      <w:r w:rsidR="00E72FCB" w:rsidRPr="005C6204">
        <w:rPr>
          <w:rFonts w:ascii="Times New Roman" w:eastAsia="Times New Roman" w:hAnsi="Times New Roman" w:cs="Times New Roman"/>
          <w:sz w:val="28"/>
          <w:szCs w:val="28"/>
          <w:lang w:eastAsia="ru-RU"/>
        </w:rPr>
        <w:t>в форме заданий на реконструкцию негативных установок и освоение конструктивных моделей мышления.</w:t>
      </w:r>
    </w:p>
    <w:p w:rsidR="00E72FCB" w:rsidRPr="0082712E" w:rsidRDefault="00E72FCB" w:rsidP="00E25BA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Эффективность </w:t>
      </w:r>
      <w:r w:rsidR="005C6204" w:rsidRPr="0082712E">
        <w:rPr>
          <w:rFonts w:ascii="Times New Roman" w:eastAsia="Times New Roman" w:hAnsi="Times New Roman" w:cs="Times New Roman"/>
          <w:color w:val="000000" w:themeColor="text1"/>
          <w:sz w:val="28"/>
          <w:szCs w:val="28"/>
          <w:lang w:eastAsia="ru-RU"/>
        </w:rPr>
        <w:t>работы</w:t>
      </w:r>
      <w:r w:rsidRPr="0082712E">
        <w:rPr>
          <w:rFonts w:ascii="Times New Roman" w:eastAsia="Times New Roman" w:hAnsi="Times New Roman" w:cs="Times New Roman"/>
          <w:color w:val="000000" w:themeColor="text1"/>
          <w:sz w:val="28"/>
          <w:szCs w:val="28"/>
          <w:lang w:eastAsia="ru-RU"/>
        </w:rPr>
        <w:t xml:space="preserve"> обеспечивается при соблюдении следующих условий:</w:t>
      </w:r>
    </w:p>
    <w:p w:rsidR="00E72FCB" w:rsidRPr="00C25FAE" w:rsidRDefault="00AF21D0" w:rsidP="00F748A4">
      <w:pPr>
        <w:pStyle w:val="a4"/>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25FAE">
        <w:rPr>
          <w:rFonts w:ascii="Times New Roman" w:eastAsia="Times New Roman" w:hAnsi="Times New Roman" w:cs="Times New Roman"/>
          <w:sz w:val="28"/>
          <w:szCs w:val="28"/>
          <w:lang w:eastAsia="ru-RU"/>
        </w:rPr>
        <w:t xml:space="preserve">присутствует активность </w:t>
      </w:r>
      <w:r w:rsidR="00E72FCB" w:rsidRPr="00C25FAE">
        <w:rPr>
          <w:rFonts w:ascii="Times New Roman" w:eastAsia="Times New Roman" w:hAnsi="Times New Roman" w:cs="Times New Roman"/>
          <w:sz w:val="28"/>
          <w:szCs w:val="28"/>
          <w:lang w:eastAsia="ru-RU"/>
        </w:rPr>
        <w:t>школьного психолога, прошедшего соответствующую подготовку, способного реализовать коррекционный цикл и адаптировать содержание под актуальные запросы группы;</w:t>
      </w:r>
    </w:p>
    <w:p w:rsidR="00E72FCB" w:rsidRPr="00C25FAE" w:rsidRDefault="00AF21D0" w:rsidP="00F748A4">
      <w:pPr>
        <w:pStyle w:val="a4"/>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25FAE">
        <w:rPr>
          <w:rFonts w:ascii="Times New Roman" w:eastAsia="Times New Roman" w:hAnsi="Times New Roman" w:cs="Times New Roman"/>
          <w:sz w:val="28"/>
          <w:szCs w:val="28"/>
          <w:lang w:eastAsia="ru-RU"/>
        </w:rPr>
        <w:t xml:space="preserve">присутствует </w:t>
      </w:r>
      <w:r w:rsidR="00E72FCB" w:rsidRPr="00C25FAE">
        <w:rPr>
          <w:rFonts w:ascii="Times New Roman" w:eastAsia="Times New Roman" w:hAnsi="Times New Roman" w:cs="Times New Roman"/>
          <w:sz w:val="28"/>
          <w:szCs w:val="28"/>
          <w:lang w:eastAsia="ru-RU"/>
        </w:rPr>
        <w:t>поддержка со стороны образовательной организации</w:t>
      </w:r>
      <w:r w:rsidRPr="00C25FAE">
        <w:rPr>
          <w:rFonts w:ascii="Times New Roman" w:eastAsia="Times New Roman" w:hAnsi="Times New Roman" w:cs="Times New Roman"/>
          <w:sz w:val="28"/>
          <w:szCs w:val="28"/>
          <w:lang w:eastAsia="ru-RU"/>
        </w:rPr>
        <w:t xml:space="preserve"> </w:t>
      </w:r>
      <w:r w:rsidR="00E72FCB" w:rsidRPr="00C25FAE">
        <w:rPr>
          <w:rFonts w:ascii="Times New Roman" w:eastAsia="Times New Roman" w:hAnsi="Times New Roman" w:cs="Times New Roman"/>
          <w:sz w:val="28"/>
          <w:szCs w:val="28"/>
          <w:lang w:eastAsia="ru-RU"/>
        </w:rPr>
        <w:t xml:space="preserve">в </w:t>
      </w:r>
      <w:r w:rsidRPr="00C25FAE">
        <w:rPr>
          <w:rFonts w:ascii="Times New Roman" w:eastAsia="Times New Roman" w:hAnsi="Times New Roman" w:cs="Times New Roman"/>
          <w:sz w:val="28"/>
          <w:szCs w:val="28"/>
          <w:lang w:eastAsia="ru-RU"/>
        </w:rPr>
        <w:t xml:space="preserve">виде </w:t>
      </w:r>
      <w:r w:rsidR="00E72FCB" w:rsidRPr="00C25FAE">
        <w:rPr>
          <w:rFonts w:ascii="Times New Roman" w:eastAsia="Times New Roman" w:hAnsi="Times New Roman" w:cs="Times New Roman"/>
          <w:sz w:val="28"/>
          <w:szCs w:val="28"/>
          <w:lang w:eastAsia="ru-RU"/>
        </w:rPr>
        <w:t>предоставлении времени, помещения, технического обеспечения и организационной автономии занятий;</w:t>
      </w:r>
    </w:p>
    <w:p w:rsidR="00E72FCB" w:rsidRPr="00C25FAE" w:rsidRDefault="00AF21D0" w:rsidP="00F748A4">
      <w:pPr>
        <w:pStyle w:val="a4"/>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25FAE">
        <w:rPr>
          <w:rFonts w:ascii="Times New Roman" w:eastAsia="Times New Roman" w:hAnsi="Times New Roman" w:cs="Times New Roman"/>
          <w:sz w:val="28"/>
          <w:szCs w:val="28"/>
          <w:lang w:eastAsia="ru-RU"/>
        </w:rPr>
        <w:t xml:space="preserve">проведена </w:t>
      </w:r>
      <w:r w:rsidR="00E72FCB" w:rsidRPr="00C25FAE">
        <w:rPr>
          <w:rFonts w:ascii="Times New Roman" w:eastAsia="Times New Roman" w:hAnsi="Times New Roman" w:cs="Times New Roman"/>
          <w:sz w:val="28"/>
          <w:szCs w:val="28"/>
          <w:lang w:eastAsia="ru-RU"/>
        </w:rPr>
        <w:t xml:space="preserve">предварительная работа с родителями, направленная на снятие возможных </w:t>
      </w:r>
      <w:r w:rsidRPr="00C25FAE">
        <w:rPr>
          <w:rFonts w:ascii="Times New Roman" w:eastAsia="Times New Roman" w:hAnsi="Times New Roman" w:cs="Times New Roman"/>
          <w:sz w:val="28"/>
          <w:szCs w:val="28"/>
          <w:lang w:eastAsia="ru-RU"/>
        </w:rPr>
        <w:t xml:space="preserve">препятствий </w:t>
      </w:r>
      <w:r w:rsidR="00E72FCB" w:rsidRPr="00C25FAE">
        <w:rPr>
          <w:rFonts w:ascii="Times New Roman" w:eastAsia="Times New Roman" w:hAnsi="Times New Roman" w:cs="Times New Roman"/>
          <w:sz w:val="28"/>
          <w:szCs w:val="28"/>
          <w:lang w:eastAsia="ru-RU"/>
        </w:rPr>
        <w:t>участия реб</w:t>
      </w:r>
      <w:r w:rsidR="0005280F" w:rsidRPr="00C25FAE">
        <w:rPr>
          <w:rFonts w:ascii="Times New Roman" w:eastAsia="Times New Roman" w:hAnsi="Times New Roman" w:cs="Times New Roman"/>
          <w:sz w:val="28"/>
          <w:szCs w:val="28"/>
          <w:lang w:eastAsia="ru-RU"/>
        </w:rPr>
        <w:t>е</w:t>
      </w:r>
      <w:r w:rsidR="00E72FCB" w:rsidRPr="00C25FAE">
        <w:rPr>
          <w:rFonts w:ascii="Times New Roman" w:eastAsia="Times New Roman" w:hAnsi="Times New Roman" w:cs="Times New Roman"/>
          <w:sz w:val="28"/>
          <w:szCs w:val="28"/>
          <w:lang w:eastAsia="ru-RU"/>
        </w:rPr>
        <w:t>нка в программе, разъяснение целей и задач методики;</w:t>
      </w:r>
    </w:p>
    <w:p w:rsidR="00E72FCB" w:rsidRPr="00C25FAE" w:rsidRDefault="00E72FCB" w:rsidP="00F748A4">
      <w:pPr>
        <w:pStyle w:val="a4"/>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25FAE">
        <w:rPr>
          <w:rFonts w:ascii="Times New Roman" w:eastAsia="Times New Roman" w:hAnsi="Times New Roman" w:cs="Times New Roman"/>
          <w:sz w:val="28"/>
          <w:szCs w:val="28"/>
          <w:lang w:eastAsia="ru-RU"/>
        </w:rPr>
        <w:t>заняти</w:t>
      </w:r>
      <w:r w:rsidR="00AF21D0" w:rsidRPr="00C25FAE">
        <w:rPr>
          <w:rFonts w:ascii="Times New Roman" w:eastAsia="Times New Roman" w:hAnsi="Times New Roman" w:cs="Times New Roman"/>
          <w:sz w:val="28"/>
          <w:szCs w:val="28"/>
          <w:lang w:eastAsia="ru-RU"/>
        </w:rPr>
        <w:t>я</w:t>
      </w:r>
      <w:r w:rsidRPr="00C25FAE">
        <w:rPr>
          <w:rFonts w:ascii="Times New Roman" w:eastAsia="Times New Roman" w:hAnsi="Times New Roman" w:cs="Times New Roman"/>
          <w:sz w:val="28"/>
          <w:szCs w:val="28"/>
          <w:lang w:eastAsia="ru-RU"/>
        </w:rPr>
        <w:t xml:space="preserve"> </w:t>
      </w:r>
      <w:r w:rsidR="00AF21D0" w:rsidRPr="00C25FAE">
        <w:rPr>
          <w:rFonts w:ascii="Times New Roman" w:eastAsia="Times New Roman" w:hAnsi="Times New Roman" w:cs="Times New Roman"/>
          <w:sz w:val="28"/>
          <w:szCs w:val="28"/>
          <w:lang w:eastAsia="ru-RU"/>
        </w:rPr>
        <w:t xml:space="preserve">регулярны </w:t>
      </w:r>
      <w:r w:rsidRPr="00C25FAE">
        <w:rPr>
          <w:rFonts w:ascii="Times New Roman" w:eastAsia="Times New Roman" w:hAnsi="Times New Roman" w:cs="Times New Roman"/>
          <w:sz w:val="28"/>
          <w:szCs w:val="28"/>
          <w:lang w:eastAsia="ru-RU"/>
        </w:rPr>
        <w:t>(не менее одного раза в неделю), при общей продолжительности программы не менее 8 недель</w:t>
      </w:r>
      <w:r w:rsidR="00AF21D0" w:rsidRPr="00C25FAE">
        <w:rPr>
          <w:rFonts w:ascii="Times New Roman" w:eastAsia="Times New Roman" w:hAnsi="Times New Roman" w:cs="Times New Roman"/>
          <w:sz w:val="28"/>
          <w:szCs w:val="28"/>
          <w:lang w:eastAsia="ru-RU"/>
        </w:rPr>
        <w:t xml:space="preserve"> для</w:t>
      </w:r>
      <w:r w:rsidRPr="00C25FAE">
        <w:rPr>
          <w:rFonts w:ascii="Times New Roman" w:eastAsia="Times New Roman" w:hAnsi="Times New Roman" w:cs="Times New Roman"/>
          <w:sz w:val="28"/>
          <w:szCs w:val="28"/>
          <w:lang w:eastAsia="ru-RU"/>
        </w:rPr>
        <w:t xml:space="preserve"> </w:t>
      </w:r>
      <w:r w:rsidR="00AF21D0" w:rsidRPr="00C25FAE">
        <w:rPr>
          <w:rFonts w:ascii="Times New Roman" w:eastAsia="Times New Roman" w:hAnsi="Times New Roman" w:cs="Times New Roman"/>
          <w:sz w:val="28"/>
          <w:szCs w:val="28"/>
          <w:lang w:eastAsia="ru-RU"/>
        </w:rPr>
        <w:t xml:space="preserve">обеспечения </w:t>
      </w:r>
      <w:r w:rsidRPr="00C25FAE">
        <w:rPr>
          <w:rFonts w:ascii="Times New Roman" w:eastAsia="Times New Roman" w:hAnsi="Times New Roman" w:cs="Times New Roman"/>
          <w:sz w:val="28"/>
          <w:szCs w:val="28"/>
          <w:lang w:eastAsia="ru-RU"/>
        </w:rPr>
        <w:t>необходим</w:t>
      </w:r>
      <w:r w:rsidR="00AF21D0" w:rsidRPr="00C25FAE">
        <w:rPr>
          <w:rFonts w:ascii="Times New Roman" w:eastAsia="Times New Roman" w:hAnsi="Times New Roman" w:cs="Times New Roman"/>
          <w:sz w:val="28"/>
          <w:szCs w:val="28"/>
          <w:lang w:eastAsia="ru-RU"/>
        </w:rPr>
        <w:t xml:space="preserve">ого уровня </w:t>
      </w:r>
      <w:r w:rsidRPr="00C25FAE">
        <w:rPr>
          <w:rFonts w:ascii="Times New Roman" w:eastAsia="Times New Roman" w:hAnsi="Times New Roman" w:cs="Times New Roman"/>
          <w:sz w:val="28"/>
          <w:szCs w:val="28"/>
          <w:lang w:eastAsia="ru-RU"/>
        </w:rPr>
        <w:t>воздействия.</w:t>
      </w:r>
    </w:p>
    <w:p w:rsidR="00872AB9" w:rsidRPr="00872AB9"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872AB9">
        <w:rPr>
          <w:rFonts w:ascii="Times New Roman" w:eastAsia="Times New Roman" w:hAnsi="Times New Roman" w:cs="Times New Roman"/>
          <w:sz w:val="28"/>
          <w:szCs w:val="28"/>
          <w:lang w:eastAsia="ru-RU"/>
        </w:rPr>
        <w:t xml:space="preserve">Упражнения на саморегуляцию направлены на развитие произвольного контроля над эмоциональными и физиологическими проявлениями тревожности. </w:t>
      </w:r>
      <w:r w:rsidR="00AF21D0">
        <w:rPr>
          <w:rFonts w:ascii="Times New Roman" w:eastAsia="Times New Roman" w:hAnsi="Times New Roman" w:cs="Times New Roman"/>
          <w:sz w:val="28"/>
          <w:szCs w:val="28"/>
          <w:lang w:eastAsia="ru-RU"/>
        </w:rPr>
        <w:t xml:space="preserve">Это </w:t>
      </w:r>
      <w:r w:rsidRPr="00872AB9">
        <w:rPr>
          <w:rFonts w:ascii="Times New Roman" w:eastAsia="Times New Roman" w:hAnsi="Times New Roman" w:cs="Times New Roman"/>
          <w:sz w:val="28"/>
          <w:szCs w:val="28"/>
          <w:lang w:eastAsia="ru-RU"/>
        </w:rPr>
        <w:t>дыхательные и двигательные практики</w:t>
      </w:r>
      <w:r w:rsidR="00AF21D0">
        <w:rPr>
          <w:rFonts w:ascii="Times New Roman" w:eastAsia="Times New Roman" w:hAnsi="Times New Roman" w:cs="Times New Roman"/>
          <w:sz w:val="28"/>
          <w:szCs w:val="28"/>
          <w:lang w:eastAsia="ru-RU"/>
        </w:rPr>
        <w:t xml:space="preserve"> с выраженным</w:t>
      </w:r>
      <w:r w:rsidRPr="00872AB9">
        <w:rPr>
          <w:rFonts w:ascii="Times New Roman" w:eastAsia="Times New Roman" w:hAnsi="Times New Roman" w:cs="Times New Roman"/>
          <w:sz w:val="28"/>
          <w:szCs w:val="28"/>
          <w:lang w:eastAsia="ru-RU"/>
        </w:rPr>
        <w:t xml:space="preserve"> седативн</w:t>
      </w:r>
      <w:r w:rsidR="00AF21D0">
        <w:rPr>
          <w:rFonts w:ascii="Times New Roman" w:eastAsia="Times New Roman" w:hAnsi="Times New Roman" w:cs="Times New Roman"/>
          <w:sz w:val="28"/>
          <w:szCs w:val="28"/>
          <w:lang w:eastAsia="ru-RU"/>
        </w:rPr>
        <w:t>ым</w:t>
      </w:r>
      <w:r w:rsidRPr="00872AB9">
        <w:rPr>
          <w:rFonts w:ascii="Times New Roman" w:eastAsia="Times New Roman" w:hAnsi="Times New Roman" w:cs="Times New Roman"/>
          <w:sz w:val="28"/>
          <w:szCs w:val="28"/>
          <w:lang w:eastAsia="ru-RU"/>
        </w:rPr>
        <w:t xml:space="preserve"> действи</w:t>
      </w:r>
      <w:r w:rsidR="00AF21D0">
        <w:rPr>
          <w:rFonts w:ascii="Times New Roman" w:eastAsia="Times New Roman" w:hAnsi="Times New Roman" w:cs="Times New Roman"/>
          <w:sz w:val="28"/>
          <w:szCs w:val="28"/>
          <w:lang w:eastAsia="ru-RU"/>
        </w:rPr>
        <w:t>ем</w:t>
      </w:r>
      <w:r w:rsidRPr="00872AB9">
        <w:rPr>
          <w:rFonts w:ascii="Times New Roman" w:eastAsia="Times New Roman" w:hAnsi="Times New Roman" w:cs="Times New Roman"/>
          <w:sz w:val="28"/>
          <w:szCs w:val="28"/>
          <w:lang w:eastAsia="ru-RU"/>
        </w:rPr>
        <w:t>, актив</w:t>
      </w:r>
      <w:r w:rsidR="00AF21D0">
        <w:rPr>
          <w:rFonts w:ascii="Times New Roman" w:eastAsia="Times New Roman" w:hAnsi="Times New Roman" w:cs="Times New Roman"/>
          <w:sz w:val="28"/>
          <w:szCs w:val="28"/>
          <w:lang w:eastAsia="ru-RU"/>
        </w:rPr>
        <w:t>ацией</w:t>
      </w:r>
      <w:r w:rsidRPr="00872AB9">
        <w:rPr>
          <w:rFonts w:ascii="Times New Roman" w:eastAsia="Times New Roman" w:hAnsi="Times New Roman" w:cs="Times New Roman"/>
          <w:sz w:val="28"/>
          <w:szCs w:val="28"/>
          <w:lang w:eastAsia="ru-RU"/>
        </w:rPr>
        <w:t xml:space="preserve"> вестибулярн</w:t>
      </w:r>
      <w:r w:rsidR="00AF21D0">
        <w:rPr>
          <w:rFonts w:ascii="Times New Roman" w:eastAsia="Times New Roman" w:hAnsi="Times New Roman" w:cs="Times New Roman"/>
          <w:sz w:val="28"/>
          <w:szCs w:val="28"/>
          <w:lang w:eastAsia="ru-RU"/>
        </w:rPr>
        <w:t>ой</w:t>
      </w:r>
      <w:r w:rsidRPr="00872AB9">
        <w:rPr>
          <w:rFonts w:ascii="Times New Roman" w:eastAsia="Times New Roman" w:hAnsi="Times New Roman" w:cs="Times New Roman"/>
          <w:sz w:val="28"/>
          <w:szCs w:val="28"/>
          <w:lang w:eastAsia="ru-RU"/>
        </w:rPr>
        <w:t xml:space="preserve"> и проприоцептивн</w:t>
      </w:r>
      <w:r w:rsidR="00AF21D0">
        <w:rPr>
          <w:rFonts w:ascii="Times New Roman" w:eastAsia="Times New Roman" w:hAnsi="Times New Roman" w:cs="Times New Roman"/>
          <w:sz w:val="28"/>
          <w:szCs w:val="28"/>
          <w:lang w:eastAsia="ru-RU"/>
        </w:rPr>
        <w:t>ой</w:t>
      </w:r>
      <w:r w:rsidRPr="00872AB9">
        <w:rPr>
          <w:rFonts w:ascii="Times New Roman" w:eastAsia="Times New Roman" w:hAnsi="Times New Roman" w:cs="Times New Roman"/>
          <w:sz w:val="28"/>
          <w:szCs w:val="28"/>
          <w:lang w:eastAsia="ru-RU"/>
        </w:rPr>
        <w:t xml:space="preserve"> сенсорик</w:t>
      </w:r>
      <w:r w:rsidR="00AF21D0">
        <w:rPr>
          <w:rFonts w:ascii="Times New Roman" w:eastAsia="Times New Roman" w:hAnsi="Times New Roman" w:cs="Times New Roman"/>
          <w:sz w:val="28"/>
          <w:szCs w:val="28"/>
          <w:lang w:eastAsia="ru-RU"/>
        </w:rPr>
        <w:t>и</w:t>
      </w:r>
      <w:r w:rsidRPr="00872AB9">
        <w:rPr>
          <w:rFonts w:ascii="Times New Roman" w:eastAsia="Times New Roman" w:hAnsi="Times New Roman" w:cs="Times New Roman"/>
          <w:sz w:val="28"/>
          <w:szCs w:val="28"/>
          <w:lang w:eastAsia="ru-RU"/>
        </w:rPr>
        <w:t>, восстановлен</w:t>
      </w:r>
      <w:r w:rsidR="00AF21D0">
        <w:rPr>
          <w:rFonts w:ascii="Times New Roman" w:eastAsia="Times New Roman" w:hAnsi="Times New Roman" w:cs="Times New Roman"/>
          <w:sz w:val="28"/>
          <w:szCs w:val="28"/>
          <w:lang w:eastAsia="ru-RU"/>
        </w:rPr>
        <w:t>ием</w:t>
      </w:r>
      <w:r w:rsidRPr="00872AB9">
        <w:rPr>
          <w:rFonts w:ascii="Times New Roman" w:eastAsia="Times New Roman" w:hAnsi="Times New Roman" w:cs="Times New Roman"/>
          <w:sz w:val="28"/>
          <w:szCs w:val="28"/>
          <w:lang w:eastAsia="ru-RU"/>
        </w:rPr>
        <w:t xml:space="preserve"> базового чувства телесной устойчивости. </w:t>
      </w:r>
      <w:r w:rsidR="00AF21D0">
        <w:rPr>
          <w:rFonts w:ascii="Times New Roman" w:eastAsia="Times New Roman" w:hAnsi="Times New Roman" w:cs="Times New Roman"/>
          <w:sz w:val="28"/>
          <w:szCs w:val="28"/>
          <w:lang w:eastAsia="ru-RU"/>
        </w:rPr>
        <w:t xml:space="preserve">Также предлагается </w:t>
      </w:r>
      <w:r w:rsidRPr="00872AB9">
        <w:rPr>
          <w:rFonts w:ascii="Times New Roman" w:eastAsia="Times New Roman" w:hAnsi="Times New Roman" w:cs="Times New Roman"/>
          <w:sz w:val="28"/>
          <w:szCs w:val="28"/>
          <w:lang w:eastAsia="ru-RU"/>
        </w:rPr>
        <w:t xml:space="preserve">освоение техник мысленного переключения, сенсорной концентрации и самонаблюдения. </w:t>
      </w:r>
      <w:r w:rsidR="00AF21D0">
        <w:rPr>
          <w:rFonts w:ascii="Times New Roman" w:eastAsia="Times New Roman" w:hAnsi="Times New Roman" w:cs="Times New Roman"/>
          <w:sz w:val="28"/>
          <w:szCs w:val="28"/>
          <w:lang w:eastAsia="ru-RU"/>
        </w:rPr>
        <w:t>У</w:t>
      </w:r>
      <w:r w:rsidRPr="00872AB9">
        <w:rPr>
          <w:rFonts w:ascii="Times New Roman" w:eastAsia="Times New Roman" w:hAnsi="Times New Roman" w:cs="Times New Roman"/>
          <w:sz w:val="28"/>
          <w:szCs w:val="28"/>
          <w:lang w:eastAsia="ru-RU"/>
        </w:rPr>
        <w:t xml:space="preserve">пражнения формируют навык внутреннего торможения </w:t>
      </w:r>
      <w:r w:rsidR="00AF21D0">
        <w:rPr>
          <w:rFonts w:ascii="Times New Roman" w:eastAsia="Times New Roman" w:hAnsi="Times New Roman" w:cs="Times New Roman"/>
          <w:sz w:val="28"/>
          <w:szCs w:val="28"/>
          <w:lang w:eastAsia="ru-RU"/>
        </w:rPr>
        <w:t xml:space="preserve">тревоги </w:t>
      </w:r>
      <w:r w:rsidRPr="00872AB9">
        <w:rPr>
          <w:rFonts w:ascii="Times New Roman" w:eastAsia="Times New Roman" w:hAnsi="Times New Roman" w:cs="Times New Roman"/>
          <w:sz w:val="28"/>
          <w:szCs w:val="28"/>
          <w:lang w:eastAsia="ru-RU"/>
        </w:rPr>
        <w:t>и постепенно сниж</w:t>
      </w:r>
      <w:r w:rsidR="00AF21D0">
        <w:rPr>
          <w:rFonts w:ascii="Times New Roman" w:eastAsia="Times New Roman" w:hAnsi="Times New Roman" w:cs="Times New Roman"/>
          <w:sz w:val="28"/>
          <w:szCs w:val="28"/>
          <w:lang w:eastAsia="ru-RU"/>
        </w:rPr>
        <w:t>ают</w:t>
      </w:r>
      <w:r w:rsidRPr="00872AB9">
        <w:rPr>
          <w:rFonts w:ascii="Times New Roman" w:eastAsia="Times New Roman" w:hAnsi="Times New Roman" w:cs="Times New Roman"/>
          <w:sz w:val="28"/>
          <w:szCs w:val="28"/>
          <w:lang w:eastAsia="ru-RU"/>
        </w:rPr>
        <w:t xml:space="preserve"> чувствительност</w:t>
      </w:r>
      <w:r w:rsidR="00AF21D0">
        <w:rPr>
          <w:rFonts w:ascii="Times New Roman" w:eastAsia="Times New Roman" w:hAnsi="Times New Roman" w:cs="Times New Roman"/>
          <w:sz w:val="28"/>
          <w:szCs w:val="28"/>
          <w:lang w:eastAsia="ru-RU"/>
        </w:rPr>
        <w:t>ь</w:t>
      </w:r>
      <w:r w:rsidRPr="00872AB9">
        <w:rPr>
          <w:rFonts w:ascii="Times New Roman" w:eastAsia="Times New Roman" w:hAnsi="Times New Roman" w:cs="Times New Roman"/>
          <w:sz w:val="28"/>
          <w:szCs w:val="28"/>
          <w:lang w:eastAsia="ru-RU"/>
        </w:rPr>
        <w:t xml:space="preserve"> к </w:t>
      </w:r>
      <w:r w:rsidR="00AF21D0">
        <w:rPr>
          <w:rFonts w:ascii="Times New Roman" w:eastAsia="Times New Roman" w:hAnsi="Times New Roman" w:cs="Times New Roman"/>
          <w:sz w:val="28"/>
          <w:szCs w:val="28"/>
          <w:lang w:eastAsia="ru-RU"/>
        </w:rPr>
        <w:t>факторам, вызывающим стресс</w:t>
      </w:r>
      <w:r w:rsidRPr="00872AB9">
        <w:rPr>
          <w:rFonts w:ascii="Times New Roman" w:eastAsia="Times New Roman" w:hAnsi="Times New Roman" w:cs="Times New Roman"/>
          <w:sz w:val="28"/>
          <w:szCs w:val="28"/>
          <w:lang w:eastAsia="ru-RU"/>
        </w:rPr>
        <w:t>.</w:t>
      </w:r>
    </w:p>
    <w:p w:rsidR="00872AB9" w:rsidRPr="00872AB9"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872AB9">
        <w:rPr>
          <w:rFonts w:ascii="Times New Roman" w:eastAsia="Times New Roman" w:hAnsi="Times New Roman" w:cs="Times New Roman"/>
          <w:sz w:val="28"/>
          <w:szCs w:val="28"/>
          <w:lang w:eastAsia="ru-RU"/>
        </w:rPr>
        <w:t>Элементы арт-терапии введены в методику как инструмент опосредованного выражения эмоционального напряжения и конфликта, который часто не осозна</w:t>
      </w:r>
      <w:r w:rsidR="0005280F">
        <w:rPr>
          <w:rFonts w:ascii="Times New Roman" w:eastAsia="Times New Roman" w:hAnsi="Times New Roman" w:cs="Times New Roman"/>
          <w:sz w:val="28"/>
          <w:szCs w:val="28"/>
          <w:lang w:eastAsia="ru-RU"/>
        </w:rPr>
        <w:t>е</w:t>
      </w:r>
      <w:r w:rsidRPr="00872AB9">
        <w:rPr>
          <w:rFonts w:ascii="Times New Roman" w:eastAsia="Times New Roman" w:hAnsi="Times New Roman" w:cs="Times New Roman"/>
          <w:sz w:val="28"/>
          <w:szCs w:val="28"/>
          <w:lang w:eastAsia="ru-RU"/>
        </w:rPr>
        <w:t xml:space="preserve">тся подростком или не может быть выражен в вербальной форме. Используются методики рисования, создания </w:t>
      </w:r>
      <w:r w:rsidRPr="00872AB9">
        <w:rPr>
          <w:rFonts w:ascii="Times New Roman" w:eastAsia="Times New Roman" w:hAnsi="Times New Roman" w:cs="Times New Roman"/>
          <w:sz w:val="28"/>
          <w:szCs w:val="28"/>
          <w:lang w:eastAsia="ru-RU"/>
        </w:rPr>
        <w:lastRenderedPageBreak/>
        <w:t xml:space="preserve">метафорических образов на основе визуальных стимулов. </w:t>
      </w:r>
      <w:r w:rsidR="00AF21D0">
        <w:rPr>
          <w:rFonts w:ascii="Times New Roman" w:eastAsia="Times New Roman" w:hAnsi="Times New Roman" w:cs="Times New Roman"/>
          <w:sz w:val="28"/>
          <w:szCs w:val="28"/>
          <w:lang w:eastAsia="ru-RU"/>
        </w:rPr>
        <w:t xml:space="preserve">Арт-терапия </w:t>
      </w:r>
      <w:r w:rsidRPr="00872AB9">
        <w:rPr>
          <w:rFonts w:ascii="Times New Roman" w:eastAsia="Times New Roman" w:hAnsi="Times New Roman" w:cs="Times New Roman"/>
          <w:sz w:val="28"/>
          <w:szCs w:val="28"/>
          <w:lang w:eastAsia="ru-RU"/>
        </w:rPr>
        <w:t>позволя</w:t>
      </w:r>
      <w:r w:rsidR="00AF21D0">
        <w:rPr>
          <w:rFonts w:ascii="Times New Roman" w:eastAsia="Times New Roman" w:hAnsi="Times New Roman" w:cs="Times New Roman"/>
          <w:sz w:val="28"/>
          <w:szCs w:val="28"/>
          <w:lang w:eastAsia="ru-RU"/>
        </w:rPr>
        <w:t>е</w:t>
      </w:r>
      <w:r w:rsidRPr="00872AB9">
        <w:rPr>
          <w:rFonts w:ascii="Times New Roman" w:eastAsia="Times New Roman" w:hAnsi="Times New Roman" w:cs="Times New Roman"/>
          <w:sz w:val="28"/>
          <w:szCs w:val="28"/>
          <w:lang w:eastAsia="ru-RU"/>
        </w:rPr>
        <w:t xml:space="preserve">т безопасно высвобождать подавленные эмоции, </w:t>
      </w:r>
      <w:r w:rsidR="00AF21D0">
        <w:rPr>
          <w:rFonts w:ascii="Times New Roman" w:eastAsia="Times New Roman" w:hAnsi="Times New Roman" w:cs="Times New Roman"/>
          <w:sz w:val="28"/>
          <w:szCs w:val="28"/>
          <w:lang w:eastAsia="ru-RU"/>
        </w:rPr>
        <w:t xml:space="preserve">выразить </w:t>
      </w:r>
      <w:r w:rsidRPr="00872AB9">
        <w:rPr>
          <w:rFonts w:ascii="Times New Roman" w:eastAsia="Times New Roman" w:hAnsi="Times New Roman" w:cs="Times New Roman"/>
          <w:sz w:val="28"/>
          <w:szCs w:val="28"/>
          <w:lang w:eastAsia="ru-RU"/>
        </w:rPr>
        <w:t>переживания, новый опыт в символической форме. Арт-терапевтические задания сопровождаются последующей рефлексией, в ходе которой реб</w:t>
      </w:r>
      <w:r w:rsidR="0005280F">
        <w:rPr>
          <w:rFonts w:ascii="Times New Roman" w:eastAsia="Times New Roman" w:hAnsi="Times New Roman" w:cs="Times New Roman"/>
          <w:sz w:val="28"/>
          <w:szCs w:val="28"/>
          <w:lang w:eastAsia="ru-RU"/>
        </w:rPr>
        <w:t>е</w:t>
      </w:r>
      <w:r w:rsidRPr="00872AB9">
        <w:rPr>
          <w:rFonts w:ascii="Times New Roman" w:eastAsia="Times New Roman" w:hAnsi="Times New Roman" w:cs="Times New Roman"/>
          <w:sz w:val="28"/>
          <w:szCs w:val="28"/>
          <w:lang w:eastAsia="ru-RU"/>
        </w:rPr>
        <w:t xml:space="preserve">нок </w:t>
      </w:r>
      <w:r w:rsidR="00AF21D0">
        <w:rPr>
          <w:rFonts w:ascii="Times New Roman" w:eastAsia="Times New Roman" w:hAnsi="Times New Roman" w:cs="Times New Roman"/>
          <w:sz w:val="28"/>
          <w:szCs w:val="28"/>
          <w:lang w:eastAsia="ru-RU"/>
        </w:rPr>
        <w:t xml:space="preserve">также </w:t>
      </w:r>
      <w:r w:rsidRPr="00872AB9">
        <w:rPr>
          <w:rFonts w:ascii="Times New Roman" w:eastAsia="Times New Roman" w:hAnsi="Times New Roman" w:cs="Times New Roman"/>
          <w:sz w:val="28"/>
          <w:szCs w:val="28"/>
          <w:lang w:eastAsia="ru-RU"/>
        </w:rPr>
        <w:t>обучается анализу собственных реакций и состояний.</w:t>
      </w:r>
    </w:p>
    <w:p w:rsidR="00872AB9" w:rsidRPr="00872AB9" w:rsidRDefault="00AF21D0" w:rsidP="00E25BA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872AB9" w:rsidRPr="00872AB9">
        <w:rPr>
          <w:rFonts w:ascii="Times New Roman" w:eastAsia="Times New Roman" w:hAnsi="Times New Roman" w:cs="Times New Roman"/>
          <w:sz w:val="28"/>
          <w:szCs w:val="28"/>
          <w:lang w:eastAsia="ru-RU"/>
        </w:rPr>
        <w:t>огнитивн</w:t>
      </w:r>
      <w:r>
        <w:rPr>
          <w:rFonts w:ascii="Times New Roman" w:eastAsia="Times New Roman" w:hAnsi="Times New Roman" w:cs="Times New Roman"/>
          <w:sz w:val="28"/>
          <w:szCs w:val="28"/>
          <w:lang w:eastAsia="ru-RU"/>
        </w:rPr>
        <w:t>ая</w:t>
      </w:r>
      <w:r w:rsidR="00872AB9" w:rsidRPr="00872AB9">
        <w:rPr>
          <w:rFonts w:ascii="Times New Roman" w:eastAsia="Times New Roman" w:hAnsi="Times New Roman" w:cs="Times New Roman"/>
          <w:sz w:val="28"/>
          <w:szCs w:val="28"/>
          <w:lang w:eastAsia="ru-RU"/>
        </w:rPr>
        <w:t xml:space="preserve"> реструктуризаци</w:t>
      </w:r>
      <w:r>
        <w:rPr>
          <w:rFonts w:ascii="Times New Roman" w:eastAsia="Times New Roman" w:hAnsi="Times New Roman" w:cs="Times New Roman"/>
          <w:sz w:val="28"/>
          <w:szCs w:val="28"/>
          <w:lang w:eastAsia="ru-RU"/>
        </w:rPr>
        <w:t>я</w:t>
      </w:r>
      <w:r w:rsidR="00872AB9" w:rsidRPr="00872A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необходима для </w:t>
      </w:r>
      <w:r w:rsidR="00872AB9" w:rsidRPr="00872AB9">
        <w:rPr>
          <w:rFonts w:ascii="Times New Roman" w:eastAsia="Times New Roman" w:hAnsi="Times New Roman" w:cs="Times New Roman"/>
          <w:sz w:val="28"/>
          <w:szCs w:val="28"/>
          <w:lang w:eastAsia="ru-RU"/>
        </w:rPr>
        <w:t xml:space="preserve">переоценки тревожных ожиданий, иррациональных убеждений и </w:t>
      </w:r>
      <w:r>
        <w:rPr>
          <w:rFonts w:ascii="Times New Roman" w:eastAsia="Times New Roman" w:hAnsi="Times New Roman" w:cs="Times New Roman"/>
          <w:sz w:val="28"/>
          <w:szCs w:val="28"/>
          <w:lang w:eastAsia="ru-RU"/>
        </w:rPr>
        <w:t xml:space="preserve">характерных для школьной тревожности </w:t>
      </w:r>
      <w:r w:rsidR="00872AB9" w:rsidRPr="00872AB9">
        <w:rPr>
          <w:rFonts w:ascii="Times New Roman" w:eastAsia="Times New Roman" w:hAnsi="Times New Roman" w:cs="Times New Roman"/>
          <w:sz w:val="28"/>
          <w:szCs w:val="28"/>
          <w:lang w:eastAsia="ru-RU"/>
        </w:rPr>
        <w:t xml:space="preserve">негативных </w:t>
      </w:r>
      <w:r>
        <w:rPr>
          <w:rFonts w:ascii="Times New Roman" w:eastAsia="Times New Roman" w:hAnsi="Times New Roman" w:cs="Times New Roman"/>
          <w:sz w:val="28"/>
          <w:szCs w:val="28"/>
          <w:lang w:eastAsia="ru-RU"/>
        </w:rPr>
        <w:t xml:space="preserve">шаблонов </w:t>
      </w:r>
      <w:r w:rsidR="00872AB9" w:rsidRPr="00872AB9">
        <w:rPr>
          <w:rFonts w:ascii="Times New Roman" w:eastAsia="Times New Roman" w:hAnsi="Times New Roman" w:cs="Times New Roman"/>
          <w:sz w:val="28"/>
          <w:szCs w:val="28"/>
          <w:lang w:eastAsia="ru-RU"/>
        </w:rPr>
        <w:t xml:space="preserve">мышления. </w:t>
      </w:r>
      <w:r w:rsidR="003B70B5">
        <w:rPr>
          <w:rFonts w:ascii="Times New Roman" w:eastAsia="Times New Roman" w:hAnsi="Times New Roman" w:cs="Times New Roman"/>
          <w:sz w:val="28"/>
          <w:szCs w:val="28"/>
          <w:lang w:eastAsia="ru-RU"/>
        </w:rPr>
        <w:t>Так, присутствуют з</w:t>
      </w:r>
      <w:r w:rsidR="00872AB9" w:rsidRPr="00872AB9">
        <w:rPr>
          <w:rFonts w:ascii="Times New Roman" w:eastAsia="Times New Roman" w:hAnsi="Times New Roman" w:cs="Times New Roman"/>
          <w:sz w:val="28"/>
          <w:szCs w:val="28"/>
          <w:lang w:eastAsia="ru-RU"/>
        </w:rPr>
        <w:t>адания на выявление тревожных мыслей, анализ их достоверности, поиск альтернативных интерпретаций, формирование позитивных утверждений. Работа вед</w:t>
      </w:r>
      <w:r w:rsidR="0005280F">
        <w:rPr>
          <w:rFonts w:ascii="Times New Roman" w:eastAsia="Times New Roman" w:hAnsi="Times New Roman" w:cs="Times New Roman"/>
          <w:sz w:val="28"/>
          <w:szCs w:val="28"/>
          <w:lang w:eastAsia="ru-RU"/>
        </w:rPr>
        <w:t>е</w:t>
      </w:r>
      <w:r w:rsidR="00872AB9" w:rsidRPr="00872AB9">
        <w:rPr>
          <w:rFonts w:ascii="Times New Roman" w:eastAsia="Times New Roman" w:hAnsi="Times New Roman" w:cs="Times New Roman"/>
          <w:sz w:val="28"/>
          <w:szCs w:val="28"/>
          <w:lang w:eastAsia="ru-RU"/>
        </w:rPr>
        <w:t>тся по принципу постепенного увеличения уровня когнитивной вовлеч</w:t>
      </w:r>
      <w:r w:rsidR="0005280F">
        <w:rPr>
          <w:rFonts w:ascii="Times New Roman" w:eastAsia="Times New Roman" w:hAnsi="Times New Roman" w:cs="Times New Roman"/>
          <w:sz w:val="28"/>
          <w:szCs w:val="28"/>
          <w:lang w:eastAsia="ru-RU"/>
        </w:rPr>
        <w:t>е</w:t>
      </w:r>
      <w:r w:rsidR="00872AB9" w:rsidRPr="00872AB9">
        <w:rPr>
          <w:rFonts w:ascii="Times New Roman" w:eastAsia="Times New Roman" w:hAnsi="Times New Roman" w:cs="Times New Roman"/>
          <w:sz w:val="28"/>
          <w:szCs w:val="28"/>
          <w:lang w:eastAsia="ru-RU"/>
        </w:rPr>
        <w:t xml:space="preserve">нности: от простого называния тревожных ситуаций до формирования устойчивой логики интерпретации, </w:t>
      </w:r>
      <w:r w:rsidR="003B70B5">
        <w:rPr>
          <w:rFonts w:ascii="Times New Roman" w:eastAsia="Times New Roman" w:hAnsi="Times New Roman" w:cs="Times New Roman"/>
          <w:sz w:val="28"/>
          <w:szCs w:val="28"/>
          <w:lang w:eastAsia="ru-RU"/>
        </w:rPr>
        <w:t xml:space="preserve">уже </w:t>
      </w:r>
      <w:r w:rsidR="00872AB9" w:rsidRPr="00872AB9">
        <w:rPr>
          <w:rFonts w:ascii="Times New Roman" w:eastAsia="Times New Roman" w:hAnsi="Times New Roman" w:cs="Times New Roman"/>
          <w:sz w:val="28"/>
          <w:szCs w:val="28"/>
          <w:lang w:eastAsia="ru-RU"/>
        </w:rPr>
        <w:t xml:space="preserve">не провоцирующей </w:t>
      </w:r>
      <w:r w:rsidR="003B70B5">
        <w:rPr>
          <w:rFonts w:ascii="Times New Roman" w:eastAsia="Times New Roman" w:hAnsi="Times New Roman" w:cs="Times New Roman"/>
          <w:sz w:val="28"/>
          <w:szCs w:val="28"/>
          <w:lang w:eastAsia="ru-RU"/>
        </w:rPr>
        <w:t>тревогу</w:t>
      </w:r>
      <w:r w:rsidR="00872AB9" w:rsidRPr="00872AB9">
        <w:rPr>
          <w:rFonts w:ascii="Times New Roman" w:eastAsia="Times New Roman" w:hAnsi="Times New Roman" w:cs="Times New Roman"/>
          <w:sz w:val="28"/>
          <w:szCs w:val="28"/>
          <w:lang w:eastAsia="ru-RU"/>
        </w:rPr>
        <w:t>.</w:t>
      </w:r>
    </w:p>
    <w:p w:rsidR="00872AB9" w:rsidRPr="00872AB9"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872AB9">
        <w:rPr>
          <w:rFonts w:ascii="Times New Roman" w:eastAsia="Times New Roman" w:hAnsi="Times New Roman" w:cs="Times New Roman"/>
          <w:sz w:val="28"/>
          <w:szCs w:val="28"/>
          <w:lang w:eastAsia="ru-RU"/>
        </w:rPr>
        <w:t xml:space="preserve">Ролевое моделирование применяется для </w:t>
      </w:r>
      <w:r w:rsidR="003B70B5">
        <w:rPr>
          <w:rFonts w:ascii="Times New Roman" w:eastAsia="Times New Roman" w:hAnsi="Times New Roman" w:cs="Times New Roman"/>
          <w:sz w:val="28"/>
          <w:szCs w:val="28"/>
          <w:lang w:eastAsia="ru-RU"/>
        </w:rPr>
        <w:t xml:space="preserve">проигрыша тревожных </w:t>
      </w:r>
      <w:r w:rsidRPr="00872AB9">
        <w:rPr>
          <w:rFonts w:ascii="Times New Roman" w:eastAsia="Times New Roman" w:hAnsi="Times New Roman" w:cs="Times New Roman"/>
          <w:sz w:val="28"/>
          <w:szCs w:val="28"/>
          <w:lang w:eastAsia="ru-RU"/>
        </w:rPr>
        <w:t>ситуаций</w:t>
      </w:r>
      <w:r w:rsidR="003B70B5">
        <w:rPr>
          <w:rFonts w:ascii="Times New Roman" w:eastAsia="Times New Roman" w:hAnsi="Times New Roman" w:cs="Times New Roman"/>
          <w:sz w:val="28"/>
          <w:szCs w:val="28"/>
          <w:lang w:eastAsia="ru-RU"/>
        </w:rPr>
        <w:t xml:space="preserve"> </w:t>
      </w:r>
      <w:r w:rsidRPr="00872AB9">
        <w:rPr>
          <w:rFonts w:ascii="Times New Roman" w:eastAsia="Times New Roman" w:hAnsi="Times New Roman" w:cs="Times New Roman"/>
          <w:sz w:val="28"/>
          <w:szCs w:val="28"/>
          <w:lang w:eastAsia="ru-RU"/>
        </w:rPr>
        <w:t xml:space="preserve">в учебной среде с последующей коррекцией поведения и формированием альтернативных поведенческих стратегий. В специально сконструированных сценках, отражающих типичные школьные взаимодействия, подростки получают возможность безопасно экспериментировать с новыми формами поведения, которые подкрепляются обратной связью. </w:t>
      </w:r>
      <w:r w:rsidR="003B70B5">
        <w:rPr>
          <w:rFonts w:ascii="Times New Roman" w:eastAsia="Times New Roman" w:hAnsi="Times New Roman" w:cs="Times New Roman"/>
          <w:sz w:val="28"/>
          <w:szCs w:val="28"/>
          <w:lang w:eastAsia="ru-RU"/>
        </w:rPr>
        <w:t>П</w:t>
      </w:r>
      <w:r w:rsidRPr="00872AB9">
        <w:rPr>
          <w:rFonts w:ascii="Times New Roman" w:eastAsia="Times New Roman" w:hAnsi="Times New Roman" w:cs="Times New Roman"/>
          <w:sz w:val="28"/>
          <w:szCs w:val="28"/>
          <w:lang w:eastAsia="ru-RU"/>
        </w:rPr>
        <w:t xml:space="preserve">одход </w:t>
      </w:r>
      <w:r w:rsidR="003B70B5">
        <w:rPr>
          <w:rFonts w:ascii="Times New Roman" w:eastAsia="Times New Roman" w:hAnsi="Times New Roman" w:cs="Times New Roman"/>
          <w:sz w:val="28"/>
          <w:szCs w:val="28"/>
          <w:lang w:eastAsia="ru-RU"/>
        </w:rPr>
        <w:t xml:space="preserve">приводит к </w:t>
      </w:r>
      <w:r w:rsidRPr="00872AB9">
        <w:rPr>
          <w:rFonts w:ascii="Times New Roman" w:eastAsia="Times New Roman" w:hAnsi="Times New Roman" w:cs="Times New Roman"/>
          <w:sz w:val="28"/>
          <w:szCs w:val="28"/>
          <w:lang w:eastAsia="ru-RU"/>
        </w:rPr>
        <w:t>снижению страха перед ситуацией, повышению уверенности в себе и расширению репертуара реакций.</w:t>
      </w:r>
    </w:p>
    <w:p w:rsidR="00872AB9" w:rsidRDefault="00872AB9" w:rsidP="00E25BAC">
      <w:pPr>
        <w:spacing w:after="0" w:line="360" w:lineRule="auto"/>
        <w:ind w:firstLine="709"/>
        <w:jc w:val="both"/>
        <w:rPr>
          <w:rFonts w:ascii="Times New Roman" w:eastAsia="Times New Roman" w:hAnsi="Times New Roman" w:cs="Times New Roman"/>
          <w:sz w:val="28"/>
          <w:szCs w:val="28"/>
          <w:lang w:eastAsia="ru-RU"/>
        </w:rPr>
      </w:pPr>
      <w:r w:rsidRPr="00872AB9">
        <w:rPr>
          <w:rFonts w:ascii="Times New Roman" w:eastAsia="Times New Roman" w:hAnsi="Times New Roman" w:cs="Times New Roman"/>
          <w:sz w:val="28"/>
          <w:szCs w:val="28"/>
          <w:lang w:eastAsia="ru-RU"/>
        </w:rPr>
        <w:t xml:space="preserve">В совокупности указанные средства позволяют воздействовать на эмоциональные, когнитивные и поведенческие </w:t>
      </w:r>
      <w:r w:rsidR="003B70B5">
        <w:rPr>
          <w:rFonts w:ascii="Times New Roman" w:eastAsia="Times New Roman" w:hAnsi="Times New Roman" w:cs="Times New Roman"/>
          <w:sz w:val="28"/>
          <w:szCs w:val="28"/>
          <w:lang w:eastAsia="ru-RU"/>
        </w:rPr>
        <w:t xml:space="preserve">факторы </w:t>
      </w:r>
      <w:r w:rsidRPr="00872AB9">
        <w:rPr>
          <w:rFonts w:ascii="Times New Roman" w:eastAsia="Times New Roman" w:hAnsi="Times New Roman" w:cs="Times New Roman"/>
          <w:sz w:val="28"/>
          <w:szCs w:val="28"/>
          <w:lang w:eastAsia="ru-RU"/>
        </w:rPr>
        <w:t>при сохранении внутренней логики, поэтапности и возрастной доступности.</w:t>
      </w:r>
    </w:p>
    <w:p w:rsidR="00C25FAE" w:rsidRPr="00872AB9" w:rsidRDefault="00C25FAE" w:rsidP="00E25BAC">
      <w:pPr>
        <w:spacing w:after="0" w:line="360" w:lineRule="auto"/>
        <w:ind w:firstLine="709"/>
        <w:jc w:val="both"/>
        <w:rPr>
          <w:rFonts w:ascii="Times New Roman" w:eastAsia="Times New Roman" w:hAnsi="Times New Roman" w:cs="Times New Roman"/>
          <w:sz w:val="28"/>
          <w:szCs w:val="28"/>
          <w:lang w:eastAsia="ru-RU"/>
        </w:rPr>
      </w:pPr>
    </w:p>
    <w:p w:rsidR="00A91823" w:rsidRDefault="00A91823" w:rsidP="00D4648B">
      <w:pPr>
        <w:pStyle w:val="2"/>
      </w:pPr>
      <w:bookmarkStart w:id="15" w:name="_Toc200704281"/>
      <w:r w:rsidRPr="00A91823">
        <w:t>2.4</w:t>
      </w:r>
      <w:r w:rsidRPr="00A91823">
        <w:rPr>
          <w:color w:val="0070C0"/>
        </w:rPr>
        <w:t xml:space="preserve">. </w:t>
      </w:r>
      <w:r w:rsidRPr="0082712E">
        <w:t>Оценка эффективности работы</w:t>
      </w:r>
      <w:bookmarkEnd w:id="15"/>
    </w:p>
    <w:p w:rsidR="00C25FAE" w:rsidRPr="00C25FAE" w:rsidRDefault="00C25FAE" w:rsidP="00C25FAE"/>
    <w:p w:rsidR="00FA1373"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 xml:space="preserve">Оценка эффективности предложенной коррекционной программы основывалась на сравнительном анализе показателей тревожности младших </w:t>
      </w:r>
      <w:r w:rsidRPr="00F00595">
        <w:rPr>
          <w:rFonts w:ascii="Times New Roman" w:eastAsia="Times New Roman" w:hAnsi="Times New Roman" w:cs="Times New Roman"/>
          <w:sz w:val="28"/>
          <w:szCs w:val="28"/>
          <w:lang w:eastAsia="ru-RU"/>
        </w:rPr>
        <w:lastRenderedPageBreak/>
        <w:t>подростков до и после е</w:t>
      </w:r>
      <w:r w:rsidR="00236DD2">
        <w:rPr>
          <w:rFonts w:ascii="Times New Roman" w:eastAsia="Times New Roman" w:hAnsi="Times New Roman" w:cs="Times New Roman"/>
          <w:sz w:val="28"/>
          <w:szCs w:val="28"/>
          <w:lang w:eastAsia="ru-RU"/>
        </w:rPr>
        <w:t>е</w:t>
      </w:r>
      <w:r w:rsidR="00FA1373">
        <w:rPr>
          <w:rFonts w:ascii="Times New Roman" w:eastAsia="Times New Roman" w:hAnsi="Times New Roman" w:cs="Times New Roman"/>
          <w:sz w:val="28"/>
          <w:szCs w:val="28"/>
          <w:lang w:eastAsia="ru-RU"/>
        </w:rPr>
        <w:t xml:space="preserve"> использования</w:t>
      </w:r>
      <w:r w:rsidRPr="00F00595">
        <w:rPr>
          <w:rFonts w:ascii="Times New Roman" w:eastAsia="Times New Roman" w:hAnsi="Times New Roman" w:cs="Times New Roman"/>
          <w:sz w:val="28"/>
          <w:szCs w:val="28"/>
          <w:lang w:eastAsia="ru-RU"/>
        </w:rPr>
        <w:t>. Методологическим основанием служил</w:t>
      </w:r>
      <w:r w:rsidR="00FA1373">
        <w:rPr>
          <w:rFonts w:ascii="Times New Roman" w:eastAsia="Times New Roman" w:hAnsi="Times New Roman" w:cs="Times New Roman"/>
          <w:sz w:val="28"/>
          <w:szCs w:val="28"/>
          <w:lang w:eastAsia="ru-RU"/>
        </w:rPr>
        <w:t xml:space="preserve">а опора </w:t>
      </w:r>
      <w:r w:rsidRPr="00F00595">
        <w:rPr>
          <w:rFonts w:ascii="Times New Roman" w:eastAsia="Times New Roman" w:hAnsi="Times New Roman" w:cs="Times New Roman"/>
          <w:sz w:val="28"/>
          <w:szCs w:val="28"/>
          <w:lang w:eastAsia="ru-RU"/>
        </w:rPr>
        <w:t xml:space="preserve">на количественные данные, полученные с помощью диагностических методик. </w:t>
      </w:r>
    </w:p>
    <w:p w:rsidR="00F00595" w:rsidRPr="00F00595" w:rsidRDefault="00FA1373" w:rsidP="00F0059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F00595" w:rsidRPr="00F00595">
        <w:rPr>
          <w:rFonts w:ascii="Times New Roman" w:eastAsia="Times New Roman" w:hAnsi="Times New Roman" w:cs="Times New Roman"/>
          <w:sz w:val="28"/>
          <w:szCs w:val="28"/>
          <w:lang w:eastAsia="ru-RU"/>
        </w:rPr>
        <w:t>нимание было направлено на выявление динамики личностной и ситуативной тревожности, тревожности в школьной сфере, межличностны</w:t>
      </w:r>
      <w:r>
        <w:rPr>
          <w:rFonts w:ascii="Times New Roman" w:eastAsia="Times New Roman" w:hAnsi="Times New Roman" w:cs="Times New Roman"/>
          <w:sz w:val="28"/>
          <w:szCs w:val="28"/>
          <w:lang w:eastAsia="ru-RU"/>
        </w:rPr>
        <w:t>х</w:t>
      </w:r>
      <w:r w:rsidR="00F00595" w:rsidRPr="00F00595">
        <w:rPr>
          <w:rFonts w:ascii="Times New Roman" w:eastAsia="Times New Roman" w:hAnsi="Times New Roman" w:cs="Times New Roman"/>
          <w:sz w:val="28"/>
          <w:szCs w:val="28"/>
          <w:lang w:eastAsia="ru-RU"/>
        </w:rPr>
        <w:t xml:space="preserve"> отношения</w:t>
      </w:r>
      <w:r>
        <w:rPr>
          <w:rFonts w:ascii="Times New Roman" w:eastAsia="Times New Roman" w:hAnsi="Times New Roman" w:cs="Times New Roman"/>
          <w:sz w:val="28"/>
          <w:szCs w:val="28"/>
          <w:lang w:eastAsia="ru-RU"/>
        </w:rPr>
        <w:t xml:space="preserve">х, </w:t>
      </w:r>
      <w:r w:rsidR="00F00595" w:rsidRPr="00F00595">
        <w:rPr>
          <w:rFonts w:ascii="Times New Roman" w:eastAsia="Times New Roman" w:hAnsi="Times New Roman" w:cs="Times New Roman"/>
          <w:sz w:val="28"/>
          <w:szCs w:val="28"/>
          <w:lang w:eastAsia="ru-RU"/>
        </w:rPr>
        <w:t>взаимодействи</w:t>
      </w:r>
      <w:r>
        <w:rPr>
          <w:rFonts w:ascii="Times New Roman" w:eastAsia="Times New Roman" w:hAnsi="Times New Roman" w:cs="Times New Roman"/>
          <w:sz w:val="28"/>
          <w:szCs w:val="28"/>
          <w:lang w:eastAsia="ru-RU"/>
        </w:rPr>
        <w:t>и</w:t>
      </w:r>
      <w:r w:rsidR="00F00595" w:rsidRPr="00F00595">
        <w:rPr>
          <w:rFonts w:ascii="Times New Roman" w:eastAsia="Times New Roman" w:hAnsi="Times New Roman" w:cs="Times New Roman"/>
          <w:sz w:val="28"/>
          <w:szCs w:val="28"/>
          <w:lang w:eastAsia="ru-RU"/>
        </w:rPr>
        <w:t xml:space="preserve"> с педагогами.</w:t>
      </w:r>
    </w:p>
    <w:p w:rsidR="00F00595" w:rsidRPr="00F00595" w:rsidRDefault="00F00595" w:rsidP="00F00595">
      <w:pPr>
        <w:spacing w:after="0" w:line="360" w:lineRule="auto"/>
        <w:ind w:firstLine="709"/>
        <w:jc w:val="both"/>
        <w:rPr>
          <w:rFonts w:ascii="Times New Roman" w:eastAsia="Times New Roman" w:hAnsi="Times New Roman" w:cs="Times New Roman"/>
          <w:sz w:val="28"/>
          <w:szCs w:val="28"/>
          <w:lang w:eastAsia="ru-RU"/>
        </w:rPr>
      </w:pPr>
      <w:r w:rsidRPr="00F00595">
        <w:rPr>
          <w:rFonts w:ascii="Times New Roman" w:eastAsia="Times New Roman" w:hAnsi="Times New Roman" w:cs="Times New Roman"/>
          <w:sz w:val="28"/>
          <w:szCs w:val="28"/>
          <w:lang w:eastAsia="ru-RU"/>
        </w:rPr>
        <w:t xml:space="preserve">Первоначальный этап </w:t>
      </w:r>
      <w:r w:rsidR="00FA1373">
        <w:rPr>
          <w:rFonts w:ascii="Times New Roman" w:eastAsia="Times New Roman" w:hAnsi="Times New Roman" w:cs="Times New Roman"/>
          <w:sz w:val="28"/>
          <w:szCs w:val="28"/>
          <w:lang w:eastAsia="ru-RU"/>
        </w:rPr>
        <w:t>—</w:t>
      </w:r>
      <w:r w:rsidRPr="00F00595">
        <w:rPr>
          <w:rFonts w:ascii="Times New Roman" w:eastAsia="Times New Roman" w:hAnsi="Times New Roman" w:cs="Times New Roman"/>
          <w:sz w:val="28"/>
          <w:szCs w:val="28"/>
          <w:lang w:eastAsia="ru-RU"/>
        </w:rPr>
        <w:t xml:space="preserve">проведение диагностики с целью фиксации исходного уровня тревожности. Результаты обследования подтвердили наличие выраженной тревожности у большинства испытуемых. </w:t>
      </w:r>
      <w:r w:rsidR="00A4518F">
        <w:rPr>
          <w:rFonts w:ascii="Times New Roman" w:eastAsia="Times New Roman" w:hAnsi="Times New Roman" w:cs="Times New Roman"/>
          <w:sz w:val="28"/>
          <w:szCs w:val="28"/>
          <w:lang w:eastAsia="ru-RU"/>
        </w:rPr>
        <w:t>Выраженными</w:t>
      </w:r>
      <w:r w:rsidRPr="00F00595">
        <w:rPr>
          <w:rFonts w:ascii="Times New Roman" w:eastAsia="Times New Roman" w:hAnsi="Times New Roman" w:cs="Times New Roman"/>
          <w:sz w:val="28"/>
          <w:szCs w:val="28"/>
          <w:lang w:eastAsia="ru-RU"/>
        </w:rPr>
        <w:t xml:space="preserve"> оказались показатели школьной тревожности, проявлявшейся через страхи перед опозданием, </w:t>
      </w:r>
      <w:r w:rsidR="00FA1373">
        <w:rPr>
          <w:rFonts w:ascii="Times New Roman" w:eastAsia="Times New Roman" w:hAnsi="Times New Roman" w:cs="Times New Roman"/>
          <w:sz w:val="28"/>
          <w:szCs w:val="28"/>
          <w:lang w:eastAsia="ru-RU"/>
        </w:rPr>
        <w:t xml:space="preserve">плохими </w:t>
      </w:r>
      <w:r w:rsidRPr="00F00595">
        <w:rPr>
          <w:rFonts w:ascii="Times New Roman" w:eastAsia="Times New Roman" w:hAnsi="Times New Roman" w:cs="Times New Roman"/>
          <w:sz w:val="28"/>
          <w:szCs w:val="28"/>
          <w:lang w:eastAsia="ru-RU"/>
        </w:rPr>
        <w:t>оценками, общением с учителем и сверстниками. Высокий уровень личностной тревожности указывал на хронически напряж</w:t>
      </w:r>
      <w:r w:rsidR="00236DD2">
        <w:rPr>
          <w:rFonts w:ascii="Times New Roman" w:eastAsia="Times New Roman" w:hAnsi="Times New Roman" w:cs="Times New Roman"/>
          <w:sz w:val="28"/>
          <w:szCs w:val="28"/>
          <w:lang w:eastAsia="ru-RU"/>
        </w:rPr>
        <w:t>е</w:t>
      </w:r>
      <w:r w:rsidRPr="00F00595">
        <w:rPr>
          <w:rFonts w:ascii="Times New Roman" w:eastAsia="Times New Roman" w:hAnsi="Times New Roman" w:cs="Times New Roman"/>
          <w:sz w:val="28"/>
          <w:szCs w:val="28"/>
          <w:lang w:eastAsia="ru-RU"/>
        </w:rPr>
        <w:t>нное эмоциональное состояние, не ограниченное школ</w:t>
      </w:r>
      <w:r w:rsidR="005C47D8">
        <w:rPr>
          <w:rFonts w:ascii="Times New Roman" w:eastAsia="Times New Roman" w:hAnsi="Times New Roman" w:cs="Times New Roman"/>
          <w:sz w:val="28"/>
          <w:szCs w:val="28"/>
          <w:lang w:eastAsia="ru-RU"/>
        </w:rPr>
        <w:t>ой</w:t>
      </w:r>
      <w:r w:rsidRPr="00F00595">
        <w:rPr>
          <w:rFonts w:ascii="Times New Roman" w:eastAsia="Times New Roman" w:hAnsi="Times New Roman" w:cs="Times New Roman"/>
          <w:sz w:val="28"/>
          <w:szCs w:val="28"/>
          <w:lang w:eastAsia="ru-RU"/>
        </w:rPr>
        <w:t>.</w:t>
      </w:r>
    </w:p>
    <w:p w:rsidR="00C51465" w:rsidRPr="00C25FAE" w:rsidRDefault="00C51465" w:rsidP="00C51465">
      <w:pPr>
        <w:spacing w:after="0" w:line="360" w:lineRule="auto"/>
        <w:ind w:firstLine="709"/>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sz w:val="28"/>
          <w:szCs w:val="28"/>
          <w:lang w:eastAsia="ru-RU"/>
        </w:rPr>
        <w:t>Было проведено п</w:t>
      </w:r>
      <w:r w:rsidRPr="00C51465">
        <w:rPr>
          <w:rFonts w:ascii="Times New Roman" w:eastAsia="Times New Roman" w:hAnsi="Times New Roman" w:cs="Times New Roman"/>
          <w:sz w:val="28"/>
          <w:szCs w:val="28"/>
          <w:lang w:eastAsia="ru-RU"/>
        </w:rPr>
        <w:t>овторное тестирование</w:t>
      </w:r>
      <w:r>
        <w:rPr>
          <w:rFonts w:ascii="Times New Roman" w:eastAsia="Times New Roman" w:hAnsi="Times New Roman" w:cs="Times New Roman"/>
          <w:sz w:val="28"/>
          <w:szCs w:val="28"/>
          <w:lang w:eastAsia="ru-RU"/>
        </w:rPr>
        <w:t xml:space="preserve"> </w:t>
      </w:r>
      <w:r w:rsidRPr="00C51465">
        <w:rPr>
          <w:rFonts w:ascii="Times New Roman" w:eastAsia="Times New Roman" w:hAnsi="Times New Roman" w:cs="Times New Roman"/>
          <w:sz w:val="28"/>
          <w:szCs w:val="28"/>
          <w:lang w:eastAsia="ru-RU"/>
        </w:rPr>
        <w:t xml:space="preserve">по завершении </w:t>
      </w:r>
      <w:r w:rsidRPr="00D4648B">
        <w:rPr>
          <w:rFonts w:ascii="Times New Roman" w:eastAsia="Times New Roman" w:hAnsi="Times New Roman" w:cs="Times New Roman"/>
          <w:color w:val="000000" w:themeColor="text1"/>
          <w:sz w:val="28"/>
          <w:szCs w:val="28"/>
          <w:lang w:eastAsia="ru-RU"/>
        </w:rPr>
        <w:t>психопрофилактической программы для количественного и качественного сравнения данных. Применял</w:t>
      </w:r>
      <w:r w:rsidR="00C25FAE" w:rsidRPr="00D4648B">
        <w:rPr>
          <w:rFonts w:ascii="Times New Roman" w:eastAsia="Times New Roman" w:hAnsi="Times New Roman" w:cs="Times New Roman"/>
          <w:color w:val="000000" w:themeColor="text1"/>
          <w:sz w:val="28"/>
          <w:szCs w:val="28"/>
          <w:lang w:eastAsia="ru-RU"/>
        </w:rPr>
        <w:t>а</w:t>
      </w:r>
      <w:r w:rsidRPr="00D4648B">
        <w:rPr>
          <w:rFonts w:ascii="Times New Roman" w:eastAsia="Times New Roman" w:hAnsi="Times New Roman" w:cs="Times New Roman"/>
          <w:color w:val="000000" w:themeColor="text1"/>
          <w:sz w:val="28"/>
          <w:szCs w:val="28"/>
          <w:lang w:eastAsia="ru-RU"/>
        </w:rPr>
        <w:t>сь методика диагностики уровня тревожности Филлипса.</w:t>
      </w: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noProof/>
          <w:color w:val="FF0000"/>
          <w:sz w:val="28"/>
          <w:szCs w:val="28"/>
          <w:lang w:eastAsia="ru-RU"/>
        </w:rPr>
        <w:drawing>
          <wp:anchor distT="0" distB="0" distL="114300" distR="114300" simplePos="0" relativeHeight="251659776" behindDoc="0" locked="0" layoutInCell="1" allowOverlap="1" wp14:anchorId="16DBEC1F" wp14:editId="0DFE126B">
            <wp:simplePos x="0" y="0"/>
            <wp:positionH relativeFrom="column">
              <wp:posOffset>17145</wp:posOffset>
            </wp:positionH>
            <wp:positionV relativeFrom="paragraph">
              <wp:posOffset>66370</wp:posOffset>
            </wp:positionV>
            <wp:extent cx="6137453" cy="2838298"/>
            <wp:effectExtent l="0" t="0" r="0" b="0"/>
            <wp:wrapNone/>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C51465">
      <w:pPr>
        <w:spacing w:after="0" w:line="360" w:lineRule="auto"/>
        <w:ind w:firstLine="709"/>
        <w:jc w:val="both"/>
        <w:rPr>
          <w:rFonts w:ascii="Times New Roman" w:eastAsia="Times New Roman" w:hAnsi="Times New Roman" w:cs="Times New Roman"/>
          <w:color w:val="FF0000"/>
          <w:sz w:val="28"/>
          <w:szCs w:val="28"/>
          <w:lang w:eastAsia="ru-RU"/>
        </w:rPr>
      </w:pPr>
    </w:p>
    <w:p w:rsidR="00D52856" w:rsidRDefault="00D52856" w:rsidP="00D52856">
      <w:pPr>
        <w:tabs>
          <w:tab w:val="left" w:pos="142"/>
        </w:tabs>
        <w:spacing w:after="0" w:line="360" w:lineRule="auto"/>
        <w:jc w:val="both"/>
        <w:rPr>
          <w:rFonts w:ascii="Times New Roman" w:eastAsia="Times New Roman" w:hAnsi="Times New Roman" w:cs="Times New Roman"/>
          <w:color w:val="FF0000"/>
          <w:sz w:val="28"/>
          <w:szCs w:val="28"/>
          <w:lang w:eastAsia="ru-RU"/>
        </w:rPr>
      </w:pPr>
      <w:r>
        <w:rPr>
          <w:noProof/>
          <w:lang w:eastAsia="ru-RU"/>
        </w:rPr>
        <w:lastRenderedPageBreak/>
        <w:drawing>
          <wp:inline distT="0" distB="0" distL="0" distR="0" wp14:anchorId="7C40E5D6" wp14:editId="60BE3E39">
            <wp:extent cx="6188659" cy="2816352"/>
            <wp:effectExtent l="0" t="0" r="3175" b="31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2856" w:rsidRPr="00D4648B" w:rsidRDefault="00D52856" w:rsidP="00D4648B">
      <w:pPr>
        <w:spacing w:after="0" w:line="360" w:lineRule="auto"/>
        <w:ind w:firstLine="709"/>
        <w:jc w:val="center"/>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Рис. 3. Распределение выборочной совокупности детей по уровням выраженности шкал школьной тревожности до и после реализации профилактической работы (методика Б.Н. Филипса)</w:t>
      </w:r>
    </w:p>
    <w:p w:rsidR="00D52856" w:rsidRPr="00D4648B" w:rsidRDefault="00D52856" w:rsidP="00C51465">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D52856" w:rsidRPr="00D4648B" w:rsidRDefault="00D52856" w:rsidP="00D52856">
      <w:pPr>
        <w:spacing w:after="0" w:line="360" w:lineRule="auto"/>
        <w:ind w:firstLine="709"/>
        <w:jc w:val="both"/>
        <w:rPr>
          <w:rFonts w:ascii="Times New Roman" w:hAnsi="Times New Roman" w:cs="Times New Roman"/>
          <w:bCs/>
          <w:color w:val="000000" w:themeColor="text1"/>
          <w:sz w:val="28"/>
          <w:szCs w:val="28"/>
          <w:lang w:eastAsia="ru-RU"/>
        </w:rPr>
      </w:pPr>
      <w:r w:rsidRPr="00D4648B">
        <w:rPr>
          <w:rFonts w:ascii="Times New Roman" w:hAnsi="Times New Roman" w:cs="Times New Roman"/>
          <w:bCs/>
          <w:color w:val="000000" w:themeColor="text1"/>
          <w:sz w:val="28"/>
          <w:szCs w:val="28"/>
          <w:lang w:eastAsia="ru-RU"/>
        </w:rPr>
        <w:t>Отмечено снижение показателей школьной тревожности младших подростков: наиболее выражены положительные изменения по шкалам: «страх самовыражения», «страх ситуации проверки знаний», «низкая физиологическая сопротивляемость стрессу».</w:t>
      </w:r>
    </w:p>
    <w:p w:rsidR="00D52856" w:rsidRPr="00D4648B" w:rsidRDefault="00D52856" w:rsidP="00D52856">
      <w:pPr>
        <w:spacing w:after="0" w:line="360" w:lineRule="auto"/>
        <w:ind w:firstLine="709"/>
        <w:jc w:val="both"/>
        <w:rPr>
          <w:rFonts w:ascii="Times New Roman" w:hAnsi="Times New Roman" w:cs="Times New Roman"/>
          <w:bCs/>
          <w:color w:val="000000" w:themeColor="text1"/>
          <w:sz w:val="28"/>
          <w:szCs w:val="28"/>
          <w:lang w:eastAsia="ru-RU"/>
        </w:rPr>
      </w:pPr>
      <w:r w:rsidRPr="00D4648B">
        <w:rPr>
          <w:rFonts w:ascii="Times New Roman" w:hAnsi="Times New Roman" w:cs="Times New Roman"/>
          <w:bCs/>
          <w:color w:val="000000" w:themeColor="text1"/>
          <w:sz w:val="28"/>
          <w:szCs w:val="28"/>
          <w:lang w:eastAsia="ru-RU"/>
        </w:rPr>
        <w:t>Результаты оценки уровней проявления школьной тревожности до и после реализации профилактической работы представлены на рисунке 4.</w:t>
      </w:r>
    </w:p>
    <w:p w:rsidR="00D52856" w:rsidRPr="00D52856" w:rsidRDefault="00D52856" w:rsidP="00D52856">
      <w:pPr>
        <w:spacing w:after="0" w:line="360" w:lineRule="auto"/>
        <w:jc w:val="both"/>
        <w:rPr>
          <w:rFonts w:ascii="Times New Roman" w:hAnsi="Times New Roman" w:cs="Times New Roman"/>
          <w:bCs/>
          <w:color w:val="0070C0"/>
          <w:sz w:val="28"/>
          <w:szCs w:val="28"/>
          <w:lang w:eastAsia="ru-RU"/>
        </w:rPr>
      </w:pPr>
      <w:r>
        <w:rPr>
          <w:noProof/>
          <w:lang w:eastAsia="ru-RU"/>
        </w:rPr>
        <w:lastRenderedPageBreak/>
        <w:drawing>
          <wp:inline distT="0" distB="0" distL="0" distR="0" wp14:anchorId="2FBB1B7F" wp14:editId="7E81A12E">
            <wp:extent cx="6064300" cy="3343046"/>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2856" w:rsidRPr="00D4648B" w:rsidRDefault="00D52856" w:rsidP="00D4648B">
      <w:pPr>
        <w:spacing w:after="0" w:line="360" w:lineRule="auto"/>
        <w:ind w:firstLine="709"/>
        <w:jc w:val="center"/>
        <w:rPr>
          <w:rFonts w:ascii="Times New Roman" w:eastAsia="Times New Roman" w:hAnsi="Times New Roman" w:cs="Times New Roman"/>
          <w:color w:val="000000" w:themeColor="text1"/>
          <w:sz w:val="28"/>
          <w:szCs w:val="24"/>
          <w:lang w:eastAsia="ru-RU"/>
        </w:rPr>
      </w:pPr>
      <w:r w:rsidRPr="00D4648B">
        <w:rPr>
          <w:rFonts w:ascii="Times New Roman" w:eastAsia="Times New Roman" w:hAnsi="Times New Roman" w:cs="Times New Roman"/>
          <w:color w:val="000000" w:themeColor="text1"/>
          <w:sz w:val="28"/>
          <w:szCs w:val="24"/>
          <w:lang w:eastAsia="ru-RU"/>
        </w:rPr>
        <w:t xml:space="preserve">Рис. 4. Распределение выборочной совокупности детей по уровням проявления школьной тревожности </w:t>
      </w:r>
      <w:r w:rsidRPr="00D4648B">
        <w:rPr>
          <w:rFonts w:ascii="Times New Roman" w:eastAsia="Times New Roman" w:hAnsi="Times New Roman" w:cs="Times New Roman"/>
          <w:bCs/>
          <w:color w:val="000000" w:themeColor="text1"/>
          <w:sz w:val="28"/>
          <w:szCs w:val="24"/>
          <w:lang w:eastAsia="ru-RU"/>
        </w:rPr>
        <w:t>до</w:t>
      </w:r>
      <w:r w:rsidRPr="00D4648B">
        <w:rPr>
          <w:rFonts w:ascii="Times New Roman" w:eastAsia="Times New Roman" w:hAnsi="Times New Roman" w:cs="Times New Roman"/>
          <w:color w:val="000000" w:themeColor="text1"/>
          <w:sz w:val="28"/>
          <w:szCs w:val="24"/>
          <w:lang w:eastAsia="ru-RU"/>
        </w:rPr>
        <w:t xml:space="preserve"> и </w:t>
      </w:r>
      <w:r w:rsidRPr="00D4648B">
        <w:rPr>
          <w:rFonts w:ascii="Times New Roman" w:eastAsia="Times New Roman" w:hAnsi="Times New Roman" w:cs="Times New Roman"/>
          <w:bCs/>
          <w:color w:val="000000" w:themeColor="text1"/>
          <w:sz w:val="28"/>
          <w:szCs w:val="24"/>
          <w:lang w:eastAsia="ru-RU"/>
        </w:rPr>
        <w:t>после</w:t>
      </w:r>
      <w:r w:rsidRPr="00D4648B">
        <w:rPr>
          <w:rFonts w:ascii="Times New Roman" w:eastAsia="Times New Roman" w:hAnsi="Times New Roman" w:cs="Times New Roman"/>
          <w:color w:val="000000" w:themeColor="text1"/>
          <w:sz w:val="28"/>
          <w:szCs w:val="24"/>
          <w:lang w:eastAsia="ru-RU"/>
        </w:rPr>
        <w:t xml:space="preserve"> реализации профилактической работы (методика Б.Н. Филипса)</w:t>
      </w:r>
    </w:p>
    <w:p w:rsidR="00F37E38" w:rsidRPr="00D4648B" w:rsidRDefault="00F37E38" w:rsidP="00F37E38">
      <w:pPr>
        <w:spacing w:after="0" w:line="360" w:lineRule="auto"/>
        <w:ind w:firstLine="709"/>
        <w:jc w:val="both"/>
        <w:rPr>
          <w:rFonts w:ascii="Times New Roman" w:hAnsi="Times New Roman" w:cs="Times New Roman"/>
          <w:bCs/>
          <w:color w:val="000000" w:themeColor="text1"/>
          <w:sz w:val="28"/>
          <w:szCs w:val="28"/>
          <w:lang w:eastAsia="ru-RU"/>
        </w:rPr>
      </w:pPr>
      <w:r w:rsidRPr="00D4648B">
        <w:rPr>
          <w:rFonts w:ascii="Times New Roman" w:hAnsi="Times New Roman" w:cs="Times New Roman"/>
          <w:bCs/>
          <w:color w:val="000000" w:themeColor="text1"/>
          <w:sz w:val="28"/>
          <w:szCs w:val="28"/>
          <w:lang w:eastAsia="ru-RU"/>
        </w:rPr>
        <w:t>Обобщенная оценка уровня школьной тревожности показала: для бо́льшей доли детей (70%) свойственен низкий уровень тревоги.</w:t>
      </w:r>
    </w:p>
    <w:p w:rsidR="00D52856" w:rsidRPr="00D4648B" w:rsidRDefault="00F37E38" w:rsidP="00C51465">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Следовательно, проведенная работа является эффективной.</w:t>
      </w:r>
    </w:p>
    <w:p w:rsidR="00FA1373" w:rsidRDefault="00FA1373" w:rsidP="00FB5D7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91823" w:rsidRPr="00A91823" w:rsidRDefault="00A91823" w:rsidP="00F37E38">
      <w:pPr>
        <w:pStyle w:val="2"/>
        <w:ind w:firstLine="0"/>
        <w:jc w:val="center"/>
      </w:pPr>
      <w:bookmarkStart w:id="16" w:name="_Toc200704282"/>
      <w:r w:rsidRPr="00A91823">
        <w:lastRenderedPageBreak/>
        <w:t xml:space="preserve">Выводы по </w:t>
      </w:r>
      <w:r w:rsidR="00F37E38">
        <w:t>Г</w:t>
      </w:r>
      <w:r w:rsidRPr="00A91823">
        <w:t>лаве</w:t>
      </w:r>
      <w:r w:rsidR="00F37E38">
        <w:t xml:space="preserve"> 2</w:t>
      </w:r>
      <w:bookmarkEnd w:id="16"/>
    </w:p>
    <w:p w:rsidR="00F37E38" w:rsidRPr="00D4648B" w:rsidRDefault="00FA1373" w:rsidP="00FA137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Результаты провед</w:t>
      </w:r>
      <w:r w:rsidR="00236DD2" w:rsidRPr="00D4648B">
        <w:rPr>
          <w:rFonts w:ascii="Times New Roman" w:eastAsia="Times New Roman" w:hAnsi="Times New Roman" w:cs="Times New Roman"/>
          <w:color w:val="000000" w:themeColor="text1"/>
          <w:sz w:val="28"/>
          <w:szCs w:val="28"/>
          <w:lang w:eastAsia="ru-RU"/>
        </w:rPr>
        <w:t>е</w:t>
      </w:r>
      <w:r w:rsidRPr="00D4648B">
        <w:rPr>
          <w:rFonts w:ascii="Times New Roman" w:eastAsia="Times New Roman" w:hAnsi="Times New Roman" w:cs="Times New Roman"/>
          <w:color w:val="000000" w:themeColor="text1"/>
          <w:sz w:val="28"/>
          <w:szCs w:val="28"/>
          <w:lang w:eastAsia="ru-RU"/>
        </w:rPr>
        <w:t>нного эмпирического исследования позволяют обоснованно утверждать, что проблема школьной тревожности у обучающихся младшего подросткового возраста проявляется в эмоциональном напряжении, снижении учебной мотивации, формировании негативных ожиданий в образовательных ситуациях и нарушении</w:t>
      </w:r>
      <w:r w:rsidR="00F37E38" w:rsidRPr="00D4648B">
        <w:rPr>
          <w:rFonts w:ascii="Times New Roman" w:eastAsia="Times New Roman" w:hAnsi="Times New Roman" w:cs="Times New Roman"/>
          <w:color w:val="000000" w:themeColor="text1"/>
          <w:sz w:val="28"/>
          <w:szCs w:val="28"/>
          <w:lang w:eastAsia="ru-RU"/>
        </w:rPr>
        <w:t xml:space="preserve"> межличностного взаимодействия.</w:t>
      </w:r>
    </w:p>
    <w:p w:rsidR="00F37E38" w:rsidRPr="00D4648B" w:rsidRDefault="00F37E38" w:rsidP="00F37E38">
      <w:pPr>
        <w:pStyle w:val="a4"/>
        <w:numPr>
          <w:ilvl w:val="0"/>
          <w:numId w:val="15"/>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В ходе диагностики выявлено: наиболее выражены показатели школьной тревожности подростков по шкалам: «общая тревожность в школе»– отражает общее эмоциональное состояние ребенка, связанное с различными формами его включения в жизнь школы, «низкая физиологическая сопротивляемость стрессу» – то есть низкая приспособляемость ребенка к ситуациям стресса, «страх ситуации проверки знаний» – предполагает острое переживание тревоги в ситуациях публичной проверки знаний, «страх самовыражения» - эмоциональные переживания ситуаций, сопряженных с необходимостью самораскрытия, предъявления себя другим, «переживание социального стресса» – характеризуется сниженным эмоциональным фоном общения со сверстниками и взрослыми.</w:t>
      </w:r>
    </w:p>
    <w:p w:rsidR="00F37E38" w:rsidRPr="00D4648B" w:rsidRDefault="00F37E38" w:rsidP="00F37E38">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Обобщенная оценка уровня школьной тревожности показала: для бо́льшей доли детей свойственен повышенный уровень тревоги.</w:t>
      </w:r>
    </w:p>
    <w:p w:rsidR="00F37E38" w:rsidRPr="00D4648B" w:rsidRDefault="00F37E38" w:rsidP="00F37E38">
      <w:pPr>
        <w:pStyle w:val="a4"/>
        <w:numPr>
          <w:ilvl w:val="0"/>
          <w:numId w:val="15"/>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На основании полученных результатов была разработан комплекс мероприятий, направленный на снижение проявлений школьной тревожности младших подростков посредством развития саморегуляции, самооценки и коммуникативных навыков детей.</w:t>
      </w:r>
    </w:p>
    <w:p w:rsidR="00F37E38" w:rsidRPr="00D4648B" w:rsidRDefault="00F37E38" w:rsidP="00F37E38">
      <w:pPr>
        <w:pStyle w:val="a4"/>
        <w:numPr>
          <w:ilvl w:val="0"/>
          <w:numId w:val="15"/>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Оценка эффективности работы показала: снижение показателей школьной тревожности младших подростков: наиболее выражены положительные изменения по шкалам: «страх самовыражения», «страх ситуации проверки знаний», «низкая физиологическая сопротивляемость стрессу».</w:t>
      </w:r>
    </w:p>
    <w:p w:rsidR="00F37E38" w:rsidRPr="00D4648B" w:rsidRDefault="00F37E38" w:rsidP="00F37E38">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lastRenderedPageBreak/>
        <w:t>Обобщенная оценка уровня школьной тревожности показала: для бо́льшей доли детей свойственен низкий уровень тревоги.</w:t>
      </w:r>
    </w:p>
    <w:p w:rsidR="00FA1373" w:rsidRPr="00D4648B" w:rsidRDefault="00FA1373" w:rsidP="00FA137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Выявленные изменения подтверждают целесообразность применения профилактических программ в образовательной среде и необходимость включения целенаправленной психологической работы в систему сопровождения обучающихся.</w:t>
      </w:r>
    </w:p>
    <w:p w:rsidR="00A53C21" w:rsidRDefault="00A53C21">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A91823" w:rsidRPr="00A91823" w:rsidRDefault="00A91823" w:rsidP="0082712E">
      <w:pPr>
        <w:pStyle w:val="1"/>
      </w:pPr>
      <w:bookmarkStart w:id="17" w:name="_Toc200704283"/>
      <w:r w:rsidRPr="00A91823">
        <w:lastRenderedPageBreak/>
        <w:t>ЗАКЛЮЧЕНИЕ</w:t>
      </w:r>
      <w:bookmarkEnd w:id="17"/>
    </w:p>
    <w:p w:rsidR="00A53C21" w:rsidRPr="00D4648B" w:rsidRDefault="00A53C21" w:rsidP="00A53C2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Провед</w:t>
      </w:r>
      <w:r w:rsidR="00236DD2" w:rsidRPr="00D4648B">
        <w:rPr>
          <w:rFonts w:ascii="Times New Roman" w:eastAsia="Times New Roman" w:hAnsi="Times New Roman" w:cs="Times New Roman"/>
          <w:color w:val="000000" w:themeColor="text1"/>
          <w:sz w:val="28"/>
          <w:szCs w:val="28"/>
          <w:lang w:eastAsia="ru-RU"/>
        </w:rPr>
        <w:t>е</w:t>
      </w:r>
      <w:r w:rsidRPr="00D4648B">
        <w:rPr>
          <w:rFonts w:ascii="Times New Roman" w:eastAsia="Times New Roman" w:hAnsi="Times New Roman" w:cs="Times New Roman"/>
          <w:color w:val="000000" w:themeColor="text1"/>
          <w:sz w:val="28"/>
          <w:szCs w:val="28"/>
          <w:lang w:eastAsia="ru-RU"/>
        </w:rPr>
        <w:t>нное исследование позволило всесторонне рассмотреть</w:t>
      </w:r>
      <w:r w:rsidR="00F37E38" w:rsidRPr="00D4648B">
        <w:rPr>
          <w:rFonts w:ascii="Times New Roman" w:eastAsia="Times New Roman" w:hAnsi="Times New Roman" w:cs="Times New Roman"/>
          <w:color w:val="000000" w:themeColor="text1"/>
          <w:sz w:val="28"/>
          <w:szCs w:val="28"/>
          <w:lang w:eastAsia="ru-RU"/>
        </w:rPr>
        <w:t xml:space="preserve"> проблему школьной тревожности</w:t>
      </w:r>
      <w:r w:rsidRPr="00D4648B">
        <w:rPr>
          <w:rFonts w:ascii="Times New Roman" w:eastAsia="Times New Roman" w:hAnsi="Times New Roman" w:cs="Times New Roman"/>
          <w:color w:val="000000" w:themeColor="text1"/>
          <w:sz w:val="28"/>
          <w:szCs w:val="28"/>
          <w:lang w:eastAsia="ru-RU"/>
        </w:rPr>
        <w:t xml:space="preserve"> обучающихся младшего подросткового возраста в теоретическом </w:t>
      </w:r>
      <w:r w:rsidR="00F37E38" w:rsidRPr="00D4648B">
        <w:rPr>
          <w:rFonts w:ascii="Times New Roman" w:eastAsia="Times New Roman" w:hAnsi="Times New Roman" w:cs="Times New Roman"/>
          <w:color w:val="000000" w:themeColor="text1"/>
          <w:sz w:val="28"/>
          <w:szCs w:val="28"/>
          <w:lang w:eastAsia="ru-RU"/>
        </w:rPr>
        <w:t xml:space="preserve">плане </w:t>
      </w:r>
      <w:r w:rsidRPr="00D4648B">
        <w:rPr>
          <w:rFonts w:ascii="Times New Roman" w:eastAsia="Times New Roman" w:hAnsi="Times New Roman" w:cs="Times New Roman"/>
          <w:color w:val="000000" w:themeColor="text1"/>
          <w:sz w:val="28"/>
          <w:szCs w:val="28"/>
          <w:lang w:eastAsia="ru-RU"/>
        </w:rPr>
        <w:t>и на практике</w:t>
      </w:r>
      <w:r w:rsidR="00464EF6" w:rsidRPr="00D4648B">
        <w:rPr>
          <w:rFonts w:ascii="Times New Roman" w:eastAsia="Times New Roman" w:hAnsi="Times New Roman" w:cs="Times New Roman"/>
          <w:color w:val="000000" w:themeColor="text1"/>
          <w:sz w:val="28"/>
          <w:szCs w:val="28"/>
          <w:lang w:eastAsia="ru-RU"/>
        </w:rPr>
        <w:t>.</w:t>
      </w:r>
    </w:p>
    <w:p w:rsidR="00464EF6" w:rsidRPr="00D4648B" w:rsidRDefault="00464EF6" w:rsidP="00A53C2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В ходе исследовательской работы решены следующие задачи:</w:t>
      </w:r>
    </w:p>
    <w:p w:rsidR="00464EF6" w:rsidRPr="00D4648B" w:rsidRDefault="00464EF6" w:rsidP="00A4518F">
      <w:pPr>
        <w:pStyle w:val="a4"/>
        <w:numPr>
          <w:ilvl w:val="0"/>
          <w:numId w:val="20"/>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проанализирована научная литература по проблеме исследования: рассмотрено понятие «школьная тревожность»; выделены возрастные особенности младших подростков, факторы тревожности;</w:t>
      </w:r>
    </w:p>
    <w:p w:rsidR="00464EF6" w:rsidRPr="00D4648B" w:rsidRDefault="00464EF6" w:rsidP="00A4518F">
      <w:pPr>
        <w:pStyle w:val="a4"/>
        <w:numPr>
          <w:ilvl w:val="0"/>
          <w:numId w:val="20"/>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проведено эмпирическое исследование: охарактеризованы проявления школьной тревожности младших подростков;</w:t>
      </w:r>
    </w:p>
    <w:p w:rsidR="00464EF6" w:rsidRPr="00D4648B" w:rsidRDefault="00464EF6" w:rsidP="00A4518F">
      <w:pPr>
        <w:pStyle w:val="a4"/>
        <w:numPr>
          <w:ilvl w:val="0"/>
          <w:numId w:val="20"/>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разработан и реализован комплекс психопрофилактических мероприятий, направленный на снижение проявлений школьной тревожности у младших подростков;</w:t>
      </w:r>
    </w:p>
    <w:p w:rsidR="00A53C21" w:rsidRPr="00D4648B" w:rsidRDefault="00464EF6" w:rsidP="00A4518F">
      <w:pPr>
        <w:pStyle w:val="a4"/>
        <w:numPr>
          <w:ilvl w:val="0"/>
          <w:numId w:val="20"/>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оценена эффективность психолого-педагогической работы.</w:t>
      </w:r>
    </w:p>
    <w:p w:rsidR="00A53C21" w:rsidRPr="00D4648B" w:rsidRDefault="00A53C21" w:rsidP="00A53C2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4648B">
        <w:rPr>
          <w:rFonts w:ascii="Times New Roman" w:eastAsia="Times New Roman" w:hAnsi="Times New Roman" w:cs="Times New Roman"/>
          <w:color w:val="000000" w:themeColor="text1"/>
          <w:sz w:val="28"/>
          <w:szCs w:val="28"/>
          <w:lang w:eastAsia="ru-RU"/>
        </w:rPr>
        <w:t>Полученные данные подтверждают необходимость профилактических практик в школьную психологическую службу с уч</w:t>
      </w:r>
      <w:r w:rsidR="00236DD2" w:rsidRPr="00D4648B">
        <w:rPr>
          <w:rFonts w:ascii="Times New Roman" w:eastAsia="Times New Roman" w:hAnsi="Times New Roman" w:cs="Times New Roman"/>
          <w:color w:val="000000" w:themeColor="text1"/>
          <w:sz w:val="28"/>
          <w:szCs w:val="28"/>
          <w:lang w:eastAsia="ru-RU"/>
        </w:rPr>
        <w:t>е</w:t>
      </w:r>
      <w:r w:rsidRPr="00D4648B">
        <w:rPr>
          <w:rFonts w:ascii="Times New Roman" w:eastAsia="Times New Roman" w:hAnsi="Times New Roman" w:cs="Times New Roman"/>
          <w:color w:val="000000" w:themeColor="text1"/>
          <w:sz w:val="28"/>
          <w:szCs w:val="28"/>
          <w:lang w:eastAsia="ru-RU"/>
        </w:rPr>
        <w:t>том возрастных и личностных характеристик подростков и образовательной нагрузки. Профилактика школьной тревожности должна рассматриваться как последовательный и научно обоснованный процесс</w:t>
      </w:r>
      <w:r w:rsidR="00FB5D77" w:rsidRPr="00D4648B">
        <w:rPr>
          <w:rFonts w:ascii="Times New Roman" w:eastAsia="Times New Roman" w:hAnsi="Times New Roman" w:cs="Times New Roman"/>
          <w:color w:val="000000" w:themeColor="text1"/>
          <w:sz w:val="28"/>
          <w:szCs w:val="28"/>
          <w:lang w:eastAsia="ru-RU"/>
        </w:rPr>
        <w:t xml:space="preserve"> по </w:t>
      </w:r>
      <w:r w:rsidRPr="00D4648B">
        <w:rPr>
          <w:rFonts w:ascii="Times New Roman" w:eastAsia="Times New Roman" w:hAnsi="Times New Roman" w:cs="Times New Roman"/>
          <w:color w:val="000000" w:themeColor="text1"/>
          <w:sz w:val="28"/>
          <w:szCs w:val="28"/>
          <w:lang w:eastAsia="ru-RU"/>
        </w:rPr>
        <w:t>формированию психической устойчивости</w:t>
      </w:r>
      <w:r w:rsidR="00C51465" w:rsidRPr="00D4648B">
        <w:rPr>
          <w:rFonts w:ascii="Times New Roman" w:eastAsia="Times New Roman" w:hAnsi="Times New Roman" w:cs="Times New Roman"/>
          <w:color w:val="000000" w:themeColor="text1"/>
          <w:sz w:val="28"/>
          <w:szCs w:val="28"/>
          <w:lang w:eastAsia="ru-RU"/>
        </w:rPr>
        <w:t xml:space="preserve"> </w:t>
      </w:r>
      <w:r w:rsidRPr="00D4648B">
        <w:rPr>
          <w:rFonts w:ascii="Times New Roman" w:eastAsia="Times New Roman" w:hAnsi="Times New Roman" w:cs="Times New Roman"/>
          <w:color w:val="000000" w:themeColor="text1"/>
          <w:sz w:val="28"/>
          <w:szCs w:val="28"/>
          <w:lang w:eastAsia="ru-RU"/>
        </w:rPr>
        <w:t>и поддержанию эмоционального благополучия обучающихся.</w:t>
      </w:r>
    </w:p>
    <w:p w:rsidR="00A53C21" w:rsidRDefault="00A53C2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D436E" w:rsidRPr="00A91823" w:rsidRDefault="0044271A" w:rsidP="00492BE3">
      <w:pPr>
        <w:spacing w:after="0" w:line="360" w:lineRule="auto"/>
        <w:jc w:val="center"/>
        <w:rPr>
          <w:rFonts w:ascii="Times New Roman" w:hAnsi="Times New Roman" w:cs="Times New Roman"/>
          <w:b/>
          <w:color w:val="FF0000"/>
          <w:sz w:val="28"/>
          <w:szCs w:val="28"/>
        </w:rPr>
      </w:pPr>
      <w:bookmarkStart w:id="18" w:name="_Toc200704284"/>
      <w:r w:rsidRPr="0082712E">
        <w:rPr>
          <w:rStyle w:val="10"/>
        </w:rPr>
        <w:lastRenderedPageBreak/>
        <w:t>СПИСОК ИСПОЛЬЗОВАННЫХ ИСТОЧНИКОВ</w:t>
      </w:r>
      <w:bookmarkEnd w:id="18"/>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Авдулова Т.П., Запышнюк С.В., Майсурадзе М.О. Возрастная динамика школьной тревожности // Психология обучения. 2014. № 1. С. 53 64.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Аджемян С.С. Адаптация пятиклассников к учебной деятельности на этапе перехода из начальной школы в основную // Научные высказывания. 2023. № 16 (40). С. 10-12.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Александрова Т.И. Эмоциональное благополучие личности ученика. Теория и практика. Хабаровск: Дальневосточный государственный гуманитарный университет (ДВГГУ), 2014. 72 с.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Антонова Е.</w:t>
      </w:r>
      <w:r w:rsidR="00254CB4" w:rsidRPr="0044271A">
        <w:rPr>
          <w:rFonts w:ascii="Times New Roman" w:eastAsia="Times New Roman" w:hAnsi="Times New Roman" w:cs="Times New Roman"/>
          <w:sz w:val="28"/>
          <w:szCs w:val="28"/>
          <w:lang w:eastAsia="ru-RU"/>
        </w:rPr>
        <w:t xml:space="preserve">И. Сравнительный анализ тревожности и фрустрационных реакций у детей младшего школьного и младшего подросткового возраста // Вестник Набережночелнинского государственного педагогического университета. – 2024. – № S4(52). – С. 11-14.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Артеменко Т.</w:t>
      </w:r>
      <w:r w:rsidR="00254CB4" w:rsidRPr="0044271A">
        <w:rPr>
          <w:rFonts w:ascii="Times New Roman" w:eastAsia="Times New Roman" w:hAnsi="Times New Roman" w:cs="Times New Roman"/>
          <w:sz w:val="28"/>
          <w:szCs w:val="28"/>
          <w:lang w:eastAsia="ru-RU"/>
        </w:rPr>
        <w:t>Д. Тревожность детей младшего школьного возраста, диагностика и коррекция // Научные исследования: фунда</w:t>
      </w:r>
      <w:r>
        <w:rPr>
          <w:rFonts w:ascii="Times New Roman" w:eastAsia="Times New Roman" w:hAnsi="Times New Roman" w:cs="Times New Roman"/>
          <w:sz w:val="28"/>
          <w:szCs w:val="28"/>
          <w:lang w:eastAsia="ru-RU"/>
        </w:rPr>
        <w:t>ментальные и прикладные аспекты</w:t>
      </w:r>
      <w:r w:rsidR="00254CB4" w:rsidRPr="0044271A">
        <w:rPr>
          <w:rFonts w:ascii="Times New Roman" w:eastAsia="Times New Roman" w:hAnsi="Times New Roman" w:cs="Times New Roman"/>
          <w:sz w:val="28"/>
          <w:szCs w:val="28"/>
          <w:lang w:eastAsia="ru-RU"/>
        </w:rPr>
        <w:t>: сборник статей Международной научно-практической конференции</w:t>
      </w:r>
      <w:r>
        <w:rPr>
          <w:rFonts w:ascii="Times New Roman" w:eastAsia="Times New Roman" w:hAnsi="Times New Roman" w:cs="Times New Roman"/>
          <w:sz w:val="28"/>
          <w:szCs w:val="28"/>
          <w:lang w:eastAsia="ru-RU"/>
        </w:rPr>
        <w:t xml:space="preserve">, Пенза, 30 ноября 2023 года. </w:t>
      </w:r>
      <w:r w:rsidR="00254CB4" w:rsidRPr="0044271A">
        <w:rPr>
          <w:rFonts w:ascii="Times New Roman" w:eastAsia="Times New Roman" w:hAnsi="Times New Roman" w:cs="Times New Roman"/>
          <w:sz w:val="28"/>
          <w:szCs w:val="28"/>
          <w:lang w:eastAsia="ru-RU"/>
        </w:rPr>
        <w:t>Пенза: Наука и Просве</w:t>
      </w:r>
      <w:r>
        <w:rPr>
          <w:rFonts w:ascii="Times New Roman" w:eastAsia="Times New Roman" w:hAnsi="Times New Roman" w:cs="Times New Roman"/>
          <w:sz w:val="28"/>
          <w:szCs w:val="28"/>
          <w:lang w:eastAsia="ru-RU"/>
        </w:rPr>
        <w:t xml:space="preserve">щение (ИП Гуляев Г.Ю.), 2023. </w:t>
      </w:r>
      <w:r w:rsidR="00254CB4" w:rsidRPr="0044271A">
        <w:rPr>
          <w:rFonts w:ascii="Times New Roman" w:eastAsia="Times New Roman" w:hAnsi="Times New Roman" w:cs="Times New Roman"/>
          <w:sz w:val="28"/>
          <w:szCs w:val="28"/>
          <w:lang w:eastAsia="ru-RU"/>
        </w:rPr>
        <w:t xml:space="preserve">С. 323-328.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Артюхова Т.Ю., Шелкунова Т.В. Психология школьников: учеб. пособие. Красноярск: Сибирский федеральный университет, 2022. 113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Астапов В.М. Тревога и тревожность: хрестоматия. М.: ПЕР СЭ, 2008.377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Ахметшина Н.С., Хадиева С.А., Постнова С.Н. Преодоление школьной тревожности в процессе школьного обучения // Развитие современного образования: теория, методика и практика. 2015. № 3 (5). С. 168-172.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Багандова Г.Х., Ибрагимова Л.А., Шамхалова А.Э. Исследование влияния уровня тревожности личности на успешность учебной деятельности школьников в отечественной психологии // Известия Дагестанского </w:t>
      </w:r>
      <w:r w:rsidRPr="0044271A">
        <w:rPr>
          <w:rFonts w:ascii="Times New Roman" w:eastAsia="Times New Roman" w:hAnsi="Times New Roman" w:cs="Times New Roman"/>
          <w:sz w:val="28"/>
          <w:szCs w:val="28"/>
          <w:lang w:eastAsia="ru-RU"/>
        </w:rPr>
        <w:lastRenderedPageBreak/>
        <w:t xml:space="preserve">государственного педагогического университета. Психолого-педагогические науки. 2018. Т. 12, № 4. С. 5-9. </w:t>
      </w:r>
    </w:p>
    <w:p w:rsidR="00254CB4" w:rsidRPr="0044271A" w:rsidRDefault="00254CB4"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Багаря</w:t>
      </w:r>
      <w:r w:rsidR="00464EF6">
        <w:rPr>
          <w:rFonts w:ascii="Times New Roman" w:eastAsia="Times New Roman" w:hAnsi="Times New Roman" w:cs="Times New Roman"/>
          <w:sz w:val="28"/>
          <w:szCs w:val="28"/>
          <w:lang w:eastAsia="ru-RU"/>
        </w:rPr>
        <w:t>н Д.</w:t>
      </w:r>
      <w:r w:rsidRPr="0044271A">
        <w:rPr>
          <w:rFonts w:ascii="Times New Roman" w:eastAsia="Times New Roman" w:hAnsi="Times New Roman" w:cs="Times New Roman"/>
          <w:sz w:val="28"/>
          <w:szCs w:val="28"/>
          <w:lang w:eastAsia="ru-RU"/>
        </w:rPr>
        <w:t>А. Анализ уровня школьной тревожности пятиклассников // Сборник статей студентов Абхазского государственного университета</w:t>
      </w:r>
      <w:r w:rsidR="00464EF6">
        <w:rPr>
          <w:rFonts w:ascii="Times New Roman" w:eastAsia="Times New Roman" w:hAnsi="Times New Roman" w:cs="Times New Roman"/>
          <w:sz w:val="28"/>
          <w:szCs w:val="28"/>
          <w:lang w:eastAsia="ru-RU"/>
        </w:rPr>
        <w:t>.</w:t>
      </w:r>
      <w:r w:rsidRPr="0044271A">
        <w:rPr>
          <w:rFonts w:ascii="Times New Roman" w:eastAsia="Times New Roman" w:hAnsi="Times New Roman" w:cs="Times New Roman"/>
          <w:sz w:val="28"/>
          <w:szCs w:val="28"/>
          <w:lang w:eastAsia="ru-RU"/>
        </w:rPr>
        <w:t xml:space="preserve"> </w:t>
      </w:r>
      <w:r w:rsidR="00464EF6">
        <w:rPr>
          <w:rFonts w:ascii="Times New Roman" w:eastAsia="Times New Roman" w:hAnsi="Times New Roman" w:cs="Times New Roman"/>
          <w:sz w:val="28"/>
          <w:szCs w:val="28"/>
          <w:lang w:eastAsia="ru-RU"/>
        </w:rPr>
        <w:t xml:space="preserve">Москва: ООО "МАКС Пресс", 2019. </w:t>
      </w:r>
      <w:r w:rsidRPr="0044271A">
        <w:rPr>
          <w:rFonts w:ascii="Times New Roman" w:eastAsia="Times New Roman" w:hAnsi="Times New Roman" w:cs="Times New Roman"/>
          <w:sz w:val="28"/>
          <w:szCs w:val="28"/>
          <w:lang w:eastAsia="ru-RU"/>
        </w:rPr>
        <w:t xml:space="preserve">С. 39-45. </w:t>
      </w:r>
    </w:p>
    <w:p w:rsidR="00254CB4" w:rsidRPr="0044271A" w:rsidRDefault="00254CB4"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Винокурова, О. В. К проблеме школьной тревожности обучающихся начальной ступени общего образования / О. В. Винокурова, М. Н. Грешнова // Психология и педагогика: актуальные проблемы и тенденции развития: Материалы II международной научно-практической конференции Борисоглебск, 17–18 ноября 2016 года Борисоглебск: ООО «Кристина и К», 2016. – С. 73-78. </w:t>
      </w:r>
    </w:p>
    <w:p w:rsidR="0044271A"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Волков Г.</w:t>
      </w:r>
      <w:r w:rsidR="0044271A" w:rsidRPr="0044271A">
        <w:rPr>
          <w:rFonts w:ascii="Times New Roman" w:eastAsia="Times New Roman" w:hAnsi="Times New Roman" w:cs="Times New Roman"/>
          <w:sz w:val="28"/>
          <w:szCs w:val="28"/>
          <w:lang w:eastAsia="ru-RU"/>
        </w:rPr>
        <w:t>И. Поле школьной тревожности</w:t>
      </w:r>
      <w:r>
        <w:rPr>
          <w:rFonts w:ascii="Times New Roman" w:eastAsia="Times New Roman" w:hAnsi="Times New Roman" w:cs="Times New Roman"/>
          <w:sz w:val="28"/>
          <w:szCs w:val="28"/>
          <w:lang w:eastAsia="ru-RU"/>
        </w:rPr>
        <w:t>.</w:t>
      </w:r>
      <w:r w:rsidR="0044271A" w:rsidRPr="0044271A">
        <w:rPr>
          <w:rFonts w:ascii="Times New Roman" w:eastAsia="Times New Roman" w:hAnsi="Times New Roman" w:cs="Times New Roman"/>
          <w:sz w:val="28"/>
          <w:szCs w:val="28"/>
          <w:lang w:eastAsia="ru-RU"/>
        </w:rPr>
        <w:t xml:space="preserve"> М-во образования и науки Рос. Федерации, ГОУ ВПО "Тобол. гос. пед. ин-т им. Д. И. Менделеева". </w:t>
      </w:r>
      <w:r>
        <w:rPr>
          <w:rFonts w:ascii="Times New Roman" w:eastAsia="Times New Roman" w:hAnsi="Times New Roman" w:cs="Times New Roman"/>
          <w:sz w:val="28"/>
          <w:szCs w:val="28"/>
          <w:lang w:eastAsia="ru-RU"/>
        </w:rPr>
        <w:t>Тобольск</w:t>
      </w:r>
      <w:r w:rsidR="0044271A" w:rsidRPr="0044271A">
        <w:rPr>
          <w:rFonts w:ascii="Times New Roman" w:eastAsia="Times New Roman" w:hAnsi="Times New Roman" w:cs="Times New Roman"/>
          <w:sz w:val="28"/>
          <w:szCs w:val="28"/>
          <w:lang w:eastAsia="ru-RU"/>
        </w:rPr>
        <w:t xml:space="preserve">: ТГПИ им. Д. И. Менделеева, 2005. 180 с. ISBN 5-85944-175-4.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Волобуева Е.В. Школьная тревожность как форма проявления эмоционального неблагополучия // Современная наука: актуальные проблемы теории и практики. Серия: Гуманитарные науки. 2020. № 3-2. С. 62-65.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Выготский Л.С. Лекции по психологии. СПб.: СОЮЗ, 2018. 142 с. 33 94 с.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Грехова П.</w:t>
      </w:r>
      <w:r w:rsidR="00254CB4" w:rsidRPr="0044271A">
        <w:rPr>
          <w:rFonts w:ascii="Times New Roman" w:eastAsia="Times New Roman" w:hAnsi="Times New Roman" w:cs="Times New Roman"/>
          <w:sz w:val="28"/>
          <w:szCs w:val="28"/>
          <w:lang w:eastAsia="ru-RU"/>
        </w:rPr>
        <w:t>В. Особенности проявления школьной тревожности у учащихся младшего школьного возраста // Психология особых состояний: от теории к практике : материалы IV Всероссийской научно-практической конференции студентов, магистрантов и аспирантов, Красноярск, 15 апреля 2021 года / Красноярский государственный педагогический ун</w:t>
      </w:r>
      <w:r>
        <w:rPr>
          <w:rFonts w:ascii="Times New Roman" w:eastAsia="Times New Roman" w:hAnsi="Times New Roman" w:cs="Times New Roman"/>
          <w:sz w:val="28"/>
          <w:szCs w:val="28"/>
          <w:lang w:eastAsia="ru-RU"/>
        </w:rPr>
        <w:t xml:space="preserve">иверситет им. В.П. Астафьева. </w:t>
      </w:r>
      <w:r w:rsidR="00254CB4" w:rsidRPr="0044271A">
        <w:rPr>
          <w:rFonts w:ascii="Times New Roman" w:eastAsia="Times New Roman" w:hAnsi="Times New Roman" w:cs="Times New Roman"/>
          <w:sz w:val="28"/>
          <w:szCs w:val="28"/>
          <w:lang w:eastAsia="ru-RU"/>
        </w:rPr>
        <w:t>Красноярск: Красноярский государственный педагогический универси</w:t>
      </w:r>
      <w:r>
        <w:rPr>
          <w:rFonts w:ascii="Times New Roman" w:eastAsia="Times New Roman" w:hAnsi="Times New Roman" w:cs="Times New Roman"/>
          <w:sz w:val="28"/>
          <w:szCs w:val="28"/>
          <w:lang w:eastAsia="ru-RU"/>
        </w:rPr>
        <w:t xml:space="preserve">тет им. В.П. Астафьева, 2021. </w:t>
      </w:r>
      <w:r w:rsidR="00254CB4" w:rsidRPr="0044271A">
        <w:rPr>
          <w:rFonts w:ascii="Times New Roman" w:eastAsia="Times New Roman" w:hAnsi="Times New Roman" w:cs="Times New Roman"/>
          <w:sz w:val="28"/>
          <w:szCs w:val="28"/>
          <w:lang w:eastAsia="ru-RU"/>
        </w:rPr>
        <w:t xml:space="preserve">С. 28-30.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Давлетбаева З.</w:t>
      </w:r>
      <w:r w:rsidR="00254CB4" w:rsidRPr="0044271A">
        <w:rPr>
          <w:rFonts w:ascii="Times New Roman" w:eastAsia="Times New Roman" w:hAnsi="Times New Roman" w:cs="Times New Roman"/>
          <w:sz w:val="28"/>
          <w:szCs w:val="28"/>
          <w:lang w:eastAsia="ru-RU"/>
        </w:rPr>
        <w:t xml:space="preserve">К. Взаимосвязь школьной успеваемости и тревожности обучающихся </w:t>
      </w:r>
      <w:r>
        <w:rPr>
          <w:rFonts w:ascii="Times New Roman" w:eastAsia="Times New Roman" w:hAnsi="Times New Roman" w:cs="Times New Roman"/>
          <w:sz w:val="28"/>
          <w:szCs w:val="28"/>
          <w:lang w:eastAsia="ru-RU"/>
        </w:rPr>
        <w:t xml:space="preserve">// Казанская наука. 2024. № 12. </w:t>
      </w:r>
      <w:r w:rsidR="00254CB4" w:rsidRPr="0044271A">
        <w:rPr>
          <w:rFonts w:ascii="Times New Roman" w:eastAsia="Times New Roman" w:hAnsi="Times New Roman" w:cs="Times New Roman"/>
          <w:sz w:val="28"/>
          <w:szCs w:val="28"/>
          <w:lang w:eastAsia="ru-RU"/>
        </w:rPr>
        <w:t xml:space="preserve">С. 50-52.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lastRenderedPageBreak/>
        <w:t xml:space="preserve">Дружинин В.Е. Психология эмоций, чувств, воли. М.: Сфера, 2003.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Донскова Е.</w:t>
      </w:r>
      <w:r w:rsidR="00254CB4" w:rsidRPr="0044271A">
        <w:rPr>
          <w:rFonts w:ascii="Times New Roman" w:eastAsia="Times New Roman" w:hAnsi="Times New Roman" w:cs="Times New Roman"/>
          <w:sz w:val="28"/>
          <w:szCs w:val="28"/>
          <w:lang w:eastAsia="ru-RU"/>
        </w:rPr>
        <w:t xml:space="preserve">С. Влияние школьной тревожности на поведение и успеваемость детей младшего школьного возраста // Образование в XXI веке : Сборник материалов III Международной научно-практической конференции, Москва, 28–29 февраля 2020 года. – Москва: Издательский дом </w:t>
      </w:r>
      <w:r>
        <w:rPr>
          <w:rFonts w:ascii="Times New Roman" w:eastAsia="Times New Roman" w:hAnsi="Times New Roman" w:cs="Times New Roman"/>
          <w:sz w:val="28"/>
          <w:szCs w:val="28"/>
          <w:lang w:eastAsia="ru-RU"/>
        </w:rPr>
        <w:t xml:space="preserve">«Развитие образования», 2020. </w:t>
      </w:r>
      <w:r w:rsidR="00254CB4" w:rsidRPr="0044271A">
        <w:rPr>
          <w:rFonts w:ascii="Times New Roman" w:eastAsia="Times New Roman" w:hAnsi="Times New Roman" w:cs="Times New Roman"/>
          <w:sz w:val="28"/>
          <w:szCs w:val="28"/>
          <w:lang w:eastAsia="ru-RU"/>
        </w:rPr>
        <w:t xml:space="preserve">С. 108-112.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Еланова К.С., Каркавцева И.А. Особенности адаптации пятиклассников // Вопросы педагогики. 2023. № 1-2. С. 27-32. </w:t>
      </w:r>
    </w:p>
    <w:p w:rsidR="0044271A"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Золотарева К.</w:t>
      </w:r>
      <w:r w:rsidR="0044271A" w:rsidRPr="0044271A">
        <w:rPr>
          <w:rFonts w:ascii="Times New Roman" w:eastAsia="Times New Roman" w:hAnsi="Times New Roman" w:cs="Times New Roman"/>
          <w:sz w:val="28"/>
          <w:szCs w:val="28"/>
          <w:lang w:eastAsia="ru-RU"/>
        </w:rPr>
        <w:t>В. Взаимосвязь тревожности со стилем поведения в конфликтных ситуациях</w:t>
      </w:r>
      <w:r>
        <w:rPr>
          <w:rFonts w:ascii="Times New Roman" w:eastAsia="Times New Roman" w:hAnsi="Times New Roman" w:cs="Times New Roman"/>
          <w:sz w:val="28"/>
          <w:szCs w:val="28"/>
          <w:lang w:eastAsia="ru-RU"/>
        </w:rPr>
        <w:t>.</w:t>
      </w:r>
      <w:r w:rsidR="0044271A" w:rsidRPr="004427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Москва: Лаборатория книги, 2010. </w:t>
      </w:r>
      <w:r w:rsidR="0044271A" w:rsidRPr="0044271A">
        <w:rPr>
          <w:rFonts w:ascii="Times New Roman" w:eastAsia="Times New Roman" w:hAnsi="Times New Roman" w:cs="Times New Roman"/>
          <w:sz w:val="28"/>
          <w:szCs w:val="28"/>
          <w:lang w:eastAsia="ru-RU"/>
        </w:rPr>
        <w:t xml:space="preserve">85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Зотова Е.Н., Белогай К.Н. Влияние процесса адаптации на эмоциональную сферу пятиклассников // Актуальные проблемы развития образования на современном этапе: материалы симпозиума XIX Международной научной конференции студентов, аспирантов и молодых ученых. Кемерово, 2024. С. 195-196.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Иванова Н.В., Кокорева Н.Е., Севастьянова А.Д. Значимые для школьников причины тревожности относительно перехода в пятый класс // Мир педагогики и психологии. 2021. № 7 (60). С. 50-59.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Игровые технологии в работе педагога-психолога: учеб. пособие / сост. О.В. Груздева, И.Ю. Кербис / Краснояр. гос. пед. ун-т им. В.П</w:t>
      </w:r>
      <w:r w:rsidR="00464EF6">
        <w:rPr>
          <w:rFonts w:ascii="Times New Roman" w:eastAsia="Times New Roman" w:hAnsi="Times New Roman" w:cs="Times New Roman"/>
          <w:sz w:val="28"/>
          <w:szCs w:val="28"/>
          <w:lang w:eastAsia="ru-RU"/>
        </w:rPr>
        <w:t> </w:t>
      </w:r>
      <w:r w:rsidRPr="0044271A">
        <w:rPr>
          <w:rFonts w:ascii="Times New Roman" w:eastAsia="Times New Roman" w:hAnsi="Times New Roman" w:cs="Times New Roman"/>
          <w:sz w:val="28"/>
          <w:szCs w:val="28"/>
          <w:lang w:eastAsia="ru-RU"/>
        </w:rPr>
        <w:t xml:space="preserve">Астафьева. Красноярск, 2018. 108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Изард К. Психология эмоций. СПб.: Питер, 2003. 464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Ильин Е.П. Эмоции и чувства. СПб: Питер, 2022. 752с.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Карагеорги Н.</w:t>
      </w:r>
      <w:r w:rsidR="00254CB4" w:rsidRPr="0044271A">
        <w:rPr>
          <w:rFonts w:ascii="Times New Roman" w:eastAsia="Times New Roman" w:hAnsi="Times New Roman" w:cs="Times New Roman"/>
          <w:sz w:val="28"/>
          <w:szCs w:val="28"/>
          <w:lang w:eastAsia="ru-RU"/>
        </w:rPr>
        <w:t>В. Особенности школьной тревожности в младшем школьном возрасте // Человек в условиях социальных изменений : Материалы международной научно-практической конференц</w:t>
      </w:r>
      <w:r>
        <w:rPr>
          <w:rFonts w:ascii="Times New Roman" w:eastAsia="Times New Roman" w:hAnsi="Times New Roman" w:cs="Times New Roman"/>
          <w:sz w:val="28"/>
          <w:szCs w:val="28"/>
          <w:lang w:eastAsia="ru-RU"/>
        </w:rPr>
        <w:t xml:space="preserve">ии, Уфа, 14 апреля 2022 года. </w:t>
      </w:r>
      <w:r w:rsidR="00254CB4" w:rsidRPr="0044271A">
        <w:rPr>
          <w:rFonts w:ascii="Times New Roman" w:eastAsia="Times New Roman" w:hAnsi="Times New Roman" w:cs="Times New Roman"/>
          <w:sz w:val="28"/>
          <w:szCs w:val="28"/>
          <w:lang w:eastAsia="ru-RU"/>
        </w:rPr>
        <w:t>Уфа: Башкирский государственный педагогический унив</w:t>
      </w:r>
      <w:r>
        <w:rPr>
          <w:rFonts w:ascii="Times New Roman" w:eastAsia="Times New Roman" w:hAnsi="Times New Roman" w:cs="Times New Roman"/>
          <w:sz w:val="28"/>
          <w:szCs w:val="28"/>
          <w:lang w:eastAsia="ru-RU"/>
        </w:rPr>
        <w:t xml:space="preserve">ерситет им. М. Акмуллы, 2022. </w:t>
      </w:r>
      <w:r w:rsidR="00254CB4" w:rsidRPr="0044271A">
        <w:rPr>
          <w:rFonts w:ascii="Times New Roman" w:eastAsia="Times New Roman" w:hAnsi="Times New Roman" w:cs="Times New Roman"/>
          <w:sz w:val="28"/>
          <w:szCs w:val="28"/>
          <w:lang w:eastAsia="ru-RU"/>
        </w:rPr>
        <w:t xml:space="preserve">С. 133-135.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lastRenderedPageBreak/>
        <w:t>Фопель.</w:t>
      </w:r>
      <w:r w:rsidR="00464EF6">
        <w:rPr>
          <w:rFonts w:ascii="Times New Roman" w:eastAsia="Times New Roman" w:hAnsi="Times New Roman" w:cs="Times New Roman"/>
          <w:sz w:val="28"/>
          <w:szCs w:val="28"/>
          <w:lang w:eastAsia="ru-RU"/>
        </w:rPr>
        <w:t xml:space="preserve"> К.</w:t>
      </w:r>
      <w:r w:rsidRPr="0044271A">
        <w:rPr>
          <w:rFonts w:ascii="Times New Roman" w:eastAsia="Times New Roman" w:hAnsi="Times New Roman" w:cs="Times New Roman"/>
          <w:sz w:val="28"/>
          <w:szCs w:val="28"/>
          <w:lang w:eastAsia="ru-RU"/>
        </w:rPr>
        <w:t xml:space="preserve"> На пороге взрослой жизни. Психологическая работа с подростковыми и юношескими проблемами. Отделение от семьи. Любовь и дружба. Сексуальность. М.: Генезис, 2020. 172 c.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Кольцова А.С. Взаимосвязь школьной тревожности и самооценки личности детей младшего школьного возраста // Студенческая наука и XXI век. 2019. Т. 16, № 1-2 (18). С. 311-312.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Коржова Н.</w:t>
      </w:r>
      <w:r w:rsidR="00254CB4" w:rsidRPr="0044271A">
        <w:rPr>
          <w:rFonts w:ascii="Times New Roman" w:eastAsia="Times New Roman" w:hAnsi="Times New Roman" w:cs="Times New Roman"/>
          <w:sz w:val="28"/>
          <w:szCs w:val="28"/>
          <w:lang w:eastAsia="ru-RU"/>
        </w:rPr>
        <w:t xml:space="preserve">С. Школьная тревожность у детей младшего школьного возраста и возможности ее оптимизации посредством арт-технологий // Материалы секционных заседаний 56-й студенческой научно-практической конференции ТОГУ : в 2 т., Хабаровск, 15 июня 2016 года. Том 2. – Хабаровск: Тихоокеанский государственный университет, 2016. С. 254-258.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Костин А.</w:t>
      </w:r>
      <w:r w:rsidR="00254CB4" w:rsidRPr="0044271A">
        <w:rPr>
          <w:rFonts w:ascii="Times New Roman" w:eastAsia="Times New Roman" w:hAnsi="Times New Roman" w:cs="Times New Roman"/>
          <w:sz w:val="28"/>
          <w:szCs w:val="28"/>
          <w:lang w:eastAsia="ru-RU"/>
        </w:rPr>
        <w:t>К. Проявление школьной тревожности у детей подросткового возраста // Педагогический экс</w:t>
      </w:r>
      <w:r>
        <w:rPr>
          <w:rFonts w:ascii="Times New Roman" w:eastAsia="Times New Roman" w:hAnsi="Times New Roman" w:cs="Times New Roman"/>
          <w:sz w:val="28"/>
          <w:szCs w:val="28"/>
          <w:lang w:eastAsia="ru-RU"/>
        </w:rPr>
        <w:t xml:space="preserve">перимент: подходы и проблемы. 2023. № 9. </w:t>
      </w:r>
      <w:r w:rsidR="00254CB4" w:rsidRPr="0044271A">
        <w:rPr>
          <w:rFonts w:ascii="Times New Roman" w:eastAsia="Times New Roman" w:hAnsi="Times New Roman" w:cs="Times New Roman"/>
          <w:sz w:val="28"/>
          <w:szCs w:val="28"/>
          <w:lang w:eastAsia="ru-RU"/>
        </w:rPr>
        <w:t xml:space="preserve">С. 120-126.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Кузенко С.С., Гаркуша Т.В. Влияние арт-терапии на снижение уровня тревожности у школьников // Мир университетской науки: культура, образование. 2020. № 9. С. 221-232.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Кузьмина Ю.А., Санина А.Е., Бычкова Е.С. Феномен школьной тревожности в современных образовательных учреждениях // Теория и практика социальной работы в современном социуме. Липецк, 2020. С. 149</w:t>
      </w:r>
      <w:r w:rsidR="00254CB4" w:rsidRPr="0044271A">
        <w:rPr>
          <w:rFonts w:ascii="Times New Roman" w:eastAsia="Times New Roman" w:hAnsi="Times New Roman" w:cs="Times New Roman"/>
          <w:sz w:val="28"/>
          <w:szCs w:val="28"/>
          <w:lang w:eastAsia="ru-RU"/>
        </w:rPr>
        <w:t>-</w:t>
      </w:r>
      <w:r w:rsidRPr="0044271A">
        <w:rPr>
          <w:rFonts w:ascii="Times New Roman" w:eastAsia="Times New Roman" w:hAnsi="Times New Roman" w:cs="Times New Roman"/>
          <w:sz w:val="28"/>
          <w:szCs w:val="28"/>
          <w:lang w:eastAsia="ru-RU"/>
        </w:rPr>
        <w:t>151.</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Кудинова Е.</w:t>
      </w:r>
      <w:r w:rsidR="00254CB4" w:rsidRPr="0044271A">
        <w:rPr>
          <w:rFonts w:ascii="Times New Roman" w:eastAsia="Times New Roman" w:hAnsi="Times New Roman" w:cs="Times New Roman"/>
          <w:sz w:val="28"/>
          <w:szCs w:val="28"/>
          <w:lang w:eastAsia="ru-RU"/>
        </w:rPr>
        <w:t>А. Особенности, прич</w:t>
      </w:r>
      <w:r>
        <w:rPr>
          <w:rFonts w:ascii="Times New Roman" w:eastAsia="Times New Roman" w:hAnsi="Times New Roman" w:cs="Times New Roman"/>
          <w:sz w:val="28"/>
          <w:szCs w:val="28"/>
          <w:lang w:eastAsia="ru-RU"/>
        </w:rPr>
        <w:t xml:space="preserve">ины и виды школьной тревожности. // Технологии образования. 2022. № 2(16). </w:t>
      </w:r>
      <w:r w:rsidR="00254CB4" w:rsidRPr="0044271A">
        <w:rPr>
          <w:rFonts w:ascii="Times New Roman" w:eastAsia="Times New Roman" w:hAnsi="Times New Roman" w:cs="Times New Roman"/>
          <w:sz w:val="28"/>
          <w:szCs w:val="28"/>
          <w:lang w:eastAsia="ru-RU"/>
        </w:rPr>
        <w:t xml:space="preserve">С. 134-137.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Курбанова А.</w:t>
      </w:r>
      <w:r w:rsidR="00254CB4" w:rsidRPr="0044271A">
        <w:rPr>
          <w:rFonts w:ascii="Times New Roman" w:eastAsia="Times New Roman" w:hAnsi="Times New Roman" w:cs="Times New Roman"/>
          <w:sz w:val="28"/>
          <w:szCs w:val="28"/>
          <w:lang w:eastAsia="ru-RU"/>
        </w:rPr>
        <w:t>Б. Особенности профилактики уровня тревожнос</w:t>
      </w:r>
      <w:r>
        <w:rPr>
          <w:rFonts w:ascii="Times New Roman" w:eastAsia="Times New Roman" w:hAnsi="Times New Roman" w:cs="Times New Roman"/>
          <w:sz w:val="28"/>
          <w:szCs w:val="28"/>
          <w:lang w:eastAsia="ru-RU"/>
        </w:rPr>
        <w:t>ти в младшем школьном возрасте.</w:t>
      </w:r>
      <w:r w:rsidR="00254CB4" w:rsidRPr="0044271A">
        <w:rPr>
          <w:rFonts w:ascii="Times New Roman" w:eastAsia="Times New Roman" w:hAnsi="Times New Roman" w:cs="Times New Roman"/>
          <w:sz w:val="28"/>
          <w:szCs w:val="28"/>
          <w:lang w:eastAsia="ru-RU"/>
        </w:rPr>
        <w:t xml:space="preserve"> // Проблемы современного</w:t>
      </w:r>
      <w:r>
        <w:rPr>
          <w:rFonts w:ascii="Times New Roman" w:eastAsia="Times New Roman" w:hAnsi="Times New Roman" w:cs="Times New Roman"/>
          <w:sz w:val="28"/>
          <w:szCs w:val="28"/>
          <w:lang w:eastAsia="ru-RU"/>
        </w:rPr>
        <w:t xml:space="preserve"> педагогического образования. 2024. № 85-2. </w:t>
      </w:r>
      <w:r w:rsidR="00254CB4" w:rsidRPr="0044271A">
        <w:rPr>
          <w:rFonts w:ascii="Times New Roman" w:eastAsia="Times New Roman" w:hAnsi="Times New Roman" w:cs="Times New Roman"/>
          <w:sz w:val="28"/>
          <w:szCs w:val="28"/>
          <w:lang w:eastAsia="ru-RU"/>
        </w:rPr>
        <w:t xml:space="preserve">С. 204-208.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Курочкина К.</w:t>
      </w:r>
      <w:r w:rsidR="00254CB4" w:rsidRPr="0044271A">
        <w:rPr>
          <w:rFonts w:ascii="Times New Roman" w:eastAsia="Times New Roman" w:hAnsi="Times New Roman" w:cs="Times New Roman"/>
          <w:sz w:val="28"/>
          <w:szCs w:val="28"/>
          <w:lang w:eastAsia="ru-RU"/>
        </w:rPr>
        <w:t xml:space="preserve">А. Профилактика школьной и личностной тревожности пятиклассников в адаптационный период с различной школьной успеваемостью </w:t>
      </w:r>
      <w:r>
        <w:rPr>
          <w:rFonts w:ascii="Times New Roman" w:eastAsia="Times New Roman" w:hAnsi="Times New Roman" w:cs="Times New Roman"/>
          <w:sz w:val="28"/>
          <w:szCs w:val="28"/>
          <w:lang w:eastAsia="ru-RU"/>
        </w:rPr>
        <w:t xml:space="preserve">// Человек. Социум. Общество. 2024. № 9. </w:t>
      </w:r>
      <w:r w:rsidR="00254CB4" w:rsidRPr="0044271A">
        <w:rPr>
          <w:rFonts w:ascii="Times New Roman" w:eastAsia="Times New Roman" w:hAnsi="Times New Roman" w:cs="Times New Roman"/>
          <w:sz w:val="28"/>
          <w:szCs w:val="28"/>
          <w:lang w:eastAsia="ru-RU"/>
        </w:rPr>
        <w:t xml:space="preserve">С. 44-54.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lastRenderedPageBreak/>
        <w:t xml:space="preserve">Литвиненко Н.В. Психологические особенности дезадаптированных образовательной среде детей и подростков // Мир науки. Серия «Педагогика и психология». 2019. Т. 7, № 5. С. 56. </w:t>
      </w:r>
    </w:p>
    <w:p w:rsidR="00F576EC"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Лучина Т.И., Ожогова Е.Г. Школьная тревожность и ее профилактика у четвероклассников // Начальная школа. 2018. № 9. С. 4-9.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Мартынова И.</w:t>
      </w:r>
      <w:r w:rsidR="00254CB4" w:rsidRPr="0044271A">
        <w:rPr>
          <w:rFonts w:ascii="Times New Roman" w:eastAsia="Times New Roman" w:hAnsi="Times New Roman" w:cs="Times New Roman"/>
          <w:sz w:val="28"/>
          <w:szCs w:val="28"/>
          <w:lang w:eastAsia="ru-RU"/>
        </w:rPr>
        <w:t>А. Анализ школьной тревожности учащихся среднего звена: на примере Самарского медико-технического лицея // Образование России и актуальные вопросы современной науки : Сборник статей VII Всероссийской научно-практической конференции</w:t>
      </w:r>
      <w:r>
        <w:rPr>
          <w:rFonts w:ascii="Times New Roman" w:eastAsia="Times New Roman" w:hAnsi="Times New Roman" w:cs="Times New Roman"/>
          <w:sz w:val="28"/>
          <w:szCs w:val="28"/>
          <w:lang w:eastAsia="ru-RU"/>
        </w:rPr>
        <w:t xml:space="preserve">, Пенза, 20–21 мая 2024 года. </w:t>
      </w:r>
      <w:r w:rsidR="00254CB4" w:rsidRPr="0044271A">
        <w:rPr>
          <w:rFonts w:ascii="Times New Roman" w:eastAsia="Times New Roman" w:hAnsi="Times New Roman" w:cs="Times New Roman"/>
          <w:sz w:val="28"/>
          <w:szCs w:val="28"/>
          <w:lang w:eastAsia="ru-RU"/>
        </w:rPr>
        <w:t xml:space="preserve">Пенза: Пензенский государственный аграрный университет, 2024. – С. 263-269. </w:t>
      </w:r>
    </w:p>
    <w:p w:rsidR="00254CB4" w:rsidRPr="0044271A" w:rsidRDefault="00254CB4"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Медведева, В. А. Коррекция школьной тревожности в целях повышения мотивации и успеваемости детей младшего школьного возраста / В. А. Медведева // Материалы регионального конкурса на лучшую научную работу среди студентов и аспирантов (молодых ученых) образовательных органи­заций высшего образования и научны</w:t>
      </w:r>
      <w:r w:rsidR="00464EF6">
        <w:rPr>
          <w:rFonts w:ascii="Times New Roman" w:eastAsia="Times New Roman" w:hAnsi="Times New Roman" w:cs="Times New Roman"/>
          <w:sz w:val="28"/>
          <w:szCs w:val="28"/>
          <w:lang w:eastAsia="ru-RU"/>
        </w:rPr>
        <w:t xml:space="preserve">х учреждений Курганской области. </w:t>
      </w:r>
      <w:r w:rsidRPr="0044271A">
        <w:rPr>
          <w:rFonts w:ascii="Times New Roman" w:eastAsia="Times New Roman" w:hAnsi="Times New Roman" w:cs="Times New Roman"/>
          <w:sz w:val="28"/>
          <w:szCs w:val="28"/>
          <w:lang w:eastAsia="ru-RU"/>
        </w:rPr>
        <w:t>Курган : Курганский госуд</w:t>
      </w:r>
      <w:r w:rsidR="00464EF6">
        <w:rPr>
          <w:rFonts w:ascii="Times New Roman" w:eastAsia="Times New Roman" w:hAnsi="Times New Roman" w:cs="Times New Roman"/>
          <w:sz w:val="28"/>
          <w:szCs w:val="28"/>
          <w:lang w:eastAsia="ru-RU"/>
        </w:rPr>
        <w:t xml:space="preserve">арственный университет, 2017. </w:t>
      </w:r>
      <w:r w:rsidRPr="0044271A">
        <w:rPr>
          <w:rFonts w:ascii="Times New Roman" w:eastAsia="Times New Roman" w:hAnsi="Times New Roman" w:cs="Times New Roman"/>
          <w:sz w:val="28"/>
          <w:szCs w:val="28"/>
          <w:lang w:eastAsia="ru-RU"/>
        </w:rPr>
        <w:t xml:space="preserve">С. 122-123. </w:t>
      </w:r>
    </w:p>
    <w:p w:rsidR="00F576EC"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Микляева А.</w:t>
      </w:r>
      <w:r w:rsidR="00F576EC" w:rsidRPr="0044271A">
        <w:rPr>
          <w:rFonts w:ascii="Times New Roman" w:eastAsia="Times New Roman" w:hAnsi="Times New Roman" w:cs="Times New Roman"/>
          <w:sz w:val="28"/>
          <w:szCs w:val="28"/>
          <w:lang w:eastAsia="ru-RU"/>
        </w:rPr>
        <w:t>В. Диагностика школьной тревожности: комплексный характер работы по профилактике и коррекции школьной тревожности, учитывающий возраст учащегося /</w:t>
      </w:r>
      <w:r>
        <w:rPr>
          <w:rFonts w:ascii="Times New Roman" w:eastAsia="Times New Roman" w:hAnsi="Times New Roman" w:cs="Times New Roman"/>
          <w:sz w:val="28"/>
          <w:szCs w:val="28"/>
          <w:lang w:eastAsia="ru-RU"/>
        </w:rPr>
        <w:t xml:space="preserve">/ Педагогическая диагностика. 2006. </w:t>
      </w:r>
      <w:r w:rsidR="00F576EC" w:rsidRPr="0044271A">
        <w:rPr>
          <w:rFonts w:ascii="Times New Roman" w:eastAsia="Times New Roman" w:hAnsi="Times New Roman" w:cs="Times New Roman"/>
          <w:sz w:val="28"/>
          <w:szCs w:val="28"/>
          <w:lang w:eastAsia="ru-RU"/>
        </w:rPr>
        <w:t xml:space="preserve">№ 1. – С. 32-53. </w:t>
      </w:r>
    </w:p>
    <w:p w:rsidR="0044271A"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Микляева А.В. Школьная тревожность</w:t>
      </w:r>
      <w:r w:rsidR="0044271A" w:rsidRPr="0044271A">
        <w:rPr>
          <w:rFonts w:ascii="Times New Roman" w:eastAsia="Times New Roman" w:hAnsi="Times New Roman" w:cs="Times New Roman"/>
          <w:sz w:val="28"/>
          <w:szCs w:val="28"/>
          <w:lang w:eastAsia="ru-RU"/>
        </w:rPr>
        <w:t>: Диагностика, коррекция, развитие</w:t>
      </w:r>
      <w:r>
        <w:rPr>
          <w:rFonts w:ascii="Times New Roman" w:eastAsia="Times New Roman" w:hAnsi="Times New Roman" w:cs="Times New Roman"/>
          <w:sz w:val="28"/>
          <w:szCs w:val="28"/>
          <w:lang w:eastAsia="ru-RU"/>
        </w:rPr>
        <w:t xml:space="preserve">. Санкт-Петербург: Речь, 2004. </w:t>
      </w:r>
      <w:r w:rsidR="0044271A" w:rsidRPr="0044271A">
        <w:rPr>
          <w:rFonts w:ascii="Times New Roman" w:eastAsia="Times New Roman" w:hAnsi="Times New Roman" w:cs="Times New Roman"/>
          <w:sz w:val="28"/>
          <w:szCs w:val="28"/>
          <w:lang w:eastAsia="ru-RU"/>
        </w:rPr>
        <w:t xml:space="preserve">247 с. </w:t>
      </w:r>
    </w:p>
    <w:p w:rsidR="0044271A"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Музафарова Е.</w:t>
      </w:r>
      <w:r w:rsidR="0044271A" w:rsidRPr="0044271A">
        <w:rPr>
          <w:rFonts w:ascii="Times New Roman" w:eastAsia="Times New Roman" w:hAnsi="Times New Roman" w:cs="Times New Roman"/>
          <w:sz w:val="28"/>
          <w:szCs w:val="28"/>
          <w:lang w:eastAsia="ru-RU"/>
        </w:rPr>
        <w:t>А. "Спокойствие, только спокойствие!". Коррекция уровня школьной</w:t>
      </w:r>
      <w:r>
        <w:rPr>
          <w:rFonts w:ascii="Times New Roman" w:eastAsia="Times New Roman" w:hAnsi="Times New Roman" w:cs="Times New Roman"/>
          <w:sz w:val="28"/>
          <w:szCs w:val="28"/>
          <w:lang w:eastAsia="ru-RU"/>
        </w:rPr>
        <w:t xml:space="preserve"> тревожности младших школьников</w:t>
      </w:r>
      <w:r w:rsidR="0044271A" w:rsidRPr="0044271A">
        <w:rPr>
          <w:rFonts w:ascii="Times New Roman" w:eastAsia="Times New Roman" w:hAnsi="Times New Roman" w:cs="Times New Roman"/>
          <w:sz w:val="28"/>
          <w:szCs w:val="28"/>
          <w:lang w:eastAsia="ru-RU"/>
        </w:rPr>
        <w:t>: Кор</w:t>
      </w:r>
      <w:r>
        <w:rPr>
          <w:rFonts w:ascii="Times New Roman" w:eastAsia="Times New Roman" w:hAnsi="Times New Roman" w:cs="Times New Roman"/>
          <w:sz w:val="28"/>
          <w:szCs w:val="28"/>
          <w:lang w:eastAsia="ru-RU"/>
        </w:rPr>
        <w:t>рекционно-развивающая программа. Казань</w:t>
      </w:r>
      <w:r w:rsidR="0044271A" w:rsidRPr="0044271A">
        <w:rPr>
          <w:rFonts w:ascii="Times New Roman" w:eastAsia="Times New Roman" w:hAnsi="Times New Roman" w:cs="Times New Roman"/>
          <w:sz w:val="28"/>
          <w:szCs w:val="28"/>
          <w:lang w:eastAsia="ru-RU"/>
        </w:rPr>
        <w:t xml:space="preserve">: Общество с ограниченной </w:t>
      </w:r>
      <w:r>
        <w:rPr>
          <w:rFonts w:ascii="Times New Roman" w:eastAsia="Times New Roman" w:hAnsi="Times New Roman" w:cs="Times New Roman"/>
          <w:sz w:val="28"/>
          <w:szCs w:val="28"/>
          <w:lang w:eastAsia="ru-RU"/>
        </w:rPr>
        <w:t xml:space="preserve">ответственностью "Бук", 2019. </w:t>
      </w:r>
      <w:r w:rsidR="0044271A" w:rsidRPr="0044271A">
        <w:rPr>
          <w:rFonts w:ascii="Times New Roman" w:eastAsia="Times New Roman" w:hAnsi="Times New Roman" w:cs="Times New Roman"/>
          <w:sz w:val="28"/>
          <w:szCs w:val="28"/>
          <w:lang w:eastAsia="ru-RU"/>
        </w:rPr>
        <w:t xml:space="preserve">28 с.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Останина А.</w:t>
      </w:r>
      <w:r w:rsidR="00254CB4" w:rsidRPr="0044271A">
        <w:rPr>
          <w:rFonts w:ascii="Times New Roman" w:eastAsia="Times New Roman" w:hAnsi="Times New Roman" w:cs="Times New Roman"/>
          <w:sz w:val="28"/>
          <w:szCs w:val="28"/>
          <w:lang w:eastAsia="ru-RU"/>
        </w:rPr>
        <w:t>К. Школьная тревожность у де</w:t>
      </w:r>
      <w:r>
        <w:rPr>
          <w:rFonts w:ascii="Times New Roman" w:eastAsia="Times New Roman" w:hAnsi="Times New Roman" w:cs="Times New Roman"/>
          <w:sz w:val="28"/>
          <w:szCs w:val="28"/>
          <w:lang w:eastAsia="ru-RU"/>
        </w:rPr>
        <w:t>тей младшего школьного возраста. // Интернаука. 2023. № 23-2(293).</w:t>
      </w:r>
      <w:r w:rsidR="00254CB4" w:rsidRPr="0044271A">
        <w:rPr>
          <w:rFonts w:ascii="Times New Roman" w:eastAsia="Times New Roman" w:hAnsi="Times New Roman" w:cs="Times New Roman"/>
          <w:sz w:val="28"/>
          <w:szCs w:val="28"/>
          <w:lang w:eastAsia="ru-RU"/>
        </w:rPr>
        <w:t xml:space="preserve"> С. 41-42.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Павловец Г.</w:t>
      </w:r>
      <w:r w:rsidR="00254CB4" w:rsidRPr="0044271A">
        <w:rPr>
          <w:rFonts w:ascii="Times New Roman" w:eastAsia="Times New Roman" w:hAnsi="Times New Roman" w:cs="Times New Roman"/>
          <w:sz w:val="28"/>
          <w:szCs w:val="28"/>
          <w:lang w:eastAsia="ru-RU"/>
        </w:rPr>
        <w:t xml:space="preserve">Г. Показатели школьной тревожности как маркеры психологических проблем учащихся начальной школы // Актуальные проблемы гуманитарных и естественных наук. 2014. № 5-2. С. 247-250.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Поляшова Н.В., Савина Е.Н. Теоретические основы изучения детской тревожности // Студенческая наука XXI века. 2016. № 1-1 (8). С. 212 214.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Прихожан А.М. Психология тревожности: дошкольный и школьный возраст. СПб.: Питер, 2007. 192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Психологические проблемы подросткового возраста: сущность, содержание, актуальные тенденции: монография</w:t>
      </w:r>
      <w:r w:rsidR="00464EF6">
        <w:rPr>
          <w:rFonts w:ascii="Times New Roman" w:eastAsia="Times New Roman" w:hAnsi="Times New Roman" w:cs="Times New Roman"/>
          <w:sz w:val="28"/>
          <w:szCs w:val="28"/>
          <w:lang w:eastAsia="ru-RU"/>
        </w:rPr>
        <w:t>. Хабаровск: Изд-</w:t>
      </w:r>
      <w:r w:rsidRPr="0044271A">
        <w:rPr>
          <w:rFonts w:ascii="Times New Roman" w:eastAsia="Times New Roman" w:hAnsi="Times New Roman" w:cs="Times New Roman"/>
          <w:sz w:val="28"/>
          <w:szCs w:val="28"/>
          <w:lang w:eastAsia="ru-RU"/>
        </w:rPr>
        <w:t xml:space="preserve">во Тихоокеанского государственного университета, 2020. 191 с.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Рыженкова Е.А., Иванова Н.Г. Обзор проблемы исследования школьной тревожности в психологии // Психология и современный мир. М., 2020. С. 47-52. </w:t>
      </w:r>
    </w:p>
    <w:p w:rsidR="00254CB4" w:rsidRPr="0044271A" w:rsidRDefault="00464EF6"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Савостьянова А.</w:t>
      </w:r>
      <w:r w:rsidR="00254CB4" w:rsidRPr="0044271A">
        <w:rPr>
          <w:rFonts w:ascii="Times New Roman" w:eastAsia="Times New Roman" w:hAnsi="Times New Roman" w:cs="Times New Roman"/>
          <w:sz w:val="28"/>
          <w:szCs w:val="28"/>
          <w:lang w:eastAsia="ru-RU"/>
        </w:rPr>
        <w:t>В. Школьная тревожность и ее влияние на состояние ребе</w:t>
      </w:r>
      <w:r>
        <w:rPr>
          <w:rFonts w:ascii="Times New Roman" w:eastAsia="Times New Roman" w:hAnsi="Times New Roman" w:cs="Times New Roman"/>
          <w:sz w:val="28"/>
          <w:szCs w:val="28"/>
          <w:lang w:eastAsia="ru-RU"/>
        </w:rPr>
        <w:t xml:space="preserve">нка младшего школьного возраста. </w:t>
      </w:r>
      <w:r w:rsidR="00254CB4" w:rsidRPr="0044271A">
        <w:rPr>
          <w:rFonts w:ascii="Times New Roman" w:eastAsia="Times New Roman" w:hAnsi="Times New Roman" w:cs="Times New Roman"/>
          <w:sz w:val="28"/>
          <w:szCs w:val="28"/>
          <w:lang w:eastAsia="ru-RU"/>
        </w:rPr>
        <w:t>// Культура поведения в парадигме педагогики ненасилия, Санкт-</w:t>
      </w:r>
      <w:r w:rsidR="00D14342">
        <w:rPr>
          <w:rFonts w:ascii="Times New Roman" w:eastAsia="Times New Roman" w:hAnsi="Times New Roman" w:cs="Times New Roman"/>
          <w:sz w:val="28"/>
          <w:szCs w:val="28"/>
          <w:lang w:eastAsia="ru-RU"/>
        </w:rPr>
        <w:t xml:space="preserve">Петербург, 20 апреля 2006 года. </w:t>
      </w:r>
      <w:r w:rsidR="00254CB4" w:rsidRPr="0044271A">
        <w:rPr>
          <w:rFonts w:ascii="Times New Roman" w:eastAsia="Times New Roman" w:hAnsi="Times New Roman" w:cs="Times New Roman"/>
          <w:sz w:val="28"/>
          <w:szCs w:val="28"/>
          <w:lang w:eastAsia="ru-RU"/>
        </w:rPr>
        <w:t xml:space="preserve">Санкт-Петербург: 67 гимназия. Verba Magistri, 2006. С. 117-121.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Тимофеева А.Г. Проблема школьной тревожности с позиций средового подхода // Известия Саратовского университета. Новая серия. Серия: Акмеология образования. Психология развития. 2018. Т. 7, № 3. С. 293-298.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Толстых Н.Н., Прихожан А.М. Психология подросткового возраста: учебник и практикум для вузов. М.: Издательство Юрайт, 2024. 446 с. </w:t>
      </w:r>
    </w:p>
    <w:p w:rsidR="00F576EC"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Точиева М.М. Психокоррекция тревожности детей с помощью игровых методов // Гуманизация образования. 2018. № 6. С. 150-156.</w:t>
      </w:r>
    </w:p>
    <w:p w:rsidR="00ED436E" w:rsidRPr="0044271A" w:rsidRDefault="00D14342"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Тухужева Л.</w:t>
      </w:r>
      <w:r w:rsidR="00F576EC" w:rsidRPr="0044271A">
        <w:rPr>
          <w:rFonts w:ascii="Times New Roman" w:eastAsia="Times New Roman" w:hAnsi="Times New Roman" w:cs="Times New Roman"/>
          <w:sz w:val="28"/>
          <w:szCs w:val="28"/>
          <w:lang w:eastAsia="ru-RU"/>
        </w:rPr>
        <w:t>А. Проблема школьной тревожности у детей младшего школьного возраста // Перспектива–2021 : материалы Международной научной конференции студентов, аспирантов и молодых уч</w:t>
      </w:r>
      <w:r w:rsidR="00236DD2">
        <w:rPr>
          <w:rFonts w:ascii="Times New Roman" w:eastAsia="Times New Roman" w:hAnsi="Times New Roman" w:cs="Times New Roman"/>
          <w:sz w:val="28"/>
          <w:szCs w:val="28"/>
          <w:lang w:eastAsia="ru-RU"/>
        </w:rPr>
        <w:t>е</w:t>
      </w:r>
      <w:r w:rsidR="00F576EC" w:rsidRPr="0044271A">
        <w:rPr>
          <w:rFonts w:ascii="Times New Roman" w:eastAsia="Times New Roman" w:hAnsi="Times New Roman" w:cs="Times New Roman"/>
          <w:sz w:val="28"/>
          <w:szCs w:val="28"/>
          <w:lang w:eastAsia="ru-RU"/>
        </w:rPr>
        <w:t xml:space="preserve">ных, Эльбрус, </w:t>
      </w:r>
      <w:r w:rsidR="00F576EC" w:rsidRPr="0044271A">
        <w:rPr>
          <w:rFonts w:ascii="Times New Roman" w:eastAsia="Times New Roman" w:hAnsi="Times New Roman" w:cs="Times New Roman"/>
          <w:sz w:val="28"/>
          <w:szCs w:val="28"/>
          <w:lang w:eastAsia="ru-RU"/>
        </w:rPr>
        <w:lastRenderedPageBreak/>
        <w:t>2</w:t>
      </w:r>
      <w:r>
        <w:rPr>
          <w:rFonts w:ascii="Times New Roman" w:eastAsia="Times New Roman" w:hAnsi="Times New Roman" w:cs="Times New Roman"/>
          <w:sz w:val="28"/>
          <w:szCs w:val="28"/>
          <w:lang w:eastAsia="ru-RU"/>
        </w:rPr>
        <w:t xml:space="preserve">3–30 апреля 2021 года. Том I. </w:t>
      </w:r>
      <w:r w:rsidR="00F576EC" w:rsidRPr="0044271A">
        <w:rPr>
          <w:rFonts w:ascii="Times New Roman" w:eastAsia="Times New Roman" w:hAnsi="Times New Roman" w:cs="Times New Roman"/>
          <w:sz w:val="28"/>
          <w:szCs w:val="28"/>
          <w:lang w:eastAsia="ru-RU"/>
        </w:rPr>
        <w:t>Эльбрус: Кабардино-Балкарский государственный универси</w:t>
      </w:r>
      <w:r>
        <w:rPr>
          <w:rFonts w:ascii="Times New Roman" w:eastAsia="Times New Roman" w:hAnsi="Times New Roman" w:cs="Times New Roman"/>
          <w:sz w:val="28"/>
          <w:szCs w:val="28"/>
          <w:lang w:eastAsia="ru-RU"/>
        </w:rPr>
        <w:t xml:space="preserve">тет им. Х.М. Бербекова, 2021. </w:t>
      </w:r>
      <w:r w:rsidR="00F576EC" w:rsidRPr="0044271A">
        <w:rPr>
          <w:rFonts w:ascii="Times New Roman" w:eastAsia="Times New Roman" w:hAnsi="Times New Roman" w:cs="Times New Roman"/>
          <w:sz w:val="28"/>
          <w:szCs w:val="28"/>
          <w:lang w:eastAsia="ru-RU"/>
        </w:rPr>
        <w:t>С. 432-435.</w:t>
      </w:r>
      <w:r w:rsidR="00ED436E" w:rsidRPr="0044271A">
        <w:rPr>
          <w:rFonts w:ascii="Times New Roman" w:eastAsia="Times New Roman" w:hAnsi="Times New Roman" w:cs="Times New Roman"/>
          <w:sz w:val="28"/>
          <w:szCs w:val="28"/>
          <w:lang w:eastAsia="ru-RU"/>
        </w:rPr>
        <w:t xml:space="preserve">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Фаткулин Р.Р. Проблема тревожности у современных школьников в образовательном процессе и ее коррекция // Collegium linguisticum – 2020: сборник научных статей по итогам ежегодной конференции Студенческого научного общества МГЛУ. М., 2020. С. 307-315.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Фрейд З. Лекции по введению в психоанализ. В 2-х т. Т. 1. М.: ООО «Попури», 2002. 232 с. 35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Ханин Ю.Л. Краткое руководство к применению шкалы реактивной и личностной тревожности Ч.Д. Спилбергера. СПб.: Питер, 2006. С. 78–84. </w:t>
      </w:r>
    </w:p>
    <w:p w:rsidR="00254CB4" w:rsidRPr="0044271A" w:rsidRDefault="00D14342"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Черемушникова Н.</w:t>
      </w:r>
      <w:r w:rsidR="00254CB4" w:rsidRPr="0044271A">
        <w:rPr>
          <w:rFonts w:ascii="Times New Roman" w:eastAsia="Times New Roman" w:hAnsi="Times New Roman" w:cs="Times New Roman"/>
          <w:sz w:val="28"/>
          <w:szCs w:val="28"/>
          <w:lang w:eastAsia="ru-RU"/>
        </w:rPr>
        <w:t>Н. Психолого-педагогические условия преодоления школьной тревожности у де</w:t>
      </w:r>
      <w:r>
        <w:rPr>
          <w:rFonts w:ascii="Times New Roman" w:eastAsia="Times New Roman" w:hAnsi="Times New Roman" w:cs="Times New Roman"/>
          <w:sz w:val="28"/>
          <w:szCs w:val="28"/>
          <w:lang w:eastAsia="ru-RU"/>
        </w:rPr>
        <w:t xml:space="preserve">тей младшего школьного возраста. </w:t>
      </w:r>
      <w:r w:rsidR="00254CB4" w:rsidRPr="0044271A">
        <w:rPr>
          <w:rFonts w:ascii="Times New Roman" w:eastAsia="Times New Roman" w:hAnsi="Times New Roman" w:cs="Times New Roman"/>
          <w:sz w:val="28"/>
          <w:szCs w:val="28"/>
          <w:lang w:eastAsia="ru-RU"/>
        </w:rPr>
        <w:t xml:space="preserve">// Волжский - территория развития : Материалы XXIX Межвузовской научно-практической конференции студентов и молодых ученых, посвященной 70-летию города Волжского, Волжский, 13–23 мая 2024 года. – Волгоград: Волгоградский государственный технический </w:t>
      </w:r>
      <w:r>
        <w:rPr>
          <w:rFonts w:ascii="Times New Roman" w:eastAsia="Times New Roman" w:hAnsi="Times New Roman" w:cs="Times New Roman"/>
          <w:sz w:val="28"/>
          <w:szCs w:val="28"/>
          <w:lang w:eastAsia="ru-RU"/>
        </w:rPr>
        <w:t xml:space="preserve">университет, 2024. </w:t>
      </w:r>
      <w:r w:rsidR="00254CB4" w:rsidRPr="0044271A">
        <w:rPr>
          <w:rFonts w:ascii="Times New Roman" w:eastAsia="Times New Roman" w:hAnsi="Times New Roman" w:cs="Times New Roman"/>
          <w:sz w:val="28"/>
          <w:szCs w:val="28"/>
          <w:lang w:eastAsia="ru-RU"/>
        </w:rPr>
        <w:t xml:space="preserve">С. 151-153. </w:t>
      </w:r>
    </w:p>
    <w:p w:rsidR="00F576EC"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 xml:space="preserve">Шевкун А.В. Понятие школьная тревожность в России и за рубежом // Гуманитарный научный журнал. 2017. № 1. С. 80-85. </w:t>
      </w:r>
    </w:p>
    <w:p w:rsidR="00254CB4" w:rsidRPr="0044271A" w:rsidRDefault="00D14342"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Шкляр Н.</w:t>
      </w:r>
      <w:r w:rsidR="00254CB4" w:rsidRPr="0044271A">
        <w:rPr>
          <w:rFonts w:ascii="Times New Roman" w:eastAsia="Times New Roman" w:hAnsi="Times New Roman" w:cs="Times New Roman"/>
          <w:sz w:val="28"/>
          <w:szCs w:val="28"/>
          <w:lang w:eastAsia="ru-RU"/>
        </w:rPr>
        <w:t xml:space="preserve">В. Исследование тревожности в младшем школьном возрасте // Постулат. – 2019. – № 1-1(39). – С. 61. </w:t>
      </w:r>
    </w:p>
    <w:p w:rsidR="00ED436E" w:rsidRPr="0044271A" w:rsidRDefault="00ED436E" w:rsidP="00464EF6">
      <w:pPr>
        <w:pStyle w:val="a4"/>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44271A">
        <w:rPr>
          <w:rFonts w:ascii="Times New Roman" w:eastAsia="Times New Roman" w:hAnsi="Times New Roman" w:cs="Times New Roman"/>
          <w:sz w:val="28"/>
          <w:szCs w:val="28"/>
          <w:lang w:eastAsia="ru-RU"/>
        </w:rPr>
        <w:t>Юнгман И.В., Жукова И.В. Влияние тревожности на формирование самооценки ребенка // Наука и современность. 2016. № 43. С. 150-154.</w:t>
      </w:r>
    </w:p>
    <w:p w:rsidR="0082712E" w:rsidRDefault="0082712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91823" w:rsidRDefault="00A91823" w:rsidP="00F576EC">
      <w:pPr>
        <w:pStyle w:val="1"/>
      </w:pPr>
      <w:bookmarkStart w:id="19" w:name="_Toc200704285"/>
      <w:r w:rsidRPr="00A91823">
        <w:lastRenderedPageBreak/>
        <w:t>ПРИЛОЖЕНИЯ</w:t>
      </w:r>
      <w:bookmarkEnd w:id="19"/>
    </w:p>
    <w:p w:rsidR="00F00595" w:rsidRPr="00F00595" w:rsidRDefault="00F00595" w:rsidP="00F00595">
      <w:pPr>
        <w:jc w:val="right"/>
        <w:rPr>
          <w:rFonts w:ascii="Times New Roman" w:hAnsi="Times New Roman" w:cs="Times New Roman"/>
          <w:b/>
          <w:sz w:val="28"/>
          <w:szCs w:val="28"/>
        </w:rPr>
      </w:pPr>
      <w:r w:rsidRPr="00F00595">
        <w:rPr>
          <w:rFonts w:ascii="Times New Roman" w:hAnsi="Times New Roman" w:cs="Times New Roman"/>
          <w:b/>
          <w:sz w:val="28"/>
          <w:szCs w:val="28"/>
        </w:rPr>
        <w:t xml:space="preserve">Приложение </w:t>
      </w:r>
      <w:r w:rsidR="00D14342">
        <w:rPr>
          <w:rFonts w:ascii="Times New Roman" w:hAnsi="Times New Roman" w:cs="Times New Roman"/>
          <w:b/>
          <w:sz w:val="28"/>
          <w:szCs w:val="28"/>
        </w:rPr>
        <w:t>А</w:t>
      </w:r>
    </w:p>
    <w:p w:rsidR="00F00595" w:rsidRPr="00F00595" w:rsidRDefault="00F00595" w:rsidP="00A91823">
      <w:pPr>
        <w:jc w:val="center"/>
        <w:rPr>
          <w:rFonts w:ascii="Times New Roman" w:hAnsi="Times New Roman" w:cs="Times New Roman"/>
          <w:b/>
          <w:sz w:val="28"/>
          <w:szCs w:val="28"/>
        </w:rPr>
      </w:pPr>
      <w:r w:rsidRPr="00F00595">
        <w:rPr>
          <w:rFonts w:ascii="Times New Roman" w:hAnsi="Times New Roman" w:cs="Times New Roman"/>
          <w:b/>
          <w:sz w:val="28"/>
          <w:szCs w:val="28"/>
        </w:rPr>
        <w:t>Описание упражнений</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Упражнения отобраны на основе их доказанной эффективности в снижении тревожности у младших подростков, их способности формировать навыки саморегуляции, устойчивость к стрессу и рефлексивное отношение к переживаниям. Каждое упражнение адаптировано под возрастные особенности и школьный контекст. Итак, упражнения: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1. «Светофор» (упражнение на осознание эмоций и самоконтроль)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Цель — формирование навыка распознавания тревожных состояний и выбора стратегии поведения.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Детям предлагается представить свое текущее эмоциональное состояние в виде сигнала светофора (красный — тревожность, страх; желтый — напряжение, неуверенность; зеленый — спокойствие). Затем обсуждаются возможные действия при каждом «сигнале» — что делать, чтобы снизить напряжение и перейти к «зеленому».</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2. «Якорь» (техника телесной и эмоциональной саморегуляции)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Цель — развитие реакции на внутреннее напряжение.</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Дети обучаются методике закрепления спокойного состояния с помощью телесного жеста (нажатие ладонью на грудь, легкое касание запястья). Сначала воспроизводится ситуация покоя, затем вводится «якорь», который в дальнейшем используется в тревожных ситуациях.</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3. «Мои мысли» (когнитивная реструктуризация)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Цель — выявление и переработка искаженных тревожных установок.</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Детям предлагается вспомнить ситуацию, в которой они испытывали тревогу, и зафиксировать мысли, возникшие в тот момент. Затем проводится совместный анализ — какие из них являются преувеличенными или недостоверными, и как их можно заменить более реалистичными.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4. «Рисуем тревогу» (арт-терапия)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lastRenderedPageBreak/>
        <w:t>Цель — осознание и внешняя проекция тревожного состояния.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Детям предлагается изобразить тревогу в форме любого визуального образа (существо, предмет), затем дать ему имя, описать поведение. Далее обсуждается, как можно «подружиться» или справиться с этим образом.</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5. «Я в трудной ситуации» (ролевое моделирование)</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Цель — отработка адаптивных моделей поведения.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Дети инсценируют типичные для них тревожные ситуации (ответ у доски, конфликт с одноклассником, страх ошибки). Затем с помощью психолога ищутся альтернативные формы поведения. Выполняется повтор с новым сценарием и анализом разницы в ощущениях и результатах.</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6. «Карта спокойствия» (проектирование внутренних ресурсов)</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Цель — осознание источников устойчивости и способов самопомощи.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Дети создают «карту» из слов и символов, отражающих то, что помогает им чувствовать себя спокойно. Это действия, места, люди, питомцы, воспоминания и т.д. Затем идет обсуждение, как использовать эти ресурсы в трудные моменты.</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7. «Часы тревоги» (работа с телесными реакциями)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Цель — наблюдение и управление физиологией тревоги.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Используется макет циферблата, на котором дети отмечают изменения в теле (напряжение, потливость, сердцебиение и т.д.) в разные моменты тревожной ситуации. После анализа обсуждаются способы влияния на эти реакции (дыхание, расслабление, движение).</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Семь упражнений в совокупности составляют связную, целенаправленную структуру воздействия и достигают когнитивного, эмоционального и поведенческого уровней тревожного реагирования. Визуальные, ролевые, вербальные, телесные форматы приводят к включенности всех участников вне зависимости от уровня открытости.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Перейдем к факторам эффективности реализации.</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Все занятия должны проходить в стабильной, изолированной от внешних раздражителей обстановке. Обстановка должна способствовать </w:t>
      </w:r>
      <w:r w:rsidRPr="0082712E">
        <w:rPr>
          <w:rFonts w:ascii="Times New Roman" w:eastAsia="Times New Roman" w:hAnsi="Times New Roman" w:cs="Times New Roman"/>
          <w:color w:val="000000" w:themeColor="text1"/>
          <w:sz w:val="28"/>
          <w:szCs w:val="28"/>
          <w:lang w:eastAsia="ru-RU"/>
        </w:rPr>
        <w:lastRenderedPageBreak/>
        <w:t>чувству безопасности. Пространство должно быть нейтральным, без навязчивой визуальной стимуляции, но допускающим мобильную расстановку мебели, возможность работы в кругу, индивидуальные зоны для личных заданий. Приветствуются мягкие тактильные объекты, нейтральные цвета, визуальные символы спокойствия.</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Педагог-психолог — специалист, который выполняет функции ведущего, наблюдателя, аналитика и корректора групповой динамики. Педагог-психолог несет ответственность за точную диагностику начального состояния, адаптацию упражнений под актуальные запросы группы, формирование доверительной атмосферы и сопровождение каждого участника с учетом индивидуальных особенностей. Психолог должен обладать профессиональными компетенциями в области работы с тревожными состояниями, высокой степенью личной устойчивости, уметь удерживать эмоциональный фон группы.</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Необходимо взаимодействие с семьей детей. Работа с семьей реализуется в виде информационных встреч, кратких письменных комментариев по итогам каждого цикла, рекомендаций по созданию условий для закрепления изменений в домашней среде. Важно, чтобы родители не получали приказов, а получали рекомендации и были вовлечены в осмысление происходящих изменений, обучались распознаванию тревожных сигналов и поддерживали ребенка. Без сотрудничества с родителями эффект методики может быть существенно снижен.</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Наконец, обязательным условием является регулярный контроль динамики. Диагностические процедуры, предусмотренные на начальном и итоговом этапах, фиксируют уровень тревожности по валидным шкалам. Кроме того, в процессе реализации используется наблюдение за поведением (речевая активность, включенность, реакции на фрустрацию, уровень самовыражения). Психолог ведет индивидуальные протоколы, в которых фиксируются промежуточные изменения, позволяющие оперативно вносить коррективы в содержание и интенсивность воздействий. Контроль не носит </w:t>
      </w:r>
      <w:r w:rsidRPr="0082712E">
        <w:rPr>
          <w:rFonts w:ascii="Times New Roman" w:eastAsia="Times New Roman" w:hAnsi="Times New Roman" w:cs="Times New Roman"/>
          <w:color w:val="000000" w:themeColor="text1"/>
          <w:sz w:val="28"/>
          <w:szCs w:val="28"/>
          <w:lang w:eastAsia="ru-RU"/>
        </w:rPr>
        <w:lastRenderedPageBreak/>
        <w:t>оценочного характера. Задача здесь — обеспечить направленное, обоснованное развитие, предупреждать фиксацию тревожных моделей и своевременно усиливать ресурсные компоненты.</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Теперь можно выдвинуть рекомендации педагогам.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Можно выделить три основных направления деятельности педагога по снижению школьной тревожности младших подростков – диагностика, профилактика, коррекция, просвещение.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Диагностику школьной тревожности проводит педагог-психолог, который знакомит с результатами учителей и родителей. Полученные сведения используются для проведения профилактической и коррекционной работы.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Профилактика школьной тревожности осуществляется педагогом в учебной и воспитательной работе. Это могут быть классные часы, беседы, консультации обучающихся по различным темам с учетом возрастных особенностей школьников, игры, другие воспитательные мероприятия, направленные на сплочение младших подростков, развитие у них коммуникативных качеств, лидерских способностей.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Одной из задач профилактики и коррекции школьной тревожности младших подростков является создание ситуации успеха в процессе школьного обучения. Педагог помогает подросткам в классе: создает ситуации успеха, следит за здоровым психологическим климатом и соблюдением индивидуально-личностного подхода.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При выявлении у подростков повышенного уровня школьной тревожности проводится коррекционно-развивающая работа. Работа по снижению школьной тревожности младших подростков должна вестись сообща родителями и специалистами школы: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1) психолог составляет рекомендации и индивидуальный план развития подростка, проводит развивающие занятия по снижению школьной тревожности, коррекции эмоциональной сферы обучающихся;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lastRenderedPageBreak/>
        <w:t xml:space="preserve">2) родители следят за соблюдением рекомендаций в рамках дома (помощь в усвоении знаний, контроль над выполнением уроков, разбор пропущенного или непонятного материала);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3) учитель создает условия для обучения и взаимодействия подростков в коллективе и успешного освоения образовательной программы, сплочения школьников.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В качестве способов предупреждения и преодоления школьной тревожности в работе педагога также можно выделить: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1. Нетрадиционные формы воспитательных мероприятий. Воспитательные мероприятия (классные часы) строятся в виде игры, викторины, экскурсии, квеста, дебатов.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2. Игровые приемы взаимодействия. Игра – обязательная часть структуры воспитательного мероприятия. Игровые приемы способствуют снижению школьной тревожности, формируют учебную мотивацию, раскрепощают подростков.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3. Создание ситуации успеха. Контроль и оценка знаний осуществляется традиционными способами (отметка), с помощью похвалы, публикации на доске почета.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4. Портфолио. В процессе обучения у детей создается портфолио – папка индивидуальных достижений, которые отражают результаты детей (творческие работы, грамоты, дипломы и т.д.).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5. Занятия по программе внеурочной деятельности. Организация поддержки школьников, развития их потенциала осуществляется на занятиях по внеурочной деятельности</w:t>
      </w:r>
      <w:r w:rsidR="00F42B23">
        <w:rPr>
          <w:rFonts w:ascii="Times New Roman" w:eastAsia="Times New Roman" w:hAnsi="Times New Roman" w:cs="Times New Roman"/>
          <w:color w:val="000000" w:themeColor="text1"/>
          <w:sz w:val="28"/>
          <w:szCs w:val="28"/>
          <w:lang w:eastAsia="ru-RU"/>
        </w:rPr>
        <w:t xml:space="preserve"> —</w:t>
      </w:r>
      <w:r w:rsidRPr="0082712E">
        <w:rPr>
          <w:rFonts w:ascii="Times New Roman" w:eastAsia="Times New Roman" w:hAnsi="Times New Roman" w:cs="Times New Roman"/>
          <w:color w:val="000000" w:themeColor="text1"/>
          <w:sz w:val="28"/>
          <w:szCs w:val="28"/>
          <w:lang w:eastAsia="ru-RU"/>
        </w:rPr>
        <w:t xml:space="preserve">курс «Школа лидерства», «Азбука эмоций» и др. Занятия </w:t>
      </w:r>
      <w:r w:rsidR="005C47D8">
        <w:rPr>
          <w:rFonts w:ascii="Times New Roman" w:eastAsia="Times New Roman" w:hAnsi="Times New Roman" w:cs="Times New Roman"/>
          <w:color w:val="000000" w:themeColor="text1"/>
          <w:sz w:val="28"/>
          <w:szCs w:val="28"/>
          <w:lang w:eastAsia="ru-RU"/>
        </w:rPr>
        <w:t>—</w:t>
      </w:r>
      <w:r w:rsidRPr="0082712E">
        <w:rPr>
          <w:rFonts w:ascii="Times New Roman" w:eastAsia="Times New Roman" w:hAnsi="Times New Roman" w:cs="Times New Roman"/>
          <w:color w:val="000000" w:themeColor="text1"/>
          <w:sz w:val="28"/>
          <w:szCs w:val="28"/>
          <w:lang w:eastAsia="ru-RU"/>
        </w:rPr>
        <w:t xml:space="preserve"> игры, конкурсы, беседы, творческие задания.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6. Работа с родителями.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 xml:space="preserve">Взаимодействие семьи и школы: важная роль в создании условий для снижения школьной тревожности отводится родителям, для которых организуются различные формы просвещения и рекомендации. С родителями проводятся родительские собрания, индивидуальные и групповые </w:t>
      </w:r>
      <w:r w:rsidRPr="0082712E">
        <w:rPr>
          <w:rFonts w:ascii="Times New Roman" w:eastAsia="Times New Roman" w:hAnsi="Times New Roman" w:cs="Times New Roman"/>
          <w:color w:val="000000" w:themeColor="text1"/>
          <w:sz w:val="28"/>
          <w:szCs w:val="28"/>
          <w:lang w:eastAsia="ru-RU"/>
        </w:rPr>
        <w:lastRenderedPageBreak/>
        <w:t xml:space="preserve">консультации, беседы, разрабатываются памятки и рекомендации по предупреждению и преодолению школьной тревожности у младших подростков. </w:t>
      </w:r>
    </w:p>
    <w:p w:rsidR="0082712E" w:rsidRPr="0082712E" w:rsidRDefault="0082712E" w:rsidP="0082712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12E">
        <w:rPr>
          <w:rFonts w:ascii="Times New Roman" w:eastAsia="Times New Roman" w:hAnsi="Times New Roman" w:cs="Times New Roman"/>
          <w:color w:val="000000" w:themeColor="text1"/>
          <w:sz w:val="28"/>
          <w:szCs w:val="28"/>
          <w:lang w:eastAsia="ru-RU"/>
        </w:rPr>
        <w:t>Данные способы позволяют создать условия для успешной учебной деятельности детей. В результате проведенных мероприятий дети успешно адаптируются к школьному обучению, повышается мотивация обучения, снижается уровень тревожности</w:t>
      </w:r>
    </w:p>
    <w:p w:rsidR="00A91823" w:rsidRPr="00492BE3" w:rsidRDefault="00A91823" w:rsidP="00A91823">
      <w:pPr>
        <w:spacing w:after="0" w:line="360" w:lineRule="auto"/>
        <w:ind w:firstLine="709"/>
        <w:jc w:val="center"/>
        <w:rPr>
          <w:rFonts w:ascii="Times New Roman" w:eastAsia="Times New Roman" w:hAnsi="Times New Roman" w:cs="Times New Roman"/>
          <w:sz w:val="28"/>
          <w:szCs w:val="28"/>
          <w:lang w:eastAsia="ru-RU"/>
        </w:rPr>
      </w:pPr>
    </w:p>
    <w:sectPr w:rsidR="00A91823" w:rsidRPr="00492BE3" w:rsidSect="00A4518F">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C15" w:rsidRDefault="006B4C15" w:rsidP="00A4518F">
      <w:pPr>
        <w:spacing w:after="0" w:line="240" w:lineRule="auto"/>
      </w:pPr>
      <w:r>
        <w:separator/>
      </w:r>
    </w:p>
  </w:endnote>
  <w:endnote w:type="continuationSeparator" w:id="0">
    <w:p w:rsidR="006B4C15" w:rsidRDefault="006B4C15" w:rsidP="00A45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842181"/>
      <w:docPartObj>
        <w:docPartGallery w:val="Page Numbers (Bottom of Page)"/>
        <w:docPartUnique/>
      </w:docPartObj>
    </w:sdtPr>
    <w:sdtEndPr/>
    <w:sdtContent>
      <w:p w:rsidR="00A4518F" w:rsidRDefault="00A4518F">
        <w:pPr>
          <w:pStyle w:val="af0"/>
          <w:jc w:val="center"/>
        </w:pPr>
        <w:r>
          <w:fldChar w:fldCharType="begin"/>
        </w:r>
        <w:r>
          <w:instrText>PAGE   \* MERGEFORMAT</w:instrText>
        </w:r>
        <w:r>
          <w:fldChar w:fldCharType="separate"/>
        </w:r>
        <w:r w:rsidR="000D4FB6">
          <w:rPr>
            <w:noProof/>
          </w:rPr>
          <w:t>69</w:t>
        </w:r>
        <w:r>
          <w:fldChar w:fldCharType="end"/>
        </w:r>
      </w:p>
    </w:sdtContent>
  </w:sdt>
  <w:p w:rsidR="00A4518F" w:rsidRDefault="00A4518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C15" w:rsidRDefault="006B4C15" w:rsidP="00A4518F">
      <w:pPr>
        <w:spacing w:after="0" w:line="240" w:lineRule="auto"/>
      </w:pPr>
      <w:r>
        <w:separator/>
      </w:r>
    </w:p>
  </w:footnote>
  <w:footnote w:type="continuationSeparator" w:id="0">
    <w:p w:rsidR="006B4C15" w:rsidRDefault="006B4C15" w:rsidP="00A451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2134"/>
    <w:multiLevelType w:val="hybridMultilevel"/>
    <w:tmpl w:val="07D4B0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1BF6176"/>
    <w:multiLevelType w:val="hybridMultilevel"/>
    <w:tmpl w:val="79461266"/>
    <w:lvl w:ilvl="0" w:tplc="28883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A92155"/>
    <w:multiLevelType w:val="hybridMultilevel"/>
    <w:tmpl w:val="F8881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0CA3DBE"/>
    <w:multiLevelType w:val="multilevel"/>
    <w:tmpl w:val="B19E6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091B14"/>
    <w:multiLevelType w:val="hybridMultilevel"/>
    <w:tmpl w:val="FE6E5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6AF5D04"/>
    <w:multiLevelType w:val="hybridMultilevel"/>
    <w:tmpl w:val="6BAE9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972592F"/>
    <w:multiLevelType w:val="hybridMultilevel"/>
    <w:tmpl w:val="6B2E31EA"/>
    <w:lvl w:ilvl="0" w:tplc="27961924">
      <w:start w:val="1"/>
      <w:numFmt w:val="decimal"/>
      <w:lvlText w:val="%1."/>
      <w:lvlJc w:val="left"/>
      <w:pPr>
        <w:tabs>
          <w:tab w:val="num" w:pos="720"/>
        </w:tabs>
        <w:ind w:left="720" w:hanging="360"/>
      </w:pPr>
    </w:lvl>
    <w:lvl w:ilvl="1" w:tplc="F8D22D02" w:tentative="1">
      <w:start w:val="1"/>
      <w:numFmt w:val="decimal"/>
      <w:lvlText w:val="%2."/>
      <w:lvlJc w:val="left"/>
      <w:pPr>
        <w:tabs>
          <w:tab w:val="num" w:pos="1440"/>
        </w:tabs>
        <w:ind w:left="1440" w:hanging="360"/>
      </w:pPr>
    </w:lvl>
    <w:lvl w:ilvl="2" w:tplc="F8963D06" w:tentative="1">
      <w:start w:val="1"/>
      <w:numFmt w:val="decimal"/>
      <w:lvlText w:val="%3."/>
      <w:lvlJc w:val="left"/>
      <w:pPr>
        <w:tabs>
          <w:tab w:val="num" w:pos="2160"/>
        </w:tabs>
        <w:ind w:left="2160" w:hanging="360"/>
      </w:pPr>
    </w:lvl>
    <w:lvl w:ilvl="3" w:tplc="73B091A4" w:tentative="1">
      <w:start w:val="1"/>
      <w:numFmt w:val="decimal"/>
      <w:lvlText w:val="%4."/>
      <w:lvlJc w:val="left"/>
      <w:pPr>
        <w:tabs>
          <w:tab w:val="num" w:pos="2880"/>
        </w:tabs>
        <w:ind w:left="2880" w:hanging="360"/>
      </w:pPr>
    </w:lvl>
    <w:lvl w:ilvl="4" w:tplc="B18AA72A" w:tentative="1">
      <w:start w:val="1"/>
      <w:numFmt w:val="decimal"/>
      <w:lvlText w:val="%5."/>
      <w:lvlJc w:val="left"/>
      <w:pPr>
        <w:tabs>
          <w:tab w:val="num" w:pos="3600"/>
        </w:tabs>
        <w:ind w:left="3600" w:hanging="360"/>
      </w:pPr>
    </w:lvl>
    <w:lvl w:ilvl="5" w:tplc="6A98A0F6" w:tentative="1">
      <w:start w:val="1"/>
      <w:numFmt w:val="decimal"/>
      <w:lvlText w:val="%6."/>
      <w:lvlJc w:val="left"/>
      <w:pPr>
        <w:tabs>
          <w:tab w:val="num" w:pos="4320"/>
        </w:tabs>
        <w:ind w:left="4320" w:hanging="360"/>
      </w:pPr>
    </w:lvl>
    <w:lvl w:ilvl="6" w:tplc="72F0DE30" w:tentative="1">
      <w:start w:val="1"/>
      <w:numFmt w:val="decimal"/>
      <w:lvlText w:val="%7."/>
      <w:lvlJc w:val="left"/>
      <w:pPr>
        <w:tabs>
          <w:tab w:val="num" w:pos="5040"/>
        </w:tabs>
        <w:ind w:left="5040" w:hanging="360"/>
      </w:pPr>
    </w:lvl>
    <w:lvl w:ilvl="7" w:tplc="5CB4EC00" w:tentative="1">
      <w:start w:val="1"/>
      <w:numFmt w:val="decimal"/>
      <w:lvlText w:val="%8."/>
      <w:lvlJc w:val="left"/>
      <w:pPr>
        <w:tabs>
          <w:tab w:val="num" w:pos="5760"/>
        </w:tabs>
        <w:ind w:left="5760" w:hanging="360"/>
      </w:pPr>
    </w:lvl>
    <w:lvl w:ilvl="8" w:tplc="4200648E" w:tentative="1">
      <w:start w:val="1"/>
      <w:numFmt w:val="decimal"/>
      <w:lvlText w:val="%9."/>
      <w:lvlJc w:val="left"/>
      <w:pPr>
        <w:tabs>
          <w:tab w:val="num" w:pos="6480"/>
        </w:tabs>
        <w:ind w:left="6480" w:hanging="360"/>
      </w:pPr>
    </w:lvl>
  </w:abstractNum>
  <w:abstractNum w:abstractNumId="7">
    <w:nsid w:val="4DD2274E"/>
    <w:multiLevelType w:val="hybridMultilevel"/>
    <w:tmpl w:val="4B4C2A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5574592"/>
    <w:multiLevelType w:val="hybridMultilevel"/>
    <w:tmpl w:val="805E2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7826974"/>
    <w:multiLevelType w:val="hybridMultilevel"/>
    <w:tmpl w:val="8CE488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4B2C67"/>
    <w:multiLevelType w:val="hybridMultilevel"/>
    <w:tmpl w:val="209ED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506287"/>
    <w:multiLevelType w:val="hybridMultilevel"/>
    <w:tmpl w:val="50F650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F94605"/>
    <w:multiLevelType w:val="hybridMultilevel"/>
    <w:tmpl w:val="79461266"/>
    <w:lvl w:ilvl="0" w:tplc="28883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A2275A2"/>
    <w:multiLevelType w:val="hybridMultilevel"/>
    <w:tmpl w:val="2CF2C2DA"/>
    <w:lvl w:ilvl="0" w:tplc="6F1606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FD50FFB"/>
    <w:multiLevelType w:val="multilevel"/>
    <w:tmpl w:val="88EA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FF560FA"/>
    <w:multiLevelType w:val="hybridMultilevel"/>
    <w:tmpl w:val="3F9EEF04"/>
    <w:lvl w:ilvl="0" w:tplc="6F1606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18068B"/>
    <w:multiLevelType w:val="hybridMultilevel"/>
    <w:tmpl w:val="739233A0"/>
    <w:lvl w:ilvl="0" w:tplc="AF389488">
      <w:start w:val="1"/>
      <w:numFmt w:val="decimal"/>
      <w:lvlText w:val="%1."/>
      <w:lvlJc w:val="left"/>
      <w:pPr>
        <w:ind w:left="1099"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5E627D"/>
    <w:multiLevelType w:val="hybridMultilevel"/>
    <w:tmpl w:val="34A4FF66"/>
    <w:lvl w:ilvl="0" w:tplc="82B621FC">
      <w:start w:val="1"/>
      <w:numFmt w:val="decimal"/>
      <w:lvlText w:val="%1."/>
      <w:lvlJc w:val="left"/>
      <w:pPr>
        <w:tabs>
          <w:tab w:val="num" w:pos="720"/>
        </w:tabs>
        <w:ind w:left="720" w:hanging="360"/>
      </w:pPr>
    </w:lvl>
    <w:lvl w:ilvl="1" w:tplc="25A807FE" w:tentative="1">
      <w:start w:val="1"/>
      <w:numFmt w:val="decimal"/>
      <w:lvlText w:val="%2."/>
      <w:lvlJc w:val="left"/>
      <w:pPr>
        <w:tabs>
          <w:tab w:val="num" w:pos="1440"/>
        </w:tabs>
        <w:ind w:left="1440" w:hanging="360"/>
      </w:pPr>
    </w:lvl>
    <w:lvl w:ilvl="2" w:tplc="E51E46CC" w:tentative="1">
      <w:start w:val="1"/>
      <w:numFmt w:val="decimal"/>
      <w:lvlText w:val="%3."/>
      <w:lvlJc w:val="left"/>
      <w:pPr>
        <w:tabs>
          <w:tab w:val="num" w:pos="2160"/>
        </w:tabs>
        <w:ind w:left="2160" w:hanging="360"/>
      </w:pPr>
    </w:lvl>
    <w:lvl w:ilvl="3" w:tplc="6D749414" w:tentative="1">
      <w:start w:val="1"/>
      <w:numFmt w:val="decimal"/>
      <w:lvlText w:val="%4."/>
      <w:lvlJc w:val="left"/>
      <w:pPr>
        <w:tabs>
          <w:tab w:val="num" w:pos="2880"/>
        </w:tabs>
        <w:ind w:left="2880" w:hanging="360"/>
      </w:pPr>
    </w:lvl>
    <w:lvl w:ilvl="4" w:tplc="62F83738" w:tentative="1">
      <w:start w:val="1"/>
      <w:numFmt w:val="decimal"/>
      <w:lvlText w:val="%5."/>
      <w:lvlJc w:val="left"/>
      <w:pPr>
        <w:tabs>
          <w:tab w:val="num" w:pos="3600"/>
        </w:tabs>
        <w:ind w:left="3600" w:hanging="360"/>
      </w:pPr>
    </w:lvl>
    <w:lvl w:ilvl="5" w:tplc="F25EB4AE" w:tentative="1">
      <w:start w:val="1"/>
      <w:numFmt w:val="decimal"/>
      <w:lvlText w:val="%6."/>
      <w:lvlJc w:val="left"/>
      <w:pPr>
        <w:tabs>
          <w:tab w:val="num" w:pos="4320"/>
        </w:tabs>
        <w:ind w:left="4320" w:hanging="360"/>
      </w:pPr>
    </w:lvl>
    <w:lvl w:ilvl="6" w:tplc="E92E14E2" w:tentative="1">
      <w:start w:val="1"/>
      <w:numFmt w:val="decimal"/>
      <w:lvlText w:val="%7."/>
      <w:lvlJc w:val="left"/>
      <w:pPr>
        <w:tabs>
          <w:tab w:val="num" w:pos="5040"/>
        </w:tabs>
        <w:ind w:left="5040" w:hanging="360"/>
      </w:pPr>
    </w:lvl>
    <w:lvl w:ilvl="7" w:tplc="637ADE9C" w:tentative="1">
      <w:start w:val="1"/>
      <w:numFmt w:val="decimal"/>
      <w:lvlText w:val="%8."/>
      <w:lvlJc w:val="left"/>
      <w:pPr>
        <w:tabs>
          <w:tab w:val="num" w:pos="5760"/>
        </w:tabs>
        <w:ind w:left="5760" w:hanging="360"/>
      </w:pPr>
    </w:lvl>
    <w:lvl w:ilvl="8" w:tplc="93DE2CC0" w:tentative="1">
      <w:start w:val="1"/>
      <w:numFmt w:val="decimal"/>
      <w:lvlText w:val="%9."/>
      <w:lvlJc w:val="left"/>
      <w:pPr>
        <w:tabs>
          <w:tab w:val="num" w:pos="6480"/>
        </w:tabs>
        <w:ind w:left="6480" w:hanging="360"/>
      </w:pPr>
    </w:lvl>
  </w:abstractNum>
  <w:abstractNum w:abstractNumId="18">
    <w:nsid w:val="72EA4A03"/>
    <w:multiLevelType w:val="hybridMultilevel"/>
    <w:tmpl w:val="B6A2E246"/>
    <w:lvl w:ilvl="0" w:tplc="AF38948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7750A5B"/>
    <w:multiLevelType w:val="hybridMultilevel"/>
    <w:tmpl w:val="EA568AF4"/>
    <w:lvl w:ilvl="0" w:tplc="6F1606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5"/>
  </w:num>
  <w:num w:numId="4">
    <w:abstractNumId w:val="9"/>
  </w:num>
  <w:num w:numId="5">
    <w:abstractNumId w:val="12"/>
  </w:num>
  <w:num w:numId="6">
    <w:abstractNumId w:val="3"/>
  </w:num>
  <w:num w:numId="7">
    <w:abstractNumId w:val="4"/>
  </w:num>
  <w:num w:numId="8">
    <w:abstractNumId w:val="18"/>
  </w:num>
  <w:num w:numId="9">
    <w:abstractNumId w:val="16"/>
  </w:num>
  <w:num w:numId="10">
    <w:abstractNumId w:val="10"/>
  </w:num>
  <w:num w:numId="11">
    <w:abstractNumId w:val="6"/>
  </w:num>
  <w:num w:numId="12">
    <w:abstractNumId w:val="8"/>
  </w:num>
  <w:num w:numId="13">
    <w:abstractNumId w:val="0"/>
  </w:num>
  <w:num w:numId="14">
    <w:abstractNumId w:val="11"/>
  </w:num>
  <w:num w:numId="15">
    <w:abstractNumId w:val="7"/>
  </w:num>
  <w:num w:numId="16">
    <w:abstractNumId w:val="17"/>
  </w:num>
  <w:num w:numId="17">
    <w:abstractNumId w:val="2"/>
  </w:num>
  <w:num w:numId="18">
    <w:abstractNumId w:val="15"/>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7CC"/>
    <w:rsid w:val="00035C6F"/>
    <w:rsid w:val="000430F2"/>
    <w:rsid w:val="0005280F"/>
    <w:rsid w:val="000C7D1D"/>
    <w:rsid w:val="000D4FB6"/>
    <w:rsid w:val="0011333E"/>
    <w:rsid w:val="0011675F"/>
    <w:rsid w:val="00152ED7"/>
    <w:rsid w:val="001637EF"/>
    <w:rsid w:val="001770EF"/>
    <w:rsid w:val="001E05BB"/>
    <w:rsid w:val="00202764"/>
    <w:rsid w:val="002052D1"/>
    <w:rsid w:val="00236DD2"/>
    <w:rsid w:val="00254CB4"/>
    <w:rsid w:val="002758E1"/>
    <w:rsid w:val="0029047D"/>
    <w:rsid w:val="00307864"/>
    <w:rsid w:val="00357570"/>
    <w:rsid w:val="003B70B5"/>
    <w:rsid w:val="00436C5C"/>
    <w:rsid w:val="0044271A"/>
    <w:rsid w:val="00464EF6"/>
    <w:rsid w:val="004731DE"/>
    <w:rsid w:val="00492BE3"/>
    <w:rsid w:val="004A357C"/>
    <w:rsid w:val="004B7A9C"/>
    <w:rsid w:val="004D37CC"/>
    <w:rsid w:val="00507236"/>
    <w:rsid w:val="0052572C"/>
    <w:rsid w:val="00544658"/>
    <w:rsid w:val="00551CD7"/>
    <w:rsid w:val="005C47D8"/>
    <w:rsid w:val="005C6204"/>
    <w:rsid w:val="005E0CD0"/>
    <w:rsid w:val="005E16E9"/>
    <w:rsid w:val="006B4C15"/>
    <w:rsid w:val="006D338A"/>
    <w:rsid w:val="006E48C8"/>
    <w:rsid w:val="007023BA"/>
    <w:rsid w:val="00703D95"/>
    <w:rsid w:val="00754CA0"/>
    <w:rsid w:val="007F014C"/>
    <w:rsid w:val="0082712E"/>
    <w:rsid w:val="00841CFF"/>
    <w:rsid w:val="00872AB9"/>
    <w:rsid w:val="00880653"/>
    <w:rsid w:val="00885807"/>
    <w:rsid w:val="008A7F48"/>
    <w:rsid w:val="008B3DAC"/>
    <w:rsid w:val="008B6059"/>
    <w:rsid w:val="008D43D8"/>
    <w:rsid w:val="009349E4"/>
    <w:rsid w:val="0095719F"/>
    <w:rsid w:val="009A2BD6"/>
    <w:rsid w:val="00A4518F"/>
    <w:rsid w:val="00A53C21"/>
    <w:rsid w:val="00A71EA8"/>
    <w:rsid w:val="00A91823"/>
    <w:rsid w:val="00AF21D0"/>
    <w:rsid w:val="00B333F3"/>
    <w:rsid w:val="00C25FAE"/>
    <w:rsid w:val="00C51465"/>
    <w:rsid w:val="00CA004E"/>
    <w:rsid w:val="00CB6F35"/>
    <w:rsid w:val="00D14342"/>
    <w:rsid w:val="00D41267"/>
    <w:rsid w:val="00D4137B"/>
    <w:rsid w:val="00D4648B"/>
    <w:rsid w:val="00D52856"/>
    <w:rsid w:val="00D96DA2"/>
    <w:rsid w:val="00DA48C4"/>
    <w:rsid w:val="00E03472"/>
    <w:rsid w:val="00E17642"/>
    <w:rsid w:val="00E25BAC"/>
    <w:rsid w:val="00E71B47"/>
    <w:rsid w:val="00E72FCB"/>
    <w:rsid w:val="00E7648B"/>
    <w:rsid w:val="00ED436E"/>
    <w:rsid w:val="00EF1495"/>
    <w:rsid w:val="00F00595"/>
    <w:rsid w:val="00F25BEE"/>
    <w:rsid w:val="00F37E38"/>
    <w:rsid w:val="00F42B23"/>
    <w:rsid w:val="00F42F46"/>
    <w:rsid w:val="00F576EC"/>
    <w:rsid w:val="00F748A4"/>
    <w:rsid w:val="00F80F84"/>
    <w:rsid w:val="00F8264C"/>
    <w:rsid w:val="00FA1373"/>
    <w:rsid w:val="00FB1084"/>
    <w:rsid w:val="00FB5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05BB"/>
    <w:pPr>
      <w:keepNext/>
      <w:keepLines/>
      <w:spacing w:before="120" w:after="120" w:line="360" w:lineRule="auto"/>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D4648B"/>
    <w:pPr>
      <w:keepNext/>
      <w:keepLines/>
      <w:spacing w:after="0" w:line="360" w:lineRule="auto"/>
      <w:ind w:firstLine="709"/>
      <w:jc w:val="both"/>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5BB"/>
    <w:rPr>
      <w:rFonts w:ascii="Times New Roman" w:eastAsiaTheme="majorEastAsia" w:hAnsi="Times New Roman" w:cstheme="majorBidi"/>
      <w:b/>
      <w:color w:val="000000" w:themeColor="text1"/>
      <w:sz w:val="28"/>
      <w:szCs w:val="32"/>
    </w:rPr>
  </w:style>
  <w:style w:type="character" w:styleId="a3">
    <w:name w:val="Strong"/>
    <w:basedOn w:val="a0"/>
    <w:uiPriority w:val="22"/>
    <w:qFormat/>
    <w:rsid w:val="004D37CC"/>
    <w:rPr>
      <w:b/>
      <w:bCs/>
    </w:rPr>
  </w:style>
  <w:style w:type="paragraph" w:styleId="a4">
    <w:name w:val="List Paragraph"/>
    <w:basedOn w:val="a"/>
    <w:uiPriority w:val="34"/>
    <w:qFormat/>
    <w:rsid w:val="006E48C8"/>
    <w:pPr>
      <w:ind w:left="720"/>
      <w:contextualSpacing/>
    </w:pPr>
  </w:style>
  <w:style w:type="table" w:styleId="a5">
    <w:name w:val="Table Grid"/>
    <w:basedOn w:val="a1"/>
    <w:uiPriority w:val="39"/>
    <w:qFormat/>
    <w:rsid w:val="00205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unhideWhenUsed/>
    <w:qFormat/>
    <w:rsid w:val="0052572C"/>
    <w:pPr>
      <w:spacing w:after="120"/>
    </w:pPr>
  </w:style>
  <w:style w:type="character" w:customStyle="1" w:styleId="a7">
    <w:name w:val="Основной текст Знак"/>
    <w:basedOn w:val="a0"/>
    <w:link w:val="a6"/>
    <w:uiPriority w:val="99"/>
    <w:rsid w:val="0052572C"/>
  </w:style>
  <w:style w:type="paragraph" w:styleId="11">
    <w:name w:val="toc 1"/>
    <w:basedOn w:val="a"/>
    <w:next w:val="a"/>
    <w:uiPriority w:val="39"/>
    <w:qFormat/>
    <w:rsid w:val="0052572C"/>
    <w:pPr>
      <w:spacing w:after="100" w:line="276" w:lineRule="auto"/>
    </w:pPr>
    <w:rPr>
      <w:rFonts w:ascii="Calibri" w:eastAsia="Calibri" w:hAnsi="Calibri" w:cs="Calibri"/>
    </w:rPr>
  </w:style>
  <w:style w:type="paragraph" w:styleId="a8">
    <w:name w:val="No Spacing"/>
    <w:uiPriority w:val="1"/>
    <w:qFormat/>
    <w:rsid w:val="0052572C"/>
    <w:pPr>
      <w:spacing w:after="0" w:line="240" w:lineRule="auto"/>
    </w:pPr>
    <w:rPr>
      <w:rFonts w:ascii="Times New Roman" w:eastAsia="SimSun" w:hAnsi="Times New Roman" w:cs="Times New Roman"/>
      <w:sz w:val="20"/>
      <w:szCs w:val="20"/>
      <w:lang w:eastAsia="ru-RU"/>
    </w:rPr>
  </w:style>
  <w:style w:type="paragraph" w:styleId="a9">
    <w:name w:val="Balloon Text"/>
    <w:basedOn w:val="a"/>
    <w:link w:val="aa"/>
    <w:uiPriority w:val="99"/>
    <w:semiHidden/>
    <w:unhideWhenUsed/>
    <w:rsid w:val="005257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72C"/>
    <w:rPr>
      <w:rFonts w:ascii="Tahoma" w:hAnsi="Tahoma" w:cs="Tahoma"/>
      <w:sz w:val="16"/>
      <w:szCs w:val="16"/>
    </w:rPr>
  </w:style>
  <w:style w:type="paragraph" w:customStyle="1" w:styleId="12">
    <w:name w:val="Стиль1"/>
    <w:basedOn w:val="21"/>
    <w:link w:val="13"/>
    <w:qFormat/>
    <w:rsid w:val="00551CD7"/>
    <w:pPr>
      <w:tabs>
        <w:tab w:val="right" w:leader="dot" w:pos="9345"/>
      </w:tabs>
      <w:spacing w:after="0" w:line="360" w:lineRule="auto"/>
      <w:ind w:left="0" w:firstLine="709"/>
      <w:jc w:val="both"/>
    </w:pPr>
    <w:rPr>
      <w:rFonts w:ascii="Times New Roman" w:eastAsia="Times New Roman" w:hAnsi="Times New Roman" w:cs="Times New Roman"/>
      <w:noProof/>
      <w:sz w:val="28"/>
      <w:szCs w:val="28"/>
      <w:lang w:eastAsia="ru-RU"/>
    </w:rPr>
  </w:style>
  <w:style w:type="character" w:customStyle="1" w:styleId="13">
    <w:name w:val="Стиль1 Знак"/>
    <w:link w:val="12"/>
    <w:qFormat/>
    <w:rsid w:val="00551CD7"/>
    <w:rPr>
      <w:rFonts w:ascii="Times New Roman" w:eastAsia="Times New Roman" w:hAnsi="Times New Roman" w:cs="Times New Roman"/>
      <w:noProof/>
      <w:sz w:val="28"/>
      <w:szCs w:val="28"/>
      <w:lang w:eastAsia="ru-RU"/>
    </w:rPr>
  </w:style>
  <w:style w:type="paragraph" w:styleId="21">
    <w:name w:val="toc 2"/>
    <w:basedOn w:val="a"/>
    <w:next w:val="a"/>
    <w:autoRedefine/>
    <w:uiPriority w:val="39"/>
    <w:unhideWhenUsed/>
    <w:rsid w:val="00551CD7"/>
    <w:pPr>
      <w:spacing w:after="100"/>
      <w:ind w:left="220"/>
    </w:pPr>
  </w:style>
  <w:style w:type="character" w:customStyle="1" w:styleId="20">
    <w:name w:val="Заголовок 2 Знак"/>
    <w:basedOn w:val="a0"/>
    <w:link w:val="2"/>
    <w:uiPriority w:val="9"/>
    <w:rsid w:val="00D4648B"/>
    <w:rPr>
      <w:rFonts w:ascii="Times New Roman" w:eastAsiaTheme="majorEastAsia" w:hAnsi="Times New Roman" w:cstheme="majorBidi"/>
      <w:b/>
      <w:color w:val="000000" w:themeColor="text1"/>
      <w:sz w:val="28"/>
      <w:szCs w:val="26"/>
    </w:rPr>
  </w:style>
  <w:style w:type="paragraph" w:styleId="ab">
    <w:name w:val="TOC Heading"/>
    <w:basedOn w:val="1"/>
    <w:next w:val="a"/>
    <w:uiPriority w:val="39"/>
    <w:unhideWhenUsed/>
    <w:qFormat/>
    <w:rsid w:val="0082712E"/>
    <w:pPr>
      <w:spacing w:before="240" w:after="0" w:line="259" w:lineRule="auto"/>
      <w:jc w:val="left"/>
      <w:outlineLvl w:val="9"/>
    </w:pPr>
    <w:rPr>
      <w:rFonts w:asciiTheme="majorHAnsi" w:hAnsiTheme="majorHAnsi"/>
      <w:b w:val="0"/>
      <w:color w:val="2F5496" w:themeColor="accent1" w:themeShade="BF"/>
      <w:sz w:val="32"/>
      <w:lang w:eastAsia="ru-RU"/>
    </w:rPr>
  </w:style>
  <w:style w:type="character" w:styleId="ac">
    <w:name w:val="Hyperlink"/>
    <w:basedOn w:val="a0"/>
    <w:uiPriority w:val="99"/>
    <w:unhideWhenUsed/>
    <w:rsid w:val="0082712E"/>
    <w:rPr>
      <w:color w:val="0563C1" w:themeColor="hyperlink"/>
      <w:u w:val="single"/>
    </w:rPr>
  </w:style>
  <w:style w:type="paragraph" w:styleId="ad">
    <w:name w:val="Normal (Web)"/>
    <w:basedOn w:val="a"/>
    <w:uiPriority w:val="99"/>
    <w:semiHidden/>
    <w:unhideWhenUsed/>
    <w:rsid w:val="00D5285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e">
    <w:name w:val="header"/>
    <w:basedOn w:val="a"/>
    <w:link w:val="af"/>
    <w:uiPriority w:val="99"/>
    <w:unhideWhenUsed/>
    <w:rsid w:val="00A4518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4518F"/>
  </w:style>
  <w:style w:type="paragraph" w:styleId="af0">
    <w:name w:val="footer"/>
    <w:basedOn w:val="a"/>
    <w:link w:val="af1"/>
    <w:uiPriority w:val="99"/>
    <w:unhideWhenUsed/>
    <w:rsid w:val="00A4518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451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05BB"/>
    <w:pPr>
      <w:keepNext/>
      <w:keepLines/>
      <w:spacing w:before="120" w:after="120" w:line="360" w:lineRule="auto"/>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D4648B"/>
    <w:pPr>
      <w:keepNext/>
      <w:keepLines/>
      <w:spacing w:after="0" w:line="360" w:lineRule="auto"/>
      <w:ind w:firstLine="709"/>
      <w:jc w:val="both"/>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5BB"/>
    <w:rPr>
      <w:rFonts w:ascii="Times New Roman" w:eastAsiaTheme="majorEastAsia" w:hAnsi="Times New Roman" w:cstheme="majorBidi"/>
      <w:b/>
      <w:color w:val="000000" w:themeColor="text1"/>
      <w:sz w:val="28"/>
      <w:szCs w:val="32"/>
    </w:rPr>
  </w:style>
  <w:style w:type="character" w:styleId="a3">
    <w:name w:val="Strong"/>
    <w:basedOn w:val="a0"/>
    <w:uiPriority w:val="22"/>
    <w:qFormat/>
    <w:rsid w:val="004D37CC"/>
    <w:rPr>
      <w:b/>
      <w:bCs/>
    </w:rPr>
  </w:style>
  <w:style w:type="paragraph" w:styleId="a4">
    <w:name w:val="List Paragraph"/>
    <w:basedOn w:val="a"/>
    <w:uiPriority w:val="34"/>
    <w:qFormat/>
    <w:rsid w:val="006E48C8"/>
    <w:pPr>
      <w:ind w:left="720"/>
      <w:contextualSpacing/>
    </w:pPr>
  </w:style>
  <w:style w:type="table" w:styleId="a5">
    <w:name w:val="Table Grid"/>
    <w:basedOn w:val="a1"/>
    <w:uiPriority w:val="39"/>
    <w:qFormat/>
    <w:rsid w:val="00205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unhideWhenUsed/>
    <w:qFormat/>
    <w:rsid w:val="0052572C"/>
    <w:pPr>
      <w:spacing w:after="120"/>
    </w:pPr>
  </w:style>
  <w:style w:type="character" w:customStyle="1" w:styleId="a7">
    <w:name w:val="Основной текст Знак"/>
    <w:basedOn w:val="a0"/>
    <w:link w:val="a6"/>
    <w:uiPriority w:val="99"/>
    <w:rsid w:val="0052572C"/>
  </w:style>
  <w:style w:type="paragraph" w:styleId="11">
    <w:name w:val="toc 1"/>
    <w:basedOn w:val="a"/>
    <w:next w:val="a"/>
    <w:uiPriority w:val="39"/>
    <w:qFormat/>
    <w:rsid w:val="0052572C"/>
    <w:pPr>
      <w:spacing w:after="100" w:line="276" w:lineRule="auto"/>
    </w:pPr>
    <w:rPr>
      <w:rFonts w:ascii="Calibri" w:eastAsia="Calibri" w:hAnsi="Calibri" w:cs="Calibri"/>
    </w:rPr>
  </w:style>
  <w:style w:type="paragraph" w:styleId="a8">
    <w:name w:val="No Spacing"/>
    <w:uiPriority w:val="1"/>
    <w:qFormat/>
    <w:rsid w:val="0052572C"/>
    <w:pPr>
      <w:spacing w:after="0" w:line="240" w:lineRule="auto"/>
    </w:pPr>
    <w:rPr>
      <w:rFonts w:ascii="Times New Roman" w:eastAsia="SimSun" w:hAnsi="Times New Roman" w:cs="Times New Roman"/>
      <w:sz w:val="20"/>
      <w:szCs w:val="20"/>
      <w:lang w:eastAsia="ru-RU"/>
    </w:rPr>
  </w:style>
  <w:style w:type="paragraph" w:styleId="a9">
    <w:name w:val="Balloon Text"/>
    <w:basedOn w:val="a"/>
    <w:link w:val="aa"/>
    <w:uiPriority w:val="99"/>
    <w:semiHidden/>
    <w:unhideWhenUsed/>
    <w:rsid w:val="005257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572C"/>
    <w:rPr>
      <w:rFonts w:ascii="Tahoma" w:hAnsi="Tahoma" w:cs="Tahoma"/>
      <w:sz w:val="16"/>
      <w:szCs w:val="16"/>
    </w:rPr>
  </w:style>
  <w:style w:type="paragraph" w:customStyle="1" w:styleId="12">
    <w:name w:val="Стиль1"/>
    <w:basedOn w:val="21"/>
    <w:link w:val="13"/>
    <w:qFormat/>
    <w:rsid w:val="00551CD7"/>
    <w:pPr>
      <w:tabs>
        <w:tab w:val="right" w:leader="dot" w:pos="9345"/>
      </w:tabs>
      <w:spacing w:after="0" w:line="360" w:lineRule="auto"/>
      <w:ind w:left="0" w:firstLine="709"/>
      <w:jc w:val="both"/>
    </w:pPr>
    <w:rPr>
      <w:rFonts w:ascii="Times New Roman" w:eastAsia="Times New Roman" w:hAnsi="Times New Roman" w:cs="Times New Roman"/>
      <w:noProof/>
      <w:sz w:val="28"/>
      <w:szCs w:val="28"/>
      <w:lang w:eastAsia="ru-RU"/>
    </w:rPr>
  </w:style>
  <w:style w:type="character" w:customStyle="1" w:styleId="13">
    <w:name w:val="Стиль1 Знак"/>
    <w:link w:val="12"/>
    <w:qFormat/>
    <w:rsid w:val="00551CD7"/>
    <w:rPr>
      <w:rFonts w:ascii="Times New Roman" w:eastAsia="Times New Roman" w:hAnsi="Times New Roman" w:cs="Times New Roman"/>
      <w:noProof/>
      <w:sz w:val="28"/>
      <w:szCs w:val="28"/>
      <w:lang w:eastAsia="ru-RU"/>
    </w:rPr>
  </w:style>
  <w:style w:type="paragraph" w:styleId="21">
    <w:name w:val="toc 2"/>
    <w:basedOn w:val="a"/>
    <w:next w:val="a"/>
    <w:autoRedefine/>
    <w:uiPriority w:val="39"/>
    <w:unhideWhenUsed/>
    <w:rsid w:val="00551CD7"/>
    <w:pPr>
      <w:spacing w:after="100"/>
      <w:ind w:left="220"/>
    </w:pPr>
  </w:style>
  <w:style w:type="character" w:customStyle="1" w:styleId="20">
    <w:name w:val="Заголовок 2 Знак"/>
    <w:basedOn w:val="a0"/>
    <w:link w:val="2"/>
    <w:uiPriority w:val="9"/>
    <w:rsid w:val="00D4648B"/>
    <w:rPr>
      <w:rFonts w:ascii="Times New Roman" w:eastAsiaTheme="majorEastAsia" w:hAnsi="Times New Roman" w:cstheme="majorBidi"/>
      <w:b/>
      <w:color w:val="000000" w:themeColor="text1"/>
      <w:sz w:val="28"/>
      <w:szCs w:val="26"/>
    </w:rPr>
  </w:style>
  <w:style w:type="paragraph" w:styleId="ab">
    <w:name w:val="TOC Heading"/>
    <w:basedOn w:val="1"/>
    <w:next w:val="a"/>
    <w:uiPriority w:val="39"/>
    <w:unhideWhenUsed/>
    <w:qFormat/>
    <w:rsid w:val="0082712E"/>
    <w:pPr>
      <w:spacing w:before="240" w:after="0" w:line="259" w:lineRule="auto"/>
      <w:jc w:val="left"/>
      <w:outlineLvl w:val="9"/>
    </w:pPr>
    <w:rPr>
      <w:rFonts w:asciiTheme="majorHAnsi" w:hAnsiTheme="majorHAnsi"/>
      <w:b w:val="0"/>
      <w:color w:val="2F5496" w:themeColor="accent1" w:themeShade="BF"/>
      <w:sz w:val="32"/>
      <w:lang w:eastAsia="ru-RU"/>
    </w:rPr>
  </w:style>
  <w:style w:type="character" w:styleId="ac">
    <w:name w:val="Hyperlink"/>
    <w:basedOn w:val="a0"/>
    <w:uiPriority w:val="99"/>
    <w:unhideWhenUsed/>
    <w:rsid w:val="0082712E"/>
    <w:rPr>
      <w:color w:val="0563C1" w:themeColor="hyperlink"/>
      <w:u w:val="single"/>
    </w:rPr>
  </w:style>
  <w:style w:type="paragraph" w:styleId="ad">
    <w:name w:val="Normal (Web)"/>
    <w:basedOn w:val="a"/>
    <w:uiPriority w:val="99"/>
    <w:semiHidden/>
    <w:unhideWhenUsed/>
    <w:rsid w:val="00D5285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e">
    <w:name w:val="header"/>
    <w:basedOn w:val="a"/>
    <w:link w:val="af"/>
    <w:uiPriority w:val="99"/>
    <w:unhideWhenUsed/>
    <w:rsid w:val="00A4518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4518F"/>
  </w:style>
  <w:style w:type="paragraph" w:styleId="af0">
    <w:name w:val="footer"/>
    <w:basedOn w:val="a"/>
    <w:link w:val="af1"/>
    <w:uiPriority w:val="99"/>
    <w:unhideWhenUsed/>
    <w:rsid w:val="00A4518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45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369">
      <w:bodyDiv w:val="1"/>
      <w:marLeft w:val="0"/>
      <w:marRight w:val="0"/>
      <w:marTop w:val="0"/>
      <w:marBottom w:val="0"/>
      <w:divBdr>
        <w:top w:val="none" w:sz="0" w:space="0" w:color="auto"/>
        <w:left w:val="none" w:sz="0" w:space="0" w:color="auto"/>
        <w:bottom w:val="none" w:sz="0" w:space="0" w:color="auto"/>
        <w:right w:val="none" w:sz="0" w:space="0" w:color="auto"/>
      </w:divBdr>
    </w:div>
    <w:div w:id="13845168">
      <w:bodyDiv w:val="1"/>
      <w:marLeft w:val="0"/>
      <w:marRight w:val="0"/>
      <w:marTop w:val="0"/>
      <w:marBottom w:val="0"/>
      <w:divBdr>
        <w:top w:val="none" w:sz="0" w:space="0" w:color="auto"/>
        <w:left w:val="none" w:sz="0" w:space="0" w:color="auto"/>
        <w:bottom w:val="none" w:sz="0" w:space="0" w:color="auto"/>
        <w:right w:val="none" w:sz="0" w:space="0" w:color="auto"/>
      </w:divBdr>
    </w:div>
    <w:div w:id="17395096">
      <w:bodyDiv w:val="1"/>
      <w:marLeft w:val="0"/>
      <w:marRight w:val="0"/>
      <w:marTop w:val="0"/>
      <w:marBottom w:val="0"/>
      <w:divBdr>
        <w:top w:val="none" w:sz="0" w:space="0" w:color="auto"/>
        <w:left w:val="none" w:sz="0" w:space="0" w:color="auto"/>
        <w:bottom w:val="none" w:sz="0" w:space="0" w:color="auto"/>
        <w:right w:val="none" w:sz="0" w:space="0" w:color="auto"/>
      </w:divBdr>
    </w:div>
    <w:div w:id="20321161">
      <w:bodyDiv w:val="1"/>
      <w:marLeft w:val="0"/>
      <w:marRight w:val="0"/>
      <w:marTop w:val="0"/>
      <w:marBottom w:val="0"/>
      <w:divBdr>
        <w:top w:val="none" w:sz="0" w:space="0" w:color="auto"/>
        <w:left w:val="none" w:sz="0" w:space="0" w:color="auto"/>
        <w:bottom w:val="none" w:sz="0" w:space="0" w:color="auto"/>
        <w:right w:val="none" w:sz="0" w:space="0" w:color="auto"/>
      </w:divBdr>
    </w:div>
    <w:div w:id="77487727">
      <w:bodyDiv w:val="1"/>
      <w:marLeft w:val="0"/>
      <w:marRight w:val="0"/>
      <w:marTop w:val="0"/>
      <w:marBottom w:val="0"/>
      <w:divBdr>
        <w:top w:val="none" w:sz="0" w:space="0" w:color="auto"/>
        <w:left w:val="none" w:sz="0" w:space="0" w:color="auto"/>
        <w:bottom w:val="none" w:sz="0" w:space="0" w:color="auto"/>
        <w:right w:val="none" w:sz="0" w:space="0" w:color="auto"/>
      </w:divBdr>
    </w:div>
    <w:div w:id="89086782">
      <w:bodyDiv w:val="1"/>
      <w:marLeft w:val="0"/>
      <w:marRight w:val="0"/>
      <w:marTop w:val="0"/>
      <w:marBottom w:val="0"/>
      <w:divBdr>
        <w:top w:val="none" w:sz="0" w:space="0" w:color="auto"/>
        <w:left w:val="none" w:sz="0" w:space="0" w:color="auto"/>
        <w:bottom w:val="none" w:sz="0" w:space="0" w:color="auto"/>
        <w:right w:val="none" w:sz="0" w:space="0" w:color="auto"/>
      </w:divBdr>
      <w:divsChild>
        <w:div w:id="111944757">
          <w:marLeft w:val="720"/>
          <w:marRight w:val="0"/>
          <w:marTop w:val="0"/>
          <w:marBottom w:val="0"/>
          <w:divBdr>
            <w:top w:val="none" w:sz="0" w:space="0" w:color="auto"/>
            <w:left w:val="none" w:sz="0" w:space="0" w:color="auto"/>
            <w:bottom w:val="none" w:sz="0" w:space="0" w:color="auto"/>
            <w:right w:val="none" w:sz="0" w:space="0" w:color="auto"/>
          </w:divBdr>
        </w:div>
        <w:div w:id="1382704634">
          <w:marLeft w:val="720"/>
          <w:marRight w:val="0"/>
          <w:marTop w:val="0"/>
          <w:marBottom w:val="0"/>
          <w:divBdr>
            <w:top w:val="none" w:sz="0" w:space="0" w:color="auto"/>
            <w:left w:val="none" w:sz="0" w:space="0" w:color="auto"/>
            <w:bottom w:val="none" w:sz="0" w:space="0" w:color="auto"/>
            <w:right w:val="none" w:sz="0" w:space="0" w:color="auto"/>
          </w:divBdr>
        </w:div>
        <w:div w:id="861432168">
          <w:marLeft w:val="720"/>
          <w:marRight w:val="0"/>
          <w:marTop w:val="0"/>
          <w:marBottom w:val="0"/>
          <w:divBdr>
            <w:top w:val="none" w:sz="0" w:space="0" w:color="auto"/>
            <w:left w:val="none" w:sz="0" w:space="0" w:color="auto"/>
            <w:bottom w:val="none" w:sz="0" w:space="0" w:color="auto"/>
            <w:right w:val="none" w:sz="0" w:space="0" w:color="auto"/>
          </w:divBdr>
        </w:div>
        <w:div w:id="323895384">
          <w:marLeft w:val="720"/>
          <w:marRight w:val="0"/>
          <w:marTop w:val="0"/>
          <w:marBottom w:val="0"/>
          <w:divBdr>
            <w:top w:val="none" w:sz="0" w:space="0" w:color="auto"/>
            <w:left w:val="none" w:sz="0" w:space="0" w:color="auto"/>
            <w:bottom w:val="none" w:sz="0" w:space="0" w:color="auto"/>
            <w:right w:val="none" w:sz="0" w:space="0" w:color="auto"/>
          </w:divBdr>
        </w:div>
      </w:divsChild>
    </w:div>
    <w:div w:id="92481313">
      <w:bodyDiv w:val="1"/>
      <w:marLeft w:val="0"/>
      <w:marRight w:val="0"/>
      <w:marTop w:val="0"/>
      <w:marBottom w:val="0"/>
      <w:divBdr>
        <w:top w:val="none" w:sz="0" w:space="0" w:color="auto"/>
        <w:left w:val="none" w:sz="0" w:space="0" w:color="auto"/>
        <w:bottom w:val="none" w:sz="0" w:space="0" w:color="auto"/>
        <w:right w:val="none" w:sz="0" w:space="0" w:color="auto"/>
      </w:divBdr>
    </w:div>
    <w:div w:id="137309691">
      <w:bodyDiv w:val="1"/>
      <w:marLeft w:val="0"/>
      <w:marRight w:val="0"/>
      <w:marTop w:val="0"/>
      <w:marBottom w:val="0"/>
      <w:divBdr>
        <w:top w:val="none" w:sz="0" w:space="0" w:color="auto"/>
        <w:left w:val="none" w:sz="0" w:space="0" w:color="auto"/>
        <w:bottom w:val="none" w:sz="0" w:space="0" w:color="auto"/>
        <w:right w:val="none" w:sz="0" w:space="0" w:color="auto"/>
      </w:divBdr>
    </w:div>
    <w:div w:id="153452057">
      <w:bodyDiv w:val="1"/>
      <w:marLeft w:val="0"/>
      <w:marRight w:val="0"/>
      <w:marTop w:val="0"/>
      <w:marBottom w:val="0"/>
      <w:divBdr>
        <w:top w:val="none" w:sz="0" w:space="0" w:color="auto"/>
        <w:left w:val="none" w:sz="0" w:space="0" w:color="auto"/>
        <w:bottom w:val="none" w:sz="0" w:space="0" w:color="auto"/>
        <w:right w:val="none" w:sz="0" w:space="0" w:color="auto"/>
      </w:divBdr>
    </w:div>
    <w:div w:id="161625828">
      <w:bodyDiv w:val="1"/>
      <w:marLeft w:val="0"/>
      <w:marRight w:val="0"/>
      <w:marTop w:val="0"/>
      <w:marBottom w:val="0"/>
      <w:divBdr>
        <w:top w:val="none" w:sz="0" w:space="0" w:color="auto"/>
        <w:left w:val="none" w:sz="0" w:space="0" w:color="auto"/>
        <w:bottom w:val="none" w:sz="0" w:space="0" w:color="auto"/>
        <w:right w:val="none" w:sz="0" w:space="0" w:color="auto"/>
      </w:divBdr>
    </w:div>
    <w:div w:id="219677679">
      <w:bodyDiv w:val="1"/>
      <w:marLeft w:val="0"/>
      <w:marRight w:val="0"/>
      <w:marTop w:val="0"/>
      <w:marBottom w:val="0"/>
      <w:divBdr>
        <w:top w:val="none" w:sz="0" w:space="0" w:color="auto"/>
        <w:left w:val="none" w:sz="0" w:space="0" w:color="auto"/>
        <w:bottom w:val="none" w:sz="0" w:space="0" w:color="auto"/>
        <w:right w:val="none" w:sz="0" w:space="0" w:color="auto"/>
      </w:divBdr>
    </w:div>
    <w:div w:id="239290363">
      <w:bodyDiv w:val="1"/>
      <w:marLeft w:val="0"/>
      <w:marRight w:val="0"/>
      <w:marTop w:val="0"/>
      <w:marBottom w:val="0"/>
      <w:divBdr>
        <w:top w:val="none" w:sz="0" w:space="0" w:color="auto"/>
        <w:left w:val="none" w:sz="0" w:space="0" w:color="auto"/>
        <w:bottom w:val="none" w:sz="0" w:space="0" w:color="auto"/>
        <w:right w:val="none" w:sz="0" w:space="0" w:color="auto"/>
      </w:divBdr>
    </w:div>
    <w:div w:id="301623893">
      <w:bodyDiv w:val="1"/>
      <w:marLeft w:val="0"/>
      <w:marRight w:val="0"/>
      <w:marTop w:val="0"/>
      <w:marBottom w:val="0"/>
      <w:divBdr>
        <w:top w:val="none" w:sz="0" w:space="0" w:color="auto"/>
        <w:left w:val="none" w:sz="0" w:space="0" w:color="auto"/>
        <w:bottom w:val="none" w:sz="0" w:space="0" w:color="auto"/>
        <w:right w:val="none" w:sz="0" w:space="0" w:color="auto"/>
      </w:divBdr>
    </w:div>
    <w:div w:id="365258020">
      <w:bodyDiv w:val="1"/>
      <w:marLeft w:val="0"/>
      <w:marRight w:val="0"/>
      <w:marTop w:val="0"/>
      <w:marBottom w:val="0"/>
      <w:divBdr>
        <w:top w:val="none" w:sz="0" w:space="0" w:color="auto"/>
        <w:left w:val="none" w:sz="0" w:space="0" w:color="auto"/>
        <w:bottom w:val="none" w:sz="0" w:space="0" w:color="auto"/>
        <w:right w:val="none" w:sz="0" w:space="0" w:color="auto"/>
      </w:divBdr>
    </w:div>
    <w:div w:id="434863577">
      <w:bodyDiv w:val="1"/>
      <w:marLeft w:val="0"/>
      <w:marRight w:val="0"/>
      <w:marTop w:val="0"/>
      <w:marBottom w:val="0"/>
      <w:divBdr>
        <w:top w:val="none" w:sz="0" w:space="0" w:color="auto"/>
        <w:left w:val="none" w:sz="0" w:space="0" w:color="auto"/>
        <w:bottom w:val="none" w:sz="0" w:space="0" w:color="auto"/>
        <w:right w:val="none" w:sz="0" w:space="0" w:color="auto"/>
      </w:divBdr>
    </w:div>
    <w:div w:id="477961547">
      <w:bodyDiv w:val="1"/>
      <w:marLeft w:val="0"/>
      <w:marRight w:val="0"/>
      <w:marTop w:val="0"/>
      <w:marBottom w:val="0"/>
      <w:divBdr>
        <w:top w:val="none" w:sz="0" w:space="0" w:color="auto"/>
        <w:left w:val="none" w:sz="0" w:space="0" w:color="auto"/>
        <w:bottom w:val="none" w:sz="0" w:space="0" w:color="auto"/>
        <w:right w:val="none" w:sz="0" w:space="0" w:color="auto"/>
      </w:divBdr>
    </w:div>
    <w:div w:id="613363138">
      <w:bodyDiv w:val="1"/>
      <w:marLeft w:val="0"/>
      <w:marRight w:val="0"/>
      <w:marTop w:val="0"/>
      <w:marBottom w:val="0"/>
      <w:divBdr>
        <w:top w:val="none" w:sz="0" w:space="0" w:color="auto"/>
        <w:left w:val="none" w:sz="0" w:space="0" w:color="auto"/>
        <w:bottom w:val="none" w:sz="0" w:space="0" w:color="auto"/>
        <w:right w:val="none" w:sz="0" w:space="0" w:color="auto"/>
      </w:divBdr>
    </w:div>
    <w:div w:id="640689919">
      <w:bodyDiv w:val="1"/>
      <w:marLeft w:val="0"/>
      <w:marRight w:val="0"/>
      <w:marTop w:val="0"/>
      <w:marBottom w:val="0"/>
      <w:divBdr>
        <w:top w:val="none" w:sz="0" w:space="0" w:color="auto"/>
        <w:left w:val="none" w:sz="0" w:space="0" w:color="auto"/>
        <w:bottom w:val="none" w:sz="0" w:space="0" w:color="auto"/>
        <w:right w:val="none" w:sz="0" w:space="0" w:color="auto"/>
      </w:divBdr>
    </w:div>
    <w:div w:id="657268815">
      <w:bodyDiv w:val="1"/>
      <w:marLeft w:val="0"/>
      <w:marRight w:val="0"/>
      <w:marTop w:val="0"/>
      <w:marBottom w:val="0"/>
      <w:divBdr>
        <w:top w:val="none" w:sz="0" w:space="0" w:color="auto"/>
        <w:left w:val="none" w:sz="0" w:space="0" w:color="auto"/>
        <w:bottom w:val="none" w:sz="0" w:space="0" w:color="auto"/>
        <w:right w:val="none" w:sz="0" w:space="0" w:color="auto"/>
      </w:divBdr>
    </w:div>
    <w:div w:id="801969629">
      <w:bodyDiv w:val="1"/>
      <w:marLeft w:val="0"/>
      <w:marRight w:val="0"/>
      <w:marTop w:val="0"/>
      <w:marBottom w:val="0"/>
      <w:divBdr>
        <w:top w:val="none" w:sz="0" w:space="0" w:color="auto"/>
        <w:left w:val="none" w:sz="0" w:space="0" w:color="auto"/>
        <w:bottom w:val="none" w:sz="0" w:space="0" w:color="auto"/>
        <w:right w:val="none" w:sz="0" w:space="0" w:color="auto"/>
      </w:divBdr>
    </w:div>
    <w:div w:id="840854808">
      <w:bodyDiv w:val="1"/>
      <w:marLeft w:val="0"/>
      <w:marRight w:val="0"/>
      <w:marTop w:val="0"/>
      <w:marBottom w:val="0"/>
      <w:divBdr>
        <w:top w:val="none" w:sz="0" w:space="0" w:color="auto"/>
        <w:left w:val="none" w:sz="0" w:space="0" w:color="auto"/>
        <w:bottom w:val="none" w:sz="0" w:space="0" w:color="auto"/>
        <w:right w:val="none" w:sz="0" w:space="0" w:color="auto"/>
      </w:divBdr>
    </w:div>
    <w:div w:id="990328891">
      <w:bodyDiv w:val="1"/>
      <w:marLeft w:val="0"/>
      <w:marRight w:val="0"/>
      <w:marTop w:val="0"/>
      <w:marBottom w:val="0"/>
      <w:divBdr>
        <w:top w:val="none" w:sz="0" w:space="0" w:color="auto"/>
        <w:left w:val="none" w:sz="0" w:space="0" w:color="auto"/>
        <w:bottom w:val="none" w:sz="0" w:space="0" w:color="auto"/>
        <w:right w:val="none" w:sz="0" w:space="0" w:color="auto"/>
      </w:divBdr>
    </w:div>
    <w:div w:id="1050114387">
      <w:bodyDiv w:val="1"/>
      <w:marLeft w:val="0"/>
      <w:marRight w:val="0"/>
      <w:marTop w:val="0"/>
      <w:marBottom w:val="0"/>
      <w:divBdr>
        <w:top w:val="none" w:sz="0" w:space="0" w:color="auto"/>
        <w:left w:val="none" w:sz="0" w:space="0" w:color="auto"/>
        <w:bottom w:val="none" w:sz="0" w:space="0" w:color="auto"/>
        <w:right w:val="none" w:sz="0" w:space="0" w:color="auto"/>
      </w:divBdr>
    </w:div>
    <w:div w:id="1055356084">
      <w:bodyDiv w:val="1"/>
      <w:marLeft w:val="0"/>
      <w:marRight w:val="0"/>
      <w:marTop w:val="0"/>
      <w:marBottom w:val="0"/>
      <w:divBdr>
        <w:top w:val="none" w:sz="0" w:space="0" w:color="auto"/>
        <w:left w:val="none" w:sz="0" w:space="0" w:color="auto"/>
        <w:bottom w:val="none" w:sz="0" w:space="0" w:color="auto"/>
        <w:right w:val="none" w:sz="0" w:space="0" w:color="auto"/>
      </w:divBdr>
    </w:div>
    <w:div w:id="1056781085">
      <w:bodyDiv w:val="1"/>
      <w:marLeft w:val="0"/>
      <w:marRight w:val="0"/>
      <w:marTop w:val="0"/>
      <w:marBottom w:val="0"/>
      <w:divBdr>
        <w:top w:val="none" w:sz="0" w:space="0" w:color="auto"/>
        <w:left w:val="none" w:sz="0" w:space="0" w:color="auto"/>
        <w:bottom w:val="none" w:sz="0" w:space="0" w:color="auto"/>
        <w:right w:val="none" w:sz="0" w:space="0" w:color="auto"/>
      </w:divBdr>
    </w:div>
    <w:div w:id="1133602635">
      <w:bodyDiv w:val="1"/>
      <w:marLeft w:val="0"/>
      <w:marRight w:val="0"/>
      <w:marTop w:val="0"/>
      <w:marBottom w:val="0"/>
      <w:divBdr>
        <w:top w:val="none" w:sz="0" w:space="0" w:color="auto"/>
        <w:left w:val="none" w:sz="0" w:space="0" w:color="auto"/>
        <w:bottom w:val="none" w:sz="0" w:space="0" w:color="auto"/>
        <w:right w:val="none" w:sz="0" w:space="0" w:color="auto"/>
      </w:divBdr>
    </w:div>
    <w:div w:id="1197042319">
      <w:bodyDiv w:val="1"/>
      <w:marLeft w:val="0"/>
      <w:marRight w:val="0"/>
      <w:marTop w:val="0"/>
      <w:marBottom w:val="0"/>
      <w:divBdr>
        <w:top w:val="none" w:sz="0" w:space="0" w:color="auto"/>
        <w:left w:val="none" w:sz="0" w:space="0" w:color="auto"/>
        <w:bottom w:val="none" w:sz="0" w:space="0" w:color="auto"/>
        <w:right w:val="none" w:sz="0" w:space="0" w:color="auto"/>
      </w:divBdr>
    </w:div>
    <w:div w:id="1281761865">
      <w:bodyDiv w:val="1"/>
      <w:marLeft w:val="0"/>
      <w:marRight w:val="0"/>
      <w:marTop w:val="0"/>
      <w:marBottom w:val="0"/>
      <w:divBdr>
        <w:top w:val="none" w:sz="0" w:space="0" w:color="auto"/>
        <w:left w:val="none" w:sz="0" w:space="0" w:color="auto"/>
        <w:bottom w:val="none" w:sz="0" w:space="0" w:color="auto"/>
        <w:right w:val="none" w:sz="0" w:space="0" w:color="auto"/>
      </w:divBdr>
    </w:div>
    <w:div w:id="1319463004">
      <w:bodyDiv w:val="1"/>
      <w:marLeft w:val="0"/>
      <w:marRight w:val="0"/>
      <w:marTop w:val="0"/>
      <w:marBottom w:val="0"/>
      <w:divBdr>
        <w:top w:val="none" w:sz="0" w:space="0" w:color="auto"/>
        <w:left w:val="none" w:sz="0" w:space="0" w:color="auto"/>
        <w:bottom w:val="none" w:sz="0" w:space="0" w:color="auto"/>
        <w:right w:val="none" w:sz="0" w:space="0" w:color="auto"/>
      </w:divBdr>
    </w:div>
    <w:div w:id="1362970801">
      <w:bodyDiv w:val="1"/>
      <w:marLeft w:val="0"/>
      <w:marRight w:val="0"/>
      <w:marTop w:val="0"/>
      <w:marBottom w:val="0"/>
      <w:divBdr>
        <w:top w:val="none" w:sz="0" w:space="0" w:color="auto"/>
        <w:left w:val="none" w:sz="0" w:space="0" w:color="auto"/>
        <w:bottom w:val="none" w:sz="0" w:space="0" w:color="auto"/>
        <w:right w:val="none" w:sz="0" w:space="0" w:color="auto"/>
      </w:divBdr>
    </w:div>
    <w:div w:id="1376388807">
      <w:bodyDiv w:val="1"/>
      <w:marLeft w:val="0"/>
      <w:marRight w:val="0"/>
      <w:marTop w:val="0"/>
      <w:marBottom w:val="0"/>
      <w:divBdr>
        <w:top w:val="none" w:sz="0" w:space="0" w:color="auto"/>
        <w:left w:val="none" w:sz="0" w:space="0" w:color="auto"/>
        <w:bottom w:val="none" w:sz="0" w:space="0" w:color="auto"/>
        <w:right w:val="none" w:sz="0" w:space="0" w:color="auto"/>
      </w:divBdr>
    </w:div>
    <w:div w:id="1378553149">
      <w:bodyDiv w:val="1"/>
      <w:marLeft w:val="0"/>
      <w:marRight w:val="0"/>
      <w:marTop w:val="0"/>
      <w:marBottom w:val="0"/>
      <w:divBdr>
        <w:top w:val="none" w:sz="0" w:space="0" w:color="auto"/>
        <w:left w:val="none" w:sz="0" w:space="0" w:color="auto"/>
        <w:bottom w:val="none" w:sz="0" w:space="0" w:color="auto"/>
        <w:right w:val="none" w:sz="0" w:space="0" w:color="auto"/>
      </w:divBdr>
    </w:div>
    <w:div w:id="1412197472">
      <w:bodyDiv w:val="1"/>
      <w:marLeft w:val="0"/>
      <w:marRight w:val="0"/>
      <w:marTop w:val="0"/>
      <w:marBottom w:val="0"/>
      <w:divBdr>
        <w:top w:val="none" w:sz="0" w:space="0" w:color="auto"/>
        <w:left w:val="none" w:sz="0" w:space="0" w:color="auto"/>
        <w:bottom w:val="none" w:sz="0" w:space="0" w:color="auto"/>
        <w:right w:val="none" w:sz="0" w:space="0" w:color="auto"/>
      </w:divBdr>
    </w:div>
    <w:div w:id="1414667597">
      <w:bodyDiv w:val="1"/>
      <w:marLeft w:val="0"/>
      <w:marRight w:val="0"/>
      <w:marTop w:val="0"/>
      <w:marBottom w:val="0"/>
      <w:divBdr>
        <w:top w:val="none" w:sz="0" w:space="0" w:color="auto"/>
        <w:left w:val="none" w:sz="0" w:space="0" w:color="auto"/>
        <w:bottom w:val="none" w:sz="0" w:space="0" w:color="auto"/>
        <w:right w:val="none" w:sz="0" w:space="0" w:color="auto"/>
      </w:divBdr>
    </w:div>
    <w:div w:id="1417363316">
      <w:bodyDiv w:val="1"/>
      <w:marLeft w:val="0"/>
      <w:marRight w:val="0"/>
      <w:marTop w:val="0"/>
      <w:marBottom w:val="0"/>
      <w:divBdr>
        <w:top w:val="none" w:sz="0" w:space="0" w:color="auto"/>
        <w:left w:val="none" w:sz="0" w:space="0" w:color="auto"/>
        <w:bottom w:val="none" w:sz="0" w:space="0" w:color="auto"/>
        <w:right w:val="none" w:sz="0" w:space="0" w:color="auto"/>
      </w:divBdr>
    </w:div>
    <w:div w:id="1438284064">
      <w:bodyDiv w:val="1"/>
      <w:marLeft w:val="0"/>
      <w:marRight w:val="0"/>
      <w:marTop w:val="0"/>
      <w:marBottom w:val="0"/>
      <w:divBdr>
        <w:top w:val="none" w:sz="0" w:space="0" w:color="auto"/>
        <w:left w:val="none" w:sz="0" w:space="0" w:color="auto"/>
        <w:bottom w:val="none" w:sz="0" w:space="0" w:color="auto"/>
        <w:right w:val="none" w:sz="0" w:space="0" w:color="auto"/>
      </w:divBdr>
    </w:div>
    <w:div w:id="1499930290">
      <w:bodyDiv w:val="1"/>
      <w:marLeft w:val="0"/>
      <w:marRight w:val="0"/>
      <w:marTop w:val="0"/>
      <w:marBottom w:val="0"/>
      <w:divBdr>
        <w:top w:val="none" w:sz="0" w:space="0" w:color="auto"/>
        <w:left w:val="none" w:sz="0" w:space="0" w:color="auto"/>
        <w:bottom w:val="none" w:sz="0" w:space="0" w:color="auto"/>
        <w:right w:val="none" w:sz="0" w:space="0" w:color="auto"/>
      </w:divBdr>
    </w:div>
    <w:div w:id="1538352589">
      <w:bodyDiv w:val="1"/>
      <w:marLeft w:val="0"/>
      <w:marRight w:val="0"/>
      <w:marTop w:val="0"/>
      <w:marBottom w:val="0"/>
      <w:divBdr>
        <w:top w:val="none" w:sz="0" w:space="0" w:color="auto"/>
        <w:left w:val="none" w:sz="0" w:space="0" w:color="auto"/>
        <w:bottom w:val="none" w:sz="0" w:space="0" w:color="auto"/>
        <w:right w:val="none" w:sz="0" w:space="0" w:color="auto"/>
      </w:divBdr>
    </w:div>
    <w:div w:id="1584529690">
      <w:bodyDiv w:val="1"/>
      <w:marLeft w:val="0"/>
      <w:marRight w:val="0"/>
      <w:marTop w:val="0"/>
      <w:marBottom w:val="0"/>
      <w:divBdr>
        <w:top w:val="none" w:sz="0" w:space="0" w:color="auto"/>
        <w:left w:val="none" w:sz="0" w:space="0" w:color="auto"/>
        <w:bottom w:val="none" w:sz="0" w:space="0" w:color="auto"/>
        <w:right w:val="none" w:sz="0" w:space="0" w:color="auto"/>
      </w:divBdr>
    </w:div>
    <w:div w:id="1586760808">
      <w:bodyDiv w:val="1"/>
      <w:marLeft w:val="0"/>
      <w:marRight w:val="0"/>
      <w:marTop w:val="0"/>
      <w:marBottom w:val="0"/>
      <w:divBdr>
        <w:top w:val="none" w:sz="0" w:space="0" w:color="auto"/>
        <w:left w:val="none" w:sz="0" w:space="0" w:color="auto"/>
        <w:bottom w:val="none" w:sz="0" w:space="0" w:color="auto"/>
        <w:right w:val="none" w:sz="0" w:space="0" w:color="auto"/>
      </w:divBdr>
    </w:div>
    <w:div w:id="1606693752">
      <w:bodyDiv w:val="1"/>
      <w:marLeft w:val="0"/>
      <w:marRight w:val="0"/>
      <w:marTop w:val="0"/>
      <w:marBottom w:val="0"/>
      <w:divBdr>
        <w:top w:val="none" w:sz="0" w:space="0" w:color="auto"/>
        <w:left w:val="none" w:sz="0" w:space="0" w:color="auto"/>
        <w:bottom w:val="none" w:sz="0" w:space="0" w:color="auto"/>
        <w:right w:val="none" w:sz="0" w:space="0" w:color="auto"/>
      </w:divBdr>
    </w:div>
    <w:div w:id="1724909090">
      <w:bodyDiv w:val="1"/>
      <w:marLeft w:val="0"/>
      <w:marRight w:val="0"/>
      <w:marTop w:val="0"/>
      <w:marBottom w:val="0"/>
      <w:divBdr>
        <w:top w:val="none" w:sz="0" w:space="0" w:color="auto"/>
        <w:left w:val="none" w:sz="0" w:space="0" w:color="auto"/>
        <w:bottom w:val="none" w:sz="0" w:space="0" w:color="auto"/>
        <w:right w:val="none" w:sz="0" w:space="0" w:color="auto"/>
      </w:divBdr>
    </w:div>
    <w:div w:id="1755010106">
      <w:bodyDiv w:val="1"/>
      <w:marLeft w:val="0"/>
      <w:marRight w:val="0"/>
      <w:marTop w:val="0"/>
      <w:marBottom w:val="0"/>
      <w:divBdr>
        <w:top w:val="none" w:sz="0" w:space="0" w:color="auto"/>
        <w:left w:val="none" w:sz="0" w:space="0" w:color="auto"/>
        <w:bottom w:val="none" w:sz="0" w:space="0" w:color="auto"/>
        <w:right w:val="none" w:sz="0" w:space="0" w:color="auto"/>
      </w:divBdr>
    </w:div>
    <w:div w:id="1945922884">
      <w:bodyDiv w:val="1"/>
      <w:marLeft w:val="0"/>
      <w:marRight w:val="0"/>
      <w:marTop w:val="0"/>
      <w:marBottom w:val="0"/>
      <w:divBdr>
        <w:top w:val="none" w:sz="0" w:space="0" w:color="auto"/>
        <w:left w:val="none" w:sz="0" w:space="0" w:color="auto"/>
        <w:bottom w:val="none" w:sz="0" w:space="0" w:color="auto"/>
        <w:right w:val="none" w:sz="0" w:space="0" w:color="auto"/>
      </w:divBdr>
    </w:div>
    <w:div w:id="1977249984">
      <w:bodyDiv w:val="1"/>
      <w:marLeft w:val="0"/>
      <w:marRight w:val="0"/>
      <w:marTop w:val="0"/>
      <w:marBottom w:val="0"/>
      <w:divBdr>
        <w:top w:val="none" w:sz="0" w:space="0" w:color="auto"/>
        <w:left w:val="none" w:sz="0" w:space="0" w:color="auto"/>
        <w:bottom w:val="none" w:sz="0" w:space="0" w:color="auto"/>
        <w:right w:val="none" w:sz="0" w:space="0" w:color="auto"/>
      </w:divBdr>
    </w:div>
    <w:div w:id="2004894840">
      <w:bodyDiv w:val="1"/>
      <w:marLeft w:val="0"/>
      <w:marRight w:val="0"/>
      <w:marTop w:val="0"/>
      <w:marBottom w:val="0"/>
      <w:divBdr>
        <w:top w:val="none" w:sz="0" w:space="0" w:color="auto"/>
        <w:left w:val="none" w:sz="0" w:space="0" w:color="auto"/>
        <w:bottom w:val="none" w:sz="0" w:space="0" w:color="auto"/>
        <w:right w:val="none" w:sz="0" w:space="0" w:color="auto"/>
      </w:divBdr>
    </w:div>
    <w:div w:id="2033417640">
      <w:bodyDiv w:val="1"/>
      <w:marLeft w:val="0"/>
      <w:marRight w:val="0"/>
      <w:marTop w:val="0"/>
      <w:marBottom w:val="0"/>
      <w:divBdr>
        <w:top w:val="none" w:sz="0" w:space="0" w:color="auto"/>
        <w:left w:val="none" w:sz="0" w:space="0" w:color="auto"/>
        <w:bottom w:val="none" w:sz="0" w:space="0" w:color="auto"/>
        <w:right w:val="none" w:sz="0" w:space="0" w:color="auto"/>
      </w:divBdr>
    </w:div>
    <w:div w:id="21439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1051;&#1080;&#1089;&#1090;%20&#1074;%2027_05_25_&#1055;&#1088;&#1077;&#1079;&#1077;&#1085;&#1090;&#1072;&#1094;&#1080;&#1103;_&#1087;&#1088;&#1077;&#1076;&#1079;&#1072;&#1097;&#1080;&#1090;&#1072;_&#1050;&#1088;&#1072;&#1074;&#1095;&#1077;&#1085;&#1082;&#1086;_2_1_&#1042;&#1086;&#1089;&#1089;&#1090;&#1072;&#1085;&#1086;&#1074;&#1083;&#1077;&#1085;&#1085;&#1099;&#1081;%20(2)%20(&#1056;&#1077;&#1078;&#1080;&#1084;%20&#1089;&#1086;&#1074;&#1084;&#1077;&#1089;&#1090;&#1080;&#1084;&#1086;&#1089;&#1090;&#1080;)"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1;&#1080;&#1089;&#1090;%20&#1074;%2027_05_25_&#1055;&#1088;&#1077;&#1079;&#1077;&#1085;&#1090;&#1072;&#1094;&#1080;&#1103;_&#1087;&#1088;&#1077;&#1076;&#1079;&#1072;&#1097;&#1080;&#1090;&#1072;_&#1050;&#1088;&#1072;&#1074;&#1095;&#1077;&#1085;&#1082;&#1086;_2_1_&#1042;&#1086;&#1089;&#1089;&#1090;&#1072;&#1085;&#1086;&#1074;&#1083;&#1077;&#1085;&#1085;&#1099;&#1081;%20(2)%20(&#1056;&#1077;&#1078;&#1080;&#1084;%20&#1089;&#1086;&#1074;&#1084;&#1077;&#1089;&#1090;&#1080;&#1084;&#1086;&#1089;&#1090;&#1080;)"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oleObject" Target="&#1051;&#1080;&#1089;&#1090;%20&#1074;%2027_05_25_&#1055;&#1088;&#1077;&#1079;&#1077;&#1085;&#1090;&#1072;&#1094;&#1080;&#1103;_&#1087;&#1088;&#1077;&#1076;&#1079;&#1072;&#1097;&#1080;&#1090;&#1072;_&#1050;&#1088;&#1072;&#1074;&#1095;&#1077;&#1085;&#1082;&#1086;_2_1_&#1042;&#1086;&#1089;&#1089;&#1090;&#1072;&#1085;&#1086;&#1074;&#1083;&#1077;&#1085;&#1085;&#1099;&#1081;%20(2)%20(&#1056;&#1077;&#1078;&#1080;&#1084;%20&#1089;&#1086;&#1074;&#1084;&#1077;&#1089;&#1090;&#1080;&#1084;&#1086;&#1089;&#1090;&#1080;)%20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1;&#1080;&#1089;&#1090;%20&#1074;%2027_05_25_&#1055;&#1088;&#1077;&#1079;&#1077;&#1085;&#1090;&#1072;&#1094;&#1080;&#1103;_&#1087;&#1088;&#1077;&#1076;&#1079;&#1072;&#1097;&#1080;&#1090;&#1072;_&#1050;&#1088;&#1072;&#1074;&#1095;&#1077;&#1085;&#1082;&#1086;_2_1_&#1042;&#1086;&#1089;&#1089;&#1090;&#1072;&#1085;&#1086;&#1074;&#1083;&#1077;&#1085;&#1085;&#1099;&#1081;%20(2)%20(&#1056;&#1077;&#1078;&#1080;&#1084;%20&#1089;&#1086;&#1074;&#1084;&#1077;&#1089;&#1090;&#1080;&#1084;&#1086;&#1089;&#1090;&#1080;)"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51093807430875871"/>
          <c:y val="9.5574572529898191E-2"/>
          <c:w val="0.45133790868665047"/>
          <c:h val="0.78338550466613766"/>
        </c:manualLayout>
      </c:layout>
      <c:barChart>
        <c:barDir val="bar"/>
        <c:grouping val="stacked"/>
        <c:varyColors val="0"/>
        <c:ser>
          <c:idx val="0"/>
          <c:order val="0"/>
          <c:tx>
            <c:strRef>
              <c:f>'[Лист в 27_05_25_Презентация_предзащита_Кравченко_2_1_Восстановленный (2) (Режим совместимости)]Лист1'!$B$1</c:f>
              <c:strCache>
                <c:ptCount val="1"/>
                <c:pt idx="0">
                  <c:v>низкий</c:v>
                </c:pt>
              </c:strCache>
            </c:strRef>
          </c:tx>
          <c:invertIfNegative val="0"/>
          <c:dLbls>
            <c:spPr>
              <a:noFill/>
              <a:ln>
                <a:noFill/>
              </a:ln>
              <a:effectLst/>
            </c:spPr>
            <c:txPr>
              <a:bodyPr rot="0" vert="horz"/>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 в 27_05_25_Презентация_предзащита_Кравченко_2_1_Восстановленный (2) (Режим совместимости)]Лист1'!$B$2:$B$9</c:f>
              <c:numCache>
                <c:formatCode>General</c:formatCode>
                <c:ptCount val="8"/>
                <c:pt idx="0">
                  <c:v>20</c:v>
                </c:pt>
                <c:pt idx="1">
                  <c:v>40</c:v>
                </c:pt>
                <c:pt idx="2">
                  <c:v>65</c:v>
                </c:pt>
                <c:pt idx="3">
                  <c:v>35</c:v>
                </c:pt>
                <c:pt idx="4">
                  <c:v>30</c:v>
                </c:pt>
                <c:pt idx="5">
                  <c:v>45</c:v>
                </c:pt>
                <c:pt idx="6">
                  <c:v>25</c:v>
                </c:pt>
                <c:pt idx="7">
                  <c:v>50</c:v>
                </c:pt>
              </c:numCache>
            </c:numRef>
          </c:val>
          <c:extLst xmlns:c16r2="http://schemas.microsoft.com/office/drawing/2015/06/chart">
            <c:ext xmlns:c16="http://schemas.microsoft.com/office/drawing/2014/chart" uri="{C3380CC4-5D6E-409C-BE32-E72D297353CC}">
              <c16:uniqueId val="{00000000-135B-49C9-9BA8-7BF8353B827C}"/>
            </c:ext>
          </c:extLst>
        </c:ser>
        <c:ser>
          <c:idx val="1"/>
          <c:order val="1"/>
          <c:tx>
            <c:strRef>
              <c:f>'[Лист в 27_05_25_Презентация_предзащита_Кравченко_2_1_Восстановленный (2) (Режим совместимости)]Лист1'!$C$1</c:f>
              <c:strCache>
                <c:ptCount val="1"/>
                <c:pt idx="0">
                  <c:v>повышенный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 в 27_05_25_Презентация_предзащита_Кравченко_2_1_Восстановленный (2) (Режим совместимости)]Лист1'!$C$2:$C$9</c:f>
              <c:numCache>
                <c:formatCode>General</c:formatCode>
                <c:ptCount val="8"/>
                <c:pt idx="0">
                  <c:v>55</c:v>
                </c:pt>
                <c:pt idx="1">
                  <c:v>55</c:v>
                </c:pt>
                <c:pt idx="2">
                  <c:v>35</c:v>
                </c:pt>
                <c:pt idx="3">
                  <c:v>30</c:v>
                </c:pt>
                <c:pt idx="4">
                  <c:v>40</c:v>
                </c:pt>
                <c:pt idx="5">
                  <c:v>25</c:v>
                </c:pt>
                <c:pt idx="6">
                  <c:v>35</c:v>
                </c:pt>
                <c:pt idx="7">
                  <c:v>50</c:v>
                </c:pt>
              </c:numCache>
            </c:numRef>
          </c:val>
          <c:extLst xmlns:c16r2="http://schemas.microsoft.com/office/drawing/2015/06/chart">
            <c:ext xmlns:c16="http://schemas.microsoft.com/office/drawing/2014/chart" uri="{C3380CC4-5D6E-409C-BE32-E72D297353CC}">
              <c16:uniqueId val="{00000001-135B-49C9-9BA8-7BF8353B827C}"/>
            </c:ext>
          </c:extLst>
        </c:ser>
        <c:ser>
          <c:idx val="2"/>
          <c:order val="2"/>
          <c:tx>
            <c:strRef>
              <c:f>'[Лист в 27_05_25_Презентация_предзащита_Кравченко_2_1_Восстановленный (2) (Режим совместимости)]Лист1'!$D$1</c:f>
              <c:strCache>
                <c:ptCount val="1"/>
                <c:pt idx="0">
                  <c:v>высокий</c:v>
                </c:pt>
              </c:strCache>
            </c:strRef>
          </c:tx>
          <c:invertIfNegative val="0"/>
          <c:dLbls>
            <c:spPr>
              <a:noFill/>
              <a:ln>
                <a:noFill/>
              </a:ln>
              <a:effectLst/>
            </c:spPr>
            <c:txPr>
              <a:bodyPr rot="0" vert="horz"/>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 в 27_05_25_Презентация_предзащита_Кравченко_2_1_Восстановленный (2) (Режим совместимости)]Лист1'!$D$2:$D$9</c:f>
              <c:numCache>
                <c:formatCode>General</c:formatCode>
                <c:ptCount val="8"/>
                <c:pt idx="0">
                  <c:v>25</c:v>
                </c:pt>
                <c:pt idx="1">
                  <c:v>5</c:v>
                </c:pt>
                <c:pt idx="2">
                  <c:v>0</c:v>
                </c:pt>
                <c:pt idx="3">
                  <c:v>35</c:v>
                </c:pt>
                <c:pt idx="4">
                  <c:v>30</c:v>
                </c:pt>
                <c:pt idx="5">
                  <c:v>30</c:v>
                </c:pt>
                <c:pt idx="6">
                  <c:v>40</c:v>
                </c:pt>
                <c:pt idx="7">
                  <c:v>0</c:v>
                </c:pt>
              </c:numCache>
            </c:numRef>
          </c:val>
          <c:extLst xmlns:c16r2="http://schemas.microsoft.com/office/drawing/2015/06/chart">
            <c:ext xmlns:c16="http://schemas.microsoft.com/office/drawing/2014/chart" uri="{C3380CC4-5D6E-409C-BE32-E72D297353CC}">
              <c16:uniqueId val="{00000002-135B-49C9-9BA8-7BF8353B827C}"/>
            </c:ext>
          </c:extLst>
        </c:ser>
        <c:dLbls>
          <c:showLegendKey val="0"/>
          <c:showVal val="0"/>
          <c:showCatName val="0"/>
          <c:showSerName val="0"/>
          <c:showPercent val="0"/>
          <c:showBubbleSize val="0"/>
        </c:dLbls>
        <c:gapWidth val="267"/>
        <c:overlap val="100"/>
        <c:axId val="128005632"/>
        <c:axId val="128007552"/>
      </c:barChart>
      <c:catAx>
        <c:axId val="128005632"/>
        <c:scaling>
          <c:orientation val="minMax"/>
        </c:scaling>
        <c:delete val="0"/>
        <c:axPos val="l"/>
        <c:majorGridlines/>
        <c:title>
          <c:tx>
            <c:rich>
              <a:bodyPr/>
              <a:lstStyle/>
              <a:p>
                <a:pPr>
                  <a:defRPr/>
                </a:pPr>
                <a:r>
                  <a:rPr lang="ru-RU"/>
                  <a:t>Шкалы проявления школьной тревожности</a:t>
                </a:r>
              </a:p>
            </c:rich>
          </c:tx>
          <c:layout>
            <c:manualLayout>
              <c:xMode val="edge"/>
              <c:yMode val="edge"/>
              <c:x val="1.8925077421898309E-3"/>
              <c:y val="0.12074749719307953"/>
            </c:manualLayout>
          </c:layout>
          <c:overlay val="0"/>
        </c:title>
        <c:numFmt formatCode="General" sourceLinked="1"/>
        <c:majorTickMark val="none"/>
        <c:minorTickMark val="none"/>
        <c:tickLblPos val="nextTo"/>
        <c:txPr>
          <a:bodyPr rot="-60000000" vert="horz"/>
          <a:lstStyle/>
          <a:p>
            <a:pPr>
              <a:defRPr/>
            </a:pPr>
            <a:endParaRPr lang="ru-RU"/>
          </a:p>
        </c:txPr>
        <c:crossAx val="128007552"/>
        <c:crosses val="autoZero"/>
        <c:auto val="1"/>
        <c:lblAlgn val="ctr"/>
        <c:lblOffset val="100"/>
        <c:noMultiLvlLbl val="0"/>
      </c:catAx>
      <c:valAx>
        <c:axId val="128007552"/>
        <c:scaling>
          <c:orientation val="minMax"/>
          <c:max val="100"/>
        </c:scaling>
        <c:delete val="0"/>
        <c:axPos val="b"/>
        <c:majorGridlines/>
        <c:title>
          <c:tx>
            <c:rich>
              <a:bodyPr/>
              <a:lstStyle/>
              <a:p>
                <a:pPr>
                  <a:defRPr/>
                </a:pPr>
                <a:r>
                  <a:rPr lang="ru-RU"/>
                  <a:t>Доля детей, %</a:t>
                </a:r>
              </a:p>
            </c:rich>
          </c:tx>
          <c:overlay val="0"/>
        </c:title>
        <c:numFmt formatCode="General" sourceLinked="1"/>
        <c:majorTickMark val="none"/>
        <c:minorTickMark val="none"/>
        <c:tickLblPos val="nextTo"/>
        <c:txPr>
          <a:bodyPr rot="-60000000" vert="horz"/>
          <a:lstStyle/>
          <a:p>
            <a:pPr>
              <a:defRPr/>
            </a:pPr>
            <a:endParaRPr lang="ru-RU"/>
          </a:p>
        </c:txPr>
        <c:crossAx val="128005632"/>
        <c:crosses val="autoZero"/>
        <c:crossBetween val="between"/>
        <c:majorUnit val="20"/>
      </c:valAx>
    </c:plotArea>
    <c:legend>
      <c:legendPos val="t"/>
      <c:layout>
        <c:manualLayout>
          <c:xMode val="edge"/>
          <c:yMode val="edge"/>
          <c:x val="0.53085475224687828"/>
          <c:y val="2.3795253441421086E-2"/>
          <c:w val="0.37706526684164476"/>
          <c:h val="5.0457268790768242E-2"/>
        </c:manualLayout>
      </c:layout>
      <c:overlay val="0"/>
      <c:txPr>
        <a:bodyPr rot="0" vert="horz"/>
        <a:lstStyle/>
        <a:p>
          <a:pPr>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777483057438063"/>
          <c:y val="0.11607066107169357"/>
          <c:w val="0.88340670481057659"/>
          <c:h val="0.78270752169501201"/>
        </c:manualLayout>
      </c:layout>
      <c:barChart>
        <c:barDir val="col"/>
        <c:grouping val="clustered"/>
        <c:varyColors val="0"/>
        <c:ser>
          <c:idx val="0"/>
          <c:order val="0"/>
          <c:tx>
            <c:strRef>
              <c:f>'[Лист в 27_05_25_Презентация_предзащита_Кравченко_2_1_Восстановленный (2) (Режим совместимости)]Лист1'!$B$1</c:f>
              <c:strCache>
                <c:ptCount val="1"/>
                <c:pt idx="0">
                  <c:v>низкий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c:f>
              <c:strCache>
                <c:ptCount val="1"/>
                <c:pt idx="0">
                  <c:v>Уровни школьной тревожности</c:v>
                </c:pt>
              </c:strCache>
            </c:strRef>
          </c:cat>
          <c:val>
            <c:numRef>
              <c:f>'[Лист в 27_05_25_Презентация_предзащита_Кравченко_2_1_Восстановленный (2) (Режим совместимости)]Лист1'!$B$2</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0-1E0F-4E82-B06E-F1F3E3147382}"/>
            </c:ext>
          </c:extLst>
        </c:ser>
        <c:ser>
          <c:idx val="1"/>
          <c:order val="1"/>
          <c:tx>
            <c:strRef>
              <c:f>'[Лист в 27_05_25_Презентация_предзащита_Кравченко_2_1_Восстановленный (2) (Режим совместимости)]Лист1'!$C$1</c:f>
              <c:strCache>
                <c:ptCount val="1"/>
                <c:pt idx="0">
                  <c:v>повышенный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c:f>
              <c:strCache>
                <c:ptCount val="1"/>
                <c:pt idx="0">
                  <c:v>Уровни школьной тревожности</c:v>
                </c:pt>
              </c:strCache>
            </c:strRef>
          </c:cat>
          <c:val>
            <c:numRef>
              <c:f>'[Лист в 27_05_25_Презентация_предзащита_Кравченко_2_1_Восстановленный (2) (Режим совместимости)]Лист1'!$C$2</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1-1E0F-4E82-B06E-F1F3E3147382}"/>
            </c:ext>
          </c:extLst>
        </c:ser>
        <c:ser>
          <c:idx val="2"/>
          <c:order val="2"/>
          <c:tx>
            <c:strRef>
              <c:f>'[Лист в 27_05_25_Презентация_предзащита_Кравченко_2_1_Восстановленный (2) (Режим совместимости)]Лист1'!$D$1</c:f>
              <c:strCache>
                <c:ptCount val="1"/>
                <c:pt idx="0">
                  <c:v>высокий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c:f>
              <c:strCache>
                <c:ptCount val="1"/>
                <c:pt idx="0">
                  <c:v>Уровни школьной тревожности</c:v>
                </c:pt>
              </c:strCache>
            </c:strRef>
          </c:cat>
          <c:val>
            <c:numRef>
              <c:f>'[Лист в 27_05_25_Презентация_предзащита_Кравченко_2_1_Восстановленный (2) (Режим совместимости)]Лист1'!$D$2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2-1E0F-4E82-B06E-F1F3E3147382}"/>
            </c:ext>
          </c:extLst>
        </c:ser>
        <c:dLbls>
          <c:showLegendKey val="0"/>
          <c:showVal val="0"/>
          <c:showCatName val="0"/>
          <c:showSerName val="0"/>
          <c:showPercent val="0"/>
          <c:showBubbleSize val="0"/>
        </c:dLbls>
        <c:gapWidth val="267"/>
        <c:overlap val="-43"/>
        <c:axId val="128048512"/>
        <c:axId val="128050304"/>
      </c:barChart>
      <c:catAx>
        <c:axId val="128048512"/>
        <c:scaling>
          <c:orientation val="minMax"/>
        </c:scaling>
        <c:delete val="0"/>
        <c:axPos val="b"/>
        <c:majorGridlines/>
        <c:numFmt formatCode="General" sourceLinked="1"/>
        <c:majorTickMark val="none"/>
        <c:minorTickMark val="none"/>
        <c:tickLblPos val="nextTo"/>
        <c:txPr>
          <a:bodyPr rot="-60000000" vert="horz"/>
          <a:lstStyle/>
          <a:p>
            <a:pPr>
              <a:defRPr/>
            </a:pPr>
            <a:endParaRPr lang="ru-RU"/>
          </a:p>
        </c:txPr>
        <c:crossAx val="128050304"/>
        <c:crosses val="autoZero"/>
        <c:auto val="1"/>
        <c:lblAlgn val="ctr"/>
        <c:lblOffset val="100"/>
        <c:noMultiLvlLbl val="0"/>
      </c:catAx>
      <c:valAx>
        <c:axId val="128050304"/>
        <c:scaling>
          <c:orientation val="minMax"/>
          <c:max val="100"/>
        </c:scaling>
        <c:delete val="0"/>
        <c:axPos val="l"/>
        <c:majorGridlines/>
        <c:title>
          <c:tx>
            <c:rich>
              <a:bodyPr/>
              <a:lstStyle/>
              <a:p>
                <a:pPr>
                  <a:defRPr/>
                </a:pPr>
                <a:r>
                  <a:rPr lang="ru-RU"/>
                  <a:t>Доля детей, %</a:t>
                </a:r>
              </a:p>
            </c:rich>
          </c:tx>
          <c:overlay val="0"/>
        </c:title>
        <c:numFmt formatCode="General" sourceLinked="1"/>
        <c:majorTickMark val="none"/>
        <c:minorTickMark val="none"/>
        <c:tickLblPos val="nextTo"/>
        <c:txPr>
          <a:bodyPr rot="-60000000" vert="horz"/>
          <a:lstStyle/>
          <a:p>
            <a:pPr>
              <a:defRPr/>
            </a:pPr>
            <a:endParaRPr lang="ru-RU"/>
          </a:p>
        </c:txPr>
        <c:crossAx val="128048512"/>
        <c:crosses val="autoZero"/>
        <c:crossBetween val="between"/>
        <c:majorUnit val="20"/>
      </c:valAx>
    </c:plotArea>
    <c:legend>
      <c:legendPos val="b"/>
      <c:layout>
        <c:manualLayout>
          <c:xMode val="edge"/>
          <c:yMode val="edge"/>
          <c:x val="0.25878557782654976"/>
          <c:y val="9.1274506179685293E-3"/>
          <c:w val="0.56353668473078911"/>
          <c:h val="7.1335378852291353E-2"/>
        </c:manualLayout>
      </c:layout>
      <c:overlay val="0"/>
      <c:txPr>
        <a:bodyPr rot="0" vert="horz"/>
        <a:lstStyle/>
        <a:p>
          <a:pPr>
            <a:defRPr/>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Лист1!$B$1</c:f>
              <c:strCache>
                <c:ptCount val="1"/>
                <c:pt idx="0">
                  <c:v>низкий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Лист1!$B$2:$B$9</c:f>
              <c:numCache>
                <c:formatCode>General</c:formatCode>
                <c:ptCount val="8"/>
                <c:pt idx="0">
                  <c:v>20</c:v>
                </c:pt>
                <c:pt idx="1">
                  <c:v>40</c:v>
                </c:pt>
                <c:pt idx="2">
                  <c:v>65</c:v>
                </c:pt>
                <c:pt idx="3">
                  <c:v>35</c:v>
                </c:pt>
                <c:pt idx="4">
                  <c:v>30</c:v>
                </c:pt>
                <c:pt idx="5">
                  <c:v>45</c:v>
                </c:pt>
                <c:pt idx="6">
                  <c:v>25</c:v>
                </c:pt>
                <c:pt idx="7">
                  <c:v>50</c:v>
                </c:pt>
              </c:numCache>
            </c:numRef>
          </c:val>
          <c:extLst xmlns:c16r2="http://schemas.microsoft.com/office/drawing/2015/06/chart">
            <c:ext xmlns:c16="http://schemas.microsoft.com/office/drawing/2014/chart" uri="{C3380CC4-5D6E-409C-BE32-E72D297353CC}">
              <c16:uniqueId val="{00000000-D4A5-4A4B-B20B-341FEF9DDC1F}"/>
            </c:ext>
          </c:extLst>
        </c:ser>
        <c:ser>
          <c:idx val="1"/>
          <c:order val="1"/>
          <c:tx>
            <c:strRef>
              <c:f>Лист1!$C$1</c:f>
              <c:strCache>
                <c:ptCount val="1"/>
                <c:pt idx="0">
                  <c:v>повышенный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Лист1!$C$2:$C$9</c:f>
              <c:numCache>
                <c:formatCode>General</c:formatCode>
                <c:ptCount val="8"/>
                <c:pt idx="0">
                  <c:v>55</c:v>
                </c:pt>
                <c:pt idx="1">
                  <c:v>55</c:v>
                </c:pt>
                <c:pt idx="2">
                  <c:v>35</c:v>
                </c:pt>
                <c:pt idx="3">
                  <c:v>30</c:v>
                </c:pt>
                <c:pt idx="4">
                  <c:v>40</c:v>
                </c:pt>
                <c:pt idx="5">
                  <c:v>25</c:v>
                </c:pt>
                <c:pt idx="6">
                  <c:v>35</c:v>
                </c:pt>
                <c:pt idx="7">
                  <c:v>50</c:v>
                </c:pt>
              </c:numCache>
            </c:numRef>
          </c:val>
          <c:extLst xmlns:c16r2="http://schemas.microsoft.com/office/drawing/2015/06/chart">
            <c:ext xmlns:c16="http://schemas.microsoft.com/office/drawing/2014/chart" uri="{C3380CC4-5D6E-409C-BE32-E72D297353CC}">
              <c16:uniqueId val="{00000001-D4A5-4A4B-B20B-341FEF9DDC1F}"/>
            </c:ext>
          </c:extLst>
        </c:ser>
        <c:ser>
          <c:idx val="2"/>
          <c:order val="2"/>
          <c:tx>
            <c:strRef>
              <c:f>Лист1!$D$1</c:f>
              <c:strCache>
                <c:ptCount val="1"/>
                <c:pt idx="0">
                  <c:v>высокий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Лист1!$D$2:$D$9</c:f>
              <c:numCache>
                <c:formatCode>General</c:formatCode>
                <c:ptCount val="8"/>
                <c:pt idx="0">
                  <c:v>25</c:v>
                </c:pt>
                <c:pt idx="1">
                  <c:v>5</c:v>
                </c:pt>
                <c:pt idx="2">
                  <c:v>0</c:v>
                </c:pt>
                <c:pt idx="3">
                  <c:v>35</c:v>
                </c:pt>
                <c:pt idx="4">
                  <c:v>30</c:v>
                </c:pt>
                <c:pt idx="5">
                  <c:v>30</c:v>
                </c:pt>
                <c:pt idx="6">
                  <c:v>40</c:v>
                </c:pt>
                <c:pt idx="7">
                  <c:v>0</c:v>
                </c:pt>
              </c:numCache>
            </c:numRef>
          </c:val>
          <c:extLst xmlns:c16r2="http://schemas.microsoft.com/office/drawing/2015/06/chart">
            <c:ext xmlns:c16="http://schemas.microsoft.com/office/drawing/2014/chart" uri="{C3380CC4-5D6E-409C-BE32-E72D297353CC}">
              <c16:uniqueId val="{00000002-D4A5-4A4B-B20B-341FEF9DDC1F}"/>
            </c:ext>
          </c:extLst>
        </c:ser>
        <c:dLbls>
          <c:showLegendKey val="0"/>
          <c:showVal val="0"/>
          <c:showCatName val="0"/>
          <c:showSerName val="0"/>
          <c:showPercent val="0"/>
          <c:showBubbleSize val="0"/>
        </c:dLbls>
        <c:gapWidth val="267"/>
        <c:overlap val="100"/>
        <c:axId val="128205952"/>
        <c:axId val="128207872"/>
      </c:barChart>
      <c:catAx>
        <c:axId val="128205952"/>
        <c:scaling>
          <c:orientation val="minMax"/>
        </c:scaling>
        <c:delete val="0"/>
        <c:axPos val="l"/>
        <c:majorGridlines/>
        <c:title>
          <c:tx>
            <c:rich>
              <a:bodyPr/>
              <a:lstStyle/>
              <a:p>
                <a:pPr>
                  <a:defRPr/>
                </a:pPr>
                <a:r>
                  <a:rPr lang="ru-RU"/>
                  <a:t>Шкалы проявления школьной тревожности</a:t>
                </a:r>
              </a:p>
            </c:rich>
          </c:tx>
          <c:layout>
            <c:manualLayout>
              <c:xMode val="edge"/>
              <c:yMode val="edge"/>
              <c:x val="8.1903762029746294E-3"/>
              <c:y val="0.11702938174394867"/>
            </c:manualLayout>
          </c:layout>
          <c:overlay val="0"/>
        </c:title>
        <c:numFmt formatCode="General" sourceLinked="1"/>
        <c:majorTickMark val="none"/>
        <c:minorTickMark val="none"/>
        <c:tickLblPos val="nextTo"/>
        <c:txPr>
          <a:bodyPr rot="-60000000" vert="horz"/>
          <a:lstStyle/>
          <a:p>
            <a:pPr>
              <a:defRPr/>
            </a:pPr>
            <a:endParaRPr lang="ru-RU"/>
          </a:p>
        </c:txPr>
        <c:crossAx val="128207872"/>
        <c:crosses val="autoZero"/>
        <c:auto val="1"/>
        <c:lblAlgn val="ctr"/>
        <c:lblOffset val="100"/>
        <c:noMultiLvlLbl val="0"/>
      </c:catAx>
      <c:valAx>
        <c:axId val="128207872"/>
        <c:scaling>
          <c:orientation val="minMax"/>
          <c:max val="100"/>
        </c:scaling>
        <c:delete val="0"/>
        <c:axPos val="b"/>
        <c:majorGridlines/>
        <c:title>
          <c:tx>
            <c:rich>
              <a:bodyPr/>
              <a:lstStyle/>
              <a:p>
                <a:pPr>
                  <a:defRPr/>
                </a:pPr>
                <a:r>
                  <a:rPr lang="ru-RU"/>
                  <a:t>Доля детей, %</a:t>
                </a:r>
              </a:p>
            </c:rich>
          </c:tx>
          <c:overlay val="0"/>
        </c:title>
        <c:numFmt formatCode="General" sourceLinked="1"/>
        <c:majorTickMark val="none"/>
        <c:minorTickMark val="none"/>
        <c:tickLblPos val="nextTo"/>
        <c:txPr>
          <a:bodyPr rot="-60000000" vert="horz"/>
          <a:lstStyle/>
          <a:p>
            <a:pPr>
              <a:defRPr/>
            </a:pPr>
            <a:endParaRPr lang="ru-RU"/>
          </a:p>
        </c:txPr>
        <c:crossAx val="128205952"/>
        <c:crosses val="autoZero"/>
        <c:crossBetween val="between"/>
        <c:majorUnit val="20"/>
      </c:valAx>
    </c:plotArea>
    <c:legend>
      <c:legendPos val="t"/>
      <c:layout>
        <c:manualLayout>
          <c:xMode val="edge"/>
          <c:yMode val="edge"/>
          <c:x val="0.53570896365227072"/>
          <c:y val="6.5566856226305051E-2"/>
          <c:w val="0.37706526684164476"/>
          <c:h val="5.0457130358705166E-2"/>
        </c:manualLayout>
      </c:layout>
      <c:overlay val="0"/>
      <c:txPr>
        <a:bodyPr rot="0" vert="horz"/>
        <a:lstStyle/>
        <a:p>
          <a:pPr>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'[Лист в 27_05_25_Презентация_предзащита_Кравченко_2_1_Восстановленный (2) (Режим совместимости) 2]Лист1'!$B$1</c:f>
              <c:strCache>
                <c:ptCount val="1"/>
                <c:pt idx="0">
                  <c:v>низкий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 2]Лист1'!$A$2:$A$9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 в 27_05_25_Презентация_предзащита_Кравченко_2_1_Восстановленный (2) (Режим совместимости) 2]Лист1'!$B$2:$B$9</c:f>
              <c:numCache>
                <c:formatCode>General</c:formatCode>
                <c:ptCount val="8"/>
                <c:pt idx="0">
                  <c:v>55</c:v>
                </c:pt>
                <c:pt idx="1">
                  <c:v>65</c:v>
                </c:pt>
                <c:pt idx="2">
                  <c:v>70</c:v>
                </c:pt>
                <c:pt idx="3">
                  <c:v>50</c:v>
                </c:pt>
                <c:pt idx="4">
                  <c:v>55</c:v>
                </c:pt>
                <c:pt idx="5">
                  <c:v>55</c:v>
                </c:pt>
                <c:pt idx="6">
                  <c:v>60</c:v>
                </c:pt>
                <c:pt idx="7">
                  <c:v>60</c:v>
                </c:pt>
              </c:numCache>
            </c:numRef>
          </c:val>
          <c:extLst xmlns:c16r2="http://schemas.microsoft.com/office/drawing/2015/06/chart">
            <c:ext xmlns:c16="http://schemas.microsoft.com/office/drawing/2014/chart" uri="{C3380CC4-5D6E-409C-BE32-E72D297353CC}">
              <c16:uniqueId val="{00000000-675B-435C-8B58-E713658A4811}"/>
            </c:ext>
          </c:extLst>
        </c:ser>
        <c:ser>
          <c:idx val="1"/>
          <c:order val="1"/>
          <c:tx>
            <c:strRef>
              <c:f>'[Лист в 27_05_25_Презентация_предзащита_Кравченко_2_1_Восстановленный (2) (Режим совместимости) 2]Лист1'!$C$1</c:f>
              <c:strCache>
                <c:ptCount val="1"/>
                <c:pt idx="0">
                  <c:v>повышенный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 2]Лист1'!$A$2:$A$9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 в 27_05_25_Презентация_предзащита_Кравченко_2_1_Восстановленный (2) (Режим совместимости) 2]Лист1'!$C$2:$C$9</c:f>
              <c:numCache>
                <c:formatCode>General</c:formatCode>
                <c:ptCount val="8"/>
                <c:pt idx="0">
                  <c:v>30</c:v>
                </c:pt>
                <c:pt idx="1">
                  <c:v>25</c:v>
                </c:pt>
                <c:pt idx="2">
                  <c:v>30</c:v>
                </c:pt>
                <c:pt idx="3">
                  <c:v>30</c:v>
                </c:pt>
                <c:pt idx="4">
                  <c:v>30</c:v>
                </c:pt>
                <c:pt idx="5">
                  <c:v>20</c:v>
                </c:pt>
                <c:pt idx="6">
                  <c:v>20</c:v>
                </c:pt>
                <c:pt idx="7">
                  <c:v>40</c:v>
                </c:pt>
              </c:numCache>
            </c:numRef>
          </c:val>
          <c:extLst xmlns:c16r2="http://schemas.microsoft.com/office/drawing/2015/06/chart">
            <c:ext xmlns:c16="http://schemas.microsoft.com/office/drawing/2014/chart" uri="{C3380CC4-5D6E-409C-BE32-E72D297353CC}">
              <c16:uniqueId val="{00000001-675B-435C-8B58-E713658A4811}"/>
            </c:ext>
          </c:extLst>
        </c:ser>
        <c:ser>
          <c:idx val="2"/>
          <c:order val="2"/>
          <c:tx>
            <c:strRef>
              <c:f>'[Лист в 27_05_25_Презентация_предзащита_Кравченко_2_1_Восстановленный (2) (Режим совместимости) 2]Лист1'!$D$1</c:f>
              <c:strCache>
                <c:ptCount val="1"/>
                <c:pt idx="0">
                  <c:v>высокий</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 2]Лист1'!$A$2:$A$9</c:f>
              <c:strCache>
                <c:ptCount val="8"/>
                <c:pt idx="0">
                  <c:v>Общая тревожность в школе</c:v>
                </c:pt>
                <c:pt idx="1">
                  <c:v>Переживание социального стресса</c:v>
                </c:pt>
                <c:pt idx="2">
                  <c:v>Фрустрация потребности в достижении успеха</c:v>
                </c:pt>
                <c:pt idx="3">
                  <c:v>Страх самовыражения</c:v>
                </c:pt>
                <c:pt idx="4">
                  <c:v>Страх ситуации проверки знаний</c:v>
                </c:pt>
                <c:pt idx="5">
                  <c:v>Страх не соответствовать ожиданиям окружающих</c:v>
                </c:pt>
                <c:pt idx="6">
                  <c:v>Низкая физиологическая сопротивляемость стрессу</c:v>
                </c:pt>
                <c:pt idx="7">
                  <c:v>Проблемы и страхи в отношениях с учителями </c:v>
                </c:pt>
              </c:strCache>
            </c:strRef>
          </c:cat>
          <c:val>
            <c:numRef>
              <c:f>'[Лист в 27_05_25_Презентация_предзащита_Кравченко_2_1_Восстановленный (2) (Режим совместимости) 2]Лист1'!$D$2:$D$9</c:f>
              <c:numCache>
                <c:formatCode>General</c:formatCode>
                <c:ptCount val="8"/>
                <c:pt idx="0">
                  <c:v>15</c:v>
                </c:pt>
                <c:pt idx="1">
                  <c:v>5</c:v>
                </c:pt>
                <c:pt idx="2">
                  <c:v>0</c:v>
                </c:pt>
                <c:pt idx="3">
                  <c:v>20</c:v>
                </c:pt>
                <c:pt idx="4">
                  <c:v>15</c:v>
                </c:pt>
                <c:pt idx="5">
                  <c:v>25</c:v>
                </c:pt>
                <c:pt idx="6">
                  <c:v>20</c:v>
                </c:pt>
                <c:pt idx="7">
                  <c:v>0</c:v>
                </c:pt>
              </c:numCache>
            </c:numRef>
          </c:val>
          <c:extLst xmlns:c16r2="http://schemas.microsoft.com/office/drawing/2015/06/chart">
            <c:ext xmlns:c16="http://schemas.microsoft.com/office/drawing/2014/chart" uri="{C3380CC4-5D6E-409C-BE32-E72D297353CC}">
              <c16:uniqueId val="{00000002-675B-435C-8B58-E713658A4811}"/>
            </c:ext>
          </c:extLst>
        </c:ser>
        <c:dLbls>
          <c:showLegendKey val="0"/>
          <c:showVal val="0"/>
          <c:showCatName val="0"/>
          <c:showSerName val="0"/>
          <c:showPercent val="0"/>
          <c:showBubbleSize val="0"/>
        </c:dLbls>
        <c:gapWidth val="267"/>
        <c:overlap val="100"/>
        <c:axId val="172907136"/>
        <c:axId val="172917504"/>
      </c:barChart>
      <c:catAx>
        <c:axId val="172907136"/>
        <c:scaling>
          <c:orientation val="minMax"/>
        </c:scaling>
        <c:delete val="0"/>
        <c:axPos val="l"/>
        <c:majorGridlines/>
        <c:title>
          <c:tx>
            <c:rich>
              <a:bodyPr/>
              <a:lstStyle/>
              <a:p>
                <a:pPr>
                  <a:defRPr/>
                </a:pPr>
                <a:r>
                  <a:rPr lang="ru-RU"/>
                  <a:t>Шкалы проявления школьной тревожности</a:t>
                </a:r>
              </a:p>
            </c:rich>
          </c:tx>
          <c:layout>
            <c:manualLayout>
              <c:xMode val="edge"/>
              <c:yMode val="edge"/>
              <c:x val="8.1903762029746294E-3"/>
              <c:y val="0.11702938771997763"/>
            </c:manualLayout>
          </c:layout>
          <c:overlay val="0"/>
        </c:title>
        <c:numFmt formatCode="General" sourceLinked="1"/>
        <c:majorTickMark val="none"/>
        <c:minorTickMark val="none"/>
        <c:tickLblPos val="nextTo"/>
        <c:txPr>
          <a:bodyPr rot="-60000000" vert="horz"/>
          <a:lstStyle/>
          <a:p>
            <a:pPr>
              <a:defRPr/>
            </a:pPr>
            <a:endParaRPr lang="ru-RU"/>
          </a:p>
        </c:txPr>
        <c:crossAx val="172917504"/>
        <c:crosses val="autoZero"/>
        <c:auto val="1"/>
        <c:lblAlgn val="ctr"/>
        <c:lblOffset val="100"/>
        <c:noMultiLvlLbl val="0"/>
      </c:catAx>
      <c:valAx>
        <c:axId val="172917504"/>
        <c:scaling>
          <c:orientation val="minMax"/>
          <c:max val="100"/>
        </c:scaling>
        <c:delete val="0"/>
        <c:axPos val="b"/>
        <c:majorGridlines/>
        <c:title>
          <c:tx>
            <c:rich>
              <a:bodyPr/>
              <a:lstStyle/>
              <a:p>
                <a:pPr>
                  <a:defRPr/>
                </a:pPr>
                <a:r>
                  <a:rPr lang="ru-RU"/>
                  <a:t>Доля детей, %</a:t>
                </a:r>
              </a:p>
            </c:rich>
          </c:tx>
          <c:overlay val="0"/>
        </c:title>
        <c:numFmt formatCode="General" sourceLinked="1"/>
        <c:majorTickMark val="none"/>
        <c:minorTickMark val="none"/>
        <c:tickLblPos val="nextTo"/>
        <c:txPr>
          <a:bodyPr rot="-60000000" vert="horz"/>
          <a:lstStyle/>
          <a:p>
            <a:pPr>
              <a:defRPr/>
            </a:pPr>
            <a:endParaRPr lang="ru-RU"/>
          </a:p>
        </c:txPr>
        <c:crossAx val="172907136"/>
        <c:crosses val="autoZero"/>
        <c:crossBetween val="between"/>
        <c:majorUnit val="20"/>
      </c:valAx>
    </c:plotArea>
    <c:legend>
      <c:legendPos val="t"/>
      <c:layout>
        <c:manualLayout>
          <c:xMode val="edge"/>
          <c:yMode val="edge"/>
          <c:x val="0.53085475224687828"/>
          <c:y val="2.3795189535734264E-2"/>
          <c:w val="0.37706526684164476"/>
          <c:h val="5.0457381351921175E-2"/>
        </c:manualLayout>
      </c:layout>
      <c:overlay val="0"/>
      <c:txPr>
        <a:bodyPr rot="0" vert="horz"/>
        <a:lstStyle/>
        <a:p>
          <a:pPr>
            <a:defRPr/>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9.5209465308982971E-2"/>
          <c:y val="0.11986992317449681"/>
          <c:w val="0.86874709364642255"/>
          <c:h val="0.68859617488012537"/>
        </c:manualLayout>
      </c:layout>
      <c:barChart>
        <c:barDir val="col"/>
        <c:grouping val="clustered"/>
        <c:varyColors val="0"/>
        <c:ser>
          <c:idx val="0"/>
          <c:order val="0"/>
          <c:tx>
            <c:strRef>
              <c:f>'[Лист в 27_05_25_Презентация_предзащита_Кравченко_2_1_Восстановленный (2) (Режим совместимости)]Лист1'!$B$1</c:f>
              <c:strCache>
                <c:ptCount val="1"/>
                <c:pt idx="0">
                  <c:v>До</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совместимости)]Лист1'!$A$2:$A$4</c:f>
              <c:strCache>
                <c:ptCount val="3"/>
                <c:pt idx="0">
                  <c:v>высокий</c:v>
                </c:pt>
                <c:pt idx="1">
                  <c:v>средний</c:v>
                </c:pt>
                <c:pt idx="2">
                  <c:v>низкий</c:v>
                </c:pt>
              </c:strCache>
            </c:strRef>
          </c:cat>
          <c:val>
            <c:numRef>
              <c:f>'[Лист в 27_05_25_Презентация_предзащита_Кравченко_2_1_Восстановленный (2) (Режим совместимости)]Лист1'!$B$2:$B$4</c:f>
              <c:numCache>
                <c:formatCode>General</c:formatCode>
                <c:ptCount val="3"/>
                <c:pt idx="0">
                  <c:v>10</c:v>
                </c:pt>
                <c:pt idx="1">
                  <c:v>50</c:v>
                </c:pt>
                <c:pt idx="2">
                  <c:v>40</c:v>
                </c:pt>
              </c:numCache>
            </c:numRef>
          </c:val>
          <c:extLst xmlns:c16r2="http://schemas.microsoft.com/office/drawing/2015/06/chart">
            <c:ext xmlns:c16="http://schemas.microsoft.com/office/drawing/2014/chart" uri="{C3380CC4-5D6E-409C-BE32-E72D297353CC}">
              <c16:uniqueId val="{00000000-4213-4283-B319-7A423161576C}"/>
            </c:ext>
          </c:extLst>
        </c:ser>
        <c:ser>
          <c:idx val="1"/>
          <c:order val="1"/>
          <c:tx>
            <c:strRef>
              <c:f>'[Лист в 27_05_25_Презентация_предзащита_Кравченко_2_1_Восстановленный (2) (Режим совместимости)]Лист1'!$C$1</c:f>
              <c:strCache>
                <c:ptCount val="1"/>
                <c:pt idx="0">
                  <c:v>После</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 в 27_05_25_Презентация_предзащита_Кравченко_2_1_Восстановленный (2) (Режим совместимости)]Лист1'!$A$2:$A$4</c:f>
              <c:strCache>
                <c:ptCount val="3"/>
                <c:pt idx="0">
                  <c:v>высокий</c:v>
                </c:pt>
                <c:pt idx="1">
                  <c:v>средний</c:v>
                </c:pt>
                <c:pt idx="2">
                  <c:v>низкий</c:v>
                </c:pt>
              </c:strCache>
            </c:strRef>
          </c:cat>
          <c:val>
            <c:numRef>
              <c:f>'[Лист в 27_05_25_Презентация_предзащита_Кравченко_2_1_Восстановленный (2) (Режим совместимости)]Лист1'!$C$2:$C$4</c:f>
              <c:numCache>
                <c:formatCode>General</c:formatCode>
                <c:ptCount val="3"/>
                <c:pt idx="0">
                  <c:v>0</c:v>
                </c:pt>
                <c:pt idx="1">
                  <c:v>30</c:v>
                </c:pt>
                <c:pt idx="2">
                  <c:v>70</c:v>
                </c:pt>
              </c:numCache>
            </c:numRef>
          </c:val>
          <c:extLst xmlns:c16r2="http://schemas.microsoft.com/office/drawing/2015/06/chart">
            <c:ext xmlns:c16="http://schemas.microsoft.com/office/drawing/2014/chart" uri="{C3380CC4-5D6E-409C-BE32-E72D297353CC}">
              <c16:uniqueId val="{00000001-4213-4283-B319-7A423161576C}"/>
            </c:ext>
          </c:extLst>
        </c:ser>
        <c:dLbls>
          <c:showLegendKey val="0"/>
          <c:showVal val="0"/>
          <c:showCatName val="0"/>
          <c:showSerName val="0"/>
          <c:showPercent val="0"/>
          <c:showBubbleSize val="0"/>
        </c:dLbls>
        <c:gapWidth val="267"/>
        <c:overlap val="-43"/>
        <c:axId val="172944384"/>
        <c:axId val="130811008"/>
      </c:barChart>
      <c:catAx>
        <c:axId val="172944384"/>
        <c:scaling>
          <c:orientation val="minMax"/>
        </c:scaling>
        <c:delete val="0"/>
        <c:axPos val="b"/>
        <c:title>
          <c:tx>
            <c:rich>
              <a:bodyPr/>
              <a:lstStyle/>
              <a:p>
                <a:pPr>
                  <a:defRPr/>
                </a:pPr>
                <a:r>
                  <a:rPr lang="ru-RU"/>
                  <a:t>Уровни проявления школьной тревожности</a:t>
                </a:r>
              </a:p>
            </c:rich>
          </c:tx>
          <c:layout>
            <c:manualLayout>
              <c:xMode val="edge"/>
              <c:yMode val="edge"/>
              <c:x val="0.26375518780099644"/>
              <c:y val="0.89835964166451021"/>
            </c:manualLayout>
          </c:layout>
          <c:overlay val="0"/>
        </c:title>
        <c:numFmt formatCode="General" sourceLinked="1"/>
        <c:majorTickMark val="none"/>
        <c:minorTickMark val="none"/>
        <c:tickLblPos val="nextTo"/>
        <c:txPr>
          <a:bodyPr rot="-60000000" vert="horz"/>
          <a:lstStyle/>
          <a:p>
            <a:pPr>
              <a:defRPr/>
            </a:pPr>
            <a:endParaRPr lang="ru-RU"/>
          </a:p>
        </c:txPr>
        <c:crossAx val="130811008"/>
        <c:crosses val="autoZero"/>
        <c:auto val="1"/>
        <c:lblAlgn val="ctr"/>
        <c:lblOffset val="100"/>
        <c:noMultiLvlLbl val="0"/>
      </c:catAx>
      <c:valAx>
        <c:axId val="130811008"/>
        <c:scaling>
          <c:orientation val="minMax"/>
          <c:max val="100"/>
        </c:scaling>
        <c:delete val="0"/>
        <c:axPos val="l"/>
        <c:majorGridlines/>
        <c:title>
          <c:tx>
            <c:rich>
              <a:bodyPr/>
              <a:lstStyle/>
              <a:p>
                <a:pPr>
                  <a:defRPr/>
                </a:pPr>
                <a:r>
                  <a:rPr lang="ru-RU"/>
                  <a:t>Доля детей, %</a:t>
                </a:r>
              </a:p>
            </c:rich>
          </c:tx>
          <c:overlay val="0"/>
        </c:title>
        <c:numFmt formatCode="General" sourceLinked="1"/>
        <c:majorTickMark val="none"/>
        <c:minorTickMark val="none"/>
        <c:tickLblPos val="nextTo"/>
        <c:txPr>
          <a:bodyPr rot="-60000000" vert="horz"/>
          <a:lstStyle/>
          <a:p>
            <a:pPr>
              <a:defRPr/>
            </a:pPr>
            <a:endParaRPr lang="ru-RU"/>
          </a:p>
        </c:txPr>
        <c:crossAx val="172944384"/>
        <c:crosses val="autoZero"/>
        <c:crossBetween val="between"/>
        <c:majorUnit val="20"/>
      </c:valAx>
      <c:spPr>
        <a:ln>
          <a:solidFill>
            <a:srgbClr val="000000"/>
          </a:solidFill>
        </a:ln>
      </c:spPr>
    </c:plotArea>
    <c:legend>
      <c:legendPos val="b"/>
      <c:layout>
        <c:manualLayout>
          <c:xMode val="edge"/>
          <c:yMode val="edge"/>
          <c:x val="0.25878557782654976"/>
          <c:y val="9.1274506179685293E-3"/>
          <c:w val="0.56353668473078911"/>
          <c:h val="7.1335378852291353E-2"/>
        </c:manualLayout>
      </c:layout>
      <c:overlay val="0"/>
      <c:txPr>
        <a:bodyPr rot="0" vert="horz"/>
        <a:lstStyle/>
        <a:p>
          <a:pPr>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80206-2E79-4305-AD5A-26277D8DB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16318</Words>
  <Characters>93015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Jirard</dc:creator>
  <cp:lastModifiedBy>User</cp:lastModifiedBy>
  <cp:revision>2</cp:revision>
  <dcterms:created xsi:type="dcterms:W3CDTF">2025-06-26T16:58:00Z</dcterms:created>
  <dcterms:modified xsi:type="dcterms:W3CDTF">2025-06-26T16:58:00Z</dcterms:modified>
</cp:coreProperties>
</file>