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386AA" w14:textId="43BDA5F9" w:rsidR="00564720" w:rsidRDefault="00A603CA" w:rsidP="00A603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на </w:t>
      </w:r>
    </w:p>
    <w:p w14:paraId="0E1F253E" w14:textId="774D9BA4" w:rsidR="00A603CA" w:rsidRDefault="00A603CA" w:rsidP="00A603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выпускную квалификационную работу </w:t>
      </w:r>
      <w:r w:rsidRPr="00A603CA">
        <w:rPr>
          <w:rFonts w:ascii="Times New Roman" w:hAnsi="Times New Roman" w:cs="Times New Roman"/>
          <w:sz w:val="28"/>
          <w:szCs w:val="28"/>
        </w:rPr>
        <w:t xml:space="preserve">Евстафьевой Анны Максимовны по </w:t>
      </w:r>
      <w:proofErr w:type="gramStart"/>
      <w:r w:rsidRPr="00A603CA">
        <w:rPr>
          <w:rFonts w:ascii="Times New Roman" w:hAnsi="Times New Roman" w:cs="Times New Roman"/>
          <w:sz w:val="28"/>
          <w:szCs w:val="28"/>
        </w:rPr>
        <w:t>теме</w:t>
      </w:r>
      <w:r w:rsidR="00E4066E" w:rsidRPr="0015448B">
        <w:rPr>
          <w:rFonts w:ascii="Times New Roman" w:hAnsi="Times New Roman" w:cs="Times New Roman"/>
          <w:sz w:val="28"/>
          <w:szCs w:val="24"/>
        </w:rPr>
        <w:t xml:space="preserve">: </w:t>
      </w:r>
      <w:r w:rsidR="00E4066E">
        <w:rPr>
          <w:rFonts w:ascii="Times New Roman" w:hAnsi="Times New Roman" w:cs="Times New Roman"/>
          <w:sz w:val="28"/>
          <w:szCs w:val="24"/>
        </w:rPr>
        <w:t xml:space="preserve"> «</w:t>
      </w:r>
      <w:proofErr w:type="gramEnd"/>
      <w:r w:rsidR="00E4066E" w:rsidRPr="00E4066E">
        <w:rPr>
          <w:rFonts w:ascii="Times New Roman" w:hAnsi="Times New Roman" w:cs="Times New Roman"/>
          <w:bCs/>
          <w:sz w:val="28"/>
          <w:szCs w:val="24"/>
        </w:rPr>
        <w:t>ДЕТСТВО ВОЕННЫХ ЛЕТ ПО МАТЕРИАЛАМ МЕСТНОЙ ПЕРИОДИКИ</w:t>
      </w:r>
      <w:r w:rsidR="00E4066E">
        <w:rPr>
          <w:rFonts w:ascii="Times New Roman" w:hAnsi="Times New Roman" w:cs="Times New Roman"/>
          <w:b/>
          <w:sz w:val="28"/>
          <w:szCs w:val="24"/>
        </w:rPr>
        <w:t>»</w:t>
      </w:r>
    </w:p>
    <w:p w14:paraId="116647D4" w14:textId="77777777" w:rsidR="004C1049" w:rsidRDefault="004C1049" w:rsidP="00A603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8BE9BDF" w14:textId="589DCC5B" w:rsidR="00E4066E" w:rsidRDefault="00E4066E" w:rsidP="004C104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Pr="00E4066E">
        <w:rPr>
          <w:rFonts w:ascii="Times New Roman" w:hAnsi="Times New Roman" w:cs="Times New Roman"/>
          <w:bCs/>
          <w:sz w:val="28"/>
          <w:szCs w:val="24"/>
        </w:rPr>
        <w:t>В год</w:t>
      </w:r>
      <w:r>
        <w:rPr>
          <w:rFonts w:ascii="Times New Roman" w:hAnsi="Times New Roman" w:cs="Times New Roman"/>
          <w:bCs/>
          <w:sz w:val="28"/>
          <w:szCs w:val="24"/>
        </w:rPr>
        <w:t xml:space="preserve"> 80</w:t>
      </w:r>
      <w:r w:rsidR="000D643F">
        <w:rPr>
          <w:rFonts w:ascii="Times New Roman" w:hAnsi="Times New Roman" w:cs="Times New Roman"/>
          <w:bCs/>
          <w:sz w:val="28"/>
          <w:szCs w:val="24"/>
        </w:rPr>
        <w:t>-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летия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Победы</w:t>
      </w:r>
      <w:r w:rsidR="000D643F">
        <w:rPr>
          <w:rFonts w:ascii="Times New Roman" w:hAnsi="Times New Roman" w:cs="Times New Roman"/>
          <w:bCs/>
          <w:sz w:val="28"/>
          <w:szCs w:val="24"/>
        </w:rPr>
        <w:t xml:space="preserve"> обращение к теме военного детства вполне логично</w:t>
      </w:r>
      <w:r w:rsidR="00EF21D6">
        <w:rPr>
          <w:rFonts w:ascii="Times New Roman" w:hAnsi="Times New Roman" w:cs="Times New Roman"/>
          <w:bCs/>
          <w:sz w:val="28"/>
          <w:szCs w:val="24"/>
        </w:rPr>
        <w:t xml:space="preserve"> для будущего учителя истории</w:t>
      </w:r>
      <w:r w:rsidR="00454241">
        <w:rPr>
          <w:rFonts w:ascii="Times New Roman" w:hAnsi="Times New Roman" w:cs="Times New Roman"/>
          <w:bCs/>
          <w:sz w:val="28"/>
          <w:szCs w:val="24"/>
        </w:rPr>
        <w:t>, т.к. в</w:t>
      </w:r>
      <w:r w:rsidR="00994984">
        <w:rPr>
          <w:rFonts w:ascii="Times New Roman" w:hAnsi="Times New Roman" w:cs="Times New Roman"/>
          <w:bCs/>
          <w:sz w:val="28"/>
          <w:szCs w:val="24"/>
        </w:rPr>
        <w:t xml:space="preserve">оспитывать подрастающее поколение </w:t>
      </w:r>
      <w:r w:rsidR="00170D56">
        <w:rPr>
          <w:rFonts w:ascii="Times New Roman" w:hAnsi="Times New Roman" w:cs="Times New Roman"/>
          <w:bCs/>
          <w:sz w:val="28"/>
          <w:szCs w:val="24"/>
        </w:rPr>
        <w:t>эффективнее на примерах, близких им</w:t>
      </w:r>
      <w:r w:rsidR="001758FE">
        <w:rPr>
          <w:rFonts w:ascii="Times New Roman" w:hAnsi="Times New Roman" w:cs="Times New Roman"/>
          <w:bCs/>
          <w:sz w:val="28"/>
          <w:szCs w:val="24"/>
        </w:rPr>
        <w:t xml:space="preserve">. С </w:t>
      </w:r>
      <w:proofErr w:type="gramStart"/>
      <w:r w:rsidR="001758FE">
        <w:rPr>
          <w:rFonts w:ascii="Times New Roman" w:hAnsi="Times New Roman" w:cs="Times New Roman"/>
          <w:bCs/>
          <w:sz w:val="28"/>
          <w:szCs w:val="24"/>
        </w:rPr>
        <w:t>другой  стороны</w:t>
      </w:r>
      <w:proofErr w:type="gramEnd"/>
      <w:r w:rsidR="001758FE">
        <w:rPr>
          <w:rFonts w:ascii="Times New Roman" w:hAnsi="Times New Roman" w:cs="Times New Roman"/>
          <w:bCs/>
          <w:sz w:val="28"/>
          <w:szCs w:val="24"/>
        </w:rPr>
        <w:t>, проанализированный материал автор сможет использовать в дальнейшей практической деятельности.</w:t>
      </w:r>
      <w:r w:rsidR="004B7B39">
        <w:rPr>
          <w:rFonts w:ascii="Times New Roman" w:hAnsi="Times New Roman" w:cs="Times New Roman"/>
          <w:bCs/>
          <w:sz w:val="28"/>
          <w:szCs w:val="24"/>
        </w:rPr>
        <w:t xml:space="preserve"> Оцифровка региональной периодики военного периода позволит приобщить учащихся к исследованиям на ее основе.</w:t>
      </w:r>
    </w:p>
    <w:p w14:paraId="06E3B3FA" w14:textId="1DFD844F" w:rsidR="001758FE" w:rsidRDefault="001758FE" w:rsidP="004C104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ab/>
        <w:t xml:space="preserve">Введение </w:t>
      </w:r>
      <w:proofErr w:type="gramStart"/>
      <w:r w:rsidR="00EE08EF">
        <w:rPr>
          <w:rFonts w:ascii="Times New Roman" w:hAnsi="Times New Roman" w:cs="Times New Roman"/>
          <w:bCs/>
          <w:sz w:val="28"/>
          <w:szCs w:val="24"/>
        </w:rPr>
        <w:t>в</w:t>
      </w:r>
      <w:r>
        <w:rPr>
          <w:rFonts w:ascii="Times New Roman" w:hAnsi="Times New Roman" w:cs="Times New Roman"/>
          <w:bCs/>
          <w:sz w:val="28"/>
          <w:szCs w:val="24"/>
        </w:rPr>
        <w:t>ыпускной  работы</w:t>
      </w:r>
      <w:proofErr w:type="gramEnd"/>
      <w:r>
        <w:rPr>
          <w:rFonts w:ascii="Times New Roman" w:hAnsi="Times New Roman" w:cs="Times New Roman"/>
          <w:bCs/>
          <w:sz w:val="28"/>
          <w:szCs w:val="24"/>
        </w:rPr>
        <w:t xml:space="preserve"> Евстафьевой А.М. выполнено </w:t>
      </w:r>
      <w:proofErr w:type="gramStart"/>
      <w:r>
        <w:rPr>
          <w:rFonts w:ascii="Times New Roman" w:hAnsi="Times New Roman" w:cs="Times New Roman"/>
          <w:bCs/>
          <w:sz w:val="28"/>
          <w:szCs w:val="24"/>
        </w:rPr>
        <w:t>квалифицированно</w:t>
      </w:r>
      <w:proofErr w:type="gramEnd"/>
      <w:r>
        <w:rPr>
          <w:rFonts w:ascii="Times New Roman" w:hAnsi="Times New Roman" w:cs="Times New Roman"/>
          <w:bCs/>
          <w:sz w:val="28"/>
          <w:szCs w:val="24"/>
        </w:rPr>
        <w:t xml:space="preserve"> и его структура четко соответствует нормативам научно-исследовательской работы.</w:t>
      </w:r>
      <w:r w:rsidR="008069E2">
        <w:rPr>
          <w:rFonts w:ascii="Times New Roman" w:hAnsi="Times New Roman" w:cs="Times New Roman"/>
          <w:bCs/>
          <w:sz w:val="28"/>
          <w:szCs w:val="24"/>
        </w:rPr>
        <w:t xml:space="preserve"> Структура основной части выстроена в соответствии с поставленными задачами и не вызывает возражений, каждая глава содержит</w:t>
      </w:r>
      <w:r w:rsidR="00EE08EF">
        <w:rPr>
          <w:rFonts w:ascii="Times New Roman" w:hAnsi="Times New Roman" w:cs="Times New Roman"/>
          <w:bCs/>
          <w:sz w:val="28"/>
          <w:szCs w:val="24"/>
        </w:rPr>
        <w:t xml:space="preserve"> вывод автора, логично вытекающий из содержания</w:t>
      </w:r>
      <w:r w:rsidR="007E6203">
        <w:rPr>
          <w:rFonts w:ascii="Times New Roman" w:hAnsi="Times New Roman" w:cs="Times New Roman"/>
          <w:bCs/>
          <w:sz w:val="28"/>
          <w:szCs w:val="24"/>
        </w:rPr>
        <w:t xml:space="preserve"> раздела.</w:t>
      </w:r>
      <w:r w:rsidR="00B267A7">
        <w:rPr>
          <w:rFonts w:ascii="Times New Roman" w:hAnsi="Times New Roman" w:cs="Times New Roman"/>
          <w:bCs/>
          <w:sz w:val="28"/>
          <w:szCs w:val="24"/>
        </w:rPr>
        <w:t xml:space="preserve"> Автор продемонстрировала хорошее владение контен</w:t>
      </w:r>
      <w:r w:rsidR="00F51AE3">
        <w:rPr>
          <w:rFonts w:ascii="Times New Roman" w:hAnsi="Times New Roman" w:cs="Times New Roman"/>
          <w:bCs/>
          <w:sz w:val="28"/>
          <w:szCs w:val="24"/>
        </w:rPr>
        <w:t>т</w:t>
      </w:r>
      <w:r w:rsidR="00B267A7">
        <w:rPr>
          <w:rFonts w:ascii="Times New Roman" w:hAnsi="Times New Roman" w:cs="Times New Roman"/>
          <w:bCs/>
          <w:sz w:val="28"/>
          <w:szCs w:val="24"/>
        </w:rPr>
        <w:t>-анализом, как методом анализа периодики</w:t>
      </w:r>
    </w:p>
    <w:p w14:paraId="13712E5F" w14:textId="1F230A22" w:rsidR="00BD30D9" w:rsidRDefault="007E6203" w:rsidP="004C104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4"/>
        </w:rPr>
        <w:tab/>
      </w:r>
      <w:r w:rsidR="00BD30D9">
        <w:rPr>
          <w:rFonts w:ascii="Times New Roman" w:hAnsi="Times New Roman" w:cs="Times New Roman"/>
          <w:bCs/>
          <w:sz w:val="28"/>
          <w:szCs w:val="24"/>
        </w:rPr>
        <w:t xml:space="preserve">Работа Евстафьевой А.М. </w:t>
      </w:r>
      <w:r w:rsidR="00BD30D9" w:rsidRPr="00BD30D9">
        <w:rPr>
          <w:rFonts w:ascii="Times New Roman" w:hAnsi="Times New Roman" w:cs="Times New Roman"/>
          <w:bCs/>
          <w:sz w:val="28"/>
          <w:szCs w:val="28"/>
        </w:rPr>
        <w:t xml:space="preserve">по теме </w:t>
      </w:r>
      <w:r w:rsidR="00BD30D9">
        <w:rPr>
          <w:rFonts w:ascii="Times New Roman" w:hAnsi="Times New Roman" w:cs="Times New Roman"/>
          <w:bCs/>
          <w:sz w:val="28"/>
          <w:szCs w:val="28"/>
        </w:rPr>
        <w:t>«</w:t>
      </w:r>
      <w:r w:rsidR="00BD30D9" w:rsidRPr="00E4066E">
        <w:rPr>
          <w:rFonts w:ascii="Times New Roman" w:hAnsi="Times New Roman" w:cs="Times New Roman"/>
          <w:bCs/>
          <w:sz w:val="28"/>
          <w:szCs w:val="24"/>
        </w:rPr>
        <w:t>Д</w:t>
      </w:r>
      <w:r w:rsidR="00B267A7">
        <w:rPr>
          <w:rFonts w:ascii="Times New Roman" w:hAnsi="Times New Roman" w:cs="Times New Roman"/>
          <w:bCs/>
          <w:sz w:val="28"/>
          <w:szCs w:val="24"/>
        </w:rPr>
        <w:t>етс</w:t>
      </w:r>
      <w:r w:rsidR="000F1212">
        <w:rPr>
          <w:rFonts w:ascii="Times New Roman" w:hAnsi="Times New Roman" w:cs="Times New Roman"/>
          <w:bCs/>
          <w:sz w:val="28"/>
          <w:szCs w:val="24"/>
        </w:rPr>
        <w:t>тво военных лет по материалам местной периодики</w:t>
      </w:r>
      <w:r w:rsidR="00BD30D9">
        <w:rPr>
          <w:rFonts w:ascii="Times New Roman" w:hAnsi="Times New Roman" w:cs="Times New Roman"/>
          <w:b/>
          <w:sz w:val="28"/>
          <w:szCs w:val="24"/>
        </w:rPr>
        <w:t>»</w:t>
      </w:r>
      <w:r w:rsidR="00BD30D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D30D9" w:rsidRPr="00BD30D9">
        <w:rPr>
          <w:rFonts w:ascii="Times New Roman" w:hAnsi="Times New Roman" w:cs="Times New Roman"/>
          <w:bCs/>
          <w:sz w:val="28"/>
          <w:szCs w:val="28"/>
        </w:rPr>
        <w:t>является самостоятельно выполненным, завершенным исследованием. Автор проявила компетенции, предусмотренные образовательным стандартом, способность проводить исследование, коммуницировать</w:t>
      </w:r>
      <w:r w:rsidR="00BD30D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F57FD">
        <w:rPr>
          <w:rFonts w:ascii="Times New Roman" w:hAnsi="Times New Roman" w:cs="Times New Roman"/>
          <w:bCs/>
          <w:sz w:val="28"/>
          <w:szCs w:val="28"/>
        </w:rPr>
        <w:t xml:space="preserve">Евстафьева А.М. не проходила предзащиту, но проявила </w:t>
      </w:r>
      <w:r w:rsidR="00C70DCA">
        <w:rPr>
          <w:rFonts w:ascii="Times New Roman" w:hAnsi="Times New Roman" w:cs="Times New Roman"/>
          <w:bCs/>
          <w:sz w:val="28"/>
          <w:szCs w:val="28"/>
        </w:rPr>
        <w:t xml:space="preserve">высокую трудоспособность при подготовке работы. Выпускная работа соответствует </w:t>
      </w:r>
      <w:r w:rsidR="00B267A7">
        <w:rPr>
          <w:rFonts w:ascii="Times New Roman" w:hAnsi="Times New Roman" w:cs="Times New Roman"/>
          <w:bCs/>
          <w:sz w:val="28"/>
          <w:szCs w:val="28"/>
        </w:rPr>
        <w:t>т</w:t>
      </w:r>
      <w:r w:rsidR="00C70DCA">
        <w:rPr>
          <w:rFonts w:ascii="Times New Roman" w:hAnsi="Times New Roman" w:cs="Times New Roman"/>
          <w:bCs/>
          <w:sz w:val="28"/>
          <w:szCs w:val="28"/>
        </w:rPr>
        <w:t xml:space="preserve">ребованиям, предъявляемым к работам </w:t>
      </w:r>
      <w:proofErr w:type="gramStart"/>
      <w:r w:rsidR="00C70DCA">
        <w:rPr>
          <w:rFonts w:ascii="Times New Roman" w:hAnsi="Times New Roman" w:cs="Times New Roman"/>
          <w:bCs/>
          <w:sz w:val="28"/>
          <w:szCs w:val="28"/>
        </w:rPr>
        <w:t>данного вида</w:t>
      </w:r>
      <w:proofErr w:type="gramEnd"/>
      <w:r w:rsidR="00C70DCA">
        <w:rPr>
          <w:rFonts w:ascii="Times New Roman" w:hAnsi="Times New Roman" w:cs="Times New Roman"/>
          <w:bCs/>
          <w:sz w:val="28"/>
          <w:szCs w:val="28"/>
        </w:rPr>
        <w:t xml:space="preserve"> и автор заслуживает</w:t>
      </w:r>
      <w:r w:rsidR="00B267A7">
        <w:rPr>
          <w:rFonts w:ascii="Times New Roman" w:hAnsi="Times New Roman" w:cs="Times New Roman"/>
          <w:bCs/>
          <w:sz w:val="28"/>
          <w:szCs w:val="28"/>
        </w:rPr>
        <w:t xml:space="preserve"> положительной оценки</w:t>
      </w:r>
      <w:r w:rsidR="00BD30D9" w:rsidRPr="00BD30D9">
        <w:rPr>
          <w:rFonts w:ascii="Times New Roman" w:hAnsi="Times New Roman" w:cs="Times New Roman"/>
          <w:bCs/>
          <w:sz w:val="28"/>
          <w:szCs w:val="28"/>
        </w:rPr>
        <w:t>.</w:t>
      </w:r>
    </w:p>
    <w:p w14:paraId="4EC5BECC" w14:textId="77777777" w:rsidR="00F51AE3" w:rsidRDefault="00F51AE3" w:rsidP="004C104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10A110" w14:textId="61BE6930" w:rsidR="00F51AE3" w:rsidRPr="00BD30D9" w:rsidRDefault="00F51AE3" w:rsidP="004C10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Научный руководитель                            Л.Э. Мезит</w:t>
      </w:r>
    </w:p>
    <w:p w14:paraId="13FC4BAC" w14:textId="77777777" w:rsidR="00BD30D9" w:rsidRPr="00BD30D9" w:rsidRDefault="00BD30D9" w:rsidP="004C104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DDDFF5" w14:textId="5BE48660" w:rsidR="00A603CA" w:rsidRPr="00BD30D9" w:rsidRDefault="00A603CA" w:rsidP="004C10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03CA" w:rsidRPr="00BD3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CB"/>
    <w:rsid w:val="000D643F"/>
    <w:rsid w:val="000F1212"/>
    <w:rsid w:val="00170D56"/>
    <w:rsid w:val="001758FE"/>
    <w:rsid w:val="00442879"/>
    <w:rsid w:val="00454241"/>
    <w:rsid w:val="004B7B39"/>
    <w:rsid w:val="004C1049"/>
    <w:rsid w:val="00564720"/>
    <w:rsid w:val="00662A20"/>
    <w:rsid w:val="006A24F1"/>
    <w:rsid w:val="006B2995"/>
    <w:rsid w:val="007E6203"/>
    <w:rsid w:val="007F57FD"/>
    <w:rsid w:val="008069E2"/>
    <w:rsid w:val="00994984"/>
    <w:rsid w:val="00A40E71"/>
    <w:rsid w:val="00A603CA"/>
    <w:rsid w:val="00B267A7"/>
    <w:rsid w:val="00BD30D9"/>
    <w:rsid w:val="00C34FBA"/>
    <w:rsid w:val="00C70DCA"/>
    <w:rsid w:val="00DC455A"/>
    <w:rsid w:val="00E4066E"/>
    <w:rsid w:val="00E67918"/>
    <w:rsid w:val="00EE08EF"/>
    <w:rsid w:val="00EF21D6"/>
    <w:rsid w:val="00F123CB"/>
    <w:rsid w:val="00F27297"/>
    <w:rsid w:val="00F45F52"/>
    <w:rsid w:val="00F5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A19E"/>
  <w15:chartTrackingRefBased/>
  <w15:docId w15:val="{19886B4D-8092-40F4-832B-2AABD462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2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3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3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2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23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23C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23C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23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23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23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23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2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2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2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2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23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23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23C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2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23C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12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Мезит</dc:creator>
  <cp:keywords/>
  <dc:description/>
  <cp:lastModifiedBy>Людмила Мезит</cp:lastModifiedBy>
  <cp:revision>27</cp:revision>
  <dcterms:created xsi:type="dcterms:W3CDTF">2025-06-01T09:57:00Z</dcterms:created>
  <dcterms:modified xsi:type="dcterms:W3CDTF">2025-06-01T10:20:00Z</dcterms:modified>
</cp:coreProperties>
</file>