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98" w:rsidRDefault="00AC6F98" w:rsidP="00AC6F98"/>
    <w:p w:rsidR="00AC6F98" w:rsidRDefault="00AC6F98" w:rsidP="00AC6F9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4705" cy="10136505"/>
                <wp:effectExtent l="8255" t="10160" r="889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10136505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Современное отечественное литературоведение</w:t>
                                </w:r>
                              </w:p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Учебно-методический комплекс дисциплины</w:t>
                                </w:r>
                              </w:p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К. </w:t>
                                </w:r>
                                <w:proofErr w:type="spell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филол</w:t>
                                </w:r>
                                <w:proofErr w:type="spell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. н., доцент каф</w:t>
                                </w:r>
                                <w:proofErr w:type="gram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proofErr w:type="gram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р</w:t>
                                </w:r>
                                <w:proofErr w:type="gram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усской литературы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</w:t>
                                </w:r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А. Ю. Колпаков</w:t>
                                </w:r>
                              </w:p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6F98" w:rsidRPr="008A02CD" w:rsidRDefault="00AC6F98" w:rsidP="00AC6F98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6F98" w:rsidRPr="008A02CD" w:rsidRDefault="00AC6F98" w:rsidP="00AC6F98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>КГПУ им. В. П. Астафьева</w:t>
                                </w:r>
                              </w:p>
                              <w:p w:rsidR="00AC6F98" w:rsidRPr="008A02CD" w:rsidRDefault="00AC6F98" w:rsidP="00AC6F98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0;width:564.15pt;height:798.15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    <v:fill r:id="rId6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    <v:shadow color="#d8d8d8" offset="3pt,3pt"/>
                    <v:textbox inset="18pt,108pt,36pt">
                      <w:txbxContent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Современное отечественное литературоведение</w:t>
                          </w:r>
                        </w:p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Учебно-методический комплекс дисциплины</w:t>
                          </w:r>
                        </w:p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К. </w:t>
                          </w:r>
                          <w:proofErr w:type="spellStart"/>
                          <w:r w:rsidRPr="008A02CD">
                            <w:rPr>
                              <w:sz w:val="32"/>
                              <w:szCs w:val="32"/>
                            </w:rPr>
                            <w:t>филол</w:t>
                          </w:r>
                          <w:proofErr w:type="spellEnd"/>
                          <w:r w:rsidRPr="008A02CD">
                            <w:rPr>
                              <w:sz w:val="32"/>
                              <w:szCs w:val="32"/>
                            </w:rPr>
                            <w:t>. н., доцент каф</w:t>
                          </w:r>
                          <w:proofErr w:type="gramStart"/>
                          <w:r w:rsidRPr="008A02CD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8A02CD">
                            <w:rPr>
                              <w:sz w:val="32"/>
                              <w:szCs w:val="32"/>
                            </w:rPr>
                            <w:t>р</w:t>
                          </w:r>
                          <w:proofErr w:type="gramEnd"/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усской литературы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8A02CD">
                            <w:rPr>
                              <w:sz w:val="32"/>
                              <w:szCs w:val="32"/>
                            </w:rPr>
                            <w:t>А. Ю. Колпаков</w:t>
                          </w:r>
                        </w:p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:rsidR="00AC6F98" w:rsidRPr="008A02CD" w:rsidRDefault="00AC6F98" w:rsidP="00AC6F98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2011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AC6F98" w:rsidRPr="008A02CD" w:rsidRDefault="00AC6F98" w:rsidP="00AC6F98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КГПУ им. В. П. Астафьева</w:t>
                          </w:r>
                        </w:p>
                        <w:p w:rsidR="00AC6F98" w:rsidRPr="008A02CD" w:rsidRDefault="00AC6F98" w:rsidP="00AC6F98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AC6F98" w:rsidRPr="00D712A3" w:rsidRDefault="00AC6F98" w:rsidP="00AC6F98">
      <w:pPr>
        <w:jc w:val="both"/>
        <w:rPr>
          <w:rFonts w:ascii="Times New Roman" w:hAnsi="Times New Roman"/>
          <w:bCs/>
          <w:sz w:val="44"/>
          <w:szCs w:val="44"/>
        </w:rPr>
      </w:pPr>
      <w:r>
        <w:br w:type="page"/>
      </w:r>
    </w:p>
    <w:p w:rsidR="00AC6F98" w:rsidRDefault="00AC6F98" w:rsidP="00AC6F98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РФ</w:t>
      </w:r>
    </w:p>
    <w:p w:rsidR="00AC6F98" w:rsidRPr="00473A7C" w:rsidRDefault="00AC6F98" w:rsidP="00AC6F98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6EE8">
        <w:rPr>
          <w:rFonts w:ascii="Times New Roman" w:hAnsi="Times New Roman" w:cs="Times New Roman"/>
          <w:sz w:val="24"/>
          <w:szCs w:val="24"/>
        </w:rPr>
        <w:t>ФГБОУ</w:t>
      </w:r>
      <w:r w:rsidRPr="00473A7C">
        <w:rPr>
          <w:rFonts w:ascii="Times New Roman" w:hAnsi="Times New Roman" w:cs="Times New Roman"/>
          <w:sz w:val="24"/>
          <w:szCs w:val="24"/>
        </w:rPr>
        <w:t xml:space="preserve"> ВПО «Красноярский государственный педагогический университет </w:t>
      </w:r>
    </w:p>
    <w:p w:rsidR="00AC6F98" w:rsidRPr="00473A7C" w:rsidRDefault="00AC6F98" w:rsidP="00AC6F98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AC6F98" w:rsidRPr="004322CC" w:rsidRDefault="00AC6F98" w:rsidP="00AC6F98">
      <w:pPr>
        <w:jc w:val="center"/>
      </w:pPr>
      <w:r w:rsidRPr="004322CC">
        <w:t>Кафедра русской литературы</w:t>
      </w:r>
    </w:p>
    <w:p w:rsidR="00AC6F98" w:rsidRPr="00473A7C" w:rsidRDefault="00AC6F98" w:rsidP="00AC6F98">
      <w:pPr>
        <w:jc w:val="center"/>
        <w:rPr>
          <w:iCs/>
        </w:rPr>
      </w:pPr>
    </w:p>
    <w:p w:rsidR="00AC6F98" w:rsidRPr="00473A7C" w:rsidRDefault="00AC6F98" w:rsidP="00AC6F98">
      <w:pPr>
        <w:pStyle w:val="3"/>
      </w:pPr>
    </w:p>
    <w:p w:rsidR="00AC6F98" w:rsidRPr="00473A7C" w:rsidRDefault="00AC6F98" w:rsidP="00AC6F98">
      <w:pPr>
        <w:pStyle w:val="3"/>
        <w:jc w:val="center"/>
      </w:pPr>
    </w:p>
    <w:p w:rsidR="00AC6F98" w:rsidRDefault="00AC6F98" w:rsidP="00AC6F98">
      <w:pPr>
        <w:pStyle w:val="3"/>
        <w:jc w:val="center"/>
        <w:rPr>
          <w:rFonts w:ascii="Arial" w:hAnsi="Arial" w:cs="Arial"/>
        </w:rPr>
      </w:pPr>
      <w:r w:rsidRPr="00473A7C">
        <w:rPr>
          <w:rFonts w:ascii="Arial" w:hAnsi="Arial" w:cs="Arial"/>
        </w:rPr>
        <w:t>УЧЕБНАЯ ПРОГРАММА ДИСЦИПЛИНЫ</w:t>
      </w:r>
    </w:p>
    <w:p w:rsidR="00AC6F98" w:rsidRDefault="00AC6F98" w:rsidP="00AC6F98">
      <w:pPr>
        <w:pStyle w:val="3"/>
        <w:jc w:val="center"/>
        <w:rPr>
          <w:rFonts w:ascii="Arial" w:hAnsi="Arial" w:cs="Arial"/>
        </w:rPr>
      </w:pPr>
    </w:p>
    <w:p w:rsidR="00AC6F98" w:rsidRPr="00473A7C" w:rsidRDefault="00AC6F98" w:rsidP="00AC6F98">
      <w:pPr>
        <w:pStyle w:val="3"/>
        <w:jc w:val="center"/>
        <w:rPr>
          <w:rFonts w:ascii="Arial" w:hAnsi="Arial" w:cs="Arial"/>
        </w:rPr>
      </w:pPr>
    </w:p>
    <w:p w:rsidR="00AC6F98" w:rsidRPr="004322CC" w:rsidRDefault="00AC6F98" w:rsidP="00AC6F98">
      <w:pPr>
        <w:jc w:val="center"/>
        <w:rPr>
          <w:b/>
          <w:bCs/>
          <w:caps/>
          <w:sz w:val="52"/>
          <w:szCs w:val="52"/>
        </w:rPr>
      </w:pPr>
      <w:r w:rsidRPr="004322CC">
        <w:rPr>
          <w:b/>
          <w:bCs/>
          <w:caps/>
          <w:sz w:val="52"/>
          <w:szCs w:val="52"/>
        </w:rPr>
        <w:t>Современное отечественное литературоведение</w:t>
      </w:r>
    </w:p>
    <w:p w:rsidR="00AC6F98" w:rsidRPr="00473A7C" w:rsidRDefault="00AC6F98" w:rsidP="00AC6F98">
      <w:pPr>
        <w:jc w:val="center"/>
      </w:pPr>
    </w:p>
    <w:p w:rsidR="00AC6F98" w:rsidRDefault="00AC6F98" w:rsidP="00AC6F98">
      <w:pPr>
        <w:jc w:val="center"/>
      </w:pPr>
    </w:p>
    <w:p w:rsidR="00AC6F98" w:rsidRDefault="00AC6F98" w:rsidP="00AC6F98">
      <w:pPr>
        <w:jc w:val="center"/>
      </w:pPr>
      <w:r w:rsidRPr="00473A7C">
        <w:t xml:space="preserve">Направление подготовки: </w:t>
      </w:r>
      <w:r>
        <w:t>050100.68 – Педагогическое образование, магистратура</w:t>
      </w:r>
    </w:p>
    <w:p w:rsidR="00AC6F98" w:rsidRPr="00473A7C" w:rsidRDefault="00AC6F98" w:rsidP="00AC6F98">
      <w:pPr>
        <w:jc w:val="center"/>
        <w:rPr>
          <w:i/>
        </w:rPr>
      </w:pPr>
      <w:r>
        <w:t>Профиль «Литературное образование»</w:t>
      </w:r>
    </w:p>
    <w:p w:rsidR="00AC6F98" w:rsidRPr="00473A7C" w:rsidRDefault="00AC6F98" w:rsidP="00AC6F98">
      <w:pPr>
        <w:jc w:val="center"/>
        <w:rPr>
          <w:i/>
        </w:rPr>
      </w:pPr>
    </w:p>
    <w:p w:rsidR="00AC6F98" w:rsidRPr="00473A7C" w:rsidRDefault="00AC6F98" w:rsidP="00AC6F98">
      <w:pPr>
        <w:jc w:val="center"/>
        <w:rPr>
          <w:i/>
        </w:rPr>
      </w:pPr>
    </w:p>
    <w:p w:rsidR="00AC6F98" w:rsidRPr="00473A7C" w:rsidRDefault="00AC6F98" w:rsidP="00AC6F98">
      <w:pPr>
        <w:jc w:val="center"/>
        <w:rPr>
          <w:i/>
        </w:rPr>
      </w:pPr>
    </w:p>
    <w:p w:rsidR="00AC6F98" w:rsidRPr="00473A7C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Default="00AC6F98" w:rsidP="00AC6F98">
      <w:pPr>
        <w:jc w:val="center"/>
        <w:rPr>
          <w:i/>
        </w:rPr>
      </w:pPr>
    </w:p>
    <w:p w:rsidR="00AC6F98" w:rsidRPr="00F97056" w:rsidRDefault="00AC6F98" w:rsidP="00AC6F98">
      <w:pPr>
        <w:jc w:val="center"/>
      </w:pPr>
      <w:r>
        <w:t>Красноярск 2011</w:t>
      </w:r>
    </w:p>
    <w:p w:rsidR="00AC6F98" w:rsidRDefault="00AC6F98" w:rsidP="00AC6F98">
      <w:pPr>
        <w:jc w:val="center"/>
        <w:rPr>
          <w:i/>
        </w:rPr>
      </w:pPr>
    </w:p>
    <w:p w:rsidR="00AC6F98" w:rsidRPr="00473A7C" w:rsidRDefault="00AC6F98" w:rsidP="00AC6F98">
      <w:pPr>
        <w:pStyle w:val="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473A7C">
        <w:rPr>
          <w:sz w:val="24"/>
          <w:szCs w:val="24"/>
        </w:rPr>
        <w:t xml:space="preserve"> программа составлена </w:t>
      </w:r>
      <w:r>
        <w:rPr>
          <w:sz w:val="24"/>
          <w:szCs w:val="24"/>
        </w:rPr>
        <w:t xml:space="preserve">А. Ю. </w:t>
      </w:r>
      <w:proofErr w:type="spellStart"/>
      <w:r>
        <w:rPr>
          <w:sz w:val="24"/>
          <w:szCs w:val="24"/>
        </w:rPr>
        <w:t>Колпаковым</w:t>
      </w:r>
      <w:proofErr w:type="spellEnd"/>
      <w:r>
        <w:rPr>
          <w:sz w:val="24"/>
          <w:szCs w:val="24"/>
        </w:rPr>
        <w:t>, к.ф.н., доцентом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усской литературы. </w:t>
      </w:r>
    </w:p>
    <w:p w:rsidR="00AC6F98" w:rsidRDefault="00AC6F98" w:rsidP="00AC6F98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473A7C">
        <w:rPr>
          <w:sz w:val="24"/>
          <w:szCs w:val="24"/>
        </w:rPr>
        <w:t xml:space="preserve"> программа обсуждена на заседании кафедры</w:t>
      </w:r>
      <w:r>
        <w:rPr>
          <w:sz w:val="24"/>
          <w:szCs w:val="24"/>
        </w:rPr>
        <w:t xml:space="preserve"> русской литературы. </w:t>
      </w:r>
    </w:p>
    <w:p w:rsidR="00AC6F98" w:rsidRDefault="00AC6F98" w:rsidP="00AC6F98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>1</w:t>
      </w:r>
      <w:r w:rsidRPr="00473A7C">
        <w:rPr>
          <w:sz w:val="24"/>
          <w:szCs w:val="24"/>
        </w:rPr>
        <w:t>__ г.</w:t>
      </w:r>
    </w:p>
    <w:p w:rsidR="00AC6F98" w:rsidRPr="00473A7C" w:rsidRDefault="00AC6F98" w:rsidP="00AC6F98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Уминова</w:t>
      </w:r>
      <w:proofErr w:type="spellEnd"/>
      <w:r>
        <w:rPr>
          <w:sz w:val="24"/>
          <w:szCs w:val="24"/>
        </w:rPr>
        <w:t xml:space="preserve"> Н. В. __________________________</w:t>
      </w: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(</w:t>
      </w:r>
      <w:proofErr w:type="spellStart"/>
      <w:r w:rsidRPr="00473A7C">
        <w:rPr>
          <w:sz w:val="24"/>
          <w:szCs w:val="24"/>
        </w:rPr>
        <w:t>ф.и.о.</w:t>
      </w:r>
      <w:proofErr w:type="spellEnd"/>
      <w:r w:rsidRPr="00473A7C">
        <w:rPr>
          <w:sz w:val="24"/>
          <w:szCs w:val="24"/>
        </w:rPr>
        <w:t>, подпись)</w:t>
      </w:r>
    </w:p>
    <w:p w:rsidR="00AC6F98" w:rsidRPr="00473A7C" w:rsidRDefault="00AC6F98" w:rsidP="00AC6F98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AC6F98" w:rsidRDefault="00AC6F98" w:rsidP="00AC6F98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AC6F98" w:rsidRPr="00473A7C" w:rsidRDefault="00AC6F98" w:rsidP="00AC6F98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AC6F98" w:rsidRPr="00473A7C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>1</w:t>
      </w:r>
      <w:r w:rsidRPr="00473A7C">
        <w:rPr>
          <w:sz w:val="24"/>
          <w:szCs w:val="24"/>
        </w:rPr>
        <w:t>__ г.</w:t>
      </w:r>
    </w:p>
    <w:p w:rsidR="00AC6F98" w:rsidRPr="00473A7C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Pr="00473A7C" w:rsidRDefault="00AC6F98" w:rsidP="00AC6F98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(</w:t>
      </w:r>
      <w:proofErr w:type="spellStart"/>
      <w:r w:rsidRPr="00473A7C">
        <w:rPr>
          <w:sz w:val="24"/>
          <w:szCs w:val="24"/>
        </w:rPr>
        <w:t>ф.и.о.</w:t>
      </w:r>
      <w:proofErr w:type="spellEnd"/>
      <w:r w:rsidRPr="00473A7C">
        <w:rPr>
          <w:sz w:val="24"/>
          <w:szCs w:val="24"/>
        </w:rPr>
        <w:t>, подпись)</w:t>
      </w: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Pr="005D7E4D" w:rsidRDefault="00AC6F98" w:rsidP="00AC6F98"/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b/>
          <w:bCs/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b/>
          <w:bCs/>
          <w:sz w:val="24"/>
          <w:szCs w:val="24"/>
        </w:rPr>
      </w:pPr>
    </w:p>
    <w:p w:rsidR="00AC6F98" w:rsidRDefault="00AC6F98" w:rsidP="00AC6F98">
      <w:pPr>
        <w:pStyle w:val="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согласования учебной программы с другими дисциплинами направления и профиля</w:t>
      </w:r>
    </w:p>
    <w:p w:rsidR="00AC6F98" w:rsidRDefault="00AC6F98" w:rsidP="00AC6F98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201__/ _______ учебный год</w:t>
      </w:r>
    </w:p>
    <w:p w:rsidR="00AC6F98" w:rsidRDefault="00AC6F98" w:rsidP="00AC6F98">
      <w:pPr>
        <w:pStyle w:val="1"/>
        <w:ind w:right="-1" w:firstLine="567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823"/>
      </w:tblGrid>
      <w:tr w:rsidR="00AC6F98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AC6F98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rPr>
                <w:sz w:val="24"/>
                <w:szCs w:val="24"/>
              </w:rPr>
            </w:pPr>
            <w:r w:rsidRPr="003C1B7D">
              <w:rPr>
                <w:sz w:val="22"/>
                <w:szCs w:val="22"/>
              </w:rPr>
              <w:t>Практика анализа художественного произведения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Русской литературы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6F98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6F98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6F98" w:rsidRDefault="00AC6F98" w:rsidP="00AC6F98"/>
    <w:p w:rsidR="00AC6F98" w:rsidRDefault="00AC6F98" w:rsidP="00AC6F98"/>
    <w:p w:rsidR="00AC6F98" w:rsidRDefault="00AC6F98" w:rsidP="00AC6F98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 </w:t>
      </w:r>
      <w:proofErr w:type="spellStart"/>
      <w:r>
        <w:rPr>
          <w:sz w:val="24"/>
          <w:szCs w:val="24"/>
        </w:rPr>
        <w:t>Уминова</w:t>
      </w:r>
      <w:proofErr w:type="spellEnd"/>
      <w:r>
        <w:rPr>
          <w:sz w:val="24"/>
          <w:szCs w:val="24"/>
        </w:rPr>
        <w:t xml:space="preserve"> Н. В. </w:t>
      </w:r>
    </w:p>
    <w:p w:rsidR="00AC6F98" w:rsidRDefault="00AC6F98" w:rsidP="00AC6F98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__________________________________</w:t>
      </w:r>
    </w:p>
    <w:p w:rsidR="00AC6F98" w:rsidRDefault="00AC6F98" w:rsidP="00AC6F98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 ___________201__ г.</w:t>
      </w: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C6F98" w:rsidRDefault="00AC6F98" w:rsidP="00AC6F98"/>
    <w:p w:rsidR="00AC6F98" w:rsidRDefault="00AC6F98" w:rsidP="00AC6F98"/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AC6F98" w:rsidRPr="00D712A3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lastRenderedPageBreak/>
        <w:t>Р</w:t>
      </w:r>
      <w:r w:rsidRPr="00564D33">
        <w:rPr>
          <w:rFonts w:ascii="Times New Roman" w:hAnsi="Times New Roman"/>
          <w:bCs/>
          <w:sz w:val="44"/>
          <w:szCs w:val="44"/>
        </w:rPr>
        <w:t>абочая модульная программа</w:t>
      </w:r>
      <w:r>
        <w:rPr>
          <w:rFonts w:ascii="Times New Roman" w:hAnsi="Times New Roman"/>
          <w:bCs/>
          <w:sz w:val="44"/>
          <w:szCs w:val="44"/>
        </w:rPr>
        <w:t xml:space="preserve"> дисциплины «Современное отечественное литературоведение».</w:t>
      </w:r>
    </w:p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4D33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Курс «Современное отечественное литературоведение» рассчитан на студентов-магистрантов первого года обучения, имеющих базовые представление по истории и теории литературоведения. Данный курс направлен на углубленное изучение современной ситуации в отечественном литературоведении. 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Литературоведение – мощная, динамично развивающаяся, имеющая безусловный авторитет в мировой науке сфера отечественной филологии. Свою историю современная наука о литературе ведет с академических школ и направлений </w:t>
      </w:r>
      <w:r w:rsidRPr="00373D8F">
        <w:rPr>
          <w:rFonts w:ascii="Times New Roman" w:hAnsi="Times New Roman"/>
          <w:sz w:val="24"/>
          <w:szCs w:val="24"/>
          <w:lang w:val="en-US"/>
        </w:rPr>
        <w:t>XIX</w:t>
      </w:r>
      <w:r w:rsidRPr="00373D8F">
        <w:rPr>
          <w:rFonts w:ascii="Times New Roman" w:hAnsi="Times New Roman"/>
          <w:sz w:val="24"/>
          <w:szCs w:val="24"/>
        </w:rPr>
        <w:t xml:space="preserve"> века. Практически все ключевые методологические подходы к изучению литературы, возникшие в европейской науке, получили в России достойное развитие. В конце </w:t>
      </w:r>
      <w:r w:rsidRPr="00373D8F">
        <w:rPr>
          <w:rFonts w:ascii="Times New Roman" w:hAnsi="Times New Roman"/>
          <w:sz w:val="24"/>
          <w:szCs w:val="24"/>
          <w:lang w:val="en-US"/>
        </w:rPr>
        <w:t>XIX</w:t>
      </w:r>
      <w:r w:rsidRPr="00373D8F">
        <w:rPr>
          <w:rFonts w:ascii="Times New Roman" w:hAnsi="Times New Roman"/>
          <w:sz w:val="24"/>
          <w:szCs w:val="24"/>
        </w:rPr>
        <w:t xml:space="preserve">-начале </w:t>
      </w:r>
      <w:r w:rsidRPr="00373D8F">
        <w:rPr>
          <w:rFonts w:ascii="Times New Roman" w:hAnsi="Times New Roman"/>
          <w:sz w:val="24"/>
          <w:szCs w:val="24"/>
          <w:lang w:val="en-US"/>
        </w:rPr>
        <w:t>XX</w:t>
      </w:r>
      <w:r w:rsidRPr="00373D8F">
        <w:rPr>
          <w:rFonts w:ascii="Times New Roman" w:hAnsi="Times New Roman"/>
          <w:sz w:val="24"/>
          <w:szCs w:val="24"/>
        </w:rPr>
        <w:t xml:space="preserve"> веков история отечественного литературоведения была отмечена именами, школами, теориями, во многом определившими ход мировой филологической науки. Таковыми явились работы по сравнительно-историческому литературоведению В. А. Веселовского, русская формальная школа, теория сюжета В. Я. </w:t>
      </w:r>
      <w:proofErr w:type="spellStart"/>
      <w:r w:rsidRPr="00373D8F">
        <w:rPr>
          <w:rFonts w:ascii="Times New Roman" w:hAnsi="Times New Roman"/>
          <w:sz w:val="24"/>
          <w:szCs w:val="24"/>
        </w:rPr>
        <w:t>Проппа</w:t>
      </w:r>
      <w:proofErr w:type="spellEnd"/>
      <w:r w:rsidRPr="00373D8F">
        <w:rPr>
          <w:rFonts w:ascii="Times New Roman" w:hAnsi="Times New Roman"/>
          <w:sz w:val="24"/>
          <w:szCs w:val="24"/>
        </w:rPr>
        <w:t>. Динамично развивалось социологическое направление, разрабатывалась проблема связи литературы и христианства. Однако усиливающееся влияние власти СССР на гуманитарные институты</w:t>
      </w:r>
      <w:r>
        <w:rPr>
          <w:rFonts w:ascii="Times New Roman" w:hAnsi="Times New Roman"/>
          <w:sz w:val="24"/>
          <w:szCs w:val="24"/>
        </w:rPr>
        <w:t xml:space="preserve"> и тяжелые исторические события</w:t>
      </w:r>
      <w:r w:rsidRPr="00373D8F">
        <w:rPr>
          <w:rFonts w:ascii="Times New Roman" w:hAnsi="Times New Roman"/>
          <w:sz w:val="24"/>
          <w:szCs w:val="24"/>
        </w:rPr>
        <w:t xml:space="preserve"> на несколько десятилетий остановило развитие отечественной литературоведческой науки. С 60-х годов русская филология вновь возвращается в мировую науку. В это время начинает скалываться московско-тартуская структурно-семиотическая школа. Публикуются ключевые работы по теории эстетики и литературе М. М. Бахтина. Эти направления сохраняют свою актуальность до сегодняшнего дня. Вместе с началом демократических реформ 90-х годов российское литературоведение получило новый импульс к развитию. Методологическая с</w:t>
      </w:r>
      <w:r>
        <w:rPr>
          <w:rFonts w:ascii="Times New Roman" w:hAnsi="Times New Roman"/>
          <w:sz w:val="24"/>
          <w:szCs w:val="24"/>
        </w:rPr>
        <w:t>вобода, открытость мировой науке</w:t>
      </w:r>
      <w:r w:rsidRPr="00373D8F">
        <w:rPr>
          <w:rFonts w:ascii="Times New Roman" w:hAnsi="Times New Roman"/>
          <w:sz w:val="24"/>
          <w:szCs w:val="24"/>
        </w:rPr>
        <w:t xml:space="preserve">, смена культурных парадигм – все это способствовало формированию и развитию новых направлений в отечественном литературоведении. </w:t>
      </w:r>
      <w:proofErr w:type="gramStart"/>
      <w:r w:rsidRPr="00373D8F">
        <w:rPr>
          <w:rFonts w:ascii="Times New Roman" w:hAnsi="Times New Roman"/>
          <w:sz w:val="24"/>
          <w:szCs w:val="24"/>
        </w:rPr>
        <w:t>Таких</w:t>
      </w:r>
      <w:proofErr w:type="gramEnd"/>
      <w:r w:rsidRPr="00373D8F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Pr="00373D8F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Pr="00373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D8F">
        <w:rPr>
          <w:rFonts w:ascii="Times New Roman" w:hAnsi="Times New Roman"/>
          <w:sz w:val="24"/>
          <w:szCs w:val="24"/>
        </w:rPr>
        <w:t>мифопоэтика</w:t>
      </w:r>
      <w:proofErr w:type="spellEnd"/>
      <w:r w:rsidRPr="00373D8F">
        <w:rPr>
          <w:rFonts w:ascii="Times New Roman" w:hAnsi="Times New Roman"/>
          <w:sz w:val="24"/>
          <w:szCs w:val="24"/>
        </w:rPr>
        <w:t xml:space="preserve">, новый историзм. При этом отечественная литературоведческая школа сохраняет свою специфику, продолжая основываться на традиционных гуманистических ценностях русской культуры. В частности это сказывается в изучении христианских традиций в русской литературе. 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Таким образом, современное отечественное литературоведение представляет сложное явление, включающее разнообразные методологические подходы к изучению литературного произведения и истории литературы. Нынешняя ситуация отмечена здоровой полемикой между традиционными взглядами на историю и теорию литературы и стремлением раздвинуть пространство художественного текста, изменив его привычные трактовки. 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К этим тенденциям и проблемам развития отечественного литературоведения обращен данный курс. 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  <w:u w:val="single"/>
        </w:rPr>
        <w:lastRenderedPageBreak/>
        <w:t>Цель курса</w:t>
      </w:r>
      <w:r w:rsidRPr="00373D8F">
        <w:rPr>
          <w:rFonts w:ascii="Times New Roman" w:hAnsi="Times New Roman"/>
          <w:sz w:val="24"/>
          <w:szCs w:val="24"/>
        </w:rPr>
        <w:t xml:space="preserve">: представить современное отечественное литературоведение как сложное и динамично развивающееся явление. </w:t>
      </w:r>
    </w:p>
    <w:p w:rsidR="00AC6F98" w:rsidRPr="00373D8F" w:rsidRDefault="00AC6F98" w:rsidP="00AC6F98">
      <w:p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  <w:u w:val="single"/>
        </w:rPr>
        <w:t>Задачи курса</w:t>
      </w:r>
      <w:r w:rsidRPr="00373D8F">
        <w:rPr>
          <w:rFonts w:ascii="Times New Roman" w:hAnsi="Times New Roman"/>
          <w:sz w:val="24"/>
          <w:szCs w:val="24"/>
        </w:rPr>
        <w:t>:</w:t>
      </w:r>
    </w:p>
    <w:p w:rsidR="00AC6F98" w:rsidRPr="00373D8F" w:rsidRDefault="00AC6F98" w:rsidP="00AC6F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Рассмотреть основные направления отечественного литературоведения </w:t>
      </w:r>
      <w:r w:rsidRPr="00373D8F">
        <w:rPr>
          <w:rFonts w:ascii="Times New Roman" w:hAnsi="Times New Roman"/>
          <w:sz w:val="24"/>
          <w:szCs w:val="24"/>
          <w:lang w:val="en-US"/>
        </w:rPr>
        <w:t>XIX</w:t>
      </w:r>
      <w:r w:rsidRPr="00373D8F">
        <w:rPr>
          <w:rFonts w:ascii="Times New Roman" w:hAnsi="Times New Roman"/>
          <w:sz w:val="24"/>
          <w:szCs w:val="24"/>
        </w:rPr>
        <w:t xml:space="preserve"> – </w:t>
      </w:r>
      <w:r w:rsidRPr="00373D8F">
        <w:rPr>
          <w:rFonts w:ascii="Times New Roman" w:hAnsi="Times New Roman"/>
          <w:sz w:val="24"/>
          <w:szCs w:val="24"/>
          <w:lang w:val="en-US"/>
        </w:rPr>
        <w:t>XX</w:t>
      </w:r>
      <w:r w:rsidRPr="00373D8F">
        <w:rPr>
          <w:rFonts w:ascii="Times New Roman" w:hAnsi="Times New Roman"/>
          <w:sz w:val="24"/>
          <w:szCs w:val="24"/>
        </w:rPr>
        <w:t xml:space="preserve"> века.</w:t>
      </w:r>
    </w:p>
    <w:p w:rsidR="00AC6F98" w:rsidRPr="00373D8F" w:rsidRDefault="00AC6F98" w:rsidP="00AC6F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>Определить круг актуальных проблем современного отечественного литературоведения.</w:t>
      </w:r>
    </w:p>
    <w:p w:rsidR="00AC6F98" w:rsidRPr="00373D8F" w:rsidRDefault="00AC6F98" w:rsidP="00AC6F9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>Углубить знания по теории и истории литературоведения.</w:t>
      </w:r>
    </w:p>
    <w:p w:rsidR="00AC6F98" w:rsidRPr="00373D8F" w:rsidRDefault="00AC6F98" w:rsidP="00AC6F98">
      <w:pPr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  <w:u w:val="single"/>
        </w:rPr>
        <w:t>В результате изучения дисциплины магистрант должен</w:t>
      </w:r>
      <w:r w:rsidRPr="00373D8F">
        <w:rPr>
          <w:rFonts w:ascii="Times New Roman" w:hAnsi="Times New Roman"/>
          <w:sz w:val="24"/>
          <w:szCs w:val="24"/>
        </w:rPr>
        <w:t xml:space="preserve">: </w:t>
      </w:r>
    </w:p>
    <w:p w:rsidR="00AC6F98" w:rsidRPr="00373D8F" w:rsidRDefault="00AC6F98" w:rsidP="00AC6F9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>Владеть базовыми знаниями по истории отечественного литературоведения и теории литературы.</w:t>
      </w:r>
    </w:p>
    <w:p w:rsidR="00AC6F98" w:rsidRPr="00373D8F" w:rsidRDefault="00AC6F98" w:rsidP="00AC6F9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 xml:space="preserve">Решать </w:t>
      </w:r>
      <w:proofErr w:type="spellStart"/>
      <w:r w:rsidRPr="00373D8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73D8F">
        <w:rPr>
          <w:rFonts w:ascii="Times New Roman" w:hAnsi="Times New Roman"/>
          <w:sz w:val="24"/>
          <w:szCs w:val="24"/>
        </w:rPr>
        <w:t xml:space="preserve"> и практико-ориентированные задачи на основе знаний по истории отечественного литературоведения и теории литературы.  </w:t>
      </w:r>
    </w:p>
    <w:p w:rsidR="00AC6F98" w:rsidRPr="00373D8F" w:rsidRDefault="00AC6F98" w:rsidP="00AC6F9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3D8F">
        <w:rPr>
          <w:rFonts w:ascii="Times New Roman" w:hAnsi="Times New Roman"/>
          <w:sz w:val="24"/>
          <w:szCs w:val="24"/>
        </w:rPr>
        <w:t>Решать исследовательские задачи в области филологии на основе методологических принципов современной филологической науки.</w:t>
      </w:r>
    </w:p>
    <w:p w:rsidR="00AC6F98" w:rsidRDefault="00AC6F98" w:rsidP="00AC6F98">
      <w:pPr>
        <w:jc w:val="center"/>
        <w:rPr>
          <w:rFonts w:ascii="Times New Roman" w:hAnsi="Times New Roman"/>
          <w:bCs/>
          <w:sz w:val="44"/>
          <w:szCs w:val="44"/>
        </w:rPr>
        <w:sectPr w:rsidR="00AC6F98" w:rsidSect="00C776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6F98" w:rsidRPr="00E85FE4" w:rsidRDefault="00AC6F98" w:rsidP="00AC6F9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lastRenderedPageBreak/>
        <w:t>Профессионально-профильные компетенции (ППК)</w:t>
      </w:r>
    </w:p>
    <w:p w:rsidR="00AC6F98" w:rsidRPr="00E85FE4" w:rsidRDefault="00AC6F98" w:rsidP="00AC6F9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t>магистра педагогического образования как требования к результату его подготовки по дисциплине</w:t>
      </w:r>
    </w:p>
    <w:p w:rsidR="00AC6F98" w:rsidRPr="00E85FE4" w:rsidRDefault="00AC6F98" w:rsidP="00AC6F9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t>«Современное отечественное литературоведение»</w:t>
      </w:r>
    </w:p>
    <w:p w:rsidR="00AC6F98" w:rsidRPr="00E85FE4" w:rsidRDefault="00AC6F98" w:rsidP="00AC6F9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  <w:gridCol w:w="4755"/>
      </w:tblGrid>
      <w:tr w:rsidR="00AC6F98" w:rsidRPr="00E85FE4" w:rsidTr="00594B8D">
        <w:tc>
          <w:tcPr>
            <w:tcW w:w="15104" w:type="dxa"/>
            <w:gridSpan w:val="3"/>
            <w:tcBorders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1. ПРЕДМЕТНЫЕ КОМПЕТЕНЦИИ 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1.1. Владеет базовыми знаниями по истории отечественного литературоведения и теории литературы.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1.2.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решать </w:t>
            </w:r>
            <w:proofErr w:type="spellStart"/>
            <w:r w:rsidRPr="00E85FE4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 практико-ориентированные</w:t>
            </w: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задачи на основе знаний по истории отечественного литературоведения и теории литературы.  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1.3.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решать исследовательские задачи в области филологии на основе методологических принципов современной филологической науки.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6F98" w:rsidRPr="00E85FE4" w:rsidTr="00594B8D"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2. Проекция на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3. Проекция на ОПК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4. Проекция на ПК</w:t>
            </w:r>
          </w:p>
        </w:tc>
      </w:tr>
      <w:tr w:rsidR="00AC6F98" w:rsidRPr="00E85FE4" w:rsidTr="00594B8D">
        <w:trPr>
          <w:trHeight w:val="4616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2.1.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корректно изложить и грамотно оформить специальный текст, подготовить его к публикации (ОК-6)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2.2.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подготовить устное сообщение в предметной области и выступить с ним перед студентами (ОК-16)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2.3.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применять современные методы обработки информации в решении задач предметной области (ОК-4, ОК-8)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2.4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воспринимать учебную информацию, обобщать и анализировать ее (ОК-1)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ППК 2.5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использовать навыки ведения дискуссии и полемики (ОК-16)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3.1.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научить учащихся корректно изложить и грамотно оформить предметный текст, подготовить его к публикации (ОПК-3)</w:t>
            </w: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3.2.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использовать теоретические и практические знания предметной области в процессе обучения учащихся решению предметных, </w:t>
            </w:r>
            <w:proofErr w:type="spellStart"/>
            <w:r w:rsidRPr="00E85FE4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 социально-направленных задач. (ОПК-2.)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3.3.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решать олимпиадные и конкурсные задачи по предмету для всех возрастных категорий учащихся  общеобразовательной школы (базовый уровень) и способен научить этому учащихся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sz w:val="20"/>
                <w:szCs w:val="20"/>
              </w:rPr>
              <w:t>(ОПК-2.)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3.4. 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Осознает значимость учебной дисциплины в своей будущей профессиональной деятельности (ОПК-1.)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4.1.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 Способен разработать содержание предметного кружка, факультатива и элективного курса для учащихся основной и старшей общеобразовательной школы (базовый уровень) (ПК-1)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4.2.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поставить исследовательскую задачу для учащихся и  обучать их решению таких задач в предметной области  (ПК-1)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4.3.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 Готов самостоятельно изучать научную и учебную литературу в предметной области, используя современные способы доступа к информации и обучать этому учащихся (ПК-4)</w:t>
            </w:r>
          </w:p>
          <w:p w:rsidR="00AC6F98" w:rsidRPr="00E85FE4" w:rsidRDefault="00AC6F98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4.4.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Готов использовать предметные знания для обоснованной оценки уровня научности школьного курса дисциплины (ПК-1)</w:t>
            </w:r>
          </w:p>
        </w:tc>
      </w:tr>
    </w:tbl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F98" w:rsidRDefault="00AC6F98" w:rsidP="00AC6F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4D33">
        <w:rPr>
          <w:rFonts w:ascii="Times New Roman" w:hAnsi="Times New Roman"/>
          <w:b/>
          <w:bCs/>
          <w:sz w:val="24"/>
          <w:szCs w:val="24"/>
        </w:rPr>
        <w:lastRenderedPageBreak/>
        <w:t>Содержание теоретического курса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C6F98" w:rsidRDefault="00AC6F98" w:rsidP="00AC6F98">
      <w:pPr>
        <w:jc w:val="both"/>
        <w:rPr>
          <w:b/>
        </w:rPr>
      </w:pPr>
      <w:r w:rsidRPr="00AB51C4">
        <w:rPr>
          <w:b/>
        </w:rPr>
        <w:t xml:space="preserve">Тема № 1. </w:t>
      </w:r>
      <w:r>
        <w:rPr>
          <w:b/>
        </w:rPr>
        <w:t xml:space="preserve">История отечественного литературоведения. </w:t>
      </w:r>
    </w:p>
    <w:p w:rsidR="00AC6F98" w:rsidRPr="002E5FBE" w:rsidRDefault="00AC6F98" w:rsidP="00AC6F98">
      <w:pPr>
        <w:jc w:val="both"/>
      </w:pPr>
      <w:r>
        <w:t>Академические школы в отечественном литературоведении:</w:t>
      </w:r>
      <w:r>
        <w:rPr>
          <w:b/>
        </w:rPr>
        <w:t xml:space="preserve"> мифологическая школа, к</w:t>
      </w:r>
      <w:r w:rsidRPr="00EB57F7">
        <w:rPr>
          <w:b/>
        </w:rPr>
        <w:t>ультурно-историческая</w:t>
      </w:r>
      <w:r>
        <w:t xml:space="preserve"> школа, с</w:t>
      </w:r>
      <w:r w:rsidRPr="00EB57F7">
        <w:rPr>
          <w:b/>
        </w:rPr>
        <w:t>равнительно-историческое литературоведение</w:t>
      </w:r>
      <w:r>
        <w:t xml:space="preserve">, </w:t>
      </w:r>
      <w:r>
        <w:rPr>
          <w:b/>
        </w:rPr>
        <w:t>п</w:t>
      </w:r>
      <w:r w:rsidRPr="00EB57F7">
        <w:rPr>
          <w:b/>
        </w:rPr>
        <w:t>сихологическая школа</w:t>
      </w:r>
      <w:r>
        <w:t xml:space="preserve">. Русский формализм. Теория сюжета В. Я. </w:t>
      </w:r>
      <w:proofErr w:type="spellStart"/>
      <w:r>
        <w:t>Проппа</w:t>
      </w:r>
      <w:proofErr w:type="spellEnd"/>
      <w:r>
        <w:t xml:space="preserve">. Социологизм и марксизм. «Советское» литературоведение. </w:t>
      </w:r>
      <w:r w:rsidRPr="002E5FBE">
        <w:t>Структурализм и семиотика в отечественном литературоведении</w:t>
      </w:r>
      <w:r>
        <w:t xml:space="preserve">. Основные понятия гуманитарных исследований М. М. Бахтина. </w:t>
      </w:r>
      <w:proofErr w:type="spellStart"/>
      <w:r w:rsidRPr="00CB2A74">
        <w:rPr>
          <w:lang w:eastAsia="ru-RU"/>
        </w:rPr>
        <w:t>Тартуско</w:t>
      </w:r>
      <w:proofErr w:type="spellEnd"/>
      <w:r w:rsidRPr="00CB2A74">
        <w:rPr>
          <w:lang w:eastAsia="ru-RU"/>
        </w:rPr>
        <w:t>-московская</w:t>
      </w:r>
      <w:r>
        <w:rPr>
          <w:lang w:eastAsia="ru-RU"/>
        </w:rPr>
        <w:t xml:space="preserve"> структурно-семиотическая школа. </w:t>
      </w:r>
    </w:p>
    <w:p w:rsidR="00AC6F98" w:rsidRPr="003C2EA5" w:rsidRDefault="00AC6F98" w:rsidP="00AC6F98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</w:t>
      </w:r>
      <w:r>
        <w:rPr>
          <w:b/>
          <w:lang w:eastAsia="ru-RU"/>
        </w:rPr>
        <w:t xml:space="preserve">ема № 2. </w:t>
      </w:r>
      <w:r w:rsidRPr="003C2EA5">
        <w:rPr>
          <w:b/>
          <w:lang w:eastAsia="ru-RU"/>
        </w:rPr>
        <w:t xml:space="preserve">Современная ситуация в отечественном литературоведении. </w:t>
      </w:r>
    </w:p>
    <w:p w:rsidR="00AC6F98" w:rsidRDefault="00AC6F98" w:rsidP="00AC6F98">
      <w:pPr>
        <w:jc w:val="both"/>
        <w:rPr>
          <w:lang w:eastAsia="ru-RU"/>
        </w:rPr>
      </w:pPr>
      <w:r w:rsidRPr="00DF7095">
        <w:t xml:space="preserve">Социальные предпосылки современного этапа литературоведения. </w:t>
      </w:r>
      <w:r>
        <w:rPr>
          <w:lang w:eastAsia="ru-RU"/>
        </w:rPr>
        <w:t xml:space="preserve">Освобождение от диктата марксисткой идеологии в литературоведении. </w:t>
      </w:r>
      <w:r w:rsidRPr="00DF7095">
        <w:rPr>
          <w:lang w:eastAsia="ru-RU"/>
        </w:rPr>
        <w:t>Методологическая свобода.</w:t>
      </w:r>
      <w:r>
        <w:rPr>
          <w:lang w:eastAsia="ru-RU"/>
        </w:rPr>
        <w:t xml:space="preserve"> Открытость Западу. Возвращенные имена (филологов, философов, писателей).  Новые филологические издания.  </w:t>
      </w:r>
    </w:p>
    <w:p w:rsidR="00AC6F98" w:rsidRDefault="00AC6F98" w:rsidP="00AC6F98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Тема № 3.</w:t>
      </w:r>
      <w:r>
        <w:rPr>
          <w:lang w:eastAsia="ru-RU"/>
        </w:rPr>
        <w:t xml:space="preserve"> </w:t>
      </w:r>
      <w:r w:rsidRPr="009F441C">
        <w:rPr>
          <w:b/>
          <w:lang w:eastAsia="ru-RU"/>
        </w:rPr>
        <w:t>Методологическая полемика</w:t>
      </w:r>
      <w:r>
        <w:rPr>
          <w:b/>
          <w:lang w:eastAsia="ru-RU"/>
        </w:rPr>
        <w:t xml:space="preserve"> в современном отечественном литературоведении</w:t>
      </w:r>
      <w:r w:rsidRPr="009F441C">
        <w:rPr>
          <w:b/>
          <w:lang w:eastAsia="ru-RU"/>
        </w:rPr>
        <w:t>.</w:t>
      </w:r>
    </w:p>
    <w:p w:rsidR="00AC6F98" w:rsidRDefault="00AC6F98" w:rsidP="00AC6F98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Новый и «традиционный» историзм: полемика журналов НЛО и «Вопросов литературы». Вопрос о «религиозном» литературоведении. Оценка современного состояния науки отечественными филологами. Поиски предмета и задач литературоведческого анализа.   </w:t>
      </w:r>
    </w:p>
    <w:p w:rsidR="00AC6F98" w:rsidRDefault="00AC6F98" w:rsidP="00AC6F98">
      <w:pPr>
        <w:pStyle w:val="a3"/>
        <w:jc w:val="both"/>
        <w:rPr>
          <w:lang w:eastAsia="ru-RU"/>
        </w:rPr>
      </w:pPr>
    </w:p>
    <w:p w:rsidR="00AC6F98" w:rsidRPr="00357D89" w:rsidRDefault="00AC6F98" w:rsidP="00AC6F98">
      <w:pPr>
        <w:jc w:val="both"/>
        <w:rPr>
          <w:rStyle w:val="a5"/>
          <w:b w:val="0"/>
          <w:bCs w:val="0"/>
          <w:smallCaps w:val="0"/>
        </w:rPr>
      </w:pPr>
      <w:r w:rsidRPr="005B6456">
        <w:rPr>
          <w:b/>
          <w:lang w:eastAsia="ru-RU"/>
        </w:rPr>
        <w:t>Тема № 4.</w:t>
      </w:r>
      <w:r>
        <w:rPr>
          <w:lang w:eastAsia="ru-RU"/>
        </w:rPr>
        <w:t xml:space="preserve">  </w:t>
      </w:r>
      <w:r w:rsidRPr="004B0F6D">
        <w:rPr>
          <w:b/>
        </w:rPr>
        <w:t>Многообразие методологических подходов в современном отечественном литературоведении.</w:t>
      </w:r>
      <w:r>
        <w:rPr>
          <w:b/>
        </w:rPr>
        <w:t xml:space="preserve"> </w:t>
      </w:r>
      <w:proofErr w:type="spellStart"/>
      <w:r>
        <w:t>Мифопоэтика</w:t>
      </w:r>
      <w:proofErr w:type="spellEnd"/>
      <w:r>
        <w:t xml:space="preserve">. </w:t>
      </w:r>
      <w:proofErr w:type="spellStart"/>
      <w:r>
        <w:t>Интертекстуально</w:t>
      </w:r>
      <w:r w:rsidRPr="00834110">
        <w:t>сть</w:t>
      </w:r>
      <w:proofErr w:type="spellEnd"/>
      <w:r w:rsidRPr="00834110">
        <w:t xml:space="preserve">. </w:t>
      </w:r>
      <w:r>
        <w:t xml:space="preserve">Семиотика. </w:t>
      </w:r>
      <w:r w:rsidRPr="00834110">
        <w:t xml:space="preserve">Имманентный анализ текста, «поэтика выразительности», </w:t>
      </w:r>
      <w:proofErr w:type="spellStart"/>
      <w:r w:rsidRPr="00834110">
        <w:t>нарратология</w:t>
      </w:r>
      <w:proofErr w:type="spellEnd"/>
      <w:r w:rsidRPr="00834110">
        <w:t xml:space="preserve">, </w:t>
      </w:r>
      <w:proofErr w:type="spellStart"/>
      <w:r w:rsidRPr="00834110">
        <w:t>постбахтинское</w:t>
      </w:r>
      <w:proofErr w:type="spellEnd"/>
      <w:r w:rsidRPr="00834110">
        <w:t xml:space="preserve"> направление, </w:t>
      </w:r>
      <w:proofErr w:type="spellStart"/>
      <w:r w:rsidRPr="00834110">
        <w:t>необиографизм</w:t>
      </w:r>
      <w:proofErr w:type="spellEnd"/>
      <w:r w:rsidRPr="00834110">
        <w:t>.</w:t>
      </w:r>
      <w:r>
        <w:t xml:space="preserve">  </w:t>
      </w: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Pr="00D712A3" w:rsidRDefault="00AC6F98" w:rsidP="00AC6F98"/>
    <w:p w:rsidR="00AC6F98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AC6F98" w:rsidRPr="00347209" w:rsidRDefault="00AC6F98" w:rsidP="00AC6F98">
      <w:pPr>
        <w:pStyle w:val="a6"/>
        <w:rPr>
          <w:rStyle w:val="a5"/>
          <w:rFonts w:ascii="Times New Roman" w:hAnsi="Times New Roman"/>
          <w:sz w:val="24"/>
          <w:szCs w:val="24"/>
        </w:rPr>
      </w:pPr>
      <w:r w:rsidRPr="00347209">
        <w:rPr>
          <w:rStyle w:val="a5"/>
          <w:rFonts w:ascii="Times New Roman" w:hAnsi="Times New Roman"/>
          <w:sz w:val="24"/>
          <w:szCs w:val="24"/>
        </w:rPr>
        <w:lastRenderedPageBreak/>
        <w:t xml:space="preserve">Тематический план  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4019"/>
        <w:gridCol w:w="1170"/>
        <w:gridCol w:w="1582"/>
        <w:gridCol w:w="1263"/>
        <w:gridCol w:w="1177"/>
      </w:tblGrid>
      <w:tr w:rsidR="00AC6F98" w:rsidTr="00594B8D">
        <w:tc>
          <w:tcPr>
            <w:tcW w:w="885" w:type="dxa"/>
          </w:tcPr>
          <w:p w:rsidR="00AC6F98" w:rsidRDefault="00AC6F98" w:rsidP="00594B8D">
            <w:r>
              <w:t>№ темы</w:t>
            </w:r>
          </w:p>
        </w:tc>
        <w:tc>
          <w:tcPr>
            <w:tcW w:w="4019" w:type="dxa"/>
          </w:tcPr>
          <w:p w:rsidR="00AC6F98" w:rsidRDefault="00AC6F98" w:rsidP="00594B8D">
            <w:r>
              <w:t>Тема</w:t>
            </w:r>
          </w:p>
        </w:tc>
        <w:tc>
          <w:tcPr>
            <w:tcW w:w="1170" w:type="dxa"/>
          </w:tcPr>
          <w:p w:rsidR="00AC6F98" w:rsidRDefault="00AC6F98" w:rsidP="00594B8D">
            <w:r>
              <w:t>Лекции</w:t>
            </w:r>
          </w:p>
        </w:tc>
        <w:tc>
          <w:tcPr>
            <w:tcW w:w="1057" w:type="dxa"/>
          </w:tcPr>
          <w:p w:rsidR="00AC6F98" w:rsidRDefault="00AC6F98" w:rsidP="00594B8D"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63" w:type="dxa"/>
          </w:tcPr>
          <w:p w:rsidR="00AC6F98" w:rsidRDefault="00AC6F98" w:rsidP="00594B8D">
            <w:r>
              <w:t>Экзамен</w:t>
            </w:r>
          </w:p>
        </w:tc>
        <w:tc>
          <w:tcPr>
            <w:tcW w:w="1177" w:type="dxa"/>
          </w:tcPr>
          <w:p w:rsidR="00AC6F98" w:rsidRDefault="00AC6F98" w:rsidP="00594B8D">
            <w:r>
              <w:t>Итого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>
            <w:r>
              <w:t>1</w:t>
            </w:r>
          </w:p>
        </w:tc>
        <w:tc>
          <w:tcPr>
            <w:tcW w:w="4019" w:type="dxa"/>
          </w:tcPr>
          <w:p w:rsidR="00AC6F98" w:rsidRPr="005B0B50" w:rsidRDefault="00AC6F98" w:rsidP="00594B8D">
            <w:r>
              <w:t>История</w:t>
            </w:r>
            <w:r w:rsidRPr="005B0B50">
              <w:t xml:space="preserve"> отечественного литературоведения</w:t>
            </w:r>
          </w:p>
        </w:tc>
        <w:tc>
          <w:tcPr>
            <w:tcW w:w="1170" w:type="dxa"/>
          </w:tcPr>
          <w:p w:rsidR="00AC6F98" w:rsidRDefault="00AC6F98" w:rsidP="00594B8D">
            <w:r>
              <w:t>3</w:t>
            </w:r>
          </w:p>
        </w:tc>
        <w:tc>
          <w:tcPr>
            <w:tcW w:w="1057" w:type="dxa"/>
          </w:tcPr>
          <w:p w:rsidR="00AC6F98" w:rsidRDefault="00AC6F98" w:rsidP="00594B8D">
            <w:r>
              <w:t>6</w:t>
            </w:r>
          </w:p>
        </w:tc>
        <w:tc>
          <w:tcPr>
            <w:tcW w:w="1263" w:type="dxa"/>
          </w:tcPr>
          <w:p w:rsidR="00AC6F98" w:rsidRDefault="00AC6F98" w:rsidP="00594B8D"/>
        </w:tc>
        <w:tc>
          <w:tcPr>
            <w:tcW w:w="1177" w:type="dxa"/>
          </w:tcPr>
          <w:p w:rsidR="00AC6F98" w:rsidRDefault="00AC6F98" w:rsidP="00594B8D">
            <w:r>
              <w:t>9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>
            <w:r>
              <w:t>2</w:t>
            </w:r>
          </w:p>
        </w:tc>
        <w:tc>
          <w:tcPr>
            <w:tcW w:w="4019" w:type="dxa"/>
          </w:tcPr>
          <w:p w:rsidR="00AC6F98" w:rsidRPr="005B0B50" w:rsidRDefault="00AC6F98" w:rsidP="00594B8D">
            <w:r w:rsidRPr="00357D89">
              <w:t>Современная ситуация в отечественном литературоведении.</w:t>
            </w:r>
          </w:p>
        </w:tc>
        <w:tc>
          <w:tcPr>
            <w:tcW w:w="1170" w:type="dxa"/>
          </w:tcPr>
          <w:p w:rsidR="00AC6F98" w:rsidRDefault="00AC6F98" w:rsidP="00594B8D">
            <w:r>
              <w:t>3</w:t>
            </w:r>
          </w:p>
        </w:tc>
        <w:tc>
          <w:tcPr>
            <w:tcW w:w="1057" w:type="dxa"/>
          </w:tcPr>
          <w:p w:rsidR="00AC6F98" w:rsidRDefault="00AC6F98" w:rsidP="00594B8D">
            <w:r>
              <w:t>6</w:t>
            </w:r>
          </w:p>
        </w:tc>
        <w:tc>
          <w:tcPr>
            <w:tcW w:w="1263" w:type="dxa"/>
          </w:tcPr>
          <w:p w:rsidR="00AC6F98" w:rsidRDefault="00AC6F98" w:rsidP="00594B8D"/>
        </w:tc>
        <w:tc>
          <w:tcPr>
            <w:tcW w:w="1177" w:type="dxa"/>
          </w:tcPr>
          <w:p w:rsidR="00AC6F98" w:rsidRDefault="00AC6F98" w:rsidP="00594B8D">
            <w:r>
              <w:t>9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>
            <w:r>
              <w:t>3</w:t>
            </w:r>
          </w:p>
        </w:tc>
        <w:tc>
          <w:tcPr>
            <w:tcW w:w="4019" w:type="dxa"/>
          </w:tcPr>
          <w:p w:rsidR="00AC6F98" w:rsidRPr="005B0B50" w:rsidRDefault="00AC6F98" w:rsidP="00594B8D">
            <w:r w:rsidRPr="005B0B50">
              <w:rPr>
                <w:lang w:eastAsia="ru-RU"/>
              </w:rPr>
              <w:t xml:space="preserve">Методологическая полемика в современном отечественном литературоведении </w:t>
            </w:r>
          </w:p>
        </w:tc>
        <w:tc>
          <w:tcPr>
            <w:tcW w:w="1170" w:type="dxa"/>
          </w:tcPr>
          <w:p w:rsidR="00AC6F98" w:rsidRDefault="00AC6F98" w:rsidP="00594B8D">
            <w:r>
              <w:t>2</w:t>
            </w:r>
          </w:p>
        </w:tc>
        <w:tc>
          <w:tcPr>
            <w:tcW w:w="1057" w:type="dxa"/>
          </w:tcPr>
          <w:p w:rsidR="00AC6F98" w:rsidRDefault="00AC6F98" w:rsidP="00594B8D">
            <w:r>
              <w:t>6</w:t>
            </w:r>
          </w:p>
        </w:tc>
        <w:tc>
          <w:tcPr>
            <w:tcW w:w="1263" w:type="dxa"/>
          </w:tcPr>
          <w:p w:rsidR="00AC6F98" w:rsidRDefault="00AC6F98" w:rsidP="00594B8D"/>
        </w:tc>
        <w:tc>
          <w:tcPr>
            <w:tcW w:w="1177" w:type="dxa"/>
          </w:tcPr>
          <w:p w:rsidR="00AC6F98" w:rsidRDefault="00AC6F98" w:rsidP="00594B8D">
            <w:r>
              <w:t>9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>
            <w:r>
              <w:t>4</w:t>
            </w:r>
          </w:p>
        </w:tc>
        <w:tc>
          <w:tcPr>
            <w:tcW w:w="4019" w:type="dxa"/>
          </w:tcPr>
          <w:p w:rsidR="00AC6F98" w:rsidRPr="005B0B50" w:rsidRDefault="00AC6F98" w:rsidP="00594B8D">
            <w:r w:rsidRPr="005B0B50">
              <w:t>Многообразие методологических подходов в современном отечественном литературоведении</w:t>
            </w:r>
          </w:p>
        </w:tc>
        <w:tc>
          <w:tcPr>
            <w:tcW w:w="1170" w:type="dxa"/>
          </w:tcPr>
          <w:p w:rsidR="00AC6F98" w:rsidRDefault="00AC6F98" w:rsidP="00594B8D">
            <w:r>
              <w:t>2</w:t>
            </w:r>
          </w:p>
        </w:tc>
        <w:tc>
          <w:tcPr>
            <w:tcW w:w="1057" w:type="dxa"/>
          </w:tcPr>
          <w:p w:rsidR="00AC6F98" w:rsidRDefault="00AC6F98" w:rsidP="00594B8D">
            <w:r>
              <w:t>8</w:t>
            </w:r>
          </w:p>
        </w:tc>
        <w:tc>
          <w:tcPr>
            <w:tcW w:w="1263" w:type="dxa"/>
          </w:tcPr>
          <w:p w:rsidR="00AC6F98" w:rsidRDefault="00AC6F98" w:rsidP="00594B8D"/>
        </w:tc>
        <w:tc>
          <w:tcPr>
            <w:tcW w:w="1177" w:type="dxa"/>
          </w:tcPr>
          <w:p w:rsidR="00AC6F98" w:rsidRDefault="00AC6F98" w:rsidP="00594B8D">
            <w:r>
              <w:t>10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/>
        </w:tc>
        <w:tc>
          <w:tcPr>
            <w:tcW w:w="4019" w:type="dxa"/>
          </w:tcPr>
          <w:p w:rsidR="00AC6F98" w:rsidRPr="005B0B50" w:rsidRDefault="00AC6F98" w:rsidP="00594B8D">
            <w:r>
              <w:t>Экзамен</w:t>
            </w:r>
          </w:p>
        </w:tc>
        <w:tc>
          <w:tcPr>
            <w:tcW w:w="1170" w:type="dxa"/>
          </w:tcPr>
          <w:p w:rsidR="00AC6F98" w:rsidRDefault="00AC6F98" w:rsidP="00594B8D"/>
        </w:tc>
        <w:tc>
          <w:tcPr>
            <w:tcW w:w="1057" w:type="dxa"/>
          </w:tcPr>
          <w:p w:rsidR="00AC6F98" w:rsidRDefault="00AC6F98" w:rsidP="00594B8D"/>
        </w:tc>
        <w:tc>
          <w:tcPr>
            <w:tcW w:w="1263" w:type="dxa"/>
          </w:tcPr>
          <w:p w:rsidR="00AC6F98" w:rsidRDefault="00AC6F98" w:rsidP="00594B8D">
            <w:r>
              <w:t>36</w:t>
            </w:r>
          </w:p>
        </w:tc>
        <w:tc>
          <w:tcPr>
            <w:tcW w:w="1177" w:type="dxa"/>
          </w:tcPr>
          <w:p w:rsidR="00AC6F98" w:rsidRDefault="00AC6F98" w:rsidP="00594B8D">
            <w:r>
              <w:t>36</w:t>
            </w:r>
          </w:p>
        </w:tc>
      </w:tr>
      <w:tr w:rsidR="00AC6F98" w:rsidTr="00594B8D">
        <w:tc>
          <w:tcPr>
            <w:tcW w:w="885" w:type="dxa"/>
          </w:tcPr>
          <w:p w:rsidR="00AC6F98" w:rsidRDefault="00AC6F98" w:rsidP="00594B8D"/>
        </w:tc>
        <w:tc>
          <w:tcPr>
            <w:tcW w:w="4019" w:type="dxa"/>
          </w:tcPr>
          <w:p w:rsidR="00AC6F98" w:rsidRDefault="00AC6F98" w:rsidP="00594B8D">
            <w:r>
              <w:t>ИТОГО</w:t>
            </w:r>
          </w:p>
        </w:tc>
        <w:tc>
          <w:tcPr>
            <w:tcW w:w="1170" w:type="dxa"/>
          </w:tcPr>
          <w:p w:rsidR="00AC6F98" w:rsidRDefault="00AC6F98" w:rsidP="00594B8D">
            <w:r>
              <w:t>10</w:t>
            </w:r>
          </w:p>
        </w:tc>
        <w:tc>
          <w:tcPr>
            <w:tcW w:w="1057" w:type="dxa"/>
          </w:tcPr>
          <w:p w:rsidR="00AC6F98" w:rsidRDefault="00AC6F98" w:rsidP="00594B8D">
            <w:r>
              <w:t>26</w:t>
            </w:r>
          </w:p>
        </w:tc>
        <w:tc>
          <w:tcPr>
            <w:tcW w:w="1263" w:type="dxa"/>
          </w:tcPr>
          <w:p w:rsidR="00AC6F98" w:rsidRDefault="00AC6F98" w:rsidP="00594B8D">
            <w:r>
              <w:t>36</w:t>
            </w:r>
          </w:p>
        </w:tc>
        <w:tc>
          <w:tcPr>
            <w:tcW w:w="1177" w:type="dxa"/>
          </w:tcPr>
          <w:p w:rsidR="00AC6F98" w:rsidRDefault="00AC6F98" w:rsidP="00594B8D">
            <w:r>
              <w:t>72</w:t>
            </w:r>
          </w:p>
        </w:tc>
      </w:tr>
    </w:tbl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contextualSpacing/>
        <w:jc w:val="center"/>
        <w:rPr>
          <w:rFonts w:ascii="Times New Roman" w:hAnsi="Times New Roman"/>
          <w:b/>
          <w:bCs/>
        </w:rPr>
      </w:pPr>
    </w:p>
    <w:p w:rsidR="00AC6F98" w:rsidRDefault="00AC6F98" w:rsidP="00AC6F98">
      <w:pPr>
        <w:contextualSpacing/>
        <w:jc w:val="center"/>
        <w:rPr>
          <w:rFonts w:ascii="Times New Roman" w:hAnsi="Times New Roman"/>
          <w:b/>
          <w:bCs/>
        </w:rPr>
      </w:pPr>
    </w:p>
    <w:p w:rsidR="00AC6F98" w:rsidRDefault="00AC6F98" w:rsidP="00AC6F98">
      <w:pPr>
        <w:contextualSpacing/>
        <w:jc w:val="center"/>
        <w:rPr>
          <w:rFonts w:ascii="Times New Roman" w:hAnsi="Times New Roman"/>
          <w:b/>
          <w:bCs/>
        </w:rPr>
      </w:pPr>
    </w:p>
    <w:p w:rsidR="00AC6F98" w:rsidRPr="005A4EFD" w:rsidRDefault="00AC6F98" w:rsidP="00AC6F98">
      <w:pPr>
        <w:contextualSpacing/>
        <w:jc w:val="center"/>
        <w:rPr>
          <w:rFonts w:ascii="Times New Roman" w:hAnsi="Times New Roman"/>
          <w:b/>
          <w:bCs/>
        </w:rPr>
      </w:pPr>
      <w:r w:rsidRPr="005A4EFD">
        <w:rPr>
          <w:rFonts w:ascii="Times New Roman" w:hAnsi="Times New Roman"/>
          <w:b/>
          <w:bCs/>
        </w:rPr>
        <w:lastRenderedPageBreak/>
        <w:t>Технологическая карта обучения дисциплине</w:t>
      </w:r>
    </w:p>
    <w:p w:rsidR="00AC6F98" w:rsidRPr="005A4EFD" w:rsidRDefault="00AC6F98" w:rsidP="00AC6F98">
      <w:pPr>
        <w:contextualSpacing/>
        <w:jc w:val="center"/>
        <w:rPr>
          <w:rFonts w:ascii="Times New Roman" w:hAnsi="Times New Roman"/>
          <w:bCs/>
        </w:rPr>
      </w:pPr>
      <w:r w:rsidRPr="005A4EFD">
        <w:rPr>
          <w:rFonts w:ascii="Times New Roman" w:hAnsi="Times New Roman"/>
          <w:b/>
        </w:rPr>
        <w:t>Современное отечественное литературоведение</w:t>
      </w:r>
      <w:r w:rsidRPr="005A4EFD">
        <w:rPr>
          <w:rFonts w:ascii="Times New Roman" w:hAnsi="Times New Roman"/>
          <w:bCs/>
        </w:rPr>
        <w:t xml:space="preserve"> </w:t>
      </w:r>
    </w:p>
    <w:p w:rsidR="00AC6F98" w:rsidRPr="005A4EFD" w:rsidRDefault="00AC6F98" w:rsidP="00AC6F98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</w:rPr>
      </w:pPr>
      <w:r w:rsidRPr="005A4EFD">
        <w:rPr>
          <w:rFonts w:ascii="Times New Roman" w:hAnsi="Times New Roman"/>
          <w:b/>
        </w:rPr>
        <w:t>магистрантов ООП</w:t>
      </w:r>
    </w:p>
    <w:p w:rsidR="00AC6F98" w:rsidRPr="005A4EFD" w:rsidRDefault="00AC6F98" w:rsidP="00AC6F98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</w:rPr>
      </w:pPr>
      <w:r w:rsidRPr="005A4EFD">
        <w:rPr>
          <w:rFonts w:ascii="Times New Roman" w:hAnsi="Times New Roman"/>
          <w:b/>
        </w:rPr>
        <w:t>Педагогическое образование, магистратура, 050100.68 «Литературное образование»</w:t>
      </w:r>
    </w:p>
    <w:p w:rsidR="00AC6F98" w:rsidRDefault="00AC6F98" w:rsidP="00AC6F98">
      <w:pPr>
        <w:contextualSpacing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C6F98" w:rsidRDefault="00AC6F98" w:rsidP="00AC6F98">
      <w:pPr>
        <w:contextualSpacing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за</w:t>
      </w:r>
      <w:r>
        <w:rPr>
          <w:b/>
          <w:u w:val="single"/>
        </w:rPr>
        <w:t>очной</w:t>
      </w:r>
      <w:r>
        <w:rPr>
          <w:b/>
        </w:rPr>
        <w:t xml:space="preserve"> форме обучения</w:t>
      </w:r>
    </w:p>
    <w:p w:rsidR="00AC6F98" w:rsidRPr="0065679E" w:rsidRDefault="00AC6F98" w:rsidP="00AC6F98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  <w:r w:rsidRPr="0065679E">
        <w:rPr>
          <w:bCs/>
        </w:rPr>
        <w:t xml:space="preserve">(общая трудоемкость </w:t>
      </w:r>
      <w:r w:rsidRPr="0065679E">
        <w:rPr>
          <w:bCs/>
          <w:u w:val="single"/>
        </w:rPr>
        <w:t>2</w:t>
      </w:r>
      <w:r w:rsidRPr="0065679E">
        <w:rPr>
          <w:bCs/>
        </w:rPr>
        <w:t xml:space="preserve"> </w:t>
      </w:r>
      <w:proofErr w:type="spellStart"/>
      <w:r w:rsidRPr="0065679E">
        <w:rPr>
          <w:bCs/>
        </w:rPr>
        <w:t>з.е</w:t>
      </w:r>
      <w:proofErr w:type="spellEnd"/>
      <w:r w:rsidRPr="0065679E">
        <w:rPr>
          <w:bCs/>
        </w:rPr>
        <w:t>.)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417"/>
        <w:gridCol w:w="709"/>
        <w:gridCol w:w="706"/>
        <w:gridCol w:w="712"/>
        <w:gridCol w:w="850"/>
        <w:gridCol w:w="851"/>
        <w:gridCol w:w="2976"/>
        <w:gridCol w:w="1701"/>
        <w:gridCol w:w="1418"/>
      </w:tblGrid>
      <w:tr w:rsidR="00AC6F98" w:rsidTr="00594B8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Модули. 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  <w:p w:rsidR="00AC6F98" w:rsidRDefault="00AC6F98" w:rsidP="00594B8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Аудиторных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Индивид.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Внеаудит</w:t>
            </w:r>
            <w:proofErr w:type="spellEnd"/>
          </w:p>
          <w:p w:rsidR="00AC6F98" w:rsidRDefault="00AC6F98" w:rsidP="00594B8D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Результаты обучения и воспитания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AC6F98" w:rsidTr="00594B8D">
        <w:trPr>
          <w:trHeight w:val="96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Лекций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Экзам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Знания, умения,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компетенции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</w:tr>
      <w:tr w:rsidR="00AC6F98" w:rsidTr="00594B8D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Базовый модуль</w:t>
            </w:r>
          </w:p>
          <w:p w:rsidR="00AC6F98" w:rsidRPr="00BE22EE" w:rsidRDefault="00AC6F98" w:rsidP="00594B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>
              <w:t>стория</w:t>
            </w:r>
            <w:r w:rsidRPr="005B138D">
              <w:t xml:space="preserve"> отечественного литературоведения.</w:t>
            </w:r>
          </w:p>
          <w:p w:rsidR="00AC6F98" w:rsidRDefault="00AC6F98" w:rsidP="00594B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Обладает углубленными знаниями по истории литературоведения и теории литературы.</w:t>
            </w:r>
          </w:p>
          <w:p w:rsidR="00AC6F98" w:rsidRDefault="00AC6F98" w:rsidP="00594B8D">
            <w:pPr>
              <w:snapToGrid w:val="0"/>
            </w:pPr>
          </w:p>
          <w:p w:rsidR="00AC6F98" w:rsidRDefault="00AC6F98" w:rsidP="00594B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теоретические знания в практике анализа художественного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 xml:space="preserve">Конспект статьи. </w:t>
            </w:r>
          </w:p>
          <w:p w:rsidR="00AC6F98" w:rsidRDefault="00AC6F98" w:rsidP="00594B8D">
            <w:pPr>
              <w:snapToGrid w:val="0"/>
            </w:pPr>
          </w:p>
        </w:tc>
      </w:tr>
      <w:tr w:rsidR="00AC6F98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  <w:bCs/>
              </w:rPr>
            </w:pPr>
            <w:r w:rsidRPr="00357D89">
              <w:t>Современная ситуация в отечественном литературоведении.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Владеет терминологическим аппаратом.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ставить и решать научные задачи в области </w:t>
            </w:r>
            <w:r>
              <w:lastRenderedPageBreak/>
              <w:t xml:space="preserve">филологии.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lastRenderedPageBreak/>
              <w:t>Подготовка и представление доклада.</w:t>
            </w:r>
          </w:p>
        </w:tc>
      </w:tr>
      <w:tr w:rsidR="00AC6F98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65679E" w:rsidRDefault="00AC6F98" w:rsidP="00594B8D">
            <w:pPr>
              <w:snapToGrid w:val="0"/>
              <w:rPr>
                <w:bCs/>
              </w:rPr>
            </w:pPr>
            <w:r w:rsidRPr="0065679E">
              <w:rPr>
                <w:lang w:eastAsia="ru-RU"/>
              </w:rPr>
              <w:lastRenderedPageBreak/>
              <w:t>Методологическая полемика в современном отечественном литературоведении.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Владеет методологическими навыками.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ставить и решать научные задачи в области филологии.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Подготовка аналитической работы по материалам курса.</w:t>
            </w:r>
          </w:p>
        </w:tc>
      </w:tr>
      <w:tr w:rsidR="00AC6F98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65679E" w:rsidRDefault="00AC6F98" w:rsidP="00594B8D">
            <w:pPr>
              <w:snapToGrid w:val="0"/>
              <w:rPr>
                <w:bCs/>
              </w:rPr>
            </w:pPr>
            <w:r w:rsidRPr="0065679E">
              <w:rPr>
                <w:bCs/>
              </w:rPr>
              <w:t>Многообразие методологических подходов в современном отечественном литературоведении.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DA13EC" w:rsidRDefault="00AC6F98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Умеет применять на практике теоретические знания по теории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теоретические знания в практике анализа художественного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Устный развернутый ответ.</w:t>
            </w:r>
          </w:p>
        </w:tc>
      </w:tr>
      <w:tr w:rsidR="00AC6F98" w:rsidTr="00594B8D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Pr="00764DD5" w:rsidRDefault="00AC6F98" w:rsidP="00594B8D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  <w: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</w:pPr>
          </w:p>
        </w:tc>
      </w:tr>
    </w:tbl>
    <w:p w:rsidR="00AC6F98" w:rsidRDefault="00AC6F98" w:rsidP="00AC6F98">
      <w:pPr>
        <w:pStyle w:val="1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AC6F98" w:rsidRDefault="00AC6F98" w:rsidP="00AC6F98">
      <w:pPr>
        <w:pStyle w:val="1"/>
        <w:ind w:right="-1"/>
        <w:rPr>
          <w:sz w:val="24"/>
          <w:szCs w:val="24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AC6F98" w:rsidRDefault="00AC6F98" w:rsidP="00AC6F98">
      <w:pPr>
        <w:pStyle w:val="1"/>
        <w:ind w:right="-1" w:firstLine="567"/>
        <w:contextualSpacing/>
        <w:jc w:val="center"/>
        <w:rPr>
          <w:sz w:val="24"/>
          <w:szCs w:val="24"/>
        </w:rPr>
      </w:pPr>
      <w:r w:rsidRPr="00F3128B">
        <w:rPr>
          <w:b/>
          <w:bCs/>
          <w:sz w:val="28"/>
          <w:szCs w:val="28"/>
        </w:rPr>
        <w:lastRenderedPageBreak/>
        <w:t>3.2.1.</w:t>
      </w:r>
      <w:r>
        <w:rPr>
          <w:b/>
          <w:bCs/>
          <w:sz w:val="28"/>
          <w:szCs w:val="28"/>
        </w:rPr>
        <w:t>2</w:t>
      </w:r>
      <w:r w:rsidRPr="00F3128B">
        <w:rPr>
          <w:b/>
          <w:bCs/>
          <w:sz w:val="28"/>
          <w:szCs w:val="28"/>
        </w:rPr>
        <w:t>.</w:t>
      </w:r>
      <w:r w:rsidRPr="00483709">
        <w:rPr>
          <w:b/>
          <w:bCs/>
          <w:sz w:val="28"/>
          <w:szCs w:val="28"/>
        </w:rPr>
        <w:t xml:space="preserve"> Технологическая карта внеаудиторной учебной работы </w:t>
      </w:r>
      <w:r>
        <w:rPr>
          <w:b/>
          <w:bCs/>
          <w:sz w:val="28"/>
          <w:szCs w:val="28"/>
        </w:rPr>
        <w:t>по дисциплине</w:t>
      </w:r>
    </w:p>
    <w:p w:rsidR="00AC6F98" w:rsidRDefault="00AC6F98" w:rsidP="00AC6F98">
      <w:pPr>
        <w:contextualSpacing/>
        <w:jc w:val="center"/>
        <w:rPr>
          <w:bCs/>
          <w:sz w:val="16"/>
          <w:szCs w:val="16"/>
        </w:rPr>
      </w:pPr>
      <w:r w:rsidRPr="009E6C1A">
        <w:rPr>
          <w:b/>
        </w:rPr>
        <w:t>Современное отечественное литературоведение</w:t>
      </w:r>
    </w:p>
    <w:p w:rsidR="00AC6F98" w:rsidRPr="00EB7BBB" w:rsidRDefault="00AC6F98" w:rsidP="00AC6F98">
      <w:pPr>
        <w:pBdr>
          <w:bottom w:val="single" w:sz="12" w:space="1" w:color="auto"/>
        </w:pBdr>
        <w:contextualSpacing/>
        <w:jc w:val="center"/>
        <w:rPr>
          <w:b/>
        </w:rPr>
      </w:pPr>
      <w:r w:rsidRPr="00EB7BBB">
        <w:rPr>
          <w:b/>
        </w:rPr>
        <w:t xml:space="preserve">для </w:t>
      </w:r>
      <w:r>
        <w:rPr>
          <w:b/>
        </w:rPr>
        <w:t>магистрантов</w:t>
      </w:r>
      <w:r w:rsidRPr="00EB7BBB">
        <w:rPr>
          <w:b/>
        </w:rPr>
        <w:t xml:space="preserve"> </w:t>
      </w:r>
      <w:r>
        <w:rPr>
          <w:b/>
        </w:rPr>
        <w:t>ООП</w:t>
      </w:r>
    </w:p>
    <w:p w:rsidR="00AC6F98" w:rsidRPr="00EB7BBB" w:rsidRDefault="00AC6F98" w:rsidP="00AC6F98">
      <w:pPr>
        <w:pBdr>
          <w:bottom w:val="single" w:sz="12" w:space="1" w:color="auto"/>
        </w:pBdr>
        <w:contextualSpacing/>
        <w:jc w:val="center"/>
        <w:rPr>
          <w:b/>
        </w:rPr>
      </w:pPr>
      <w:r>
        <w:rPr>
          <w:b/>
        </w:rPr>
        <w:t>Педагогическое образование, магистратура, 050100.68 «Литературное образование»</w:t>
      </w:r>
    </w:p>
    <w:p w:rsidR="00AC6F98" w:rsidRPr="00B03081" w:rsidRDefault="00AC6F98" w:rsidP="00AC6F98">
      <w:pPr>
        <w:contextualSpacing/>
        <w:jc w:val="center"/>
        <w:rPr>
          <w:bCs/>
          <w:sz w:val="16"/>
          <w:szCs w:val="16"/>
        </w:rPr>
      </w:pPr>
      <w:r w:rsidRPr="00B0308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направление и уровень подготовки</w:t>
      </w:r>
      <w:r w:rsidRPr="00B03081">
        <w:rPr>
          <w:bCs/>
          <w:sz w:val="16"/>
          <w:szCs w:val="16"/>
        </w:rPr>
        <w:t>, шифр</w:t>
      </w:r>
      <w:r>
        <w:rPr>
          <w:bCs/>
          <w:sz w:val="16"/>
          <w:szCs w:val="16"/>
        </w:rPr>
        <w:t>, профиль</w:t>
      </w:r>
      <w:r w:rsidRPr="00B03081">
        <w:rPr>
          <w:bCs/>
          <w:sz w:val="16"/>
          <w:szCs w:val="16"/>
        </w:rPr>
        <w:t>)</w:t>
      </w:r>
    </w:p>
    <w:p w:rsidR="00AC6F98" w:rsidRPr="00591C4D" w:rsidRDefault="00AC6F98" w:rsidP="00AC6F98">
      <w:pPr>
        <w:contextualSpacing/>
        <w:rPr>
          <w:b/>
        </w:rPr>
      </w:pPr>
      <w:r w:rsidRPr="00EB7BBB">
        <w:rPr>
          <w:b/>
        </w:rPr>
        <w:t>по ________</w:t>
      </w:r>
      <w:proofErr w:type="spellStart"/>
      <w:r>
        <w:rPr>
          <w:b/>
        </w:rPr>
        <w:t>за</w:t>
      </w:r>
      <w:r>
        <w:rPr>
          <w:b/>
        </w:rPr>
        <w:t>очной_____________</w:t>
      </w:r>
      <w:r w:rsidRPr="00EB7BBB">
        <w:rPr>
          <w:b/>
        </w:rPr>
        <w:t>форме</w:t>
      </w:r>
      <w:proofErr w:type="spellEnd"/>
      <w:r>
        <w:rPr>
          <w:b/>
        </w:rPr>
        <w:t xml:space="preserve"> обучения</w:t>
      </w:r>
    </w:p>
    <w:p w:rsidR="00AC6F98" w:rsidRDefault="00AC6F98" w:rsidP="00AC6F98">
      <w:pPr>
        <w:pStyle w:val="1"/>
        <w:ind w:right="680" w:firstLine="567"/>
        <w:contextualSpacing/>
        <w:jc w:val="center"/>
        <w:rPr>
          <w:sz w:val="24"/>
          <w:szCs w:val="24"/>
        </w:rPr>
      </w:pPr>
    </w:p>
    <w:tbl>
      <w:tblPr>
        <w:tblW w:w="15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620"/>
        <w:gridCol w:w="1980"/>
        <w:gridCol w:w="4860"/>
        <w:gridCol w:w="1772"/>
        <w:gridCol w:w="3079"/>
        <w:gridCol w:w="1316"/>
      </w:tblGrid>
      <w:tr w:rsidR="00AC6F98" w:rsidRPr="00300052" w:rsidTr="00594B8D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  <w:rPr>
                <w:b/>
              </w:rPr>
            </w:pPr>
            <w:r w:rsidRPr="00300052">
              <w:rPr>
                <w:b/>
              </w:rPr>
              <w:t>1 семестр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Название модуля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</w:p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Название раздела, темы</w:t>
            </w:r>
          </w:p>
        </w:tc>
        <w:tc>
          <w:tcPr>
            <w:tcW w:w="9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Внеаудиторная учебная (самостоятельная) работа студентов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Трудоемкость ВУР в часах</w:t>
            </w: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Содержание работы, формы работы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Сроки выполнения</w:t>
            </w:r>
          </w:p>
          <w:p w:rsidR="00AC6F98" w:rsidRPr="00300052" w:rsidRDefault="00AC6F98" w:rsidP="00594B8D">
            <w:pPr>
              <w:pStyle w:val="1"/>
              <w:contextualSpacing/>
              <w:jc w:val="center"/>
            </w:pPr>
            <w:r w:rsidRPr="00300052">
              <w:t>(недели)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left="1100" w:hanging="1100"/>
              <w:contextualSpacing/>
              <w:jc w:val="center"/>
            </w:pPr>
            <w:r w:rsidRPr="00300052">
              <w:t>Формы контроля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right="-1"/>
              <w:contextualSpacing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Входной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  <w:r w:rsidRPr="00300052">
              <w:t>Повторение разделов учебных пособий по теме история отечественного литературоведения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Опрос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Базовый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</w:pPr>
            <w:r w:rsidRPr="00300052">
              <w:t>История отечественного литературоведения.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Составление конспекта по теме история отечественного литературоведения.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конспектов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</w:pPr>
            <w:r w:rsidRPr="00300052">
              <w:t>Современная ситуация в отечественном литературоведении.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Подготовка сообщений по энциклопедическим изданиям по современному отечественному и зарубежному литературоведению.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</w:pPr>
            <w:r w:rsidRPr="00300052">
              <w:rPr>
                <w:lang w:eastAsia="ru-RU"/>
              </w:rPr>
              <w:t>Методологическая полемика в современном отечественном литературоведении.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 xml:space="preserve">Обзор полемики в филологических журналах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</w:pPr>
            <w:r w:rsidRPr="00300052">
              <w:rPr>
                <w:bCs/>
              </w:rPr>
              <w:t>Многообразие методологических подходов в современном отечественном литературоведении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 xml:space="preserve">Подготовка сообщений по одному из направлений отечественного литературоведения.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Итоговый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Реферат по теме курса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рефератов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AC6F98" w:rsidRPr="00300052" w:rsidTr="00594B8D">
        <w:trPr>
          <w:cantSplit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C6F98" w:rsidRPr="00300052" w:rsidRDefault="00AC6F98" w:rsidP="00594B8D">
            <w:pPr>
              <w:pStyle w:val="1"/>
              <w:snapToGrid w:val="0"/>
              <w:ind w:left="113" w:right="113"/>
              <w:contextualSpacing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Дополнительный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Конспект монографии и статей по темам курса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конспектов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98" w:rsidRPr="00300052" w:rsidRDefault="00AC6F98" w:rsidP="00594B8D">
            <w:pPr>
              <w:pStyle w:val="1"/>
              <w:snapToGrid w:val="0"/>
              <w:contextualSpacing/>
              <w:jc w:val="both"/>
            </w:pPr>
          </w:p>
        </w:tc>
      </w:tr>
    </w:tbl>
    <w:p w:rsidR="00AC6F98" w:rsidRDefault="00AC6F98" w:rsidP="00AC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F98" w:rsidRDefault="00AC6F98" w:rsidP="00AC6F98">
      <w:pPr>
        <w:rPr>
          <w:rFonts w:ascii="Times New Roman" w:hAnsi="Times New Roman"/>
          <w:b/>
          <w:sz w:val="24"/>
          <w:szCs w:val="24"/>
        </w:rPr>
      </w:pPr>
    </w:p>
    <w:p w:rsidR="00AC6F98" w:rsidRPr="005F3017" w:rsidRDefault="00AC6F98" w:rsidP="00AC6F98">
      <w:pPr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lastRenderedPageBreak/>
        <w:t>3.2.2.1. КАРТА ЛИТЕРАТУРНОГО ОБЕСПЕЧЕНИЯ ДИСЦИПЛИНЫ</w:t>
      </w:r>
    </w:p>
    <w:p w:rsidR="00AC6F98" w:rsidRPr="005F3017" w:rsidRDefault="00AC6F98" w:rsidP="00AC6F9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>Современное отечественное литературоведение</w:t>
      </w:r>
    </w:p>
    <w:p w:rsidR="00AC6F98" w:rsidRPr="005F3017" w:rsidRDefault="00AC6F98" w:rsidP="00AC6F98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>для магистрантов ООП</w:t>
      </w:r>
    </w:p>
    <w:p w:rsidR="00AC6F98" w:rsidRPr="005F3017" w:rsidRDefault="00AC6F98" w:rsidP="00AC6F98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>Педагогическое образование, магистратура, 050100.68 «Литературное образование»</w:t>
      </w:r>
    </w:p>
    <w:p w:rsidR="00AC6F98" w:rsidRPr="005F3017" w:rsidRDefault="00AC6F98" w:rsidP="00AC6F9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F3017">
        <w:rPr>
          <w:rFonts w:ascii="Times New Roman" w:hAnsi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AC6F98" w:rsidRPr="005F3017" w:rsidRDefault="00AC6F98" w:rsidP="00AC6F98">
      <w:pPr>
        <w:contextualSpacing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очной</w:t>
      </w:r>
      <w:r w:rsidRPr="005F30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форме обучения</w:t>
      </w: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0"/>
        <w:gridCol w:w="1276"/>
        <w:gridCol w:w="850"/>
        <w:gridCol w:w="4306"/>
      </w:tblGrid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 xml:space="preserve">Наличие </w:t>
            </w:r>
          </w:p>
          <w:p w:rsidR="00AC6F98" w:rsidRDefault="00AC6F98" w:rsidP="00594B8D">
            <w:pPr>
              <w:contextualSpacing/>
              <w:jc w:val="center"/>
            </w:pPr>
            <w:r>
              <w:t>место/ (кол-во экз.)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>Потребность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>Примечания</w:t>
            </w:r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9C7B26" w:rsidRDefault="00AC6F98" w:rsidP="00594B8D">
            <w:pPr>
              <w:snapToGrid w:val="0"/>
              <w:contextualSpacing/>
              <w:jc w:val="center"/>
              <w:rPr>
                <w:b/>
              </w:rPr>
            </w:pPr>
            <w:r w:rsidRPr="009C7B26">
              <w:rPr>
                <w:b/>
              </w:rPr>
              <w:t>Обязательная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rPr>
                <w:shd w:val="clear" w:color="auto" w:fill="00FFFF"/>
              </w:rPr>
            </w:pPr>
          </w:p>
        </w:tc>
      </w:tr>
      <w:tr w:rsidR="00AC6F98" w:rsidTr="00594B8D">
        <w:trPr>
          <w:trHeight w:val="570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</w:pPr>
            <w:r>
              <w:t xml:space="preserve">1. </w:t>
            </w:r>
            <w:r w:rsidRPr="0072026D">
              <w:t>Ильин И.П. Постструктурализм.</w:t>
            </w:r>
            <w:r>
              <w:t xml:space="preserve"> </w:t>
            </w:r>
            <w:proofErr w:type="spellStart"/>
            <w:r w:rsidRPr="0072026D">
              <w:t>Деконструктивизм</w:t>
            </w:r>
            <w:proofErr w:type="spellEnd"/>
            <w:r w:rsidRPr="0072026D">
              <w:t>. Постмодернизм. М., 1996.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 xml:space="preserve">Доступ: </w:t>
            </w:r>
            <w:hyperlink r:id="rId7" w:history="1">
              <w:r w:rsidRPr="007A4BEC">
                <w:rPr>
                  <w:rStyle w:val="a8"/>
                </w:rPr>
                <w:t>http://lib.ru/CULTURE/ILIN/poststrukt.txt</w:t>
              </w:r>
            </w:hyperlink>
            <w:r>
              <w:t>.</w:t>
            </w:r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F435BB" w:rsidRDefault="00AC6F98" w:rsidP="00594B8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106">
              <w:rPr>
                <w:rFonts w:ascii="Times New Roman" w:hAnsi="Times New Roman"/>
                <w:sz w:val="24"/>
                <w:szCs w:val="24"/>
              </w:rPr>
              <w:t xml:space="preserve">Академические школы в русском литературоведении /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П.А.Николаев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А.И.Баландин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А.Л.Гришунин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 и др.—М.: Наука, 1975 — 515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a9"/>
              <w:ind w:left="0"/>
              <w:rPr>
                <w:i/>
                <w:spacing w:val="-20"/>
              </w:rPr>
            </w:pPr>
            <w:r>
              <w:t xml:space="preserve">4. </w:t>
            </w:r>
            <w:r w:rsidRPr="00E74C25">
              <w:t xml:space="preserve">Руднев В. П. Словарь культуры ХХ века. — М.: Аграф, 1997.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pStyle w:val="a9"/>
              <w:ind w:left="0"/>
              <w:jc w:val="both"/>
            </w:pPr>
            <w:hyperlink r:id="rId8" w:history="1">
              <w:r w:rsidRPr="00076D14">
                <w:rPr>
                  <w:rStyle w:val="a8"/>
                </w:rPr>
                <w:t>http://rudnevslovar.narod.ru/</w:t>
              </w:r>
            </w:hyperlink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pStyle w:val="a9"/>
              <w:ind w:left="0"/>
            </w:pPr>
            <w:r>
              <w:t xml:space="preserve">5. </w:t>
            </w:r>
            <w:proofErr w:type="spellStart"/>
            <w:r w:rsidRPr="001859AA">
              <w:t>Хализев</w:t>
            </w:r>
            <w:proofErr w:type="spellEnd"/>
            <w:r w:rsidRPr="001859AA">
              <w:t xml:space="preserve"> В. Е. Теория литературы. — М., 2002.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Pr="00E74C25" w:rsidRDefault="00AC6F98" w:rsidP="00594B8D">
            <w:pPr>
              <w:pStyle w:val="a9"/>
              <w:ind w:left="0"/>
              <w:jc w:val="both"/>
            </w:pPr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9C7B26" w:rsidRDefault="00AC6F98" w:rsidP="00594B8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Pr="00E74C25" w:rsidRDefault="00AC6F98" w:rsidP="00594B8D">
            <w:pPr>
              <w:snapToGrid w:val="0"/>
              <w:contextualSpacing/>
              <w:jc w:val="center"/>
            </w:pPr>
          </w:p>
        </w:tc>
      </w:tr>
      <w:tr w:rsidR="00AC6F98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Pr="005B062F" w:rsidRDefault="00AC6F98" w:rsidP="00594B8D">
            <w:pPr>
              <w:pStyle w:val="Iauiue"/>
              <w:numPr>
                <w:ilvl w:val="1"/>
                <w:numId w:val="2"/>
              </w:numPr>
              <w:contextualSpacing/>
              <w:jc w:val="both"/>
            </w:pPr>
            <w:r w:rsidRPr="005B062F">
              <w:t xml:space="preserve">Бахтин М.М. </w:t>
            </w:r>
            <w:r>
              <w:t>Проблемы поэтики Достоевского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юбое издание</w:t>
            </w:r>
            <w:r w:rsidRPr="00991678">
              <w:rPr>
                <w:b/>
              </w:rPr>
              <w:t>) 8 экз.</w:t>
            </w:r>
          </w:p>
          <w:p w:rsidR="00AC6F98" w:rsidRPr="002E68C4" w:rsidRDefault="00AC6F98" w:rsidP="00594B8D">
            <w:pPr>
              <w:pStyle w:val="Iauiue"/>
              <w:numPr>
                <w:ilvl w:val="1"/>
                <w:numId w:val="2"/>
              </w:numPr>
              <w:contextualSpacing/>
              <w:jc w:val="both"/>
              <w:rPr>
                <w:b/>
              </w:rPr>
            </w:pPr>
            <w:r>
              <w:t>Бахтин, М. М. Собрание сочинений: сборник. Т. 4. Ч. 2: "Творчество Франсуа Рабле и народная культура средневековья и Ренессанса" (1965). "Рабле и Гоголь (Искусство слова и народная смеховая культура)" (1940, 1970). Комментарии и приложение/ М. М. Бахтин. - М.: Языки славянских культур, 2010. - 752 с.</w:t>
            </w:r>
            <w:r w:rsidRPr="00E74C25">
              <w:t xml:space="preserve"> </w:t>
            </w:r>
            <w:r w:rsidRPr="002E68C4">
              <w:rPr>
                <w:b/>
              </w:rPr>
              <w:t xml:space="preserve">1 экз. </w:t>
            </w:r>
          </w:p>
          <w:p w:rsidR="00AC6F98" w:rsidRPr="002E68C4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Гаспаров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М. Л. О русской поэзии. Анализы. Интерпретации. Характеристики. - М., 2001.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8C4">
              <w:rPr>
                <w:rFonts w:ascii="Times New Roman" w:hAnsi="Times New Roman"/>
                <w:b/>
                <w:sz w:val="24"/>
                <w:szCs w:val="24"/>
              </w:rPr>
              <w:t xml:space="preserve">1 экз. </w:t>
            </w:r>
          </w:p>
          <w:p w:rsidR="00AC6F98" w:rsidRPr="00E74C25" w:rsidRDefault="00AC6F98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E74C25">
              <w:t xml:space="preserve">Есаулов, И. А. Категория соборности в русской литературе / И. А. Есаулов. – Петрозаводск: Издательство Петрозаводского </w:t>
            </w:r>
            <w:r w:rsidRPr="00E74C25">
              <w:lastRenderedPageBreak/>
              <w:t>университета, 1995. – 288 с.</w:t>
            </w:r>
            <w:r>
              <w:t xml:space="preserve"> Сайт «Есаулов»:  </w:t>
            </w:r>
            <w:hyperlink r:id="rId9" w:history="1">
              <w:r w:rsidRPr="00076D14">
                <w:rPr>
                  <w:rStyle w:val="a8"/>
                </w:rPr>
                <w:t>http://www.jesaulov.narod.ru/Code/sobornost_text_0.html</w:t>
              </w:r>
            </w:hyperlink>
            <w:r>
              <w:t xml:space="preserve">. </w:t>
            </w:r>
          </w:p>
          <w:p w:rsidR="00AC6F98" w:rsidRPr="00E74C25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Жолковский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A. К., Щеглов Ю. К. Работы по поэтике выразительности: Инварианты - Тема - Приемы – Текст. М., 1996. Доступ: </w:t>
            </w:r>
            <w:hyperlink r:id="rId10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http://www-bcf.usc.edu/~alik/alik.htm</w:t>
              </w:r>
            </w:hyperlink>
          </w:p>
          <w:p w:rsidR="00AC6F98" w:rsidRPr="006468CF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Жолковский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gramStart"/>
            <w:r w:rsidRPr="00E74C25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Где кончается филология? // Звезда. 2007, №1.</w:t>
            </w:r>
            <w:r w:rsidRPr="00E74C25">
              <w:t xml:space="preserve"> </w:t>
            </w:r>
            <w:hyperlink r:id="rId11" w:history="1">
              <w:r w:rsidRPr="00E74C25">
                <w:rPr>
                  <w:rStyle w:val="a8"/>
                </w:rPr>
                <w:t>http://magazines.russ.ru/zvezda/2007/1/zh16.html</w:t>
              </w:r>
            </w:hyperlink>
          </w:p>
          <w:p w:rsidR="00AC6F98" w:rsidRPr="00E74C25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Жолковский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А.К. "Блуждающие сны" и другие работы. М., 1994 г</w:t>
            </w:r>
            <w:proofErr w:type="gramStart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Доступ: </w:t>
            </w:r>
            <w:hyperlink r:id="rId12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http://www-bcf.usc.edu/~alik/alik.htm</w:t>
              </w:r>
            </w:hyperlink>
          </w:p>
          <w:p w:rsidR="00AC6F98" w:rsidRPr="00E74C25" w:rsidRDefault="00AC6F98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E74C25">
              <w:t>Лотман Ю.М. Структура художественного текста // Лотман Ю.М. Об искусстве. – СПб</w:t>
            </w:r>
            <w:proofErr w:type="gramStart"/>
            <w:r w:rsidRPr="00E74C25">
              <w:t>.: «</w:t>
            </w:r>
            <w:proofErr w:type="gramEnd"/>
            <w:r w:rsidRPr="00E74C25">
              <w:t xml:space="preserve">Искусство – СПБ», 1998. – С. 14 – 285. Доступ: </w:t>
            </w:r>
            <w:hyperlink r:id="rId13" w:history="1">
              <w:r w:rsidRPr="00076D14">
                <w:rPr>
                  <w:rStyle w:val="a8"/>
                </w:rPr>
                <w:t>http://www.gumer.info/bibliotek_Buks/Literat/Lotman/_Index.php</w:t>
              </w:r>
            </w:hyperlink>
          </w:p>
          <w:p w:rsidR="00AC6F98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CF">
              <w:rPr>
                <w:rFonts w:ascii="Times New Roman" w:hAnsi="Times New Roman"/>
                <w:sz w:val="24"/>
                <w:szCs w:val="24"/>
              </w:rPr>
              <w:t>Новое литературное обозрение. № 1(47), 2001.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E74C25">
                <w:rPr>
                  <w:rStyle w:val="a8"/>
                  <w:lang w:eastAsia="ru-RU"/>
                </w:rPr>
                <w:t>http://magazines.russ.ru/</w:t>
              </w:r>
            </w:hyperlink>
          </w:p>
          <w:p w:rsidR="00AC6F98" w:rsidRPr="00E74C25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25">
              <w:rPr>
                <w:rFonts w:ascii="Times New Roman" w:hAnsi="Times New Roman"/>
                <w:sz w:val="24"/>
                <w:szCs w:val="24"/>
              </w:rPr>
              <w:t xml:space="preserve">Паперно И. Семиотика поведения: Николай Чернышевский — человек эпохи реализма. М., 1996. Доступ: сайт «Электронная библиотека специальной филологической литературы: </w:t>
            </w:r>
            <w:hyperlink r:id="rId15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http://philology.ruslibrary.ru/default.asp?trID=390</w:t>
              </w:r>
            </w:hyperlink>
            <w:r w:rsidRPr="00E74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F98" w:rsidRPr="00E74C25" w:rsidRDefault="00AC6F98" w:rsidP="00594B8D">
            <w:pPr>
              <w:pStyle w:val="a9"/>
              <w:numPr>
                <w:ilvl w:val="1"/>
                <w:numId w:val="2"/>
              </w:numPr>
              <w:jc w:val="both"/>
            </w:pPr>
            <w:proofErr w:type="spellStart"/>
            <w:r w:rsidRPr="00E74C25">
              <w:t>Переверзев</w:t>
            </w:r>
            <w:proofErr w:type="spellEnd"/>
            <w:r w:rsidRPr="00E74C25">
              <w:t xml:space="preserve"> В. Ф. </w:t>
            </w:r>
            <w:r>
              <w:t>Творчество Достоевского</w:t>
            </w:r>
            <w:r w:rsidRPr="00E74C25">
              <w:t xml:space="preserve">. </w:t>
            </w:r>
            <w:r w:rsidRPr="003C6A29">
              <w:t>SOZREV.ORG.UA</w:t>
            </w:r>
            <w:r>
              <w:t xml:space="preserve">. </w:t>
            </w:r>
            <w:hyperlink r:id="rId16" w:history="1">
              <w:r w:rsidRPr="00076D14">
                <w:rPr>
                  <w:rStyle w:val="a8"/>
                </w:rPr>
                <w:t>http://sozrev.org.ua/archives/3335</w:t>
              </w:r>
            </w:hyperlink>
            <w:r>
              <w:t xml:space="preserve">. </w:t>
            </w:r>
          </w:p>
          <w:p w:rsidR="00AC6F98" w:rsidRDefault="00AC6F98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2E68C4">
              <w:t xml:space="preserve">  Семиотика: Антология: сборник</w:t>
            </w:r>
            <w:proofErr w:type="gramStart"/>
            <w:r w:rsidRPr="002E68C4">
              <w:t>/ С</w:t>
            </w:r>
            <w:proofErr w:type="gramEnd"/>
            <w:r w:rsidRPr="002E68C4">
              <w:t xml:space="preserve">ост. Ю.С. Степанов. - 2-е изд., </w:t>
            </w:r>
            <w:proofErr w:type="spellStart"/>
            <w:r w:rsidRPr="002E68C4">
              <w:t>испр</w:t>
            </w:r>
            <w:proofErr w:type="spellEnd"/>
            <w:r w:rsidRPr="002E68C4">
              <w:t xml:space="preserve">. и доп. - М.: Академический Проект; Екатеринбург: Деловая книга, 2001. - 702 с. </w:t>
            </w:r>
            <w:r w:rsidRPr="002E68C4">
              <w:rPr>
                <w:b/>
              </w:rPr>
              <w:t>1 экз.</w:t>
            </w:r>
            <w:r>
              <w:t xml:space="preserve"> </w:t>
            </w:r>
          </w:p>
          <w:p w:rsidR="00AC6F98" w:rsidRPr="00991678" w:rsidRDefault="00AC6F98" w:rsidP="00594B8D">
            <w:pPr>
              <w:pStyle w:val="a9"/>
              <w:numPr>
                <w:ilvl w:val="1"/>
                <w:numId w:val="2"/>
              </w:numPr>
              <w:jc w:val="both"/>
              <w:rPr>
                <w:b/>
              </w:rPr>
            </w:pPr>
            <w:r w:rsidRPr="00E74C25">
              <w:t xml:space="preserve">Структурализм: “за” и “против”. М., 1975. </w:t>
            </w:r>
            <w:r w:rsidRPr="00991678">
              <w:rPr>
                <w:b/>
              </w:rPr>
              <w:t xml:space="preserve">2 экз. </w:t>
            </w:r>
          </w:p>
          <w:p w:rsidR="00AC6F98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25">
              <w:rPr>
                <w:rFonts w:ascii="Times New Roman" w:hAnsi="Times New Roman"/>
                <w:sz w:val="24"/>
                <w:szCs w:val="24"/>
              </w:rPr>
              <w:t xml:space="preserve">Топоров В.Н. Петербург и «Петербургский текст русской литературы» // Топоров В.Н. Миф. Ритуал. Символ. Образ: Исследования в области мифопоэтического: Избранное. М., 1995 — С. 259 - 367. Доступ: </w:t>
            </w:r>
            <w:hyperlink r:id="rId17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http://philologos.narod.ru/ling/topor_piter.htm</w:t>
              </w:r>
            </w:hyperlink>
          </w:p>
          <w:p w:rsidR="00AC6F98" w:rsidRPr="000D5F58" w:rsidRDefault="00AC6F98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CF">
              <w:rPr>
                <w:rFonts w:ascii="Times New Roman" w:hAnsi="Times New Roman"/>
                <w:sz w:val="24"/>
                <w:szCs w:val="24"/>
              </w:rPr>
              <w:t>Шайтанов И. Бытовая история // Вопросы литературы. 2002. 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E74C25">
                <w:rPr>
                  <w:rStyle w:val="a8"/>
                  <w:lang w:eastAsia="ru-RU"/>
                </w:rPr>
                <w:t>http://magazines.russ.ru/</w:t>
              </w:r>
            </w:hyperlink>
          </w:p>
          <w:p w:rsidR="00AC6F98" w:rsidRPr="00E74C25" w:rsidRDefault="00AC6F98" w:rsidP="00594B8D">
            <w:pPr>
              <w:pStyle w:val="a9"/>
              <w:ind w:left="108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98" w:rsidRDefault="00AC6F98" w:rsidP="00594B8D">
            <w:pPr>
              <w:snapToGrid w:val="0"/>
              <w:contextualSpacing/>
              <w:jc w:val="center"/>
            </w:pPr>
          </w:p>
        </w:tc>
      </w:tr>
    </w:tbl>
    <w:p w:rsidR="00AC6F98" w:rsidRDefault="00AC6F98" w:rsidP="00AC6F98">
      <w:pPr>
        <w:sectPr w:rsidR="00AC6F98" w:rsidSect="005A4EF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C6F98" w:rsidRDefault="00AC6F98" w:rsidP="00AC6F98">
      <w:pPr>
        <w:shd w:val="clear" w:color="auto" w:fill="FFFFFF"/>
        <w:ind w:left="357" w:firstLine="183"/>
        <w:jc w:val="both"/>
        <w:rPr>
          <w:color w:val="000000"/>
          <w:spacing w:val="-6"/>
          <w:sz w:val="28"/>
          <w:szCs w:val="28"/>
        </w:rPr>
      </w:pPr>
    </w:p>
    <w:p w:rsidR="00AC6F98" w:rsidRPr="003C1B7D" w:rsidRDefault="00AC6F98" w:rsidP="00AC6F98">
      <w:pPr>
        <w:jc w:val="center"/>
        <w:rPr>
          <w:rFonts w:ascii="Times New Roman" w:hAnsi="Times New Roman"/>
          <w:b/>
        </w:rPr>
      </w:pPr>
      <w:r w:rsidRPr="003C1B7D">
        <w:rPr>
          <w:rFonts w:ascii="Times New Roman" w:hAnsi="Times New Roman"/>
          <w:b/>
        </w:rPr>
        <w:t>ТЕХНОЛОГИЧЕСКАЯ КАРТА РЕЙТИНГА ДИСЦИПЛИНЫ</w:t>
      </w:r>
    </w:p>
    <w:p w:rsidR="00AC6F98" w:rsidRPr="003C1B7D" w:rsidRDefault="00AC6F98" w:rsidP="00AC6F98">
      <w:pPr>
        <w:jc w:val="center"/>
        <w:rPr>
          <w:rFonts w:ascii="Times New Roman" w:hAnsi="Times New Roman"/>
          <w:b/>
        </w:rPr>
      </w:pPr>
      <w:r w:rsidRPr="003C1B7D">
        <w:rPr>
          <w:rFonts w:ascii="Times New Roman" w:hAnsi="Times New Roman"/>
          <w:b/>
        </w:rPr>
        <w:t>Современное отечественное литературоведение</w:t>
      </w: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322"/>
      </w:tblGrid>
      <w:tr w:rsidR="00AC6F98" w:rsidRPr="003C1B7D" w:rsidTr="00594B8D">
        <w:tc>
          <w:tcPr>
            <w:tcW w:w="226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Наименование</w:t>
            </w:r>
          </w:p>
          <w:p w:rsidR="00AC6F98" w:rsidRPr="003C1B7D" w:rsidRDefault="00AC6F98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Уровень/ступень образования</w:t>
            </w:r>
          </w:p>
          <w:p w:rsidR="00AC6F98" w:rsidRPr="003C1B7D" w:rsidRDefault="00AC6F98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</w:t>
            </w:r>
            <w:proofErr w:type="spellStart"/>
            <w:r w:rsidRPr="003C1B7D">
              <w:rPr>
                <w:rFonts w:ascii="Times New Roman" w:hAnsi="Times New Roman"/>
              </w:rPr>
              <w:t>бакалавриат</w:t>
            </w:r>
            <w:proofErr w:type="spellEnd"/>
            <w:r w:rsidRPr="003C1B7D">
              <w:rPr>
                <w:rFonts w:ascii="Times New Roman" w:hAnsi="Times New Roman"/>
              </w:rPr>
              <w:t>, магистратура)</w:t>
            </w:r>
          </w:p>
          <w:p w:rsidR="00AC6F98" w:rsidRPr="003C1B7D" w:rsidRDefault="00AC6F98" w:rsidP="00594B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зачетных единиц/кредитов</w:t>
            </w:r>
          </w:p>
        </w:tc>
      </w:tr>
      <w:tr w:rsidR="00AC6F98" w:rsidRPr="003C1B7D" w:rsidTr="00594B8D">
        <w:tc>
          <w:tcPr>
            <w:tcW w:w="226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Стиховедение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2 кредита (ЗЕТ)</w:t>
            </w:r>
          </w:p>
        </w:tc>
      </w:tr>
      <w:tr w:rsidR="00AC6F98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Смежные дисциплины по учебному плану</w:t>
            </w:r>
          </w:p>
        </w:tc>
      </w:tr>
      <w:tr w:rsidR="00AC6F98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i/>
              </w:rPr>
              <w:t>Предшествующие</w:t>
            </w:r>
            <w:r w:rsidRPr="003C1B7D">
              <w:rPr>
                <w:rFonts w:ascii="Times New Roman" w:hAnsi="Times New Roman"/>
              </w:rPr>
              <w:t xml:space="preserve">: введение в литературоведение, теория литературы, история русской литературы, история зарубежной литературы (курсы </w:t>
            </w:r>
            <w:proofErr w:type="spellStart"/>
            <w:r w:rsidRPr="003C1B7D">
              <w:rPr>
                <w:rFonts w:ascii="Times New Roman" w:hAnsi="Times New Roman"/>
              </w:rPr>
              <w:t>бакалавриата</w:t>
            </w:r>
            <w:proofErr w:type="spellEnd"/>
            <w:r w:rsidRPr="003C1B7D">
              <w:rPr>
                <w:rFonts w:ascii="Times New Roman" w:hAnsi="Times New Roman"/>
              </w:rPr>
              <w:t>)</w:t>
            </w:r>
          </w:p>
        </w:tc>
      </w:tr>
      <w:tr w:rsidR="00AC6F98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C6F98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i/>
              </w:rPr>
              <w:t>Последующие</w:t>
            </w:r>
            <w:r w:rsidRPr="003C1B7D">
              <w:rPr>
                <w:rFonts w:ascii="Times New Roman" w:hAnsi="Times New Roman"/>
              </w:rPr>
              <w:t>: Современное зарубежное литературоведение, Анализ художественного текста в отечественном и зарубежном литературоведении, Практика анализа художественного произведения.</w:t>
            </w:r>
          </w:p>
        </w:tc>
      </w:tr>
      <w:tr w:rsidR="00AC6F98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AC6F98" w:rsidRPr="003C1B7D" w:rsidRDefault="00AC6F98" w:rsidP="00AC6F98">
      <w:pPr>
        <w:jc w:val="both"/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AC6F98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caps/>
              </w:rPr>
              <w:t>Входной</w:t>
            </w:r>
            <w:r w:rsidRPr="003C1B7D">
              <w:rPr>
                <w:rFonts w:ascii="Times New Roman" w:hAnsi="Times New Roman"/>
              </w:rPr>
              <w:t xml:space="preserve"> МОДУЛЬ</w:t>
            </w:r>
          </w:p>
          <w:p w:rsidR="00AC6F98" w:rsidRPr="003C1B7D" w:rsidRDefault="00AC6F98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(проверка «остаточных» знаний по ранее изученным смежным дисциплинам)</w:t>
            </w:r>
          </w:p>
        </w:tc>
      </w:tr>
      <w:tr w:rsidR="00AC6F98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5 %</w:t>
            </w:r>
          </w:p>
        </w:tc>
      </w:tr>
      <w:tr w:rsidR="00AC6F98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AC6F98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Тестирование в форме опроса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  <w:tr w:rsidR="00AC6F98" w:rsidRPr="003C1B7D" w:rsidTr="00594B8D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</w:tbl>
    <w:p w:rsidR="00AC6F98" w:rsidRPr="003C1B7D" w:rsidRDefault="00AC6F98" w:rsidP="00AC6F98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AC6F98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БАЗОВЫЙ МОДУЛЬ № 1</w:t>
            </w:r>
          </w:p>
        </w:tc>
      </w:tr>
      <w:tr w:rsidR="00AC6F98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40 %</w:t>
            </w:r>
          </w:p>
        </w:tc>
      </w:tr>
      <w:tr w:rsidR="00AC6F98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AC6F98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6F98" w:rsidRPr="003C1B7D" w:rsidRDefault="00AC6F98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bottom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10</w:t>
            </w:r>
          </w:p>
        </w:tc>
      </w:tr>
      <w:tr w:rsidR="00AC6F98" w:rsidRPr="003C1B7D" w:rsidTr="00594B8D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</w:tr>
    </w:tbl>
    <w:p w:rsidR="00AC6F98" w:rsidRPr="003C1B7D" w:rsidRDefault="00AC6F98" w:rsidP="00AC6F98">
      <w:pPr>
        <w:jc w:val="both"/>
        <w:rPr>
          <w:rFonts w:ascii="Times New Roman" w:hAnsi="Times New Roman"/>
        </w:rPr>
      </w:pPr>
    </w:p>
    <w:p w:rsidR="00AC6F98" w:rsidRPr="003C1B7D" w:rsidRDefault="00AC6F98" w:rsidP="00AC6F98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AC6F98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lastRenderedPageBreak/>
              <w:t>Итоговый модуль</w:t>
            </w:r>
          </w:p>
        </w:tc>
      </w:tr>
      <w:tr w:rsidR="00AC6F98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25 %</w:t>
            </w:r>
          </w:p>
        </w:tc>
      </w:tr>
      <w:tr w:rsidR="00AC6F98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AC6F98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Итоговая работа по курсу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20</w:t>
            </w:r>
          </w:p>
        </w:tc>
      </w:tr>
      <w:tr w:rsidR="00AC6F98" w:rsidRPr="003C1B7D" w:rsidTr="00594B8D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20</w:t>
            </w:r>
          </w:p>
        </w:tc>
      </w:tr>
    </w:tbl>
    <w:p w:rsidR="00AC6F98" w:rsidRPr="003C1B7D" w:rsidRDefault="00AC6F98" w:rsidP="00AC6F98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AC6F98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ДОПОЛНИТЕЛЬНЫЙ МОДУЛЬ</w:t>
            </w:r>
          </w:p>
        </w:tc>
      </w:tr>
      <w:tr w:rsidR="00AC6F98" w:rsidRPr="003C1B7D" w:rsidTr="00594B8D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Базовый модуль/</w:t>
            </w:r>
          </w:p>
          <w:p w:rsidR="00AC6F98" w:rsidRPr="003C1B7D" w:rsidRDefault="00AC6F98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</w:t>
            </w:r>
          </w:p>
        </w:tc>
      </w:tr>
      <w:tr w:rsidR="00AC6F98" w:rsidRPr="003C1B7D" w:rsidTr="00594B8D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AC6F98" w:rsidRPr="003C1B7D" w:rsidTr="00594B8D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 xml:space="preserve">БМ №1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Анализ литературоведческой статьи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C1B7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C1B7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C6F98" w:rsidRPr="003C1B7D" w:rsidTr="00594B8D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  <w:tr w:rsidR="00AC6F98" w:rsidRPr="003C1B7D" w:rsidTr="00594B8D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Общее количество баллов по дисциплине</w:t>
            </w:r>
          </w:p>
          <w:p w:rsidR="00AC6F98" w:rsidRPr="003C1B7D" w:rsidRDefault="00AC6F98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AC6F98" w:rsidRPr="003C1B7D" w:rsidTr="00594B8D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C6F98" w:rsidRPr="003C1B7D" w:rsidRDefault="00AC6F98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35</w:t>
            </w:r>
          </w:p>
        </w:tc>
      </w:tr>
    </w:tbl>
    <w:p w:rsidR="00AC6F98" w:rsidRPr="003C1B7D" w:rsidRDefault="00AC6F98" w:rsidP="00AC6F98">
      <w:pPr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*Перечень форм работы текущей аттестации определяется кафедрой или ведущим преподавателем</w:t>
      </w:r>
    </w:p>
    <w:p w:rsidR="00AC6F98" w:rsidRDefault="00AC6F98" w:rsidP="00AC6F98">
      <w:pPr>
        <w:spacing w:line="360" w:lineRule="auto"/>
        <w:jc w:val="both"/>
        <w:rPr>
          <w:rFonts w:ascii="Times New Roman" w:hAnsi="Times New Roman"/>
        </w:rPr>
      </w:pPr>
    </w:p>
    <w:p w:rsidR="00AC6F98" w:rsidRPr="003C1B7D" w:rsidRDefault="00AC6F98" w:rsidP="00AC6F98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ФИО преподавателя: к.ф.н., доцент Колпаков А. Ю.</w:t>
      </w:r>
    </w:p>
    <w:p w:rsidR="00AC6F98" w:rsidRPr="003C1B7D" w:rsidRDefault="00AC6F98" w:rsidP="00AC6F98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 xml:space="preserve">Утверждено на заседании кафедры «___»_______200__г. </w:t>
      </w:r>
    </w:p>
    <w:p w:rsidR="00AC6F98" w:rsidRPr="003C1B7D" w:rsidRDefault="00AC6F98" w:rsidP="00AC6F98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Протокол №______</w:t>
      </w:r>
    </w:p>
    <w:p w:rsidR="00AC6F98" w:rsidRPr="003C1B7D" w:rsidRDefault="00AC6F98" w:rsidP="00AC6F98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 xml:space="preserve">Зав. кафедрой </w:t>
      </w:r>
      <w:proofErr w:type="spellStart"/>
      <w:r w:rsidRPr="003C1B7D">
        <w:rPr>
          <w:rFonts w:ascii="Times New Roman" w:hAnsi="Times New Roman"/>
        </w:rPr>
        <w:t>к.п</w:t>
      </w:r>
      <w:proofErr w:type="gramStart"/>
      <w:r w:rsidRPr="003C1B7D">
        <w:rPr>
          <w:rFonts w:ascii="Times New Roman" w:hAnsi="Times New Roman"/>
        </w:rPr>
        <w:t>.н</w:t>
      </w:r>
      <w:proofErr w:type="spellEnd"/>
      <w:proofErr w:type="gramEnd"/>
      <w:r w:rsidRPr="003C1B7D">
        <w:rPr>
          <w:rFonts w:ascii="Times New Roman" w:hAnsi="Times New Roman"/>
        </w:rPr>
        <w:t xml:space="preserve">, доцент </w:t>
      </w:r>
      <w:proofErr w:type="spellStart"/>
      <w:r w:rsidRPr="003C1B7D">
        <w:rPr>
          <w:rFonts w:ascii="Times New Roman" w:hAnsi="Times New Roman"/>
        </w:rPr>
        <w:t>Уминова</w:t>
      </w:r>
      <w:proofErr w:type="spellEnd"/>
      <w:r w:rsidRPr="003C1B7D">
        <w:rPr>
          <w:rFonts w:ascii="Times New Roman" w:hAnsi="Times New Roman"/>
        </w:rPr>
        <w:t xml:space="preserve"> Н. В.</w:t>
      </w:r>
    </w:p>
    <w:p w:rsidR="00AC6F98" w:rsidRPr="003C1B7D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</w:rPr>
      </w:pPr>
    </w:p>
    <w:p w:rsidR="00AC6F98" w:rsidRDefault="00AC6F98" w:rsidP="00AC6F98">
      <w:pPr>
        <w:rPr>
          <w:rFonts w:ascii="Times New Roman" w:hAnsi="Times New Roman"/>
          <w:b/>
          <w:sz w:val="28"/>
          <w:szCs w:val="28"/>
        </w:rPr>
      </w:pPr>
      <w:r w:rsidRPr="005A4EFD">
        <w:rPr>
          <w:rFonts w:ascii="Times New Roman" w:hAnsi="Times New Roman"/>
          <w:b/>
          <w:sz w:val="28"/>
          <w:szCs w:val="28"/>
        </w:rPr>
        <w:lastRenderedPageBreak/>
        <w:t>Фонд оценочных средств (контрольно-измерительные материалы)</w:t>
      </w:r>
    </w:p>
    <w:p w:rsidR="00AC6F98" w:rsidRDefault="00AC6F98" w:rsidP="00AC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темам лекций прилагаются задания:</w:t>
      </w:r>
    </w:p>
    <w:p w:rsidR="00AC6F98" w:rsidRPr="00E62002" w:rsidRDefault="00AC6F98" w:rsidP="00AC6F9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Повторение разделов учебных пособий по теме история отечественного литературоведения</w:t>
      </w:r>
    </w:p>
    <w:p w:rsidR="00AC6F98" w:rsidRPr="00E62002" w:rsidRDefault="00AC6F98" w:rsidP="00AC6F9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Составление конспекта по теме история отечественного литературоведения.</w:t>
      </w:r>
    </w:p>
    <w:p w:rsidR="00AC6F98" w:rsidRPr="00E62002" w:rsidRDefault="00AC6F98" w:rsidP="00AC6F9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Подготовка сообщений по энциклопедическим изданиям по современному отечественному и зарубежному литературоведению.</w:t>
      </w:r>
    </w:p>
    <w:p w:rsidR="00AC6F98" w:rsidRPr="00E62002" w:rsidRDefault="00AC6F98" w:rsidP="00AC6F9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 xml:space="preserve">Обзор полемики в филологических журналах </w:t>
      </w:r>
    </w:p>
    <w:p w:rsidR="00AC6F98" w:rsidRPr="005A4EFD" w:rsidRDefault="00AC6F98" w:rsidP="00AC6F9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Подготовка сообщений по одному из направлений отечественного литературоведения.</w:t>
      </w:r>
    </w:p>
    <w:p w:rsidR="00AC6F98" w:rsidRPr="00E62002" w:rsidRDefault="00AC6F98" w:rsidP="00AC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Выполнению данных заданий способствует список литературы: </w:t>
      </w:r>
    </w:p>
    <w:p w:rsidR="00AC6F98" w:rsidRDefault="00AC6F98" w:rsidP="00AC6F98">
      <w:pPr>
        <w:rPr>
          <w:b/>
        </w:rPr>
      </w:pPr>
      <w:r w:rsidRPr="00AB51C4">
        <w:rPr>
          <w:b/>
        </w:rPr>
        <w:t xml:space="preserve">Тема № 1. </w:t>
      </w:r>
      <w:r>
        <w:rPr>
          <w:b/>
        </w:rPr>
        <w:t xml:space="preserve">История отечественного литературоведения. </w:t>
      </w:r>
    </w:p>
    <w:p w:rsidR="00AC6F98" w:rsidRPr="005B062F" w:rsidRDefault="00AC6F98" w:rsidP="00AC6F98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B062F">
        <w:rPr>
          <w:rFonts w:ascii="Times New Roman" w:hAnsi="Times New Roman"/>
          <w:sz w:val="24"/>
          <w:szCs w:val="24"/>
        </w:rPr>
        <w:t xml:space="preserve">Академические школы в русском литературоведении / </w:t>
      </w:r>
      <w:proofErr w:type="spellStart"/>
      <w:r w:rsidRPr="005B062F">
        <w:rPr>
          <w:rFonts w:ascii="Times New Roman" w:hAnsi="Times New Roman"/>
          <w:sz w:val="24"/>
          <w:szCs w:val="24"/>
        </w:rPr>
        <w:t>П.А.Николаев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2F">
        <w:rPr>
          <w:rFonts w:ascii="Times New Roman" w:hAnsi="Times New Roman"/>
          <w:sz w:val="24"/>
          <w:szCs w:val="24"/>
        </w:rPr>
        <w:t>А.И.Баландин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2F">
        <w:rPr>
          <w:rFonts w:ascii="Times New Roman" w:hAnsi="Times New Roman"/>
          <w:sz w:val="24"/>
          <w:szCs w:val="24"/>
        </w:rPr>
        <w:t>А.Л.Гришунин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 и др.—М.: Наука, 1975 — 515 с.</w:t>
      </w:r>
    </w:p>
    <w:p w:rsidR="00AC6F98" w:rsidRPr="005B062F" w:rsidRDefault="00AC6F98" w:rsidP="00AC6F98">
      <w:pPr>
        <w:pStyle w:val="Iauiue"/>
        <w:numPr>
          <w:ilvl w:val="0"/>
          <w:numId w:val="3"/>
        </w:numPr>
        <w:contextualSpacing/>
        <w:jc w:val="both"/>
      </w:pPr>
      <w:r w:rsidRPr="005B062F">
        <w:t xml:space="preserve">Бахтин М.М. Вопросы литературы и эстетики. М., 1975. </w:t>
      </w:r>
    </w:p>
    <w:p w:rsidR="00AC6F98" w:rsidRPr="005B062F" w:rsidRDefault="00AC6F98" w:rsidP="00AC6F98">
      <w:pPr>
        <w:pStyle w:val="Iauiue"/>
        <w:numPr>
          <w:ilvl w:val="0"/>
          <w:numId w:val="3"/>
        </w:numPr>
        <w:contextualSpacing/>
        <w:jc w:val="both"/>
      </w:pPr>
      <w:r w:rsidRPr="005B062F">
        <w:t xml:space="preserve">Бахтин М.М. Творчество Франсуа Рабле и народная культура Средневековья и Ренессанса. М., 1991 (или любое другое издание). </w:t>
      </w:r>
    </w:p>
    <w:p w:rsidR="00AC6F98" w:rsidRPr="00E74C25" w:rsidRDefault="00AC6F98" w:rsidP="00AC6F98">
      <w:pPr>
        <w:pStyle w:val="a9"/>
        <w:numPr>
          <w:ilvl w:val="0"/>
          <w:numId w:val="3"/>
        </w:numPr>
        <w:jc w:val="both"/>
      </w:pPr>
      <w:proofErr w:type="spellStart"/>
      <w:r w:rsidRPr="00E74C25">
        <w:t>Гаспаров</w:t>
      </w:r>
      <w:proofErr w:type="spellEnd"/>
      <w:r w:rsidRPr="00E74C25">
        <w:t xml:space="preserve"> М. Л. ЛОТМАН  И  МАРКСИЗМ. Доклад на Третьих </w:t>
      </w:r>
      <w:proofErr w:type="spellStart"/>
      <w:r w:rsidRPr="00E74C25">
        <w:t>Лотмановских</w:t>
      </w:r>
      <w:proofErr w:type="spellEnd"/>
      <w:r w:rsidRPr="00E74C25">
        <w:t xml:space="preserve"> чтениях (РГГУ, декабрь 1995 г.) // НЛО, 1996. - №19. - стр. 7-13.</w:t>
      </w:r>
    </w:p>
    <w:p w:rsidR="00AC6F98" w:rsidRPr="00E74C25" w:rsidRDefault="00AC6F98" w:rsidP="00AC6F98">
      <w:pPr>
        <w:pStyle w:val="a9"/>
        <w:numPr>
          <w:ilvl w:val="0"/>
          <w:numId w:val="3"/>
        </w:numPr>
        <w:jc w:val="both"/>
      </w:pPr>
      <w:r w:rsidRPr="00E74C25">
        <w:t>Лотман Ю.М. Структура художественного текста // Лотман Ю.М. Об искусстве. – СПб</w:t>
      </w:r>
      <w:proofErr w:type="gramStart"/>
      <w:r w:rsidRPr="00E74C25">
        <w:t>.: «</w:t>
      </w:r>
      <w:proofErr w:type="gramEnd"/>
      <w:r w:rsidRPr="00E74C25">
        <w:t xml:space="preserve">Искусство – СПБ», 1998. – С. 14 – 285. Доступ: </w:t>
      </w:r>
      <w:hyperlink r:id="rId19" w:history="1">
        <w:r w:rsidRPr="00E74C25">
          <w:rPr>
            <w:rStyle w:val="a8"/>
          </w:rPr>
          <w:t>http://www.gumer.info/bibliotek_Buks/Literat/Lotman/_Index.php</w:t>
        </w:r>
      </w:hyperlink>
    </w:p>
    <w:p w:rsidR="00AC6F98" w:rsidRPr="00E74C25" w:rsidRDefault="00AC6F98" w:rsidP="00AC6F98">
      <w:pPr>
        <w:pStyle w:val="a9"/>
        <w:numPr>
          <w:ilvl w:val="0"/>
          <w:numId w:val="3"/>
        </w:numPr>
        <w:jc w:val="both"/>
      </w:pPr>
      <w:proofErr w:type="spellStart"/>
      <w:r w:rsidRPr="00E74C25">
        <w:t>Переверзев</w:t>
      </w:r>
      <w:proofErr w:type="spellEnd"/>
      <w:r w:rsidRPr="00E74C25">
        <w:t xml:space="preserve"> В. Ф. Гоголь. Достоевский. Исследования. М., 1982. </w:t>
      </w:r>
    </w:p>
    <w:p w:rsidR="00AC6F98" w:rsidRPr="00E74C25" w:rsidRDefault="00AC6F98" w:rsidP="00AC6F98">
      <w:pPr>
        <w:pStyle w:val="a9"/>
        <w:numPr>
          <w:ilvl w:val="0"/>
          <w:numId w:val="3"/>
        </w:numPr>
        <w:jc w:val="both"/>
      </w:pPr>
      <w:r w:rsidRPr="00E74C25">
        <w:t>Семиотика</w:t>
      </w:r>
      <w:proofErr w:type="gramStart"/>
      <w:r w:rsidRPr="00E74C25">
        <w:t xml:space="preserve"> / П</w:t>
      </w:r>
      <w:proofErr w:type="gramEnd"/>
      <w:r w:rsidRPr="00E74C25">
        <w:t>од ред. Ю. С. Степанова. — М., 1983.</w:t>
      </w:r>
    </w:p>
    <w:p w:rsidR="00AC6F98" w:rsidRPr="00E74C25" w:rsidRDefault="00AC6F98" w:rsidP="00AC6F98">
      <w:pPr>
        <w:pStyle w:val="a9"/>
        <w:numPr>
          <w:ilvl w:val="0"/>
          <w:numId w:val="3"/>
        </w:numPr>
        <w:jc w:val="both"/>
      </w:pPr>
      <w:r w:rsidRPr="00E74C25">
        <w:t xml:space="preserve">Структурализм: “за” и “против”. М., 1975. </w:t>
      </w:r>
    </w:p>
    <w:p w:rsidR="00AC6F98" w:rsidRPr="00591C4D" w:rsidRDefault="00AC6F98" w:rsidP="00AC6F98">
      <w:pPr>
        <w:pStyle w:val="a9"/>
        <w:numPr>
          <w:ilvl w:val="0"/>
          <w:numId w:val="3"/>
        </w:numPr>
        <w:jc w:val="both"/>
      </w:pPr>
      <w:r w:rsidRPr="00E74C25">
        <w:t>Эйхенбаум Б.М. Как сделана “Шинель” // Эйхенбаум Б.М. О прозе. Л., 1969. С.306-326.</w:t>
      </w:r>
    </w:p>
    <w:p w:rsidR="00AC6F98" w:rsidRDefault="00AC6F98" w:rsidP="00AC6F98">
      <w:pPr>
        <w:rPr>
          <w:b/>
        </w:rPr>
      </w:pPr>
    </w:p>
    <w:p w:rsidR="00AC6F98" w:rsidRDefault="00AC6F98" w:rsidP="00AC6F98">
      <w:pPr>
        <w:rPr>
          <w:b/>
        </w:rPr>
      </w:pPr>
      <w:r w:rsidRPr="00590F98">
        <w:rPr>
          <w:b/>
        </w:rPr>
        <w:t xml:space="preserve">Тема № 2. </w:t>
      </w:r>
      <w:r w:rsidRPr="00E62002">
        <w:rPr>
          <w:b/>
        </w:rPr>
        <w:t>Современная ситуация в отечественном литературоведении.</w:t>
      </w:r>
    </w:p>
    <w:p w:rsidR="00AC6F98" w:rsidRDefault="00AC6F98" w:rsidP="00AC6F98">
      <w:pPr>
        <w:pStyle w:val="a9"/>
        <w:numPr>
          <w:ilvl w:val="0"/>
          <w:numId w:val="4"/>
        </w:numPr>
        <w:jc w:val="both"/>
      </w:pPr>
      <w:r w:rsidRPr="00E74C25">
        <w:t>Западное литературоведение XX века: Энциклопедия</w:t>
      </w:r>
      <w:proofErr w:type="gramStart"/>
      <w:r w:rsidRPr="00E74C25">
        <w:t xml:space="preserve"> / Г</w:t>
      </w:r>
      <w:proofErr w:type="gramEnd"/>
      <w:r w:rsidRPr="00E74C25">
        <w:t xml:space="preserve">л. науч. ред. Е. А. </w:t>
      </w:r>
      <w:proofErr w:type="spellStart"/>
      <w:r w:rsidRPr="00E74C25">
        <w:t>Цурганова</w:t>
      </w:r>
      <w:proofErr w:type="spellEnd"/>
      <w:r w:rsidRPr="00E74C25">
        <w:t xml:space="preserve">. – М., 2004. </w:t>
      </w:r>
    </w:p>
    <w:p w:rsidR="00AC6F98" w:rsidRDefault="00AC6F98" w:rsidP="00AC6F98">
      <w:pPr>
        <w:pStyle w:val="a9"/>
        <w:numPr>
          <w:ilvl w:val="0"/>
          <w:numId w:val="4"/>
        </w:numPr>
        <w:jc w:val="both"/>
      </w:pPr>
      <w:r w:rsidRPr="0072026D">
        <w:t>Ильин И.П. Постструктурализм.</w:t>
      </w:r>
      <w:r>
        <w:t xml:space="preserve"> </w:t>
      </w:r>
      <w:proofErr w:type="spellStart"/>
      <w:r w:rsidRPr="0072026D">
        <w:t>Деконструктивизм</w:t>
      </w:r>
      <w:proofErr w:type="spellEnd"/>
      <w:r w:rsidRPr="0072026D">
        <w:t>. Постмодернизм. М., 1996.</w:t>
      </w:r>
      <w:r w:rsidRPr="00006639">
        <w:t xml:space="preserve"> </w:t>
      </w:r>
      <w:r>
        <w:t xml:space="preserve">Доступ: </w:t>
      </w:r>
      <w:hyperlink r:id="rId20" w:history="1">
        <w:r w:rsidRPr="007A4BEC">
          <w:rPr>
            <w:rStyle w:val="a8"/>
          </w:rPr>
          <w:t>http://lib.ru/CULTURE/ILIN/poststrukt.txt</w:t>
        </w:r>
      </w:hyperlink>
      <w:r>
        <w:t>.</w:t>
      </w:r>
    </w:p>
    <w:p w:rsidR="00AC6F98" w:rsidRDefault="00AC6F98" w:rsidP="00AC6F98">
      <w:pPr>
        <w:pStyle w:val="a9"/>
        <w:numPr>
          <w:ilvl w:val="0"/>
          <w:numId w:val="4"/>
        </w:numPr>
        <w:jc w:val="both"/>
      </w:pPr>
      <w:r w:rsidRPr="00E74C25">
        <w:t>Руднев В. П. Словарь культуры ХХ века. — М.: Аграф, 1997. Доступ:</w:t>
      </w:r>
      <w:r w:rsidRPr="00006639">
        <w:t xml:space="preserve"> </w:t>
      </w:r>
      <w:hyperlink r:id="rId21" w:history="1">
        <w:r w:rsidRPr="00E74C25">
          <w:rPr>
            <w:rStyle w:val="a8"/>
          </w:rPr>
          <w:t>http://rudnevslovar.narod.ru/</w:t>
        </w:r>
      </w:hyperlink>
    </w:p>
    <w:p w:rsidR="00AC6F98" w:rsidRDefault="00AC6F98" w:rsidP="00AC6F98">
      <w:pPr>
        <w:pStyle w:val="a9"/>
        <w:numPr>
          <w:ilvl w:val="0"/>
          <w:numId w:val="4"/>
        </w:numPr>
        <w:jc w:val="both"/>
      </w:pPr>
      <w:r w:rsidRPr="00E74C25">
        <w:t xml:space="preserve">Прохорова И. К читателю // НЛО. № 1. 1992. </w:t>
      </w:r>
    </w:p>
    <w:p w:rsidR="00AC6F98" w:rsidRDefault="00AC6F98" w:rsidP="00AC6F98">
      <w:pPr>
        <w:rPr>
          <w:lang w:eastAsia="ru-RU"/>
        </w:rPr>
      </w:pPr>
    </w:p>
    <w:p w:rsidR="00AC6F98" w:rsidRDefault="00AC6F98" w:rsidP="00AC6F98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Тема № 3.</w:t>
      </w:r>
      <w:r>
        <w:rPr>
          <w:lang w:eastAsia="ru-RU"/>
        </w:rPr>
        <w:t xml:space="preserve"> </w:t>
      </w:r>
      <w:r w:rsidRPr="009F441C">
        <w:rPr>
          <w:b/>
          <w:lang w:eastAsia="ru-RU"/>
        </w:rPr>
        <w:t>Методологическая полемика</w:t>
      </w:r>
      <w:r>
        <w:rPr>
          <w:b/>
          <w:lang w:eastAsia="ru-RU"/>
        </w:rPr>
        <w:t xml:space="preserve"> в современном отечественном литературоведении.</w:t>
      </w:r>
    </w:p>
    <w:p w:rsidR="00AC6F98" w:rsidRDefault="00AC6F98" w:rsidP="00AC6F98">
      <w:pPr>
        <w:pStyle w:val="a9"/>
        <w:numPr>
          <w:ilvl w:val="0"/>
          <w:numId w:val="5"/>
        </w:numPr>
      </w:pPr>
      <w:r w:rsidRPr="00D66866">
        <w:t>Бочаров С.Г.</w:t>
      </w:r>
      <w:r>
        <w:t xml:space="preserve"> От имени Достоевского </w:t>
      </w:r>
      <w:r w:rsidRPr="00D66866">
        <w:t>//</w:t>
      </w:r>
      <w:r>
        <w:t xml:space="preserve"> </w:t>
      </w:r>
      <w:r w:rsidRPr="00D66866">
        <w:t>Бочаров</w:t>
      </w:r>
      <w:r w:rsidRPr="0072026D">
        <w:t xml:space="preserve"> </w:t>
      </w:r>
      <w:r w:rsidRPr="00D66866">
        <w:t>С.Г. Филологические сюжеты. М</w:t>
      </w:r>
      <w:r>
        <w:t>: Языки славянских культур, 1999. С. 574 – 601.</w:t>
      </w:r>
    </w:p>
    <w:p w:rsidR="00AC6F98" w:rsidRPr="00E74C25" w:rsidRDefault="00AC6F98" w:rsidP="00AC6F98">
      <w:pPr>
        <w:pStyle w:val="a9"/>
        <w:numPr>
          <w:ilvl w:val="0"/>
          <w:numId w:val="5"/>
        </w:numPr>
        <w:jc w:val="both"/>
        <w:rPr>
          <w:lang w:eastAsia="en-US"/>
        </w:rPr>
      </w:pPr>
      <w:r w:rsidRPr="00E74C25">
        <w:t>Дунаев, М. М. Православие и русская литература: учебное пособие для студентов духовных академий и семинарий. В 6-ти частях. Ч. 1 / М. М. Дунаев. – М.: Христианская литература, 1996. – 320 с.</w:t>
      </w:r>
    </w:p>
    <w:p w:rsidR="00AC6F98" w:rsidRPr="00E74C25" w:rsidRDefault="00AC6F98" w:rsidP="00AC6F98">
      <w:pPr>
        <w:pStyle w:val="a9"/>
        <w:numPr>
          <w:ilvl w:val="0"/>
          <w:numId w:val="5"/>
        </w:numPr>
        <w:jc w:val="both"/>
      </w:pPr>
      <w:r w:rsidRPr="00E74C25">
        <w:lastRenderedPageBreak/>
        <w:t>Есаулов, И. А. Категория соборности в русской литературе / И. А. Есаулов. – Петрозаводск: Издательство Петрозаводского университета, 1995. – 288 с.</w:t>
      </w:r>
    </w:p>
    <w:p w:rsidR="00AC6F98" w:rsidRDefault="00AC6F98" w:rsidP="00AC6F98">
      <w:pPr>
        <w:pStyle w:val="a9"/>
        <w:numPr>
          <w:ilvl w:val="0"/>
          <w:numId w:val="5"/>
        </w:numPr>
      </w:pPr>
      <w:proofErr w:type="spellStart"/>
      <w:r w:rsidRPr="00E74C25">
        <w:t>Жолковский</w:t>
      </w:r>
      <w:proofErr w:type="spellEnd"/>
      <w:r w:rsidRPr="00E74C25">
        <w:t xml:space="preserve"> А. </w:t>
      </w:r>
      <w:proofErr w:type="gramStart"/>
      <w:r w:rsidRPr="00E74C25">
        <w:t>К.</w:t>
      </w:r>
      <w:proofErr w:type="gramEnd"/>
      <w:r w:rsidRPr="00E74C25">
        <w:t xml:space="preserve"> Где кончается филология? // Звезда. 2007, №1.</w:t>
      </w:r>
      <w:r w:rsidRPr="00006639">
        <w:t xml:space="preserve"> </w:t>
      </w:r>
      <w:hyperlink r:id="rId22" w:history="1">
        <w:r w:rsidRPr="00E74C25">
          <w:rPr>
            <w:rStyle w:val="a8"/>
          </w:rPr>
          <w:t>http://magazines.russ.ru/zvezda/2007/1/zh16.html</w:t>
        </w:r>
      </w:hyperlink>
    </w:p>
    <w:p w:rsidR="00AC6F98" w:rsidRDefault="00AC6F98" w:rsidP="00AC6F98">
      <w:pPr>
        <w:pStyle w:val="a9"/>
        <w:numPr>
          <w:ilvl w:val="0"/>
          <w:numId w:val="5"/>
        </w:numPr>
        <w:jc w:val="both"/>
      </w:pPr>
      <w:r>
        <w:t xml:space="preserve">Журналы НЛО и «Вопросы литературы» см. на сайте «Журнальный зал»: </w:t>
      </w:r>
      <w:hyperlink r:id="rId23" w:history="1">
        <w:r w:rsidRPr="00E74C25">
          <w:rPr>
            <w:rStyle w:val="a8"/>
          </w:rPr>
          <w:t>http://magazines.russ.ru/</w:t>
        </w:r>
      </w:hyperlink>
    </w:p>
    <w:p w:rsidR="00AC6F98" w:rsidRDefault="00AC6F98" w:rsidP="00AC6F98">
      <w:pPr>
        <w:pStyle w:val="a9"/>
        <w:numPr>
          <w:ilvl w:val="0"/>
          <w:numId w:val="5"/>
        </w:numPr>
      </w:pPr>
      <w:r w:rsidRPr="00E74C25">
        <w:t>Новое литературное обозрение. № 1(47), 2001.</w:t>
      </w:r>
    </w:p>
    <w:p w:rsidR="00AC6F98" w:rsidRDefault="00AC6F98" w:rsidP="00AC6F98">
      <w:pPr>
        <w:pStyle w:val="a9"/>
        <w:numPr>
          <w:ilvl w:val="0"/>
          <w:numId w:val="5"/>
        </w:numPr>
      </w:pPr>
      <w:r w:rsidRPr="00E74C25">
        <w:t>Шайтанов И. Бытовая история // Вопросы литературы. 2002. № 2.</w:t>
      </w:r>
    </w:p>
    <w:p w:rsidR="00AC6F98" w:rsidRDefault="00AC6F98" w:rsidP="00AC6F98">
      <w:pPr>
        <w:pStyle w:val="a3"/>
        <w:jc w:val="both"/>
        <w:rPr>
          <w:lang w:eastAsia="ru-RU"/>
        </w:rPr>
      </w:pPr>
    </w:p>
    <w:p w:rsidR="00AC6F98" w:rsidRDefault="00AC6F98" w:rsidP="00AC6F98">
      <w:pPr>
        <w:rPr>
          <w:b/>
        </w:rPr>
      </w:pPr>
      <w:r>
        <w:rPr>
          <w:lang w:eastAsia="ru-RU"/>
        </w:rPr>
        <w:t xml:space="preserve">Тема № 4.  </w:t>
      </w:r>
      <w:r w:rsidRPr="004B0F6D">
        <w:rPr>
          <w:b/>
        </w:rPr>
        <w:t>Многообразие методологических подходов в современном отечественном литературоведении</w:t>
      </w:r>
      <w:proofErr w:type="gramStart"/>
      <w:r>
        <w:rPr>
          <w:b/>
        </w:rPr>
        <w:t xml:space="preserve"> .</w:t>
      </w:r>
      <w:proofErr w:type="gramEnd"/>
    </w:p>
    <w:p w:rsidR="00AC6F98" w:rsidRDefault="00AC6F98" w:rsidP="00AC6F9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Гаспаров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М. Л. Фет безглагольный // </w:t>
      </w:r>
      <w:proofErr w:type="spellStart"/>
      <w:r w:rsidRPr="00E74C25">
        <w:rPr>
          <w:rFonts w:ascii="Times New Roman" w:hAnsi="Times New Roman"/>
          <w:sz w:val="24"/>
          <w:szCs w:val="24"/>
        </w:rPr>
        <w:t>Гаспаров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М. Л. О русской поэзии. Анализы. Интерпретации. Характеристики. - М., 2001.</w:t>
      </w:r>
    </w:p>
    <w:p w:rsidR="00AC6F98" w:rsidRPr="00E74C25" w:rsidRDefault="00AC6F98" w:rsidP="00AC6F9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Жолковский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A. К., Щеглов Ю. К. Работы по поэтике выразительности: Инварианты - Тема - Приемы – Текст. М., 1996. Доступ: </w:t>
      </w:r>
      <w:hyperlink r:id="rId24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http://www-bcf.usc.edu/~alik/alik.htm</w:t>
        </w:r>
      </w:hyperlink>
    </w:p>
    <w:p w:rsidR="00AC6F98" w:rsidRPr="00E74C25" w:rsidRDefault="00AC6F98" w:rsidP="00AC6F98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Жолковский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А.К. "Блуждающие сны" и другие работы. М., 1994 г</w:t>
      </w:r>
      <w:proofErr w:type="gramStart"/>
      <w:r w:rsidRPr="00E74C2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74C25">
        <w:rPr>
          <w:rFonts w:ascii="Times New Roman" w:hAnsi="Times New Roman"/>
          <w:sz w:val="24"/>
          <w:szCs w:val="24"/>
        </w:rPr>
        <w:t xml:space="preserve">Доступ: </w:t>
      </w:r>
      <w:hyperlink r:id="rId25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http://www-bcf.usc.edu/~alik/alik.htm</w:t>
        </w:r>
      </w:hyperlink>
    </w:p>
    <w:p w:rsidR="00AC6F98" w:rsidRPr="00E74C25" w:rsidRDefault="00AC6F98" w:rsidP="00AC6F98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74C25">
        <w:rPr>
          <w:rFonts w:ascii="Times New Roman" w:hAnsi="Times New Roman"/>
          <w:sz w:val="24"/>
          <w:szCs w:val="24"/>
        </w:rPr>
        <w:t xml:space="preserve">Паперно И. Семиотика поведения: Николай Чернышевский — человек эпохи реализма. М., 1996. Доступ: сайт «Электронная библиотека специальной филологической литературы: </w:t>
      </w:r>
      <w:hyperlink r:id="rId26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http://philology.ruslibrary.ru/default.asp?trID=390</w:t>
        </w:r>
      </w:hyperlink>
      <w:r w:rsidRPr="00E74C25">
        <w:rPr>
          <w:rFonts w:ascii="Times New Roman" w:hAnsi="Times New Roman"/>
          <w:sz w:val="24"/>
          <w:szCs w:val="24"/>
        </w:rPr>
        <w:t xml:space="preserve"> </w:t>
      </w:r>
    </w:p>
    <w:p w:rsidR="00AC6F98" w:rsidRPr="000D5F58" w:rsidRDefault="00AC6F98" w:rsidP="00AC6F98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74C25">
        <w:rPr>
          <w:rFonts w:ascii="Times New Roman" w:hAnsi="Times New Roman"/>
          <w:sz w:val="24"/>
          <w:szCs w:val="24"/>
        </w:rPr>
        <w:t xml:space="preserve">Топоров В.Н. Петербург и «Петербургский текст русской литературы» // Топоров В.Н. Миф. Ритуал. Символ. Образ: Исследования в области мифопоэтического: Избранное. М., 1995 — С. 259 - 367. Доступ: </w:t>
      </w:r>
      <w:hyperlink r:id="rId27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http://philologos.narod.ru/ling/topor_piter.htm</w:t>
        </w:r>
      </w:hyperlink>
    </w:p>
    <w:p w:rsidR="00AC6F98" w:rsidRPr="003C1B7D" w:rsidRDefault="00AC6F98" w:rsidP="00AC6F98">
      <w:pPr>
        <w:rPr>
          <w:rFonts w:ascii="Times New Roman" w:hAnsi="Times New Roman"/>
        </w:rPr>
      </w:pPr>
    </w:p>
    <w:p w:rsidR="00171537" w:rsidRDefault="00AC6F98"/>
    <w:sectPr w:rsidR="00171537">
      <w:footerReference w:type="default" r:id="rId28"/>
      <w:pgSz w:w="11906" w:h="16838"/>
      <w:pgMar w:top="567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14" w:rsidRDefault="00AC6F9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985" r="7620" b="8890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D14" w:rsidRDefault="00AC6F98">
                          <w:pPr>
                            <w:pStyle w:val="a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noProof/>
                            </w:rPr>
                            <w:t>18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44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EnlQIAABw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MfzEnlQIAABw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076D14" w:rsidRDefault="00AC6F98">
                    <w:pPr>
                      <w:pStyle w:val="a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  <w:noProof/>
                      </w:rPr>
                      <w:t>18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B6"/>
    <w:multiLevelType w:val="hybridMultilevel"/>
    <w:tmpl w:val="448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E9D"/>
    <w:multiLevelType w:val="hybridMultilevel"/>
    <w:tmpl w:val="BB9C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747"/>
    <w:multiLevelType w:val="hybridMultilevel"/>
    <w:tmpl w:val="5578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723"/>
    <w:multiLevelType w:val="hybridMultilevel"/>
    <w:tmpl w:val="B72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908"/>
    <w:multiLevelType w:val="hybridMultilevel"/>
    <w:tmpl w:val="123C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24A1"/>
    <w:multiLevelType w:val="hybridMultilevel"/>
    <w:tmpl w:val="EC5A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2BDB"/>
    <w:multiLevelType w:val="hybridMultilevel"/>
    <w:tmpl w:val="51B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C5967"/>
    <w:multiLevelType w:val="hybridMultilevel"/>
    <w:tmpl w:val="2E4A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98"/>
    <w:rsid w:val="000F4B43"/>
    <w:rsid w:val="00AC6F98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C6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F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F9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C6F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Reference"/>
    <w:uiPriority w:val="32"/>
    <w:qFormat/>
    <w:rsid w:val="00AC6F98"/>
    <w:rPr>
      <w:b/>
      <w:bCs/>
      <w:smallCaps/>
      <w:color w:val="C0504D"/>
      <w:spacing w:val="5"/>
      <w:u w:val="single"/>
    </w:rPr>
  </w:style>
  <w:style w:type="paragraph" w:styleId="a6">
    <w:name w:val="Title"/>
    <w:basedOn w:val="a"/>
    <w:next w:val="a"/>
    <w:link w:val="a7"/>
    <w:qFormat/>
    <w:rsid w:val="00AC6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AC6F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AC6F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6F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C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C6F98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C6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6F98"/>
    <w:rPr>
      <w:rFonts w:ascii="Calibri" w:eastAsia="Calibri" w:hAnsi="Calibri" w:cs="Times New Roman"/>
    </w:rPr>
  </w:style>
  <w:style w:type="paragraph" w:customStyle="1" w:styleId="1">
    <w:name w:val="Обычный1"/>
    <w:rsid w:val="00AC6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rsid w:val="00AC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C6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F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F9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C6F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Reference"/>
    <w:uiPriority w:val="32"/>
    <w:qFormat/>
    <w:rsid w:val="00AC6F98"/>
    <w:rPr>
      <w:b/>
      <w:bCs/>
      <w:smallCaps/>
      <w:color w:val="C0504D"/>
      <w:spacing w:val="5"/>
      <w:u w:val="single"/>
    </w:rPr>
  </w:style>
  <w:style w:type="paragraph" w:styleId="a6">
    <w:name w:val="Title"/>
    <w:basedOn w:val="a"/>
    <w:next w:val="a"/>
    <w:link w:val="a7"/>
    <w:qFormat/>
    <w:rsid w:val="00AC6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AC6F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AC6F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6F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C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C6F98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C6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6F98"/>
    <w:rPr>
      <w:rFonts w:ascii="Calibri" w:eastAsia="Calibri" w:hAnsi="Calibri" w:cs="Times New Roman"/>
    </w:rPr>
  </w:style>
  <w:style w:type="paragraph" w:customStyle="1" w:styleId="1">
    <w:name w:val="Обычный1"/>
    <w:rsid w:val="00AC6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rsid w:val="00AC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nevslovar.narod.ru/" TargetMode="External"/><Relationship Id="rId13" Type="http://schemas.openxmlformats.org/officeDocument/2006/relationships/hyperlink" Target="http://www.gumer.info/bibliotek_Buks/Literat/Lotman/_Index.php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philology.ruslibrary.ru/default.asp?trID=3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dnevslovar.narod.ru/" TargetMode="External"/><Relationship Id="rId7" Type="http://schemas.openxmlformats.org/officeDocument/2006/relationships/hyperlink" Target="http://lib.ru/CULTURE/ILIN/poststrukt.txt" TargetMode="External"/><Relationship Id="rId12" Type="http://schemas.openxmlformats.org/officeDocument/2006/relationships/hyperlink" Target="http://www-bcf.usc.edu/~alik/alik.htm" TargetMode="External"/><Relationship Id="rId17" Type="http://schemas.openxmlformats.org/officeDocument/2006/relationships/hyperlink" Target="http://philologos.narod.ru/ling/topor_piter.htm" TargetMode="External"/><Relationship Id="rId25" Type="http://schemas.openxmlformats.org/officeDocument/2006/relationships/hyperlink" Target="http://www-bcf.usc.edu/~alik/ali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ozrev.org.ua/archives/3335" TargetMode="External"/><Relationship Id="rId20" Type="http://schemas.openxmlformats.org/officeDocument/2006/relationships/hyperlink" Target="http://lib.ru/CULTURE/ILIN/poststrukt.tx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magazines.russ.ru/zvezda/2007/1/zh16.html" TargetMode="External"/><Relationship Id="rId24" Type="http://schemas.openxmlformats.org/officeDocument/2006/relationships/hyperlink" Target="http://www-bcf.usc.edu/~alik/ali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logy.ruslibrary.ru/default.asp?trID=390" TargetMode="External"/><Relationship Id="rId23" Type="http://schemas.openxmlformats.org/officeDocument/2006/relationships/hyperlink" Target="http://magazines.russ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-bcf.usc.edu/~alik/alik.htm" TargetMode="External"/><Relationship Id="rId19" Type="http://schemas.openxmlformats.org/officeDocument/2006/relationships/hyperlink" Target="http://www.gumer.info/bibliotek_Buks/Literat/Lotman/_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saulov.narod.ru/Code/sobornost_text_0.html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hyperlink" Target="http://magazines.russ.ru/zvezda/2007/1/zh16.html" TargetMode="External"/><Relationship Id="rId27" Type="http://schemas.openxmlformats.org/officeDocument/2006/relationships/hyperlink" Target="http://philologos.narod.ru/ling/topor_piter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Колпаков</dc:creator>
  <cp:lastModifiedBy>Алексей Колпаков</cp:lastModifiedBy>
  <cp:revision>1</cp:revision>
  <dcterms:created xsi:type="dcterms:W3CDTF">2013-08-31T06:58:00Z</dcterms:created>
  <dcterms:modified xsi:type="dcterms:W3CDTF">2013-08-31T07:03:00Z</dcterms:modified>
</cp:coreProperties>
</file>