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55" w:rsidRPr="00C87655" w:rsidRDefault="00C87655" w:rsidP="00C87655">
      <w:pPr>
        <w:widowControl w:val="0"/>
        <w:spacing w:after="0" w:line="44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государственное образовательное учреждение высшего профессионального образования</w:t>
      </w: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«Красноярский государственный педагогический университет</w:t>
      </w:r>
    </w:p>
    <w:p w:rsidR="00C87655" w:rsidRPr="00C87655" w:rsidRDefault="00C87655" w:rsidP="00C87655">
      <w:pPr>
        <w:widowControl w:val="0"/>
        <w:spacing w:after="0" w:line="44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В.П. Астафьева»</w:t>
      </w:r>
    </w:p>
    <w:p w:rsidR="00C87655" w:rsidRPr="00C87655" w:rsidRDefault="00C87655" w:rsidP="00C87655">
      <w:pPr>
        <w:widowControl w:val="0"/>
        <w:tabs>
          <w:tab w:val="left" w:leader="underscore" w:pos="8656"/>
        </w:tabs>
        <w:spacing w:after="0" w:line="444" w:lineRule="exact"/>
        <w:ind w:left="76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физической культуры, спорта и здоровья им. И.С. Ярыгина</w:t>
      </w:r>
    </w:p>
    <w:p w:rsidR="00C87655" w:rsidRPr="00C87655" w:rsidRDefault="00C87655" w:rsidP="00C87655">
      <w:pPr>
        <w:widowControl w:val="0"/>
        <w:tabs>
          <w:tab w:val="left" w:leader="underscore" w:pos="8130"/>
        </w:tabs>
        <w:spacing w:after="261" w:line="444" w:lineRule="exact"/>
        <w:ind w:left="1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теоретических основ физического воспитания</w:t>
      </w:r>
    </w:p>
    <w:p w:rsidR="00C87655" w:rsidRPr="00C87655" w:rsidRDefault="00C87655" w:rsidP="00C87655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bookmarkStart w:id="0" w:name="bookmark0"/>
      <w:r w:rsidRPr="00C8765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Артеменко Николай Владимирович</w:t>
      </w:r>
      <w:r w:rsidRPr="00C8765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br/>
        <w:t>МАГИСТЕРСКАЯ ДИССЕРТАЦИЯ</w:t>
      </w:r>
      <w:bookmarkEnd w:id="0"/>
    </w:p>
    <w:p w:rsidR="00C87655" w:rsidRPr="00C87655" w:rsidRDefault="00C87655" w:rsidP="00C87655">
      <w:pPr>
        <w:widowControl w:val="0"/>
        <w:spacing w:after="33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Pr="00C876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Совершенствование скоростно-силовой подготовки базового (подготовительного) периода прыгунов тройным национальным прыжком (северное многоборье)</w:t>
      </w:r>
    </w:p>
    <w:p w:rsidR="00C87655" w:rsidRPr="00C87655" w:rsidRDefault="00C87655" w:rsidP="00C8765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hAnsi="Times New Roman" w:cs="Times New Roman"/>
          <w:sz w:val="24"/>
          <w:szCs w:val="24"/>
          <w:lang w:eastAsia="ru-RU"/>
        </w:rPr>
        <w:t>Направление 44.04.01 – Педагогическое образование</w:t>
      </w:r>
    </w:p>
    <w:p w:rsidR="00C87655" w:rsidRPr="00C87655" w:rsidRDefault="00C87655" w:rsidP="00C8765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hAnsi="Times New Roman" w:cs="Times New Roman"/>
          <w:sz w:val="24"/>
          <w:szCs w:val="24"/>
          <w:lang w:eastAsia="ru-RU"/>
        </w:rPr>
        <w:t xml:space="preserve">Магистерская программа: Физическая культура и </w:t>
      </w:r>
      <w:proofErr w:type="spellStart"/>
      <w:r w:rsidRPr="00C87655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C87655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Допущена</w:t>
      </w:r>
      <w:proofErr w:type="gramEnd"/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защите</w:t>
      </w: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заведующий кафедрой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vertAlign w:val="subscript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д.п.н., профессор, Сидоров Л. К.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vertAlign w:val="subscript"/>
          <w:lang w:eastAsia="ru-RU"/>
        </w:rPr>
      </w:pP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магистерской программы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vertAlign w:val="subscript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д.п.н., профессор,  Московченко О. Н.</w:t>
      </w:r>
    </w:p>
    <w:p w:rsidR="00C87655" w:rsidRPr="00C87655" w:rsidRDefault="00C87655" w:rsidP="00C87655">
      <w:pPr>
        <w:widowControl w:val="0"/>
        <w:spacing w:after="38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87655" w:rsidRPr="00C87655" w:rsidRDefault="00C87655" w:rsidP="00C87655">
      <w:pPr>
        <w:widowControl w:val="0"/>
        <w:spacing w:after="38" w:line="240" w:lineRule="auto"/>
        <w:ind w:left="2835" w:right="42"/>
        <w:jc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</w:t>
      </w:r>
      <w:r w:rsidRPr="00C876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vertAlign w:val="subscript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к.п.н., профессор, Савчук А. Н.</w:t>
      </w:r>
    </w:p>
    <w:p w:rsidR="00C87655" w:rsidRPr="00C87655" w:rsidRDefault="00C87655" w:rsidP="00C87655">
      <w:pPr>
        <w:widowControl w:val="0"/>
        <w:spacing w:after="41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8765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br/>
      </w:r>
      <w:r w:rsidRPr="00C876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655" w:rsidRPr="0051254F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25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Рецензент</w:t>
      </w:r>
    </w:p>
    <w:p w:rsidR="00C87655" w:rsidRPr="0051254F" w:rsidRDefault="00C81907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vertAlign w:val="subscript"/>
          <w:lang w:eastAsia="ru-RU"/>
        </w:rPr>
      </w:pPr>
      <w:r w:rsidRPr="0051254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к.п.н</w:t>
      </w:r>
      <w:r w:rsidR="00C87655" w:rsidRPr="0051254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., профессор, </w:t>
      </w:r>
      <w:proofErr w:type="spellStart"/>
      <w:r w:rsidRPr="0051254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Буевич</w:t>
      </w:r>
      <w:proofErr w:type="spellEnd"/>
      <w:r w:rsidRPr="0051254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В.П.</w:t>
      </w:r>
    </w:p>
    <w:p w:rsidR="00C87655" w:rsidRPr="00C87655" w:rsidRDefault="00C87655" w:rsidP="00C87655">
      <w:pPr>
        <w:widowControl w:val="0"/>
        <w:spacing w:after="41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8765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br/>
      </w:r>
      <w:r w:rsidRPr="00C876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</w:t>
      </w:r>
    </w:p>
    <w:p w:rsidR="00C87655" w:rsidRPr="00C87655" w:rsidRDefault="00C87655" w:rsidP="00C87655">
      <w:pPr>
        <w:widowControl w:val="0"/>
        <w:spacing w:after="0" w:line="240" w:lineRule="auto"/>
        <w:ind w:right="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Артеменко Н. В.</w:t>
      </w: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655" w:rsidRPr="00C87655" w:rsidRDefault="00C87655" w:rsidP="00C87655">
      <w:pPr>
        <w:widowControl w:val="0"/>
        <w:spacing w:after="0" w:line="240" w:lineRule="auto"/>
        <w:ind w:left="2835" w:right="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C87655" w:rsidRPr="00C87655" w:rsidRDefault="00C87655" w:rsidP="00C87655">
      <w:pPr>
        <w:widowControl w:val="0"/>
        <w:spacing w:after="0" w:line="360" w:lineRule="auto"/>
        <w:ind w:left="34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655" w:rsidRDefault="00C87655" w:rsidP="00C876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 </w:t>
      </w:r>
    </w:p>
    <w:p w:rsidR="00C87655" w:rsidRPr="00C87655" w:rsidRDefault="00C87655" w:rsidP="00C8765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655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</w:p>
    <w:p w:rsidR="007460AD" w:rsidRPr="00CF3904" w:rsidRDefault="007460AD" w:rsidP="007460AD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7460AD" w:rsidRPr="00CF3904" w:rsidRDefault="007460AD" w:rsidP="007460AD">
      <w:pPr>
        <w:spacing w:after="0" w:line="360" w:lineRule="auto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ВВЕДЕНИЕ 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……………………………………………………………….. стр. 4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3904">
        <w:rPr>
          <w:rFonts w:ascii="Times New Roman" w:hAnsi="Times New Roman" w:cs="Times New Roman"/>
          <w:b/>
          <w:bCs/>
          <w:sz w:val="28"/>
          <w:szCs w:val="28"/>
        </w:rPr>
        <w:t>Глава 1​</w:t>
      </w:r>
      <w:r w:rsidRPr="00CF39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ПЛАНИРОВАНИЕ СПОРТИВНОЙ ПОДГОТОВКИ ПРЫГУНОВ ТРОЙНЫМ НАЦИОНАЛЬНЫМ ПРЫЖКОМ (СЕВЕРНОЕ МНОГОБОРЬЕ) ………………………………………… стр. </w:t>
      </w:r>
      <w:r w:rsidR="00CF3904" w:rsidRPr="00CF3904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1.1.Характеристика традиционных подходов к планированию спортивной подготовки спортсменов северного многоборья​………………………... стр. 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10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1.2. Резервы совершенствования базовой подготовки спортсменов</w:t>
      </w:r>
      <w:r w:rsidR="00A97C82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.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…</w:t>
      </w:r>
      <w:proofErr w:type="gramStart"/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.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стр. 21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1.2.1. Оптимизация построения и управления тренировочным процессом.​.. ………………………………………………………………………………</w:t>
      </w:r>
      <w:proofErr w:type="gramStart"/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.</w:t>
      </w:r>
      <w:proofErr w:type="gramEnd"/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с</w:t>
      </w:r>
      <w:proofErr w:type="gramEnd"/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тр.21 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1.2.2. Роль соревновательного упражнения в развитии скоростно-силовых качеств, определяющих спортивный результат</w:t>
      </w:r>
      <w:proofErr w:type="gramStart"/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………………………</w:t>
      </w:r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..</w:t>
      </w: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.. </w:t>
      </w:r>
      <w:proofErr w:type="gramEnd"/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стр. 23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1.2.3. Увеличение удельного веса специальной силовой подготовки в планировании учебно-тренировочного процесса ……………………… стр. 2</w:t>
      </w:r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6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1.2.4. Целенаправленный подбор специальных локальных упражнений в разделах планирования учебно-тренировочного процесса ……………. стр. 28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1.2.5.</w:t>
      </w:r>
      <w:proofErr w:type="gramStart"/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O</w:t>
      </w:r>
      <w:proofErr w:type="gramEnd"/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птимизация беговой нагрузки как показатель скоростно-силовой подготовки на </w:t>
      </w:r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базовом этапе………………………...…………………</w:t>
      </w: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… стр. </w:t>
      </w:r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30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Заключение по первой главе </w:t>
      </w:r>
      <w:r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…………………………………………... стр. 32</w:t>
      </w:r>
    </w:p>
    <w:p w:rsidR="007460AD" w:rsidRPr="00CF3904" w:rsidRDefault="007460AD" w:rsidP="007460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Глава 2 МЕТОДЫ И ОРГАНИЗАЦИЯ ИССЛЕДОВАНИЯ 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……… стр. 3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4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2.1. Методы исследова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ния …………………………………………….…. стр. 34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2.2. Организация исследования ………………………………………….. стр. 4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6</w:t>
      </w:r>
    </w:p>
    <w:p w:rsidR="007460AD" w:rsidRPr="00CF3904" w:rsidRDefault="007460AD" w:rsidP="007460AD">
      <w:pPr>
        <w:spacing w:after="0" w:line="36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Глава 3 РАЗРАБОТКА И ПРОВЕРКА </w:t>
      </w:r>
      <w:proofErr w:type="gramStart"/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ЭФФЕКТИВНОСТИ МЕТОДИКИ СОВЕРШЕНСТВОВАНИЯ БАЗОВОЙ ПОДГОТОВКИ ПРЫГУНОВ</w:t>
      </w:r>
      <w:proofErr w:type="gramEnd"/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ТРОЙНЫМ НАЦИОНАЛЬНЫМ ПРЫЖКОМ (СЕВЕРНОЕ МНОГОБОРЬЕ) 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………………………………………… стр. 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49</w:t>
      </w:r>
    </w:p>
    <w:p w:rsidR="007460AD" w:rsidRPr="00CF3904" w:rsidRDefault="007460AD" w:rsidP="007460AD">
      <w:pPr>
        <w:spacing w:after="0" w:line="360" w:lineRule="auto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3.1. Теоретическое обоснование совершенствования</w:t>
      </w:r>
      <w:r w:rsidR="00A97C82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методики 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базовой подготовки прыгунов тройным национальным прыжком (северное многоборье) …</w:t>
      </w:r>
      <w:r w:rsidR="00A97C82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……………………………………………………………. 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стр. 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49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Arial Unicode MS" w:cs="Arial Unicode MS"/>
          <w:b/>
          <w:bCs/>
          <w:sz w:val="28"/>
          <w:szCs w:val="28"/>
          <w:lang w:eastAsia="ru-RU"/>
        </w:rPr>
        <w:lastRenderedPageBreak/>
        <w:t>3</w:t>
      </w:r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.2 Экспериментальная модель базовой спортивной подготовки прыгунов тройным национальным прыжком (северное многоборье</w:t>
      </w:r>
      <w:proofErr w:type="gramStart"/>
      <w:r w:rsidRPr="00CF390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)</w:t>
      </w: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. ……………………………………………………………………………….</w:t>
      </w:r>
      <w:proofErr w:type="gramEnd"/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стр. 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59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3.2.1. Общие подходы построению тренировочного процесса базовой подготовки прыгунов тройным национальным прыжком (северное многоборье) ……………………………………………………………</w:t>
      </w:r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.</w:t>
      </w: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… стр. </w:t>
      </w:r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59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3.2.2. Выбор средств и методов базовой подготовки прыгунов тройным национальным прыжком, исходя из специфики режимов и характера работы мышц………………………………………………………………………. стр. </w:t>
      </w:r>
      <w:r w:rsidR="00CF3904"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69</w:t>
      </w:r>
      <w:r w:rsidRPr="00CF3904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</w:t>
      </w:r>
    </w:p>
    <w:p w:rsidR="007460AD" w:rsidRPr="00CF3904" w:rsidRDefault="007460AD" w:rsidP="007460A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3.3. Оценка эффективности экспериментальной модели базовой спортивной подготовки прыгунов тройным национальным прыжком (северное многоборье) ………………………………………………………………. стр. </w:t>
      </w:r>
      <w:r w:rsidR="00CF3904" w:rsidRPr="00CF3904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77</w:t>
      </w:r>
    </w:p>
    <w:p w:rsidR="007460AD" w:rsidRPr="00CF3904" w:rsidRDefault="007460AD" w:rsidP="007460AD">
      <w:pPr>
        <w:spacing w:after="0" w:line="36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Заключение по третьей главе </w:t>
      </w:r>
      <w:r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……………………………………</w:t>
      </w:r>
      <w:r w:rsidR="00CF3904"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…… стр. </w:t>
      </w:r>
      <w:r w:rsidR="00CF3904"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98</w:t>
      </w:r>
    </w:p>
    <w:p w:rsidR="007460AD" w:rsidRPr="00CF3904" w:rsidRDefault="007460AD" w:rsidP="007460AD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ЗАКЛЮЧЕНИЕ </w:t>
      </w:r>
      <w:r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………………………………………………………</w:t>
      </w:r>
      <w:r w:rsidR="00CF3904"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r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… стр. </w:t>
      </w:r>
      <w:r w:rsidR="00CF3904"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99</w:t>
      </w:r>
    </w:p>
    <w:p w:rsidR="007460AD" w:rsidRPr="00CF3904" w:rsidRDefault="007460AD" w:rsidP="007460AD">
      <w:pPr>
        <w:spacing w:after="0" w:line="360" w:lineRule="auto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CF390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ВЫВОДЫ</w:t>
      </w:r>
      <w:r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………………………………………………………………… стр. </w:t>
      </w:r>
      <w:r w:rsidR="0051338C"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10</w:t>
      </w:r>
      <w:r w:rsidR="00CF3904" w:rsidRPr="00CF3904">
        <w:rPr>
          <w:rFonts w:ascii="Times New Roman" w:eastAsia="Arial Unicode MS" w:hAnsi="Times New Roman" w:cs="Times New Roman"/>
          <w:sz w:val="28"/>
          <w:szCs w:val="28"/>
          <w:lang w:eastAsia="ru-RU"/>
        </w:rPr>
        <w:t>2</w:t>
      </w:r>
    </w:p>
    <w:p w:rsidR="007460AD" w:rsidRPr="00CF3904" w:rsidRDefault="007460AD" w:rsidP="007460AD">
      <w:pPr>
        <w:rPr>
          <w:rFonts w:ascii="Times New Roman" w:hAnsi="Times New Roman" w:cs="Times New Roman"/>
          <w:sz w:val="28"/>
          <w:szCs w:val="28"/>
        </w:rPr>
      </w:pPr>
      <w:r w:rsidRPr="00CF3904">
        <w:rPr>
          <w:rFonts w:ascii="Times New Roman" w:hAnsi="Times New Roman" w:cs="Times New Roman"/>
          <w:b/>
          <w:sz w:val="28"/>
          <w:szCs w:val="28"/>
        </w:rPr>
        <w:t xml:space="preserve">ПРАКТИЧЕСКИЕ РЕКОМЕНДАЦИИ </w:t>
      </w:r>
      <w:r w:rsidRPr="00CF3904">
        <w:rPr>
          <w:rFonts w:ascii="Times New Roman" w:hAnsi="Times New Roman" w:cs="Times New Roman"/>
          <w:sz w:val="28"/>
          <w:szCs w:val="28"/>
        </w:rPr>
        <w:t xml:space="preserve">………..……………………. стр. </w:t>
      </w:r>
      <w:r w:rsidR="0051338C" w:rsidRPr="00CF3904">
        <w:rPr>
          <w:rFonts w:ascii="Times New Roman" w:hAnsi="Times New Roman" w:cs="Times New Roman"/>
          <w:sz w:val="28"/>
          <w:szCs w:val="28"/>
        </w:rPr>
        <w:t>10</w:t>
      </w:r>
      <w:r w:rsidR="00CF3904" w:rsidRPr="00CF3904">
        <w:rPr>
          <w:rFonts w:ascii="Times New Roman" w:hAnsi="Times New Roman" w:cs="Times New Roman"/>
          <w:sz w:val="28"/>
          <w:szCs w:val="28"/>
        </w:rPr>
        <w:t>4</w:t>
      </w:r>
    </w:p>
    <w:p w:rsidR="007460AD" w:rsidRPr="00CF3904" w:rsidRDefault="007460AD" w:rsidP="007460AD">
      <w:pPr>
        <w:rPr>
          <w:rFonts w:ascii="Times New Roman" w:hAnsi="Times New Roman" w:cs="Times New Roman"/>
          <w:b/>
          <w:sz w:val="28"/>
          <w:szCs w:val="28"/>
        </w:rPr>
      </w:pPr>
      <w:r w:rsidRPr="00CF3904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  <w:r w:rsidR="0051338C" w:rsidRPr="00CF3904">
        <w:rPr>
          <w:rFonts w:ascii="Times New Roman" w:hAnsi="Times New Roman" w:cs="Times New Roman"/>
          <w:sz w:val="28"/>
          <w:szCs w:val="28"/>
        </w:rPr>
        <w:t>………………...</w:t>
      </w:r>
      <w:r w:rsidRPr="00CF3904">
        <w:rPr>
          <w:rFonts w:ascii="Times New Roman" w:hAnsi="Times New Roman" w:cs="Times New Roman"/>
          <w:sz w:val="28"/>
          <w:szCs w:val="28"/>
        </w:rPr>
        <w:t xml:space="preserve">……………... стр. </w:t>
      </w:r>
      <w:r w:rsidR="0051338C" w:rsidRPr="00CF3904">
        <w:rPr>
          <w:rFonts w:ascii="Times New Roman" w:hAnsi="Times New Roman" w:cs="Times New Roman"/>
          <w:sz w:val="28"/>
          <w:szCs w:val="28"/>
        </w:rPr>
        <w:t>1</w:t>
      </w:r>
      <w:r w:rsidR="00CF3904" w:rsidRPr="00CF3904">
        <w:rPr>
          <w:rFonts w:ascii="Times New Roman" w:hAnsi="Times New Roman" w:cs="Times New Roman"/>
          <w:sz w:val="28"/>
          <w:szCs w:val="28"/>
        </w:rPr>
        <w:t>06</w:t>
      </w:r>
    </w:p>
    <w:p w:rsidR="00C87655" w:rsidRDefault="00C87655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3BB" w:rsidRDefault="006A53BB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53BB" w:rsidRDefault="006A53BB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55" w:rsidRDefault="00C87655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55" w:rsidRDefault="00C87655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55" w:rsidRDefault="00C87655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55" w:rsidRDefault="00C87655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55" w:rsidRDefault="00C87655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55" w:rsidRDefault="00C87655" w:rsidP="00195D7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655" w:rsidRDefault="00C87655" w:rsidP="007460A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5EC2" w:rsidRDefault="006D5EC2" w:rsidP="006D5EC2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6D5EC2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95D7D" w:rsidRPr="00195D7D" w:rsidRDefault="00195D7D" w:rsidP="00195D7D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5D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195D7D" w:rsidRPr="00195D7D" w:rsidRDefault="00195D7D" w:rsidP="006A53B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b/>
          <w:bCs/>
          <w:sz w:val="28"/>
          <w:szCs w:val="28"/>
        </w:rPr>
        <w:t>Актуальность исследования.</w:t>
      </w:r>
      <w:r w:rsidRPr="00195D7D">
        <w:rPr>
          <w:rFonts w:ascii="Times New Roman" w:hAnsi="Times New Roman" w:cs="Times New Roman"/>
          <w:sz w:val="28"/>
          <w:szCs w:val="28"/>
        </w:rPr>
        <w:t xml:space="preserve"> Одной из центральных проблем теории и методики спортивной подготовки является достижение и сохранение в тренировочном и соревновательном процессе спортивной формы спортсмена, которая во многом определяет достигаемый спортивный результат. По мнению ряда специалистов, таких как: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 xml:space="preserve">Н.Г. Озолина, В.М. Дьячков, Ю.В.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Верхошанский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, П.К. Анохин, Д.Д. Донской, В.М.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Зациорский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>, В.В. Кузнецов, Л.П. Матвеев, В.П. Платонов и др. показано, что успешное выступление спортсменов обусловлено рядом факторов, определяющим из которых является высокий уровень специальн</w:t>
      </w:r>
      <w:r w:rsidR="00A97C82">
        <w:rPr>
          <w:rFonts w:ascii="Times New Roman" w:hAnsi="Times New Roman" w:cs="Times New Roman"/>
          <w:sz w:val="28"/>
          <w:szCs w:val="28"/>
        </w:rPr>
        <w:t xml:space="preserve">ой физической подготовленности, </w:t>
      </w:r>
      <w:r w:rsidRPr="00195D7D">
        <w:rPr>
          <w:rFonts w:ascii="Times New Roman" w:hAnsi="Times New Roman" w:cs="Times New Roman"/>
          <w:sz w:val="28"/>
          <w:szCs w:val="28"/>
        </w:rPr>
        <w:t xml:space="preserve">служащий </w:t>
      </w:r>
      <w:r w:rsidRPr="00753B7A">
        <w:rPr>
          <w:rFonts w:ascii="Times New Roman" w:hAnsi="Times New Roman" w:cs="Times New Roman"/>
          <w:color w:val="auto"/>
          <w:sz w:val="28"/>
          <w:szCs w:val="28"/>
        </w:rPr>
        <w:t xml:space="preserve">основной техники выполнения </w:t>
      </w:r>
      <w:r w:rsidRPr="00195D7D">
        <w:rPr>
          <w:rFonts w:ascii="Times New Roman" w:hAnsi="Times New Roman" w:cs="Times New Roman"/>
          <w:sz w:val="28"/>
          <w:szCs w:val="28"/>
        </w:rPr>
        <w:t>соревновательного упражнения в условиях острой спортивной борьбы.</w:t>
      </w:r>
      <w:proofErr w:type="gramEnd"/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Решающим фактором достижения высоких результатов в тройном национальном прыжке на двух ногах в северном многоборье является техническое совершенство спортсмена, в основе которого - высокий уровень специальной скоростно-силовой подготовки и реактивная способность их двигательного аппарата, совершенствование которых является ключевыми разделами тренировки. По мнению многих ведущих в области физической </w:t>
      </w:r>
      <w:r w:rsidR="00A97C82">
        <w:rPr>
          <w:rFonts w:ascii="Times New Roman" w:hAnsi="Times New Roman" w:cs="Times New Roman"/>
          <w:sz w:val="28"/>
          <w:szCs w:val="28"/>
        </w:rPr>
        <w:t xml:space="preserve">культуры и спорта специалистов, среди которых: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Верхошанского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, Л.С. Коненков, И.А. Тер-Ованесяна, А.П.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Стрижака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, В.М.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Запорожанова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Креера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, В.Б. Попова, В.Н.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Селуянова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, А.А.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Шалманов</w:t>
      </w:r>
      <w:r w:rsidR="00A97C8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97C82">
        <w:rPr>
          <w:rFonts w:ascii="Times New Roman" w:hAnsi="Times New Roman" w:cs="Times New Roman"/>
          <w:sz w:val="28"/>
          <w:szCs w:val="28"/>
        </w:rPr>
        <w:t xml:space="preserve">, Д.Д. Донского, В.П. </w:t>
      </w:r>
      <w:proofErr w:type="spellStart"/>
      <w:r w:rsidR="00A97C82">
        <w:rPr>
          <w:rFonts w:ascii="Times New Roman" w:hAnsi="Times New Roman" w:cs="Times New Roman"/>
          <w:sz w:val="28"/>
          <w:szCs w:val="28"/>
        </w:rPr>
        <w:t>Заглада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>, достижение прыгунами высокого уровня специальной подготовленности, соответствующего структуре соревновательной деятельности и заданному спортивному результату, предполагает оптимизацию системы управления, поиск эффективных тренировочных программ, адекватных методов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педагогического контроля, планирование корректирующих воздействий.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Постоянно стоящая перед тренером и спортсменом практическая задача выбора оптимальных тренировочных нагрузок, при её решении, может разрешить вопросы успешности подготовки спортсмена к ответственным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>соревнованиям. С одной стороны, тренировочные нагрузки, вызывающие адаптационные сдвиги в организме спортсмена и приводящие к их кумулятивному накоплению, должны в максимальной степени соответствовать специфике вида спорта, а с другой, быть адекватными его текущему функциональному состоянию.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В данном случае эта задача сложна потому, что в спортивных локомоциях скоростно-силового характера базовыми, ключевыми биомеханическими характер</w:t>
      </w:r>
      <w:r w:rsidR="00626D21">
        <w:rPr>
          <w:rFonts w:ascii="Times New Roman" w:hAnsi="Times New Roman" w:cs="Times New Roman"/>
          <w:sz w:val="28"/>
          <w:szCs w:val="28"/>
        </w:rPr>
        <w:t>истиками являются три параметра</w:t>
      </w:r>
      <w:r w:rsidRPr="00195D7D">
        <w:rPr>
          <w:rFonts w:ascii="Times New Roman" w:hAnsi="Times New Roman" w:cs="Times New Roman"/>
          <w:sz w:val="28"/>
          <w:szCs w:val="28"/>
        </w:rPr>
        <w:t>: прилагаемые усилия, скорость движения и развиваемая мышечная мощность. Из этого следует, что диапазон реальных для каждого спортсмена значений этих переменных весьма широк, а их сочетания в каждом конкретном случае кардинально влияет на выбор тренировочных средств, методик их применения и величин самих нагрузок.</w:t>
      </w:r>
    </w:p>
    <w:p w:rsidR="00626D21" w:rsidRPr="00FF39C6" w:rsidRDefault="00195D7D" w:rsidP="00FF39C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Все это в совокупности и обусловило актуальность выбора темы исследования </w:t>
      </w:r>
      <w:r w:rsidRPr="00F60C30">
        <w:rPr>
          <w:rFonts w:ascii="Times New Roman" w:hAnsi="Times New Roman" w:cs="Times New Roman"/>
          <w:sz w:val="28"/>
          <w:szCs w:val="28"/>
        </w:rPr>
        <w:t>"</w:t>
      </w:r>
      <w:r w:rsidR="00F60C30" w:rsidRPr="00F60C3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Совершенствование скоростно-силовой подготовки базового (подготовительного) периода прыгунов тройным национальным прыжком (северное многоборье)</w:t>
      </w:r>
      <w:r w:rsidRPr="00F60C30">
        <w:rPr>
          <w:rFonts w:ascii="Times New Roman" w:hAnsi="Times New Roman" w:cs="Times New Roman"/>
          <w:sz w:val="28"/>
          <w:szCs w:val="28"/>
        </w:rPr>
        <w:t>".</w:t>
      </w:r>
    </w:p>
    <w:p w:rsidR="00626D21" w:rsidRPr="00B67F60" w:rsidRDefault="00626D21" w:rsidP="0051254F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F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Проблемой </w:t>
      </w:r>
      <w:r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исследования является</w:t>
      </w:r>
      <w:r w:rsidR="001D2214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отсутствие </w:t>
      </w:r>
      <w:r w:rsidR="00B67F60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теоритического и практического опыта по </w:t>
      </w:r>
      <w:r w:rsidR="001D2214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применени</w:t>
      </w:r>
      <w:r w:rsidR="00B67F60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1D2214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совершенствования скоростно-силовой подготовки </w:t>
      </w:r>
      <w:r w:rsidR="00B67F60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базовом этапе </w:t>
      </w:r>
      <w:r w:rsidR="001D2214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>прыгунов</w:t>
      </w:r>
      <w:r w:rsidR="00B67F60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тройным национальным прыжком </w:t>
      </w:r>
      <w:r w:rsidR="001D2214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</w:t>
      </w:r>
      <w:r w:rsid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специальных упражнений </w:t>
      </w:r>
      <w:r w:rsidR="001D2214" w:rsidRPr="00B67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тренировочном процессе. 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b/>
          <w:bCs/>
          <w:sz w:val="28"/>
          <w:szCs w:val="28"/>
        </w:rPr>
        <w:t>Объект исследования:</w:t>
      </w:r>
      <w:r w:rsidRPr="00195D7D">
        <w:rPr>
          <w:rFonts w:ascii="Times New Roman" w:hAnsi="Times New Roman" w:cs="Times New Roman"/>
          <w:sz w:val="28"/>
          <w:szCs w:val="28"/>
        </w:rPr>
        <w:t xml:space="preserve"> учебно-тренировочный процесс прыгунов тройным национальным</w:t>
      </w:r>
      <w:r w:rsidR="00D5577C">
        <w:rPr>
          <w:rFonts w:ascii="Times New Roman" w:hAnsi="Times New Roman" w:cs="Times New Roman"/>
          <w:sz w:val="28"/>
          <w:szCs w:val="28"/>
        </w:rPr>
        <w:t xml:space="preserve"> прыжком (северное</w:t>
      </w:r>
      <w:r w:rsidRPr="00195D7D">
        <w:rPr>
          <w:rFonts w:ascii="Times New Roman" w:hAnsi="Times New Roman" w:cs="Times New Roman"/>
          <w:sz w:val="28"/>
          <w:szCs w:val="28"/>
        </w:rPr>
        <w:t xml:space="preserve"> многоборье).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B67F6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 исследования:</w:t>
      </w:r>
      <w:r w:rsidR="0062223E" w:rsidRPr="00B67F60">
        <w:rPr>
          <w:rFonts w:ascii="Times New Roman" w:hAnsi="Times New Roman" w:cs="Times New Roman"/>
          <w:color w:val="auto"/>
          <w:sz w:val="28"/>
          <w:szCs w:val="28"/>
        </w:rPr>
        <w:t xml:space="preserve">педагогические условия управления тренировочным процессом </w:t>
      </w:r>
      <w:r w:rsidR="00B725EF" w:rsidRPr="00B67F60">
        <w:rPr>
          <w:rFonts w:ascii="Times New Roman" w:hAnsi="Times New Roman" w:cs="Times New Roman"/>
          <w:color w:val="auto"/>
          <w:sz w:val="28"/>
          <w:szCs w:val="28"/>
        </w:rPr>
        <w:t>посредством применения модели совершенствования</w:t>
      </w:r>
      <w:r w:rsidRPr="00B67F60">
        <w:rPr>
          <w:rFonts w:ascii="Times New Roman" w:hAnsi="Times New Roman" w:cs="Times New Roman"/>
          <w:color w:val="auto"/>
          <w:sz w:val="28"/>
          <w:szCs w:val="28"/>
        </w:rPr>
        <w:t xml:space="preserve"> скорос</w:t>
      </w:r>
      <w:r w:rsidR="00B725EF" w:rsidRPr="00B67F60">
        <w:rPr>
          <w:rFonts w:ascii="Times New Roman" w:hAnsi="Times New Roman" w:cs="Times New Roman"/>
          <w:color w:val="auto"/>
          <w:sz w:val="28"/>
          <w:szCs w:val="28"/>
        </w:rPr>
        <w:t>тно-силовой подготовки</w:t>
      </w:r>
      <w:r w:rsidRPr="00B67F60">
        <w:rPr>
          <w:rFonts w:ascii="Times New Roman" w:hAnsi="Times New Roman" w:cs="Times New Roman"/>
          <w:color w:val="auto"/>
          <w:sz w:val="28"/>
          <w:szCs w:val="28"/>
        </w:rPr>
        <w:t xml:space="preserve"> прыгунов тройным национальным прыжком на </w:t>
      </w:r>
      <w:r w:rsidR="00B725EF" w:rsidRPr="00B67F60">
        <w:rPr>
          <w:rFonts w:ascii="Times New Roman" w:hAnsi="Times New Roman" w:cs="Times New Roman"/>
          <w:color w:val="auto"/>
          <w:sz w:val="28"/>
          <w:szCs w:val="28"/>
        </w:rPr>
        <w:t>базовом (подготовительном) этапе.</w:t>
      </w:r>
    </w:p>
    <w:p w:rsidR="00626D21" w:rsidRDefault="00195D7D" w:rsidP="006A53B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proofErr w:type="gramStart"/>
      <w:r w:rsidR="00626D21" w:rsidRPr="00626D21">
        <w:rPr>
          <w:rFonts w:ascii="Times New Roman" w:hAnsi="Times New Roman" w:cs="Times New Roman"/>
          <w:b/>
          <w:spacing w:val="1"/>
          <w:sz w:val="28"/>
          <w:szCs w:val="28"/>
        </w:rPr>
        <w:t xml:space="preserve">Рабочая </w:t>
      </w:r>
      <w:r w:rsidR="00626D2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626D21" w:rsidRPr="00626D21">
        <w:rPr>
          <w:rFonts w:ascii="Times New Roman" w:hAnsi="Times New Roman" w:cs="Times New Roman"/>
          <w:b/>
          <w:bCs/>
          <w:sz w:val="28"/>
          <w:szCs w:val="28"/>
        </w:rPr>
        <w:t>ипотеза:</w:t>
      </w:r>
      <w:r w:rsidR="005125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6D21">
        <w:rPr>
          <w:rFonts w:ascii="Times New Roman" w:hAnsi="Times New Roman" w:cs="Times New Roman"/>
          <w:sz w:val="28"/>
          <w:szCs w:val="28"/>
        </w:rPr>
        <w:t>п</w:t>
      </w:r>
      <w:r w:rsidR="00626D21" w:rsidRPr="00195D7D">
        <w:rPr>
          <w:rFonts w:ascii="Times New Roman" w:hAnsi="Times New Roman" w:cs="Times New Roman"/>
          <w:sz w:val="28"/>
          <w:szCs w:val="28"/>
        </w:rPr>
        <w:t>редполагается, что физическая подготовка прыгунов тройным национальным прыжком (северное многоборье) будет успешной, если в подготовительном периоде использовать предложенную нами модель  спортивной подготовки, включающую сходные с соревновательными по структуре и степени воздействия на организм специальными упражнениями.</w:t>
      </w:r>
      <w:proofErr w:type="gramEnd"/>
    </w:p>
    <w:p w:rsidR="00195D7D" w:rsidRPr="00C81907" w:rsidRDefault="00195D7D" w:rsidP="00626D21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190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 исследования: </w:t>
      </w:r>
      <w:r w:rsidR="00C81907" w:rsidRPr="00C819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обоснование модели и её программно-методического обеспечения на базовом этапе</w:t>
      </w:r>
      <w:r w:rsidR="00C81907">
        <w:rPr>
          <w:rFonts w:ascii="Times New Roman" w:hAnsi="Times New Roman" w:cs="Times New Roman"/>
          <w:color w:val="000000" w:themeColor="text1"/>
          <w:sz w:val="28"/>
          <w:szCs w:val="28"/>
        </w:rPr>
        <w:t>скоростно-силовой</w:t>
      </w:r>
      <w:r w:rsidRPr="00C819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прыгунов тройным национальным прыжком на основе увеличения объема скоростно-силовых и соревновательного упражнений.</w:t>
      </w:r>
    </w:p>
    <w:p w:rsidR="00195D7D" w:rsidRPr="00195D7D" w:rsidRDefault="00195D7D" w:rsidP="006A53B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</w:t>
      </w:r>
      <w:r w:rsidRPr="00195D7D">
        <w:rPr>
          <w:rFonts w:ascii="Times New Roman" w:hAnsi="Times New Roman" w:cs="Times New Roman"/>
          <w:b/>
          <w:bCs/>
          <w:sz w:val="28"/>
          <w:szCs w:val="28"/>
        </w:rPr>
        <w:t>Задачи исследования:</w:t>
      </w:r>
    </w:p>
    <w:p w:rsidR="00195D7D" w:rsidRPr="00626D21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204703">
        <w:rPr>
          <w:rFonts w:ascii="Times New Roman" w:hAnsi="Times New Roman" w:cs="Times New Roman"/>
          <w:color w:val="auto"/>
          <w:sz w:val="28"/>
          <w:szCs w:val="28"/>
        </w:rPr>
        <w:t>1. На основе анализа литературных источников изучить традиционные подходы в спортивной подготовке прыгун</w:t>
      </w:r>
      <w:r w:rsidR="00626D21" w:rsidRPr="00204703">
        <w:rPr>
          <w:rFonts w:ascii="Times New Roman" w:hAnsi="Times New Roman" w:cs="Times New Roman"/>
          <w:color w:val="auto"/>
          <w:sz w:val="28"/>
          <w:szCs w:val="28"/>
        </w:rPr>
        <w:t>ов тройным национальным прыжком;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="00753B7A">
        <w:rPr>
          <w:rFonts w:ascii="Times New Roman" w:hAnsi="Times New Roman" w:cs="Times New Roman"/>
          <w:sz w:val="28"/>
          <w:szCs w:val="28"/>
        </w:rPr>
        <w:t>2</w:t>
      </w:r>
      <w:r w:rsidRPr="00195D7D">
        <w:rPr>
          <w:rFonts w:ascii="Times New Roman" w:hAnsi="Times New Roman" w:cs="Times New Roman"/>
          <w:sz w:val="28"/>
          <w:szCs w:val="28"/>
        </w:rPr>
        <w:t xml:space="preserve">. Разработать </w:t>
      </w:r>
      <w:r w:rsidR="00FB299C">
        <w:rPr>
          <w:rFonts w:ascii="Times New Roman" w:hAnsi="Times New Roman" w:cs="Times New Roman"/>
          <w:sz w:val="28"/>
          <w:szCs w:val="28"/>
        </w:rPr>
        <w:t>модель</w:t>
      </w:r>
      <w:r w:rsidRPr="00195D7D">
        <w:rPr>
          <w:rFonts w:ascii="Times New Roman" w:hAnsi="Times New Roman" w:cs="Times New Roman"/>
          <w:sz w:val="28"/>
          <w:szCs w:val="28"/>
        </w:rPr>
        <w:t xml:space="preserve"> по совершенствованию скоростно-силовой подготовки </w:t>
      </w:r>
      <w:r w:rsidR="007A1D72" w:rsidRPr="00195D7D">
        <w:rPr>
          <w:rFonts w:ascii="Times New Roman" w:hAnsi="Times New Roman" w:cs="Times New Roman"/>
          <w:sz w:val="28"/>
          <w:szCs w:val="28"/>
        </w:rPr>
        <w:t>базового</w:t>
      </w:r>
      <w:r w:rsidR="007A1D72" w:rsidRPr="00195D7D">
        <w:rPr>
          <w:rFonts w:ascii="Times New Roman" w:hAnsi="Times New Roman" w:cs="Times New Roman"/>
          <w:sz w:val="28"/>
          <w:szCs w:val="28"/>
        </w:rPr>
        <w:t xml:space="preserve"> </w:t>
      </w:r>
      <w:r w:rsidRPr="00195D7D">
        <w:rPr>
          <w:rFonts w:ascii="Times New Roman" w:hAnsi="Times New Roman" w:cs="Times New Roman"/>
          <w:sz w:val="28"/>
          <w:szCs w:val="28"/>
        </w:rPr>
        <w:t>(</w:t>
      </w:r>
      <w:r w:rsidR="007A1D72" w:rsidRPr="00195D7D">
        <w:rPr>
          <w:rFonts w:ascii="Times New Roman" w:hAnsi="Times New Roman" w:cs="Times New Roman"/>
          <w:sz w:val="28"/>
          <w:szCs w:val="28"/>
        </w:rPr>
        <w:t>подготовительного</w:t>
      </w:r>
      <w:r w:rsidRPr="00195D7D">
        <w:rPr>
          <w:rFonts w:ascii="Times New Roman" w:hAnsi="Times New Roman" w:cs="Times New Roman"/>
          <w:sz w:val="28"/>
          <w:szCs w:val="28"/>
        </w:rPr>
        <w:t>) периода прыгунов тройным национальным прыжком, основанную на увеличении объема упражнений соревновательного характера с использованием специализированных тренировочных средств и применением метода вариативного воздействия.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="00753B7A">
        <w:rPr>
          <w:rFonts w:ascii="Times New Roman" w:hAnsi="Times New Roman" w:cs="Times New Roman"/>
          <w:sz w:val="28"/>
          <w:szCs w:val="28"/>
        </w:rPr>
        <w:t>3</w:t>
      </w:r>
      <w:r w:rsidRPr="00195D7D">
        <w:rPr>
          <w:rFonts w:ascii="Times New Roman" w:hAnsi="Times New Roman" w:cs="Times New Roman"/>
          <w:sz w:val="28"/>
          <w:szCs w:val="28"/>
        </w:rPr>
        <w:t xml:space="preserve">. Поверить эффективность применения </w:t>
      </w:r>
      <w:r w:rsidR="00204703">
        <w:rPr>
          <w:rFonts w:ascii="Times New Roman" w:hAnsi="Times New Roman" w:cs="Times New Roman"/>
          <w:sz w:val="28"/>
          <w:szCs w:val="28"/>
        </w:rPr>
        <w:t xml:space="preserve">модели </w:t>
      </w:r>
      <w:r w:rsidRPr="00195D7D">
        <w:rPr>
          <w:rFonts w:ascii="Times New Roman" w:hAnsi="Times New Roman" w:cs="Times New Roman"/>
          <w:sz w:val="28"/>
          <w:szCs w:val="28"/>
        </w:rPr>
        <w:t xml:space="preserve"> совершенствования скоростно-силовой подготовки </w:t>
      </w:r>
      <w:r w:rsidR="00204703" w:rsidRPr="00195D7D">
        <w:rPr>
          <w:rFonts w:ascii="Times New Roman" w:hAnsi="Times New Roman" w:cs="Times New Roman"/>
          <w:sz w:val="28"/>
          <w:szCs w:val="28"/>
        </w:rPr>
        <w:t xml:space="preserve">базового </w:t>
      </w:r>
      <w:r w:rsidRPr="00195D7D">
        <w:rPr>
          <w:rFonts w:ascii="Times New Roman" w:hAnsi="Times New Roman" w:cs="Times New Roman"/>
          <w:sz w:val="28"/>
          <w:szCs w:val="28"/>
        </w:rPr>
        <w:t>(</w:t>
      </w:r>
      <w:r w:rsidR="00204703" w:rsidRPr="00195D7D">
        <w:rPr>
          <w:rFonts w:ascii="Times New Roman" w:hAnsi="Times New Roman" w:cs="Times New Roman"/>
          <w:sz w:val="28"/>
          <w:szCs w:val="28"/>
        </w:rPr>
        <w:t>подготовительного</w:t>
      </w:r>
      <w:r w:rsidRPr="00195D7D">
        <w:rPr>
          <w:rFonts w:ascii="Times New Roman" w:hAnsi="Times New Roman" w:cs="Times New Roman"/>
          <w:sz w:val="28"/>
          <w:szCs w:val="28"/>
        </w:rPr>
        <w:t>) периода прыгунов тройным национальным прыжком (северное многоборье).</w:t>
      </w:r>
    </w:p>
    <w:p w:rsidR="00195D7D" w:rsidRDefault="00195D7D" w:rsidP="006A53BB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51254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Методология исследования.</w:t>
      </w:r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Методологическую основу исследования составили: труды по теории и методике спортивной подготовки, научные исследования в области физической подготовки спортсменов таких специалистов как: Б.А. </w:t>
      </w:r>
      <w:proofErr w:type="spellStart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Ашмарина</w:t>
      </w:r>
      <w:proofErr w:type="spellEnd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Ю.В. </w:t>
      </w:r>
      <w:proofErr w:type="spellStart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Верхoшанского</w:t>
      </w:r>
      <w:proofErr w:type="spellEnd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В.М. </w:t>
      </w:r>
      <w:proofErr w:type="spellStart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Зациорского</w:t>
      </w:r>
      <w:proofErr w:type="spellEnd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Л.П. Матвеева, </w:t>
      </w:r>
      <w:proofErr w:type="spellStart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Н.Г.Озо</w:t>
      </w:r>
      <w:r w:rsidR="00F23BD8">
        <w:rPr>
          <w:rFonts w:ascii="Times New Roman" w:hAnsi="Times New Roman" w:cs="Times New Roman"/>
          <w:color w:val="000000" w:themeColor="text1"/>
          <w:sz w:val="28"/>
          <w:szCs w:val="28"/>
        </w:rPr>
        <w:t>лина</w:t>
      </w:r>
      <w:proofErr w:type="spellEnd"/>
      <w:r w:rsidR="0051254F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В.Н. </w:t>
      </w:r>
      <w:proofErr w:type="spellStart"/>
      <w:r w:rsidR="0051254F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Платонова</w:t>
      </w:r>
      <w:proofErr w:type="gramStart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;с</w:t>
      </w:r>
      <w:proofErr w:type="gramEnd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овременные</w:t>
      </w:r>
      <w:proofErr w:type="spellEnd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подходы к организации подготовки спортсменов, концепция о целенаправленности скоростно-силовой подготовки квалифицированных спортсменов, развитии скоростно-силовых качеств в рамках основного спортивного движения </w:t>
      </w:r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следующих специалистов: Ю.В. </w:t>
      </w:r>
      <w:proofErr w:type="spellStart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Верх</w:t>
      </w:r>
      <w:proofErr w:type="gramStart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proofErr w:type="gramEnd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шанского</w:t>
      </w:r>
      <w:proofErr w:type="spellEnd"/>
      <w:r w:rsidR="00577C79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В.М. </w:t>
      </w:r>
      <w:proofErr w:type="spellStart"/>
      <w:r w:rsidR="00577C79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Дьячкова</w:t>
      </w:r>
      <w:proofErr w:type="spellEnd"/>
      <w:r w:rsidR="00577C79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В.М. </w:t>
      </w:r>
      <w:proofErr w:type="spellStart"/>
      <w:r w:rsidR="00577C79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Зациорского</w:t>
      </w:r>
      <w:proofErr w:type="spellEnd"/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 Г. </w:t>
      </w:r>
      <w:r w:rsidR="00577C79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Ивлева, В.В. Кузнецова, Л.П. Матвеева, Н. Г. Озолина</w:t>
      </w:r>
      <w:r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1254F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В.Н. Платонова, A. Ф. </w:t>
      </w:r>
      <w:proofErr w:type="spellStart"/>
      <w:r w:rsidR="0051254F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Шарипова</w:t>
      </w:r>
      <w:proofErr w:type="spellEnd"/>
      <w:r w:rsidR="0051254F" w:rsidRPr="005125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1D72" w:rsidRPr="007A1D72" w:rsidRDefault="007A1D72" w:rsidP="007A1D7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A1D72">
        <w:rPr>
          <w:rFonts w:ascii="Times New Roman" w:hAnsi="Times New Roman" w:cs="Times New Roman"/>
          <w:b/>
          <w:bCs/>
          <w:sz w:val="28"/>
          <w:szCs w:val="28"/>
        </w:rPr>
        <w:t>Апробация результатов исследования</w:t>
      </w:r>
      <w:r w:rsidRPr="007A1D72">
        <w:rPr>
          <w:rFonts w:ascii="Times New Roman" w:hAnsi="Times New Roman" w:cs="Times New Roman"/>
          <w:sz w:val="28"/>
          <w:szCs w:val="28"/>
        </w:rPr>
        <w:t>.</w:t>
      </w:r>
    </w:p>
    <w:p w:rsidR="007A1D72" w:rsidRDefault="007A1D72" w:rsidP="006A53B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1D72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 магистерской диссертационной работы докладывались на расширенном научно-педагогическом семинаре магистратуры; нашли отражение в публикациях на II Всероссийской научно-практической конференции с международным участием студентов и аспирантов. Томск, 24-25 апреля 2014 года; а также докладывались на семинаре тренеров, в СДЮШОР по ЗВС  16 марта 2015 года.</w:t>
      </w:r>
    </w:p>
    <w:p w:rsidR="007A1D72" w:rsidRDefault="007A1D72" w:rsidP="007A1D7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D72">
        <w:rPr>
          <w:rFonts w:ascii="Times New Roman" w:hAnsi="Times New Roman" w:cs="Times New Roman"/>
          <w:b/>
          <w:sz w:val="28"/>
          <w:szCs w:val="28"/>
        </w:rPr>
        <w:t>Структура диссертации</w:t>
      </w:r>
      <w:r w:rsidRPr="007A1D72">
        <w:rPr>
          <w:rFonts w:ascii="Times New Roman" w:hAnsi="Times New Roman" w:cs="Times New Roman"/>
          <w:sz w:val="28"/>
          <w:szCs w:val="28"/>
        </w:rPr>
        <w:t>:</w:t>
      </w:r>
    </w:p>
    <w:p w:rsidR="007A1D72" w:rsidRPr="007A1D72" w:rsidRDefault="007A1D72" w:rsidP="007A1D72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D72">
        <w:rPr>
          <w:rFonts w:ascii="Times New Roman" w:hAnsi="Times New Roman" w:cs="Times New Roman"/>
          <w:sz w:val="28"/>
          <w:szCs w:val="28"/>
        </w:rPr>
        <w:t xml:space="preserve"> </w:t>
      </w:r>
      <w:r w:rsidRPr="007A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введения, трех глав, </w:t>
      </w:r>
      <w:r w:rsidRPr="007A1D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заключения, списка использованных источников; содержит 104 страницы текстового документа, 108 использованных литературных источников, 10 таблиц.</w:t>
      </w:r>
    </w:p>
    <w:p w:rsidR="00195D7D" w:rsidRPr="00204703" w:rsidRDefault="00195D7D" w:rsidP="00204703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</w:t>
      </w:r>
      <w:r w:rsidR="006D5EC2">
        <w:rPr>
          <w:rFonts w:ascii="Times New Roman" w:hAnsi="Times New Roman" w:cs="Times New Roman"/>
          <w:b/>
          <w:bCs/>
          <w:sz w:val="28"/>
          <w:szCs w:val="28"/>
        </w:rPr>
        <w:t>Научная новизна</w:t>
      </w:r>
      <w:r w:rsidRPr="00195D7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4A2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204703">
        <w:rPr>
          <w:rFonts w:ascii="Times New Roman" w:hAnsi="Times New Roman" w:cs="Times New Roman"/>
          <w:color w:val="auto"/>
          <w:sz w:val="28"/>
          <w:szCs w:val="28"/>
        </w:rPr>
        <w:t>- вп</w:t>
      </w:r>
      <w:r w:rsidR="00CF1AA6">
        <w:rPr>
          <w:rFonts w:ascii="Times New Roman" w:hAnsi="Times New Roman" w:cs="Times New Roman"/>
          <w:color w:val="auto"/>
          <w:sz w:val="28"/>
          <w:szCs w:val="28"/>
        </w:rPr>
        <w:t xml:space="preserve">ервые </w:t>
      </w:r>
      <w:r w:rsidRPr="00204703">
        <w:rPr>
          <w:rFonts w:ascii="Times New Roman" w:hAnsi="Times New Roman" w:cs="Times New Roman"/>
          <w:color w:val="auto"/>
          <w:sz w:val="28"/>
          <w:szCs w:val="28"/>
        </w:rPr>
        <w:t>разработана модель базовой спортивной подготовки прыгунов тройным национальным прыжком по развитию и по</w:t>
      </w:r>
      <w:r w:rsidR="00CF1AA6">
        <w:rPr>
          <w:rFonts w:ascii="Times New Roman" w:hAnsi="Times New Roman" w:cs="Times New Roman"/>
          <w:color w:val="auto"/>
          <w:sz w:val="28"/>
          <w:szCs w:val="28"/>
        </w:rPr>
        <w:t xml:space="preserve">вышению степени использования скоростно-силовых способностей, как </w:t>
      </w:r>
      <w:r w:rsidRPr="00204703">
        <w:rPr>
          <w:rFonts w:ascii="Times New Roman" w:hAnsi="Times New Roman" w:cs="Times New Roman"/>
          <w:color w:val="auto"/>
          <w:sz w:val="28"/>
          <w:szCs w:val="28"/>
        </w:rPr>
        <w:t xml:space="preserve">основных факторов повышения результата в тройном </w:t>
      </w:r>
      <w:r w:rsidR="00CF1AA6">
        <w:rPr>
          <w:rFonts w:ascii="Times New Roman" w:hAnsi="Times New Roman" w:cs="Times New Roman"/>
          <w:color w:val="auto"/>
          <w:sz w:val="28"/>
          <w:szCs w:val="28"/>
        </w:rPr>
        <w:t xml:space="preserve">национальном прыжке </w:t>
      </w:r>
      <w:proofErr w:type="spellStart"/>
      <w:proofErr w:type="gramStart"/>
      <w:r w:rsidRPr="00204703">
        <w:rPr>
          <w:rFonts w:ascii="Times New Roman" w:hAnsi="Times New Roman" w:cs="Times New Roman"/>
          <w:color w:val="auto"/>
          <w:sz w:val="28"/>
          <w:szCs w:val="28"/>
        </w:rPr>
        <w:t>прыжке</w:t>
      </w:r>
      <w:proofErr w:type="spellEnd"/>
      <w:proofErr w:type="gramEnd"/>
      <w:r w:rsidRPr="00204703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- предложенная нами м</w:t>
      </w:r>
      <w:r w:rsidR="00FB299C">
        <w:rPr>
          <w:rFonts w:ascii="Times New Roman" w:hAnsi="Times New Roman" w:cs="Times New Roman"/>
          <w:sz w:val="28"/>
          <w:szCs w:val="28"/>
        </w:rPr>
        <w:t>одель</w:t>
      </w:r>
      <w:r w:rsidRPr="00195D7D"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 w:rsidR="00FB299C">
        <w:rPr>
          <w:rFonts w:ascii="Times New Roman" w:hAnsi="Times New Roman" w:cs="Times New Roman"/>
          <w:sz w:val="28"/>
          <w:szCs w:val="28"/>
        </w:rPr>
        <w:t>я</w:t>
      </w:r>
      <w:r w:rsidRPr="00195D7D">
        <w:rPr>
          <w:rFonts w:ascii="Times New Roman" w:hAnsi="Times New Roman" w:cs="Times New Roman"/>
          <w:sz w:val="28"/>
          <w:szCs w:val="28"/>
        </w:rPr>
        <w:t xml:space="preserve"> ско</w:t>
      </w:r>
      <w:r w:rsidR="00294A21">
        <w:rPr>
          <w:rFonts w:ascii="Times New Roman" w:hAnsi="Times New Roman" w:cs="Times New Roman"/>
          <w:sz w:val="28"/>
          <w:szCs w:val="28"/>
        </w:rPr>
        <w:t>р</w:t>
      </w:r>
      <w:r w:rsidRPr="00195D7D">
        <w:rPr>
          <w:rFonts w:ascii="Times New Roman" w:hAnsi="Times New Roman" w:cs="Times New Roman"/>
          <w:sz w:val="28"/>
          <w:szCs w:val="28"/>
        </w:rPr>
        <w:t>остно-силового подготовительного (базового) периода прыгунов тройным национальным прыжком позволила значительно увеличить объем средств - соревновательных упражнений, стимулирующих, как показывают исследования и опыт спортивной практики повышение уровня использования скоростно-силового потенциала спортсменов</w:t>
      </w:r>
      <w:r w:rsidR="00AF2242" w:rsidRPr="00AF2242">
        <w:rPr>
          <w:rFonts w:ascii="Times New Roman" w:hAnsi="Times New Roman" w:cs="Times New Roman"/>
          <w:sz w:val="28"/>
          <w:szCs w:val="28"/>
        </w:rPr>
        <w:t>[</w:t>
      </w:r>
      <w:r w:rsidR="00AF2242">
        <w:rPr>
          <w:rFonts w:ascii="Times New Roman" w:hAnsi="Times New Roman" w:cs="Times New Roman"/>
          <w:sz w:val="28"/>
          <w:szCs w:val="28"/>
        </w:rPr>
        <w:t>33,34</w:t>
      </w:r>
      <w:r w:rsidR="00AF2242" w:rsidRPr="00AF2242">
        <w:rPr>
          <w:rFonts w:ascii="Times New Roman" w:hAnsi="Times New Roman" w:cs="Times New Roman"/>
          <w:sz w:val="28"/>
          <w:szCs w:val="28"/>
        </w:rPr>
        <w:t>]</w:t>
      </w:r>
      <w:r w:rsidRPr="00195D7D">
        <w:rPr>
          <w:rFonts w:ascii="Times New Roman" w:hAnsi="Times New Roman" w:cs="Times New Roman"/>
          <w:sz w:val="28"/>
          <w:szCs w:val="28"/>
        </w:rPr>
        <w:t>;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- данная м</w:t>
      </w:r>
      <w:r w:rsidR="00FB299C">
        <w:rPr>
          <w:rFonts w:ascii="Times New Roman" w:hAnsi="Times New Roman" w:cs="Times New Roman"/>
          <w:sz w:val="28"/>
          <w:szCs w:val="28"/>
        </w:rPr>
        <w:t>одель</w:t>
      </w:r>
      <w:r w:rsidRPr="00195D7D">
        <w:rPr>
          <w:rFonts w:ascii="Times New Roman" w:hAnsi="Times New Roman" w:cs="Times New Roman"/>
          <w:sz w:val="28"/>
          <w:szCs w:val="28"/>
        </w:rPr>
        <w:t xml:space="preserve">, разработанная на основе увеличения объема упражнений с использованием специализированного технического средства в пределах оптимизированного объема времени, запланированного на тренировочный процесс на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общеподготовительном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204703" w:rsidRPr="00195D7D">
        <w:rPr>
          <w:rFonts w:ascii="Times New Roman" w:hAnsi="Times New Roman" w:cs="Times New Roman"/>
          <w:sz w:val="28"/>
          <w:szCs w:val="28"/>
        </w:rPr>
        <w:t xml:space="preserve">базового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204703" w:rsidRPr="00195D7D">
        <w:rPr>
          <w:rFonts w:ascii="Times New Roman" w:hAnsi="Times New Roman" w:cs="Times New Roman"/>
          <w:sz w:val="28"/>
          <w:szCs w:val="28"/>
        </w:rPr>
        <w:t>подготовительного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ериода, ведет к повышению качества скоростно-силовой и технической подготовки прыгунов тройным национальным прыжком, исключаяпри этом перегрузку организма спортсменов.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значимость: </w:t>
      </w:r>
      <w:r w:rsidR="009C44D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9C44DB" w:rsidRPr="009C44DB">
        <w:rPr>
          <w:rFonts w:ascii="Times New Roman" w:hAnsi="Times New Roman" w:cs="Times New Roman"/>
          <w:sz w:val="28"/>
          <w:szCs w:val="28"/>
          <w:shd w:val="clear" w:color="auto" w:fill="FFFFFF"/>
        </w:rPr>
        <w:t>аучно обосновано, что преимущества спортивной подготовки прыгунов тройным национальным прыжком на основе совершенствования скоростно-силовой модели базового периода, с использованием специальных технических средств, положительно сказывается на результатах, показанных прыгунами на соревнованиях</w:t>
      </w:r>
      <w:r w:rsidR="009C44DB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195D7D">
        <w:rPr>
          <w:rFonts w:ascii="Times New Roman" w:hAnsi="Times New Roman" w:cs="Times New Roman"/>
          <w:sz w:val="28"/>
          <w:szCs w:val="28"/>
        </w:rPr>
        <w:t>На основе анализа динамики развития необходимых спортивных каче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ыгунов тройным национальным прыжком, взаимосвязи между тестовыми показателями и основным соревновательным упражнением достоверно обоснована возможность планирования ожидаемых спортивных результатов.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значимость.</w:t>
      </w:r>
      <w:r w:rsidR="009C44DB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Pr="00195D7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апробирована в педагогическом эксперименте модель базовой спортивной подготовки на основе новой методики может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использоваться при тренировке прыгунов тройным национальным прыжком на подготовительном (базовом) этапе подготовки. Реализация данной </w:t>
      </w:r>
      <w:r w:rsidR="009C44DB">
        <w:rPr>
          <w:rFonts w:ascii="Times New Roman" w:hAnsi="Times New Roman" w:cs="Times New Roman"/>
          <w:sz w:val="28"/>
          <w:szCs w:val="28"/>
        </w:rPr>
        <w:t>модели</w:t>
      </w:r>
      <w:r w:rsidRPr="00195D7D">
        <w:rPr>
          <w:rFonts w:ascii="Times New Roman" w:hAnsi="Times New Roman" w:cs="Times New Roman"/>
          <w:sz w:val="28"/>
          <w:szCs w:val="28"/>
        </w:rPr>
        <w:t xml:space="preserve"> даст возможность получить максимальный эффект без перегрузки спортсменов.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На научной основе разработан и рекомендован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для использования на учебно-тренировочных сборах оптимальный набор тестов для оценки подготовленности прыгунов тройным национальным прыжком к предстоящим соревнованиям с учетом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особенностей спортивной специализации спортсменов северного многоборья.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Полученные результаты проведенных исследований могут использоваться тренерами специализированных спортивных организаций, реализующими программы подготовки спортсменов, спортсменами различного уровня в качестве методических рекомендаций в учебно-тренировочном процессе. А также в учебном процессе в области физической культуры и спорта образовательных учреждений.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294A21">
        <w:rPr>
          <w:rFonts w:ascii="Times New Roman" w:hAnsi="Times New Roman" w:cs="Times New Roman"/>
          <w:b/>
          <w:iCs/>
          <w:sz w:val="28"/>
          <w:szCs w:val="28"/>
        </w:rPr>
        <w:t>Достоверность результатов исследования обеспечена</w:t>
      </w:r>
      <w:r w:rsidRPr="00294A21">
        <w:rPr>
          <w:rFonts w:ascii="Times New Roman" w:hAnsi="Times New Roman" w:cs="Times New Roman"/>
          <w:b/>
          <w:sz w:val="28"/>
          <w:szCs w:val="28"/>
        </w:rPr>
        <w:t>:</w:t>
      </w:r>
      <w:r w:rsidRPr="00195D7D">
        <w:rPr>
          <w:rFonts w:ascii="Times New Roman" w:hAnsi="Times New Roman" w:cs="Times New Roman"/>
          <w:sz w:val="28"/>
          <w:szCs w:val="28"/>
        </w:rPr>
        <w:t xml:space="preserve"> экспериментальным подтверждением гипотезы исследования с использованием современных методов статистической обработки данных.</w:t>
      </w:r>
    </w:p>
    <w:p w:rsidR="00294A21" w:rsidRDefault="00195D7D" w:rsidP="002047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195D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Г</w:t>
      </w:r>
      <w:r w:rsidR="00294A21">
        <w:rPr>
          <w:rFonts w:ascii="Times New Roman" w:hAnsi="Times New Roman" w:cs="Times New Roman"/>
          <w:b/>
          <w:bCs/>
          <w:sz w:val="28"/>
          <w:szCs w:val="28"/>
        </w:rPr>
        <w:t>ЛАВА</w:t>
      </w:r>
      <w:r w:rsidRPr="00195D7D">
        <w:rPr>
          <w:rFonts w:ascii="Times New Roman" w:hAnsi="Times New Roman" w:cs="Times New Roman"/>
          <w:b/>
          <w:bCs/>
          <w:sz w:val="28"/>
          <w:szCs w:val="28"/>
        </w:rPr>
        <w:t xml:space="preserve"> 1​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D5EC2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294A21">
        <w:rPr>
          <w:rFonts w:ascii="Times New Roman" w:eastAsia="Times New Roman" w:hAnsi="Times New Roman" w:cs="Times New Roman"/>
          <w:b/>
          <w:bCs/>
          <w:sz w:val="28"/>
          <w:szCs w:val="28"/>
        </w:rPr>
        <w:t>ланирование спортивной подготовки прыгунов тройным национальным прыжком (северное многоборье)</w:t>
      </w:r>
    </w:p>
    <w:p w:rsidR="002E4AB1" w:rsidRDefault="002E4AB1" w:rsidP="0020470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5D7D" w:rsidRPr="00195D7D" w:rsidRDefault="00195D7D" w:rsidP="00204703">
      <w:pPr>
        <w:pStyle w:val="a6"/>
        <w:spacing w:line="276" w:lineRule="auto"/>
        <w:rPr>
          <w:rFonts w:eastAsia="Times New Roman"/>
        </w:rPr>
      </w:pPr>
      <w:r w:rsidRPr="00195D7D">
        <w:t>​​</w:t>
      </w:r>
      <w:r w:rsidRPr="00295225">
        <w:rPr>
          <w:rFonts w:ascii="Times New Roman" w:hAnsi="Times New Roman" w:cs="Times New Roman"/>
          <w:b/>
          <w:sz w:val="28"/>
          <w:szCs w:val="28"/>
        </w:rPr>
        <w:t>1.1.Характеристика традиционных подходов к планированию спортивной подготовки сп</w:t>
      </w:r>
      <w:r w:rsidR="006A53BB" w:rsidRPr="00295225">
        <w:rPr>
          <w:rFonts w:ascii="Times New Roman" w:hAnsi="Times New Roman" w:cs="Times New Roman"/>
          <w:b/>
          <w:sz w:val="28"/>
          <w:szCs w:val="28"/>
        </w:rPr>
        <w:t>ортсменов северного многоборья​</w:t>
      </w:r>
    </w:p>
    <w:p w:rsidR="00195D7D" w:rsidRPr="00195D7D" w:rsidRDefault="00195D7D" w:rsidP="00204703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</w:p>
    <w:p w:rsidR="00195D7D" w:rsidRPr="00195D7D" w:rsidRDefault="00195D7D" w:rsidP="006A53B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 xml:space="preserve">Разработанная и утвержденная программа по Северному многоборью – комплексное состязание по нескольким дисциплинам, </w:t>
      </w:r>
      <w:r>
        <w:rPr>
          <w:rFonts w:ascii="Times New Roman" w:hAnsi="Times New Roman" w:cs="Times New Roman"/>
          <w:sz w:val="28"/>
          <w:szCs w:val="28"/>
        </w:rPr>
        <w:t>включающ</w:t>
      </w:r>
      <w:r w:rsidR="00E04118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в себя</w:t>
      </w:r>
      <w:r w:rsidRPr="00195D7D">
        <w:rPr>
          <w:rFonts w:ascii="Times New Roman" w:hAnsi="Times New Roman" w:cs="Times New Roman"/>
          <w:sz w:val="28"/>
          <w:szCs w:val="28"/>
        </w:rPr>
        <w:t>:​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​​- метание спортивного топора на дальность​</w:t>
      </w:r>
      <w:r w:rsidR="00E04118">
        <w:rPr>
          <w:rFonts w:ascii="Times New Roman" w:hAnsi="Times New Roman" w:cs="Times New Roman"/>
          <w:sz w:val="28"/>
          <w:szCs w:val="28"/>
        </w:rPr>
        <w:t>;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​​- метание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тынзяна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на хорей (на количество попаданий)​</w:t>
      </w:r>
      <w:r w:rsidR="00E04118">
        <w:rPr>
          <w:rFonts w:ascii="Times New Roman" w:hAnsi="Times New Roman" w:cs="Times New Roman"/>
          <w:sz w:val="28"/>
          <w:szCs w:val="28"/>
        </w:rPr>
        <w:t>;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​​- тройной прыжок с разбега на двух ногах (н</w:t>
      </w:r>
      <w:r w:rsidR="00E04118">
        <w:rPr>
          <w:rFonts w:ascii="Times New Roman" w:hAnsi="Times New Roman" w:cs="Times New Roman"/>
          <w:sz w:val="28"/>
          <w:szCs w:val="28"/>
        </w:rPr>
        <w:t>а дальность);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​​- прыжки через нарт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н</w:t>
      </w:r>
      <w:r w:rsidR="00E04118">
        <w:rPr>
          <w:rFonts w:ascii="Times New Roman" w:hAnsi="Times New Roman" w:cs="Times New Roman"/>
          <w:sz w:val="28"/>
          <w:szCs w:val="28"/>
        </w:rPr>
        <w:t>а максимальное количество раз);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​​- бег с палкой 2 км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женщин, 3 км. у мужчин (на время).​</w:t>
      </w:r>
    </w:p>
    <w:p w:rsidR="00195D7D" w:rsidRPr="00195D7D" w:rsidRDefault="00195D7D" w:rsidP="006A53B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 xml:space="preserve">Итоговые результаты по северному многоборью определяются показанными результатами в отдельных видах, и суммой очков в многоборье  в целом.​                                                                                </w:t>
      </w:r>
    </w:p>
    <w:p w:rsidR="00195D7D" w:rsidRPr="00195D7D" w:rsidRDefault="00195D7D" w:rsidP="006A53B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Спортивная подготовка спортсменов северного многоборья осуществляется на основе следующ</w:t>
      </w:r>
      <w:r w:rsidR="006A53BB">
        <w:rPr>
          <w:rFonts w:ascii="Times New Roman" w:hAnsi="Times New Roman" w:cs="Times New Roman"/>
          <w:sz w:val="28"/>
          <w:szCs w:val="28"/>
        </w:rPr>
        <w:t>их основных методических данных</w:t>
      </w:r>
      <w:r w:rsidRPr="00195D7D">
        <w:rPr>
          <w:rFonts w:ascii="Times New Roman" w:hAnsi="Times New Roman" w:cs="Times New Roman"/>
          <w:sz w:val="28"/>
          <w:szCs w:val="28"/>
        </w:rPr>
        <w:t xml:space="preserve">:​                                      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​​-преемственность задач, средств и методов тренировки;​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-</w:t>
      </w:r>
      <w:r w:rsidR="00E04118">
        <w:rPr>
          <w:rFonts w:ascii="Times New Roman" w:hAnsi="Times New Roman" w:cs="Times New Roman"/>
          <w:sz w:val="28"/>
          <w:szCs w:val="28"/>
        </w:rPr>
        <w:t>постепенный рост объема сре</w:t>
      </w:r>
      <w:proofErr w:type="gramStart"/>
      <w:r w:rsidR="00E04118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195D7D">
        <w:rPr>
          <w:rFonts w:ascii="Times New Roman" w:hAnsi="Times New Roman" w:cs="Times New Roman"/>
          <w:sz w:val="28"/>
          <w:szCs w:val="28"/>
        </w:rPr>
        <w:t>сп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ециальной физической подготовки;​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​​- непрерывное совершенствование спортивной техники;​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​​-строгое соблюдение принципа постепенности возрастания тренировочных и соревновательных нагрузок в процессе многолетней тренировки спортсменов. Каждый период очередного годичного цикла начинается и завершается на более высоком уровне тренировочных нагрузок, чем соответствующий период предыдущего годичного цикла.</w:t>
      </w:r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 xml:space="preserve">Северное многоборье относится к видам спорта, связанных с длительной напряженностью тренировочной и соревновательной деятельности, в которых сохраняется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двухцикловое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планирование с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>выделением для подготовительной работы в годичном цикле значительного времени.​</w:t>
      </w:r>
      <w:proofErr w:type="gramEnd"/>
    </w:p>
    <w:p w:rsidR="00195D7D" w:rsidRPr="00195D7D" w:rsidRDefault="00195D7D" w:rsidP="006A53BB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Анализ структуры тренировочного процесса спортсменов северного многоборья свидетельствует о построении круглогодичной тренировки на основе одного макроцикла с четко выраженными подготовительными, соревновательными, и переходными периодами.​</w:t>
      </w:r>
    </w:p>
    <w:p w:rsidR="00195D7D" w:rsidRPr="00E04118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Схема процесса подготовки спортсменов северного многоборья в макроцикл  предоставлена на рис</w:t>
      </w:r>
      <w:r w:rsidR="00E04118">
        <w:rPr>
          <w:rFonts w:ascii="Times New Roman" w:hAnsi="Times New Roman" w:cs="Times New Roman"/>
          <w:sz w:val="28"/>
          <w:szCs w:val="28"/>
        </w:rPr>
        <w:t>унке</w:t>
      </w:r>
      <w:r w:rsidRPr="00195D7D">
        <w:rPr>
          <w:rFonts w:ascii="Times New Roman" w:hAnsi="Times New Roman" w:cs="Times New Roman"/>
          <w:sz w:val="28"/>
          <w:szCs w:val="28"/>
        </w:rPr>
        <w:t xml:space="preserve"> 1</w:t>
      </w:r>
      <w:r w:rsidR="00E04118"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78</w:t>
      </w:r>
      <w:r w:rsidR="00E04118" w:rsidRPr="00AF2242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.​</w:t>
      </w:r>
    </w:p>
    <w:p w:rsidR="00182AC3" w:rsidRPr="00F50888" w:rsidRDefault="00F50888" w:rsidP="00F508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888">
        <w:rPr>
          <w:rFonts w:ascii="Times New Roman" w:hAnsi="Times New Roman" w:cs="Times New Roman"/>
          <w:sz w:val="24"/>
          <w:szCs w:val="24"/>
        </w:rPr>
        <w:t>Макроцикл</w:t>
      </w:r>
    </w:p>
    <w:tbl>
      <w:tblPr>
        <w:tblStyle w:val="a7"/>
        <w:tblW w:w="0" w:type="auto"/>
        <w:tblInd w:w="2802" w:type="dxa"/>
        <w:tblLook w:val="04A0" w:firstRow="1" w:lastRow="0" w:firstColumn="1" w:lastColumn="0" w:noHBand="0" w:noVBand="1"/>
      </w:tblPr>
      <w:tblGrid>
        <w:gridCol w:w="1984"/>
        <w:gridCol w:w="1701"/>
        <w:gridCol w:w="425"/>
      </w:tblGrid>
      <w:tr w:rsidR="00182AC3" w:rsidTr="00F50888">
        <w:tc>
          <w:tcPr>
            <w:tcW w:w="1984" w:type="dxa"/>
          </w:tcPr>
          <w:p w:rsidR="00182AC3" w:rsidRDefault="00F50888" w:rsidP="00F50888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888">
              <w:rPr>
                <w:rFonts w:ascii="Arial" w:eastAsia="Times New Roman" w:hAnsi="Arial" w:cs="Arial"/>
                <w:sz w:val="21"/>
                <w:szCs w:val="21"/>
              </w:rPr>
              <w:t>I</w:t>
            </w:r>
          </w:p>
        </w:tc>
        <w:tc>
          <w:tcPr>
            <w:tcW w:w="1701" w:type="dxa"/>
          </w:tcPr>
          <w:p w:rsidR="00182AC3" w:rsidRDefault="00F50888" w:rsidP="00F50888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888">
              <w:rPr>
                <w:rFonts w:ascii="Arial" w:eastAsia="Times New Roman" w:hAnsi="Arial" w:cs="Arial"/>
                <w:sz w:val="21"/>
                <w:szCs w:val="21"/>
              </w:rPr>
              <w:t>II</w:t>
            </w:r>
          </w:p>
        </w:tc>
        <w:tc>
          <w:tcPr>
            <w:tcW w:w="425" w:type="dxa"/>
          </w:tcPr>
          <w:p w:rsidR="00182AC3" w:rsidRDefault="00F50888" w:rsidP="00F50888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888">
              <w:rPr>
                <w:rFonts w:ascii="Arial" w:eastAsia="Times New Roman" w:hAnsi="Arial" w:cs="Arial"/>
                <w:sz w:val="21"/>
                <w:szCs w:val="21"/>
              </w:rPr>
              <w:t>III</w:t>
            </w:r>
          </w:p>
        </w:tc>
      </w:tr>
    </w:tbl>
    <w:p w:rsidR="00182AC3" w:rsidRPr="00182AC3" w:rsidRDefault="00182AC3" w:rsidP="00F50888">
      <w:pPr>
        <w:pStyle w:val="a5"/>
        <w:spacing w:before="168" w:beforeAutospacing="0" w:after="84" w:afterAutospacing="0"/>
        <w:jc w:val="center"/>
        <w:rPr>
          <w:rFonts w:eastAsia="+mn-ea" w:cs="+mn-cs"/>
          <w:b/>
          <w:bCs/>
          <w:color w:val="000000"/>
          <w:spacing w:val="-10"/>
          <w:kern w:val="24"/>
          <w:sz w:val="28"/>
          <w:szCs w:val="28"/>
        </w:rPr>
      </w:pPr>
      <w:r w:rsidRPr="00182AC3">
        <w:rPr>
          <w:rFonts w:eastAsia="+mn-ea" w:cs="+mn-cs"/>
          <w:b/>
          <w:bCs/>
          <w:color w:val="000000"/>
          <w:spacing w:val="-10"/>
          <w:kern w:val="24"/>
          <w:sz w:val="28"/>
          <w:szCs w:val="28"/>
        </w:rPr>
        <w:t>4 | 5 | 6 | 7 | 8 | 9 | 10 | 11| 12 | 1 | 2 | 3 |</w:t>
      </w:r>
    </w:p>
    <w:p w:rsidR="00E04118" w:rsidRPr="00F50888" w:rsidRDefault="00F50888" w:rsidP="00E04118">
      <w:pPr>
        <w:pStyle w:val="a5"/>
        <w:spacing w:before="168" w:beforeAutospacing="0" w:after="84" w:afterAutospacing="0"/>
        <w:ind w:left="187"/>
        <w:jc w:val="center"/>
      </w:pPr>
      <w:r w:rsidRPr="00F50888">
        <w:t>Месяцы</w:t>
      </w:r>
    </w:p>
    <w:p w:rsidR="00182AC3" w:rsidRPr="00182AC3" w:rsidRDefault="006D5EC2" w:rsidP="00182AC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182AC3" w:rsidRPr="00182AC3">
        <w:rPr>
          <w:rFonts w:ascii="Times New Roman" w:hAnsi="Times New Roman" w:cs="Times New Roman"/>
          <w:sz w:val="28"/>
          <w:szCs w:val="28"/>
        </w:rPr>
        <w:t xml:space="preserve"> 1. Схема процесса подготовки пр</w:t>
      </w:r>
      <w:r w:rsidR="00182AC3">
        <w:rPr>
          <w:rFonts w:ascii="Times New Roman" w:hAnsi="Times New Roman" w:cs="Times New Roman"/>
          <w:sz w:val="28"/>
          <w:szCs w:val="28"/>
        </w:rPr>
        <w:t>ы</w:t>
      </w:r>
      <w:r w:rsidR="00182AC3" w:rsidRPr="00182AC3">
        <w:rPr>
          <w:rFonts w:ascii="Times New Roman" w:hAnsi="Times New Roman" w:cs="Times New Roman"/>
          <w:sz w:val="28"/>
          <w:szCs w:val="28"/>
        </w:rPr>
        <w:t>г</w:t>
      </w:r>
      <w:r w:rsidR="00F50888">
        <w:rPr>
          <w:rFonts w:ascii="Times New Roman" w:hAnsi="Times New Roman" w:cs="Times New Roman"/>
          <w:sz w:val="28"/>
          <w:szCs w:val="28"/>
        </w:rPr>
        <w:t xml:space="preserve">унов </w:t>
      </w:r>
      <w:proofErr w:type="gramStart"/>
      <w:r w:rsidR="00F50888">
        <w:rPr>
          <w:rFonts w:ascii="Times New Roman" w:hAnsi="Times New Roman" w:cs="Times New Roman"/>
          <w:sz w:val="28"/>
          <w:szCs w:val="28"/>
        </w:rPr>
        <w:t>тройным</w:t>
      </w:r>
      <w:proofErr w:type="gramEnd"/>
      <w:r w:rsidR="00F50888">
        <w:rPr>
          <w:rFonts w:ascii="Times New Roman" w:hAnsi="Times New Roman" w:cs="Times New Roman"/>
          <w:sz w:val="28"/>
          <w:szCs w:val="28"/>
        </w:rPr>
        <w:t xml:space="preserve"> национальным прыжков</w:t>
      </w:r>
      <w:r w:rsidR="00182AC3" w:rsidRPr="00182AC3">
        <w:rPr>
          <w:rFonts w:ascii="Times New Roman" w:hAnsi="Times New Roman" w:cs="Times New Roman"/>
          <w:sz w:val="28"/>
          <w:szCs w:val="28"/>
        </w:rPr>
        <w:t xml:space="preserve"> в макроцикле:</w:t>
      </w:r>
    </w:p>
    <w:p w:rsidR="00182AC3" w:rsidRPr="00182AC3" w:rsidRDefault="00182AC3" w:rsidP="00182AC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82AC3">
        <w:rPr>
          <w:rFonts w:ascii="Times New Roman" w:hAnsi="Times New Roman" w:cs="Times New Roman"/>
          <w:sz w:val="28"/>
          <w:szCs w:val="28"/>
        </w:rPr>
        <w:t>I - подготовительный период;</w:t>
      </w:r>
    </w:p>
    <w:p w:rsidR="00182AC3" w:rsidRPr="00182AC3" w:rsidRDefault="00182AC3" w:rsidP="00182AC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82AC3">
        <w:rPr>
          <w:rFonts w:ascii="Times New Roman" w:hAnsi="Times New Roman" w:cs="Times New Roman"/>
          <w:sz w:val="28"/>
          <w:szCs w:val="28"/>
        </w:rPr>
        <w:t>II - соревновательный период;</w:t>
      </w:r>
    </w:p>
    <w:p w:rsidR="00F50888" w:rsidRDefault="00182AC3" w:rsidP="00F50888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82AC3">
        <w:rPr>
          <w:rFonts w:ascii="Times New Roman" w:hAnsi="Times New Roman" w:cs="Times New Roman"/>
          <w:sz w:val="28"/>
          <w:szCs w:val="28"/>
        </w:rPr>
        <w:t>III - переходный период</w:t>
      </w:r>
    </w:p>
    <w:p w:rsidR="00F50888" w:rsidRPr="00182AC3" w:rsidRDefault="00F50888" w:rsidP="00F50888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В макроцикле предусмотрены относительно самостоятельные и в то же время тесно связанные по характеру и преемственности задач и содержания структурные элементы – периоды, этапы,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мезоциклы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и микроциклы. Таким образом, в северном многоборье просматривается такая же закономерность сложившейся системы периодизации спортивной тренировки, как и в других видах спорта, в которых отмечается стремление демонстрировать высокие спортивные результаты в течение значительной части года на крупнейших соревнованиях 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78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].​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Построение макроцикла основано на закономерностях динамики спортивной формы и чередования ее фаз. Спортивная форма выражает гармоничное единство физической, психической, спортивно-технической, тактической готовности спортсмена к достижению цели всей подготовки в годичном цикле – наивысших результатов на главных соревнованиях – Олимпийских играх, Кубках, чемпионата</w:t>
      </w:r>
      <w:r w:rsidR="00E04118">
        <w:rPr>
          <w:rFonts w:ascii="Times New Roman" w:hAnsi="Times New Roman" w:cs="Times New Roman"/>
          <w:sz w:val="28"/>
          <w:szCs w:val="28"/>
        </w:rPr>
        <w:t xml:space="preserve">х мира, Европы, России. Поэтому, 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 xml:space="preserve">уровень спортивной формы, с которой подойдет к ним спортсмен, должен быть наивысшим именно к моменту главного старта 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95</w:t>
      </w:r>
      <w:r w:rsidR="00AF224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96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В своем развитии</w:t>
      </w:r>
      <w:r w:rsidR="0059492B">
        <w:rPr>
          <w:rFonts w:ascii="Times New Roman" w:hAnsi="Times New Roman" w:cs="Times New Roman"/>
          <w:sz w:val="28"/>
          <w:szCs w:val="28"/>
        </w:rPr>
        <w:t>,</w:t>
      </w:r>
      <w:r w:rsidRPr="00195D7D">
        <w:rPr>
          <w:rFonts w:ascii="Times New Roman" w:hAnsi="Times New Roman" w:cs="Times New Roman"/>
          <w:sz w:val="28"/>
          <w:szCs w:val="28"/>
        </w:rPr>
        <w:t xml:space="preserve"> спортивна форма спортсменов различны</w:t>
      </w:r>
      <w:r w:rsidR="0059492B">
        <w:rPr>
          <w:rFonts w:ascii="Times New Roman" w:hAnsi="Times New Roman" w:cs="Times New Roman"/>
          <w:sz w:val="28"/>
          <w:szCs w:val="28"/>
        </w:rPr>
        <w:t>х видов спорта, проходит ряд фаз</w:t>
      </w:r>
      <w:r w:rsidRPr="00195D7D">
        <w:rPr>
          <w:rFonts w:ascii="Times New Roman" w:hAnsi="Times New Roman" w:cs="Times New Roman"/>
          <w:sz w:val="28"/>
          <w:szCs w:val="28"/>
        </w:rPr>
        <w:t xml:space="preserve">: становления, стабилизации и временной утраты 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60,62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5949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95D7D">
        <w:rPr>
          <w:rFonts w:ascii="Times New Roman" w:hAnsi="Times New Roman" w:cs="Times New Roman"/>
          <w:sz w:val="28"/>
          <w:szCs w:val="28"/>
        </w:rPr>
        <w:t>В годичном цикле количество законченных фаз должно быть таким, чтобы обеспечить наивысший уровень готовности в период проведения ответственных соревнований.​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В северном многоборье с учетом двунаправленного построения тренировки в годичном цикле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двуцикловом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интервале времени имеется две законченные триады данных фаз развития спортивной формы спортсменов северного многоборья, соответствующих подготовительному, соревновательному и переходному периодам подготовки в макроцикле.​</w:t>
      </w:r>
    </w:p>
    <w:p w:rsidR="00195D7D" w:rsidRPr="0002243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Тенденция развития спортивной формы многоборцев в очередном макроцикле после завершения переходного периода предыдущего макроцикла предоставлена на рис</w:t>
      </w:r>
      <w:r w:rsidR="0059492B">
        <w:rPr>
          <w:rFonts w:ascii="Times New Roman" w:hAnsi="Times New Roman" w:cs="Times New Roman"/>
          <w:sz w:val="28"/>
          <w:szCs w:val="28"/>
        </w:rPr>
        <w:t>унке</w:t>
      </w:r>
      <w:r w:rsidR="0002243D">
        <w:rPr>
          <w:rFonts w:ascii="Times New Roman" w:hAnsi="Times New Roman" w:cs="Times New Roman"/>
          <w:sz w:val="28"/>
          <w:szCs w:val="28"/>
        </w:rPr>
        <w:t xml:space="preserve"> 2</w:t>
      </w:r>
      <w:r w:rsidR="0002243D" w:rsidRPr="000224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2243D"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78</w:t>
      </w:r>
      <w:r w:rsidR="0002243D" w:rsidRPr="00AF2242">
        <w:rPr>
          <w:rFonts w:ascii="Times New Roman" w:hAnsi="Times New Roman" w:cs="Times New Roman"/>
          <w:color w:val="auto"/>
          <w:sz w:val="28"/>
          <w:szCs w:val="28"/>
        </w:rPr>
        <w:t>].</w:t>
      </w:r>
      <w:proofErr w:type="gramEnd"/>
    </w:p>
    <w:p w:rsidR="00195D7D" w:rsidRPr="00195D7D" w:rsidRDefault="00F50888" w:rsidP="00F5088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827181" cy="20621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9726" cy="206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888" w:rsidRPr="00F50888" w:rsidRDefault="00F50888" w:rsidP="0002243D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50888">
        <w:rPr>
          <w:rFonts w:ascii="Times New Roman" w:hAnsi="Times New Roman" w:cs="Times New Roman"/>
          <w:sz w:val="28"/>
          <w:szCs w:val="28"/>
        </w:rPr>
        <w:t>Рис</w:t>
      </w:r>
      <w:r w:rsidR="006D5EC2">
        <w:rPr>
          <w:rFonts w:ascii="Times New Roman" w:hAnsi="Times New Roman" w:cs="Times New Roman"/>
          <w:sz w:val="28"/>
          <w:szCs w:val="28"/>
        </w:rPr>
        <w:t xml:space="preserve">унок </w:t>
      </w:r>
      <w:r w:rsidRPr="00F50888">
        <w:rPr>
          <w:rFonts w:ascii="Times New Roman" w:hAnsi="Times New Roman" w:cs="Times New Roman"/>
          <w:sz w:val="28"/>
          <w:szCs w:val="28"/>
        </w:rPr>
        <w:t xml:space="preserve"> 2. Тенденция развития спортивной формы (чередования её фаз) разгоняющих после переходного периода:</w:t>
      </w:r>
    </w:p>
    <w:p w:rsidR="00F50888" w:rsidRPr="00F50888" w:rsidRDefault="00F50888" w:rsidP="0002243D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F50888">
        <w:rPr>
          <w:rFonts w:ascii="Times New Roman" w:hAnsi="Times New Roman" w:cs="Times New Roman"/>
          <w:sz w:val="28"/>
          <w:szCs w:val="28"/>
        </w:rPr>
        <w:t>а - фаза становления;</w:t>
      </w:r>
    </w:p>
    <w:p w:rsidR="00F50888" w:rsidRPr="00F50888" w:rsidRDefault="00F50888" w:rsidP="0002243D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50888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50888">
        <w:rPr>
          <w:rFonts w:ascii="Times New Roman" w:hAnsi="Times New Roman" w:cs="Times New Roman"/>
          <w:sz w:val="28"/>
          <w:szCs w:val="28"/>
        </w:rPr>
        <w:t xml:space="preserve"> – фаза стабилизации;</w:t>
      </w:r>
    </w:p>
    <w:p w:rsidR="00195D7D" w:rsidRDefault="00F50888" w:rsidP="0002243D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50888">
        <w:rPr>
          <w:rFonts w:ascii="Times New Roman" w:hAnsi="Times New Roman" w:cs="Times New Roman"/>
          <w:sz w:val="28"/>
          <w:szCs w:val="28"/>
        </w:rPr>
        <w:t>в – фаза временной утраты.</w:t>
      </w:r>
      <w:proofErr w:type="gramEnd"/>
    </w:p>
    <w:p w:rsidR="00F50888" w:rsidRPr="00F50888" w:rsidRDefault="00F50888" w:rsidP="00F5088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Структурной единицей в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мезоцикле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подготовки является календарная неделя – микроцикл.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Тренировочный</w:t>
      </w:r>
      <w:proofErr w:type="gramEnd"/>
      <w:r w:rsidR="002E4A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может быть втягивающим, развивающим, стабилизирующим, соревновательным, восстановительным.  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lastRenderedPageBreak/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Периоды делятся на этапы, состоящие из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длительностью от двух до шести микроциклов, в конце которых в качестве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ходом подготовки проводятся тесты на соответствие результатов выполняемых упражнений планируемым модельным 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заданиям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].​</w:t>
      </w:r>
    </w:p>
    <w:p w:rsidR="00576E2C" w:rsidRDefault="00195D7D" w:rsidP="00576E2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​​Направленность тренировочного процесса, продолжительность и содержание периодов определяется спецификой северного многоборья, системой сложившихся в северном многоборье соревнований, структурой подготовленности спортсменов. Структура макроцикла годичной подготовки квалифицированных спортсменов северного многоборья предоставлена в таблице 1.​</w:t>
      </w:r>
    </w:p>
    <w:p w:rsidR="00195D7D" w:rsidRPr="00195D7D" w:rsidRDefault="00195D7D" w:rsidP="00576E2C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Таблица 1​</w:t>
      </w:r>
      <w:r w:rsidR="00576E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95D7D">
        <w:rPr>
          <w:rFonts w:ascii="Times New Roman" w:hAnsi="Times New Roman" w:cs="Times New Roman"/>
          <w:sz w:val="28"/>
          <w:szCs w:val="28"/>
        </w:rPr>
        <w:t>Структура макроцикла подготовки прыгунов тройным национальным</w:t>
      </w:r>
      <w:r w:rsidR="002E4AB1">
        <w:rPr>
          <w:rFonts w:ascii="Times New Roman" w:hAnsi="Times New Roman" w:cs="Times New Roman"/>
          <w:sz w:val="28"/>
          <w:szCs w:val="28"/>
        </w:rPr>
        <w:t xml:space="preserve"> прыжком</w:t>
      </w:r>
    </w:p>
    <w:p w:rsidR="00195D7D" w:rsidRPr="00195D7D" w:rsidRDefault="007601B1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78361" cy="2179674"/>
            <wp:effectExtent l="0" t="0" r="3810" b="0"/>
            <wp:docPr id="1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1338" cy="21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Задачи подготовительного периода в различных видах спорта являются повышение общей физической подготовленности, развитие двигательных каче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я избранного вида спорта (спе</w:t>
      </w:r>
      <w:r w:rsidR="00576E2C">
        <w:rPr>
          <w:rFonts w:ascii="Times New Roman" w:hAnsi="Times New Roman" w:cs="Times New Roman"/>
          <w:sz w:val="28"/>
          <w:szCs w:val="28"/>
        </w:rPr>
        <w:t>циальная физическая подготовка)</w:t>
      </w:r>
      <w:r w:rsidRPr="00195D7D">
        <w:rPr>
          <w:rFonts w:ascii="Times New Roman" w:hAnsi="Times New Roman" w:cs="Times New Roman"/>
          <w:sz w:val="28"/>
          <w:szCs w:val="28"/>
        </w:rPr>
        <w:t>, овладение техникой, освоение элементов тактики воспитание морально-волевых качеств, повышение уровня теоретической подготовленности. В подготовительном периоде объем тренировочной работы по сравнению с остальными периодами должен быть наибольшим. Это нужно для того, чтобы заложить прочную базу для достижения стабильных результатов в период соревнований. Решение этих задач зависит от специализации и уровня подготовки спортсмена.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195D7D">
        <w:rPr>
          <w:rFonts w:ascii="Times New Roman" w:hAnsi="Times New Roman" w:cs="Times New Roman"/>
          <w:sz w:val="28"/>
          <w:szCs w:val="28"/>
        </w:rPr>
        <w:t>​​В северном многоборье, как и в других видах спорта, подготовительный период направлен на становление спортивной формы, совершенствование физической подготовленности спортсмена. В макроцикле спортивной подготовки на подготовительный период отводится более 50 процентов общего времени, планируемого на тренировки в течени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года. 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Подготовитель</w:t>
      </w:r>
      <w:r w:rsidR="006D5EC2">
        <w:rPr>
          <w:rFonts w:ascii="Times New Roman" w:hAnsi="Times New Roman" w:cs="Times New Roman"/>
          <w:sz w:val="28"/>
          <w:szCs w:val="28"/>
        </w:rPr>
        <w:t>ный период делится на два этапа</w:t>
      </w:r>
      <w:r w:rsidRPr="00195D7D">
        <w:rPr>
          <w:rFonts w:ascii="Times New Roman" w:hAnsi="Times New Roman" w:cs="Times New Roman"/>
          <w:sz w:val="28"/>
          <w:szCs w:val="28"/>
        </w:rPr>
        <w:t xml:space="preserve">:​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общеподготовительный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и специально</w:t>
      </w:r>
      <w:r w:rsidR="00182AC3">
        <w:rPr>
          <w:rFonts w:ascii="Times New Roman" w:hAnsi="Times New Roman" w:cs="Times New Roman"/>
          <w:sz w:val="28"/>
          <w:szCs w:val="28"/>
        </w:rPr>
        <w:t>-</w:t>
      </w:r>
      <w:r w:rsidRPr="00195D7D">
        <w:rPr>
          <w:rFonts w:ascii="Times New Roman" w:hAnsi="Times New Roman" w:cs="Times New Roman"/>
          <w:sz w:val="28"/>
          <w:szCs w:val="28"/>
        </w:rPr>
        <w:t xml:space="preserve">подготовительный. Большую часть периода занимает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общеподготовительный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– базовый этап, задачей которого являются повышение уровня развития физических качеств, лежащих в основе высоких спортивных достижений 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="006D5EC2" w:rsidRPr="00AF224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="006D5EC2" w:rsidRPr="007A2F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Специально-подготовительный этап состоит из трех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и направлен на синтезирование достигнутых спортсменами скоростно-силовых качеств и навыков на предыдущем базовом этапе, обеспечение их сохранения в соревновательном сезоне. На данном этапе в первом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мезоцикле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стабилизируется объем тренировочной нагрузки, повышается интенсивность выполнения скоростно-силовых упражнений глобального характера. Последний микроцикл первого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заканчивается моделированием соревновательной деятельности в тренировочных условиях – соревнования по ОФП внутри спортивного календаря. Последующие два микроцикла второго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будут ординарными, нагрузка будет увеличиваться как в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так и в интенсивности. Третий микроцикл второго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ударный, нагрузка достигает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пика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как в объеме так и в интенсивности. 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Заканчивается второй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восстановительным микроциклом, в конце которого моделируется соревновательная деятельность – соревнования по видам северного многоборья в рамках внутреннего календаря.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Длительность подготовительного периода в 10-12 недель обеспечивает повышение и стабильность спортивной формы спортсмена на срок не более 6-9 недель 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AF2242" w:rsidRPr="00AF2242">
        <w:rPr>
          <w:rFonts w:ascii="Times New Roman" w:hAnsi="Times New Roman" w:cs="Times New Roman"/>
          <w:color w:val="auto"/>
          <w:sz w:val="28"/>
          <w:szCs w:val="28"/>
        </w:rPr>
        <w:t>50</w:t>
      </w:r>
      <w:r w:rsidRPr="00AF2242">
        <w:rPr>
          <w:rFonts w:ascii="Times New Roman" w:hAnsi="Times New Roman" w:cs="Times New Roman"/>
          <w:color w:val="auto"/>
          <w:sz w:val="28"/>
          <w:szCs w:val="28"/>
        </w:rPr>
        <w:t>].​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Третий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данного этапа специально-подготовительного периода направлен на подготовку к участию в первой серии соревнований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>двухгодичного цикла и характеризуется снижением общего объема тренировочных нагрузок и повышением интенсивности за счет увеличения скорости выполнения упражнений, величины прилагаемых усилий. Задачи специально-подготовительного этапа также частично решаются в начале соревновательного периода на этапе ранних стартов.</w:t>
      </w:r>
    </w:p>
    <w:p w:rsidR="00195D7D" w:rsidRPr="002E4AB1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AB1">
        <w:rPr>
          <w:rFonts w:ascii="Times New Roman" w:eastAsia="Times New Roman" w:hAnsi="Times New Roman" w:cs="Times New Roman"/>
          <w:sz w:val="28"/>
          <w:szCs w:val="28"/>
        </w:rPr>
        <w:tab/>
      </w:r>
      <w:r w:rsidRPr="002E4AB1">
        <w:rPr>
          <w:rFonts w:ascii="Times New Roman" w:hAnsi="Times New Roman" w:cs="Times New Roman"/>
          <w:sz w:val="28"/>
          <w:szCs w:val="28"/>
        </w:rPr>
        <w:t xml:space="preserve">Границы между этапами подготовительного </w:t>
      </w:r>
      <w:r w:rsidR="006D5EC2" w:rsidRPr="002E4AB1">
        <w:rPr>
          <w:rFonts w:ascii="Times New Roman" w:hAnsi="Times New Roman" w:cs="Times New Roman"/>
          <w:sz w:val="28"/>
          <w:szCs w:val="28"/>
        </w:rPr>
        <w:t>периода носят условный характер</w:t>
      </w:r>
      <w:r w:rsidRPr="002E4AB1">
        <w:rPr>
          <w:rFonts w:ascii="Times New Roman" w:hAnsi="Times New Roman" w:cs="Times New Roman"/>
          <w:sz w:val="28"/>
          <w:szCs w:val="28"/>
        </w:rPr>
        <w:t>: один этап постепенно переходит в другой, что объясняется необходимостью плавного изменения объема и интенсивности тренировочных нагрузок. Соотношение продолжительности этапов подготовительного периода связано с уровнем подготовленности спортсмена. При необходимости дополнительного развития отдельных мышечных групп, в индивидуальном порядке в подготовительном периоде изменяется состав средств, интенсивность, корректируется доля локальных упражнений.​</w:t>
      </w:r>
    </w:p>
    <w:p w:rsidR="00195D7D" w:rsidRPr="002E4AB1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AB1">
        <w:rPr>
          <w:rFonts w:ascii="Times New Roman" w:hAnsi="Times New Roman" w:cs="Times New Roman"/>
          <w:sz w:val="28"/>
          <w:szCs w:val="28"/>
        </w:rPr>
        <w:t>​​</w:t>
      </w:r>
      <w:r w:rsidRPr="002E4AB1">
        <w:rPr>
          <w:rFonts w:ascii="Times New Roman" w:eastAsia="Times New Roman" w:hAnsi="Times New Roman" w:cs="Times New Roman"/>
          <w:sz w:val="28"/>
          <w:szCs w:val="28"/>
        </w:rPr>
        <w:tab/>
      </w:r>
      <w:r w:rsidRPr="002E4AB1">
        <w:rPr>
          <w:rFonts w:ascii="Times New Roman" w:hAnsi="Times New Roman" w:cs="Times New Roman"/>
          <w:sz w:val="28"/>
          <w:szCs w:val="28"/>
        </w:rPr>
        <w:t>В соревновательном периоде обеспечивается интегральная подготовка, осуществляется совершенствование, стабилизация спортивной формы, проводится непосредственная подготовка к соревнованиям и сами соревнования.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После напряженного подготовительного и соревновательного периодов требуется восстановление сил спортсменов. Этой цели служит переходный период</w:t>
      </w:r>
      <w:r w:rsidR="007A2FC3">
        <w:rPr>
          <w:rFonts w:ascii="Times New Roman" w:hAnsi="Times New Roman" w:cs="Times New Roman"/>
          <w:sz w:val="28"/>
          <w:szCs w:val="28"/>
        </w:rPr>
        <w:t>. Основные задачи этого периода</w:t>
      </w:r>
      <w:r w:rsidRPr="00195D7D">
        <w:rPr>
          <w:rFonts w:ascii="Times New Roman" w:hAnsi="Times New Roman" w:cs="Times New Roman"/>
          <w:sz w:val="28"/>
          <w:szCs w:val="28"/>
        </w:rPr>
        <w:t xml:space="preserve">: поддержание достигнутого уровня подготовленности и обеспечение отдыха для центральной нервной системы, снижение нагрузки, активный отдых и в случае необходимости лечение. Эти задачи осуществляются благодаря изменению условий тренировки, сочетанию умеренных по объему и интенсивности упражнений, активного отдыха, переключения на другие виды спорта. Переходный период направлен на восстановление у спортсмена после высоких тренировочных и соревновательных нагрузок как физического, так и психического потенциалов. В переходном периоде недопустимы перерывы в тренировке, должны быть созданы условия для сохранения тренированности, чтобы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>начать новый цикл годичной подготовки с уровня, превышающего функциональные возможности на начало предыдущего макроцикла.​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В России традиционная подготовка спортсменов высокого класса в подготовительном периоде, основана на общеразвивающих и специальных упражнениях локального воздействия и, как показывает практика, является недостаточно эффективной. Данная подготовка носит индивидуальный характер и в настоящее время не имеет необходимого научного обоснования, доступного для применения в практике спортивной деятельности.​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Базовый этап</w:t>
      </w:r>
      <w:r w:rsidR="007A2FC3">
        <w:rPr>
          <w:rFonts w:ascii="Times New Roman" w:hAnsi="Times New Roman" w:cs="Times New Roman"/>
          <w:sz w:val="28"/>
          <w:szCs w:val="28"/>
        </w:rPr>
        <w:t xml:space="preserve"> включает в себя 4 составляющих</w:t>
      </w:r>
      <w:r w:rsidRPr="00195D7D">
        <w:rPr>
          <w:rFonts w:ascii="Times New Roman" w:hAnsi="Times New Roman" w:cs="Times New Roman"/>
          <w:sz w:val="28"/>
          <w:szCs w:val="28"/>
        </w:rPr>
        <w:t xml:space="preserve">: первого втягивающего и последующих трех развивающих длительностью по 4 микроцикла каждый. Втягивающий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тесно связан с предыдущим переходным периодом и предшествует 2-4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мезоциклам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с более высоким по объему тренировочными нагрузками, уровень которых от первого к четвертому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мезоциклу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растет постепенно. ​Интенсивность тренировочного процесса на втягивающем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мезоцикле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находится на среднем уровне. Выбор сре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енировки зависит от уровня подготовленности спортсмена, необходимости ликвидации слабых звеньев функциональных систем организма. Соотношений общей и специальной физической подготовки на базовом этапе в подготовительном периоде также зависит от подготовленности спортсмена. По мере повышения его квалификации  увеличивается значение специальной подготовки.​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Упражнения с использование специальных технических средств подготовки, совершенствующие основные качества многоборцев с учетом специфики соревновательной деятельности, планируется на базовом этапе в незначительных объемах, начиная со второго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. Упражнения соревновательного характера на основе специализированного тренировочного средства включается в тренировку 2-4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в целях повышения степени использования скоростно-силового потенциала спортсменов северного многоборья. Интенсивность предельна (100%),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субпредельная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(90-95%) или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околопредельная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(80-90).​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lastRenderedPageBreak/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Северное многоборье является комплексным видом спорта, связанным с преимущественным проявлением различных двигательных способностей и требующим высокой технической подготовленности.​</w:t>
      </w:r>
    </w:p>
    <w:p w:rsidR="00195D7D" w:rsidRPr="00195D7D" w:rsidRDefault="00195D7D" w:rsidP="00F23BD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Подготовка спортсменов северного многоборья ставит перед тренером сложные задачи, одной из которых является совершенствование двигательной активности многоборцев. При этом наиболее важным </w:t>
      </w:r>
      <w:r w:rsidR="007A2FC3">
        <w:rPr>
          <w:rFonts w:ascii="Times New Roman" w:hAnsi="Times New Roman" w:cs="Times New Roman"/>
          <w:sz w:val="28"/>
          <w:szCs w:val="28"/>
        </w:rPr>
        <w:t xml:space="preserve">фактором в двигательных навыках, </w:t>
      </w:r>
      <w:r w:rsidRPr="00195D7D">
        <w:rPr>
          <w:rFonts w:ascii="Times New Roman" w:hAnsi="Times New Roman" w:cs="Times New Roman"/>
          <w:sz w:val="28"/>
          <w:szCs w:val="28"/>
        </w:rPr>
        <w:t xml:space="preserve">является умение развивать максимально близкую 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соревновательной скорость движения спортивного снаряда «спортивный топор», </w:t>
      </w:r>
      <w:r w:rsidRPr="00195D7D">
        <w:rPr>
          <w:rFonts w:ascii="Times New Roman" w:hAnsi="Times New Roman" w:cs="Times New Roman"/>
          <w:sz w:val="28"/>
          <w:szCs w:val="28"/>
          <w:lang w:val="fr-FR"/>
        </w:rPr>
        <w:t>«метание маута»</w:t>
      </w:r>
      <w:r w:rsidRPr="00195D7D">
        <w:rPr>
          <w:rFonts w:ascii="Times New Roman" w:hAnsi="Times New Roman" w:cs="Times New Roman"/>
          <w:sz w:val="28"/>
          <w:szCs w:val="28"/>
        </w:rPr>
        <w:t>, и собственного тела – тройной прыжок на двух ногах с разбега. Данные умения являются следствием проявления скоростно-силовых способностей, которые характеризуются усилиями взрывного типа: способностью к быстроте развития максимума в скорости передвижения, способностью финального усилия в доли секунды, способностью поддерживать рабочее усилие в процессе прыжков.</w:t>
      </w:r>
    </w:p>
    <w:p w:rsidR="00195D7D" w:rsidRPr="00195D7D" w:rsidRDefault="00195D7D" w:rsidP="00F23BD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В скоростно-силовых упражнениях, когда время выполнения движения очень коротко, повышение максимальной величины силы может не привести к улучшению результата. Установлено, что у квалифицированного спортсмена не только высокий уровень проявления силы, но и максимальная величина силы достигается за более короткий промежуток вр</w:t>
      </w:r>
      <w:r w:rsidR="006A4AAD">
        <w:rPr>
          <w:rFonts w:ascii="Times New Roman" w:hAnsi="Times New Roman" w:cs="Times New Roman"/>
          <w:sz w:val="28"/>
          <w:szCs w:val="28"/>
        </w:rPr>
        <w:t xml:space="preserve">емени, чем у новичка в спорте </w:t>
      </w:r>
      <w:r w:rsidR="006A4AAD"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 ​</w:t>
      </w:r>
    </w:p>
    <w:p w:rsidR="006A4AAD" w:rsidRPr="006A4AAD" w:rsidRDefault="00195D7D" w:rsidP="002E4AB1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​​Ведущим фактором силовых способностей является не величина, а скорость нарастания проявляемой силы, то есть г</w:t>
      </w:r>
      <w:r w:rsidR="006A4AAD">
        <w:rPr>
          <w:rFonts w:ascii="Times New Roman" w:hAnsi="Times New Roman" w:cs="Times New Roman"/>
          <w:sz w:val="28"/>
          <w:szCs w:val="28"/>
        </w:rPr>
        <w:t>радиент силы, величина которого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J – скоростно-силовой индекс) характеризует уровень развития «взрывной» силы и вычисляется по формуле </w:t>
      </w:r>
      <w:r w:rsidR="006A4AAD"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="006A4AAD" w:rsidRPr="00E72D64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:​​</w:t>
      </w:r>
    </w:p>
    <w:p w:rsidR="00182AC3" w:rsidRPr="00195D7D" w:rsidRDefault="002E4AB1" w:rsidP="002E4AB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95D7D" w:rsidRPr="00195D7D">
        <w:rPr>
          <w:rFonts w:ascii="Times New Roman" w:hAnsi="Times New Roman" w:cs="Times New Roman"/>
          <w:sz w:val="28"/>
          <w:szCs w:val="28"/>
          <w:lang w:val="fr-FR"/>
        </w:rPr>
        <w:t>J =</w:t>
      </w:r>
      <w:r w:rsidR="006D5EC2">
        <w:rPr>
          <w:rFonts w:ascii="Times New Roman" w:hAnsi="Times New Roman" w:cs="Times New Roman"/>
          <w:sz w:val="28"/>
          <w:szCs w:val="28"/>
          <w:lang w:val="fr-FR"/>
        </w:rPr>
        <w:t xml:space="preserve"> Fmax / t max,   </w:t>
      </w:r>
      <w:r w:rsidR="00195D7D" w:rsidRPr="00195D7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95D7D" w:rsidRPr="00195D7D">
        <w:rPr>
          <w:rFonts w:ascii="Times New Roman" w:hAnsi="Times New Roman" w:cs="Times New Roman"/>
          <w:sz w:val="28"/>
          <w:szCs w:val="28"/>
          <w:lang w:val="fr-FR"/>
        </w:rPr>
        <w:t>(1.1)</w:t>
      </w:r>
    </w:p>
    <w:p w:rsidR="00195D7D" w:rsidRPr="00195D7D" w:rsidRDefault="00195D7D" w:rsidP="006A53B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 xml:space="preserve">где J </w:t>
      </w:r>
      <w:r w:rsidR="007601B1">
        <w:rPr>
          <w:rFonts w:ascii="Times New Roman" w:hAnsi="Times New Roman" w:cs="Times New Roman"/>
          <w:sz w:val="28"/>
          <w:szCs w:val="28"/>
        </w:rPr>
        <w:t>– скор</w:t>
      </w:r>
      <w:r w:rsidRPr="00195D7D">
        <w:rPr>
          <w:rFonts w:ascii="Times New Roman" w:hAnsi="Times New Roman" w:cs="Times New Roman"/>
          <w:sz w:val="28"/>
          <w:szCs w:val="28"/>
        </w:rPr>
        <w:t>остно-силовой индекс;​</w:t>
      </w:r>
    </w:p>
    <w:p w:rsidR="006A4AAD" w:rsidRDefault="00195D7D" w:rsidP="006A53BB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F – максимальное значение силы, показанное в данном движении;​</w:t>
      </w:r>
    </w:p>
    <w:p w:rsidR="00195D7D" w:rsidRPr="00195D7D" w:rsidRDefault="00195D7D" w:rsidP="006A53BB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>- время достижения максимальной силы.​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В северном многоборье при оценке уровня физической подготовленности квалифицированных многоборцев необходимо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руководствоваться показателями максимальной силы, а также градиента силы, учитывая достоверную взаимосвязь данных показателей с достижениями в трех группах видов спорта таких, как прыжки, метания, бег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>
        <w:rPr>
          <w:rFonts w:ascii="Times New Roman" w:hAnsi="Times New Roman" w:cs="Times New Roman"/>
          <w:color w:val="auto"/>
          <w:sz w:val="28"/>
          <w:szCs w:val="28"/>
        </w:rPr>
        <w:t>31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Из опыта спортивной практики известно, что скоростные качества труднее всего поддаются развитию. Использование в тренировках узкого круга специальных скоростных упражнений приводит сначала к быстрому росту спортивных результатов, а затем к стабилизации скоростных возможностей спортсмена. Исследования показывают, что использование комплекса разнообразных средств и методов спортивной тренировки способствует достижению гармоничного физического развития, которое исключает преждевременную стабилизацию скоростных качеств.​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В северном многоборье, как и в виде спорта скоростно-силовой направленности, существенное значение имеет способность проявление силы в финальном усилии в наименьшее время (прыжки, метания).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Подготовка многоборцев к предстоящим соревнованиям, включает в себя разнообразные средства и методические приемы, направленные на развитие способности спортсмена преодолевать при максимально быстрых движениях значительное внешнее сопротивление – спортивный снаряд, собственное тело, и определяет основные направления решения поста</w:t>
      </w:r>
      <w:r w:rsidR="00182AC3">
        <w:rPr>
          <w:rFonts w:ascii="Times New Roman" w:hAnsi="Times New Roman" w:cs="Times New Roman"/>
          <w:sz w:val="28"/>
          <w:szCs w:val="28"/>
        </w:rPr>
        <w:t>вленных перед спортсменом задач</w:t>
      </w:r>
      <w:r w:rsidRPr="00195D7D">
        <w:rPr>
          <w:rFonts w:ascii="Times New Roman" w:hAnsi="Times New Roman" w:cs="Times New Roman"/>
          <w:sz w:val="28"/>
          <w:szCs w:val="28"/>
        </w:rPr>
        <w:t>: 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1. При скоростном направлении в подготовке решается задача повышения абсолютной скорости выполнения отдельных элементов спортивного упражнения</w:t>
      </w:r>
      <w:r w:rsidR="006A4AAD">
        <w:rPr>
          <w:rFonts w:ascii="Times New Roman" w:hAnsi="Times New Roman" w:cs="Times New Roman"/>
          <w:sz w:val="28"/>
          <w:szCs w:val="28"/>
        </w:rPr>
        <w:t>,</w:t>
      </w:r>
      <w:r w:rsidRPr="00195D7D">
        <w:rPr>
          <w:rFonts w:ascii="Times New Roman" w:hAnsi="Times New Roman" w:cs="Times New Roman"/>
          <w:sz w:val="28"/>
          <w:szCs w:val="28"/>
        </w:rPr>
        <w:t xml:space="preserve"> а также их сочетаний в основных специальных упражнениях с тренировочным средством-тренажером (</w:t>
      </w:r>
      <w:r w:rsidRPr="00195D7D">
        <w:rPr>
          <w:rFonts w:ascii="Times New Roman" w:hAnsi="Times New Roman" w:cs="Times New Roman"/>
          <w:sz w:val="28"/>
          <w:szCs w:val="28"/>
          <w:lang w:val="fr-FR"/>
        </w:rPr>
        <w:t>«тележка»</w:t>
      </w:r>
      <w:r w:rsidRPr="00195D7D">
        <w:rPr>
          <w:rFonts w:ascii="Times New Roman" w:hAnsi="Times New Roman" w:cs="Times New Roman"/>
          <w:sz w:val="28"/>
          <w:szCs w:val="28"/>
        </w:rPr>
        <w:t>).​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2. При скоростно-силовом направлении решается задача развития скорости движений и сокращения мышц, участвующих в выполнении основного упражнения. Данные упражнения выполняются максимально быстро и чередуются с заданной скоростью. Чем больше проявляется скорость сокращения мышц и связанные с этим усилия, тем эффективнее она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>развивается. В данном случае скоростно-силовые упражнения обеспечивают рост силы за счет увеличения скорости сокращения работающих мышц. В этих упражнениях достигается наибольшая мощь движений и сохраняется их полная амплитуда.​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3. Силовое направление включает в себя развитие максимальной силы. В собственно-силовых у</w:t>
      </w:r>
      <w:r w:rsidR="006D5EC2">
        <w:rPr>
          <w:rFonts w:ascii="Times New Roman" w:hAnsi="Times New Roman" w:cs="Times New Roman"/>
          <w:sz w:val="28"/>
          <w:szCs w:val="28"/>
        </w:rPr>
        <w:t>пражнениях проявляется в форме</w:t>
      </w:r>
      <w:r w:rsidRPr="00195D7D">
        <w:rPr>
          <w:rFonts w:ascii="Times New Roman" w:hAnsi="Times New Roman" w:cs="Times New Roman"/>
          <w:sz w:val="28"/>
          <w:szCs w:val="28"/>
        </w:rPr>
        <w:t xml:space="preserve">: прирост силы обеспечивается за счет увеличения перемещаемой массы и способности к максимальному напряжению работающих мышц 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>
        <w:rPr>
          <w:rFonts w:ascii="Times New Roman" w:hAnsi="Times New Roman" w:cs="Times New Roman"/>
          <w:color w:val="auto"/>
          <w:sz w:val="28"/>
          <w:szCs w:val="28"/>
        </w:rPr>
        <w:t>17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Вес отягощения или сопротивления от 80% до максимального, а характер и темп выполнения упражнений от 60% до максимально быстрого. В </w:t>
      </w:r>
      <w:r w:rsidR="006D5EC2">
        <w:rPr>
          <w:rFonts w:ascii="Times New Roman" w:hAnsi="Times New Roman" w:cs="Times New Roman"/>
          <w:sz w:val="28"/>
          <w:szCs w:val="28"/>
        </w:rPr>
        <w:t>э</w:t>
      </w:r>
      <w:r w:rsidRPr="00195D7D">
        <w:rPr>
          <w:rFonts w:ascii="Times New Roman" w:hAnsi="Times New Roman" w:cs="Times New Roman"/>
          <w:sz w:val="28"/>
          <w:szCs w:val="28"/>
        </w:rPr>
        <w:t>тих упражнениях обеспечивается наивысшие показатели абсолютной силы мышц.​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Анализ практического опыта традиционного построения тренировки позволил выделить следующие положения, характеризующие организацию тренировочного процесс</w:t>
      </w:r>
      <w:r w:rsidR="00182AC3">
        <w:rPr>
          <w:rFonts w:ascii="Times New Roman" w:hAnsi="Times New Roman" w:cs="Times New Roman"/>
          <w:sz w:val="28"/>
          <w:szCs w:val="28"/>
        </w:rPr>
        <w:t>а квалифицированных многоборцев</w:t>
      </w:r>
      <w:r w:rsidRPr="00195D7D">
        <w:rPr>
          <w:rFonts w:ascii="Times New Roman" w:hAnsi="Times New Roman" w:cs="Times New Roman"/>
          <w:sz w:val="28"/>
          <w:szCs w:val="28"/>
        </w:rPr>
        <w:t>:</w:t>
      </w:r>
    </w:p>
    <w:p w:rsidR="00195D7D" w:rsidRPr="00195D7D" w:rsidRDefault="00195D7D" w:rsidP="006A4AAD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 xml:space="preserve">​​- Работа над повышением скоростных возможностей </w:t>
      </w:r>
      <w:r w:rsidR="006A4AAD">
        <w:rPr>
          <w:rFonts w:ascii="Times New Roman" w:hAnsi="Times New Roman" w:cs="Times New Roman"/>
          <w:sz w:val="28"/>
          <w:szCs w:val="28"/>
        </w:rPr>
        <w:t xml:space="preserve">прыгуна </w:t>
      </w:r>
      <w:r w:rsidRPr="00195D7D">
        <w:rPr>
          <w:rFonts w:ascii="Times New Roman" w:hAnsi="Times New Roman" w:cs="Times New Roman"/>
          <w:sz w:val="28"/>
          <w:szCs w:val="28"/>
        </w:rPr>
        <w:t xml:space="preserve"> ведется на протяжении всех периодов подготовки. Базовая подготовка в подготовительном периоде включает беговые упражнения на короткие дистанции до 60 метров с максимальной </w:t>
      </w:r>
      <w:r w:rsidR="006A4AAD">
        <w:rPr>
          <w:rFonts w:ascii="Times New Roman" w:hAnsi="Times New Roman" w:cs="Times New Roman"/>
          <w:sz w:val="28"/>
          <w:szCs w:val="28"/>
        </w:rPr>
        <w:t xml:space="preserve">скоростью, </w:t>
      </w:r>
      <w:r w:rsidRPr="00195D7D">
        <w:rPr>
          <w:rFonts w:ascii="Times New Roman" w:hAnsi="Times New Roman" w:cs="Times New Roman"/>
          <w:sz w:val="28"/>
          <w:szCs w:val="28"/>
        </w:rPr>
        <w:t>беговые упражнения на средние дистанции выполняются в составе общей физической подготовки, на которую отведено более 40 процентов общего времени базовой подготовки. Преимущественное использование беговых упражнений в аэробном режиме энергообеспечения на базовом этапе подготовки после завершения переходного периода осуществляется с учетом того, что в начальной фазе адаптация к физическим нагрузкам происходит в основном за счет вегетативных функций, участвующих в аэробном обеспечении мышечной деятельности.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- Основной объем беговой нагрузки для повышения максимальной скорости бега и совершенствования стартового ускорения выполняется на специально-подготовительном этапе подготовительного периода. Во время </w:t>
      </w:r>
      <w:r w:rsidRPr="00195D7D">
        <w:rPr>
          <w:rFonts w:ascii="Times New Roman" w:hAnsi="Times New Roman" w:cs="Times New Roman"/>
          <w:sz w:val="28"/>
          <w:szCs w:val="28"/>
        </w:rPr>
        <w:lastRenderedPageBreak/>
        <w:t>целенаправленной работы над скоростными возможностями прыгуна, вся тренировочная нагрузка, не связанная с совершенствованием скоростных возможностей, выполняется в небольшом объеме и не приводит к значительному утомлению организма. Доминирование в тренировочном процессе объема вой нагрузки на данном этапе предполагает, таким образом, возможное развитие скоростных способностей - одного из ведущих двигательных каче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ыгуна.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- В подготовительном периоде на базовом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общеподготовительном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 xml:space="preserve"> этапе для развития силы в процессе физической подготовки прыгуна характерна общая направленность. Локальные упражнения с использованием основного объема сре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>ециальной силовой подготовки, заключающейся в развитии мышечных групп, несущих основную нагрузку при выполнении спортивного упражнения, выполняются на специально-подготовительном этапе макроцикла спортивной подготовки. На раннем и основном этапах соревновательного периода специальная силовая подготовка ведется в поддерживающем режиме.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 xml:space="preserve">- Глобальные упражнения соревновательного характера на основе специализированного тренировочного средства-тренажера используются в основном на специально-подготовительном и в незначительных объемах, начиная со второго </w:t>
      </w:r>
      <w:proofErr w:type="spellStart"/>
      <w:r w:rsidRPr="00195D7D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195D7D">
        <w:rPr>
          <w:rFonts w:ascii="Times New Roman" w:hAnsi="Times New Roman" w:cs="Times New Roman"/>
          <w:sz w:val="28"/>
          <w:szCs w:val="28"/>
        </w:rPr>
        <w:t>, на общем (базовом) этапе подготовительного периода.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 В тренировочном процессе подготовки прыгунов тройным</w:t>
      </w:r>
      <w:r w:rsidR="00085B8A">
        <w:rPr>
          <w:rFonts w:ascii="Times New Roman" w:hAnsi="Times New Roman" w:cs="Times New Roman"/>
          <w:sz w:val="28"/>
          <w:szCs w:val="28"/>
        </w:rPr>
        <w:t xml:space="preserve"> прыжком, </w:t>
      </w:r>
      <w:r w:rsidRPr="00195D7D">
        <w:rPr>
          <w:rFonts w:ascii="Times New Roman" w:hAnsi="Times New Roman" w:cs="Times New Roman"/>
          <w:sz w:val="28"/>
          <w:szCs w:val="28"/>
        </w:rPr>
        <w:t xml:space="preserve"> спортивные упражнения на основе использования специальных прыжков с "тележкой"выполняются в ограниченном объеме только на основном этапе соревновательного периода.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- На раннем этапе соревновательного периода нагрузка снижается, чтобы дать спортсмену отдых для перехода к основному этапу соревновательного периода. В тренировочный день планируется 1-2 тренировки длительностью не более двух часов каждая. В одной тренировке выполняется 2-3упражнения. В этом случае обеспечиваются долговременные адаптационные перестройки, вызванные скоростно-силовой нагрузкой.</w:t>
      </w:r>
    </w:p>
    <w:p w:rsidR="00195D7D" w:rsidRPr="00195D7D" w:rsidRDefault="00195D7D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195D7D">
        <w:rPr>
          <w:rFonts w:ascii="Times New Roman" w:hAnsi="Times New Roman" w:cs="Times New Roman"/>
          <w:sz w:val="28"/>
          <w:szCs w:val="28"/>
        </w:rPr>
        <w:t xml:space="preserve">Тренировка в новом годичном макроцикле выполняется на фоне более высокого уровня силовой и скоростно-силовой подготовленности. 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При традиционной тренировке прыгунов тройным национальным прыжком на базовом этапе периода основной подготовки к соревнованиям осуществляется развитие преимущественно отдельных скоростных и силовых способностей. В данном случае спортсмен начинает соревновательный сезон с низким уровнем их развития в комплексе.</w:t>
      </w:r>
    </w:p>
    <w:p w:rsidR="00195D7D" w:rsidRPr="00195D7D" w:rsidRDefault="00195D7D" w:rsidP="00085B8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 xml:space="preserve">​​Между тем, при акценте на совершенствование ведущих двигательных качеств в их синтезе, когда развитие одного оказывает положительное влияние на развитие других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>
        <w:rPr>
          <w:rFonts w:ascii="Times New Roman" w:hAnsi="Times New Roman" w:cs="Times New Roman"/>
          <w:color w:val="auto"/>
          <w:sz w:val="28"/>
          <w:szCs w:val="28"/>
        </w:rPr>
        <w:t>44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],</w:t>
      </w:r>
      <w:r w:rsidRPr="00E82E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95D7D">
        <w:rPr>
          <w:rFonts w:ascii="Times New Roman" w:hAnsi="Times New Roman" w:cs="Times New Roman"/>
          <w:sz w:val="28"/>
          <w:szCs w:val="28"/>
        </w:rPr>
        <w:t>спортсмены начинают спортивный сезон при достаточно высоком уровне специального силового развития и как следствие этого -</w:t>
      </w:r>
      <w:r w:rsidR="00E72D64">
        <w:rPr>
          <w:rFonts w:ascii="Times New Roman" w:hAnsi="Times New Roman" w:cs="Times New Roman"/>
          <w:sz w:val="28"/>
          <w:szCs w:val="28"/>
        </w:rPr>
        <w:t xml:space="preserve"> </w:t>
      </w:r>
      <w:r w:rsidRPr="00195D7D">
        <w:rPr>
          <w:rFonts w:ascii="Times New Roman" w:hAnsi="Times New Roman" w:cs="Times New Roman"/>
          <w:sz w:val="28"/>
          <w:szCs w:val="28"/>
        </w:rPr>
        <w:t xml:space="preserve">относительно высокими результатами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195D7D" w:rsidRDefault="00195D7D" w:rsidP="00195D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D7D">
        <w:rPr>
          <w:rFonts w:ascii="Times New Roman" w:hAnsi="Times New Roman" w:cs="Times New Roman"/>
          <w:sz w:val="28"/>
          <w:szCs w:val="28"/>
        </w:rPr>
        <w:t>​​</w:t>
      </w:r>
      <w:r w:rsidRPr="00195D7D">
        <w:rPr>
          <w:rFonts w:ascii="Times New Roman" w:eastAsia="Times New Roman" w:hAnsi="Times New Roman" w:cs="Times New Roman"/>
          <w:sz w:val="28"/>
          <w:szCs w:val="28"/>
        </w:rPr>
        <w:tab/>
      </w:r>
      <w:r w:rsidRPr="00195D7D">
        <w:rPr>
          <w:rFonts w:ascii="Times New Roman" w:hAnsi="Times New Roman" w:cs="Times New Roman"/>
          <w:sz w:val="28"/>
          <w:szCs w:val="28"/>
        </w:rPr>
        <w:t>Учитывая, что спортивные тренировки, направленные на максимальное развитие отдельных специальных двигательных каче</w:t>
      </w:r>
      <w:proofErr w:type="gramStart"/>
      <w:r w:rsidRPr="00195D7D">
        <w:rPr>
          <w:rFonts w:ascii="Times New Roman" w:hAnsi="Times New Roman" w:cs="Times New Roman"/>
          <w:sz w:val="28"/>
          <w:szCs w:val="28"/>
        </w:rPr>
        <w:t>ств тр</w:t>
      </w:r>
      <w:proofErr w:type="gramEnd"/>
      <w:r w:rsidRPr="00195D7D">
        <w:rPr>
          <w:rFonts w:ascii="Times New Roman" w:hAnsi="Times New Roman" w:cs="Times New Roman"/>
          <w:sz w:val="28"/>
          <w:szCs w:val="28"/>
        </w:rPr>
        <w:t xml:space="preserve">ебуют приведения их в соответствие между собой и с техникой движений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>
        <w:rPr>
          <w:rFonts w:ascii="Times New Roman" w:hAnsi="Times New Roman" w:cs="Times New Roman"/>
          <w:color w:val="auto"/>
          <w:sz w:val="28"/>
          <w:szCs w:val="28"/>
        </w:rPr>
        <w:t>33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],</w:t>
      </w:r>
      <w:r w:rsidRPr="00195D7D">
        <w:rPr>
          <w:rFonts w:ascii="Times New Roman" w:hAnsi="Times New Roman" w:cs="Times New Roman"/>
          <w:sz w:val="28"/>
          <w:szCs w:val="28"/>
        </w:rPr>
        <w:t xml:space="preserve"> оптимальным средством развития в комплексе развиваемых двигательных качеств прыгунов тройным национальным прыжком является само соревновательное упражнение.</w:t>
      </w:r>
    </w:p>
    <w:p w:rsidR="007601B1" w:rsidRPr="00195D7D" w:rsidRDefault="007601B1" w:rsidP="00195D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01B1" w:rsidRPr="007601B1" w:rsidRDefault="007601B1" w:rsidP="00E82EA0">
      <w:pPr>
        <w:pStyle w:val="a3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01B1">
        <w:rPr>
          <w:rFonts w:ascii="Times New Roman" w:hAnsi="Times New Roman" w:cs="Times New Roman"/>
          <w:b/>
          <w:bCs/>
          <w:sz w:val="28"/>
          <w:szCs w:val="28"/>
        </w:rPr>
        <w:t>1.2. Резервы совершенствования базовой подготовки спортсменов северного многоборья</w:t>
      </w:r>
    </w:p>
    <w:p w:rsidR="00E82EA0" w:rsidRPr="002E4AB1" w:rsidRDefault="007601B1" w:rsidP="00E82EA0">
      <w:pPr>
        <w:pStyle w:val="a3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2E4AB1">
        <w:rPr>
          <w:rFonts w:ascii="Times New Roman" w:hAnsi="Times New Roman" w:cs="Times New Roman"/>
          <w:b/>
          <w:iCs/>
          <w:sz w:val="24"/>
          <w:szCs w:val="24"/>
        </w:rPr>
        <w:t>1.2.1. Оптимизация построения и упра</w:t>
      </w:r>
      <w:r w:rsidR="006A53BB" w:rsidRPr="002E4AB1">
        <w:rPr>
          <w:rFonts w:ascii="Times New Roman" w:hAnsi="Times New Roman" w:cs="Times New Roman"/>
          <w:b/>
          <w:iCs/>
          <w:sz w:val="24"/>
          <w:szCs w:val="24"/>
        </w:rPr>
        <w:t>вления тренировочным процессом</w:t>
      </w:r>
    </w:p>
    <w:p w:rsidR="002E4AB1" w:rsidRPr="00E82EA0" w:rsidRDefault="002E4AB1" w:rsidP="00E82EA0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 xml:space="preserve">Научная организация процесса планирования спортивной подготовки в спорте высших достижений предполагает его оптимизацию - выбор в конкретных условиях наилучших методик, вариантов тренировки, ведущих к высоким спортивным результатам. Проблемы оптимального построения тренировки состоят именно в том, чтобы, опираясь на объективные закономерности тренировочного и соревновательного процессов, придать им формы, наиболее полно обеспечивающие решение намеченных целей и </w:t>
      </w:r>
      <w:r w:rsidRPr="007601B1">
        <w:rPr>
          <w:rFonts w:ascii="Times New Roman" w:hAnsi="Times New Roman" w:cs="Times New Roman"/>
          <w:sz w:val="28"/>
          <w:szCs w:val="28"/>
        </w:rPr>
        <w:lastRenderedPageBreak/>
        <w:t xml:space="preserve">условия их реализации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].​​​​​​</w:t>
      </w:r>
      <w:r w:rsidR="00E72D6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601B1">
        <w:rPr>
          <w:rFonts w:ascii="Times New Roman" w:hAnsi="Times New Roman" w:cs="Times New Roman"/>
          <w:sz w:val="28"/>
          <w:szCs w:val="28"/>
        </w:rPr>
        <w:t xml:space="preserve">Современный спорт характеризуется непрерывным ростом спортивных результатов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76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 xml:space="preserve">]. </w:t>
      </w:r>
      <w:r w:rsidRPr="007601B1">
        <w:rPr>
          <w:rFonts w:ascii="Times New Roman" w:hAnsi="Times New Roman" w:cs="Times New Roman"/>
          <w:sz w:val="28"/>
          <w:szCs w:val="28"/>
        </w:rPr>
        <w:t xml:space="preserve">Между тем, требует разрешения имеющееся на этапе спортивного совершенствования противоречие между замедлением темпов прироста результатов и увеличением объема времени подготовки спортсменов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54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E82E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01B1">
        <w:rPr>
          <w:rFonts w:ascii="Times New Roman" w:hAnsi="Times New Roman" w:cs="Times New Roman"/>
          <w:sz w:val="28"/>
          <w:szCs w:val="28"/>
        </w:rPr>
        <w:t xml:space="preserve">Динамика роста спортивных результатов является следствием совершенствования организации тренировочного процесса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28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E82E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01B1">
        <w:rPr>
          <w:rFonts w:ascii="Times New Roman" w:hAnsi="Times New Roman" w:cs="Times New Roman"/>
          <w:sz w:val="28"/>
          <w:szCs w:val="28"/>
        </w:rPr>
        <w:t>Анализ динамики мировых спортивных достижений позволяет утверждать, системы подготовки спортсменов продолжает возрастать, что эффективность системы подготовки спортсменов продолжает возрастать</w:t>
      </w:r>
      <w:r w:rsidR="00E72D64">
        <w:rPr>
          <w:rFonts w:ascii="Times New Roman" w:hAnsi="Times New Roman" w:cs="Times New Roman"/>
          <w:sz w:val="28"/>
          <w:szCs w:val="28"/>
        </w:rPr>
        <w:t xml:space="preserve"> 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49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E82E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01B1">
        <w:rPr>
          <w:rFonts w:ascii="Times New Roman" w:hAnsi="Times New Roman" w:cs="Times New Roman"/>
          <w:sz w:val="28"/>
          <w:szCs w:val="28"/>
        </w:rPr>
        <w:t>Система подготовки спортсменов по мере ее совершенствования оказывает все более существенное влияние на повышение общего уровня спорти</w:t>
      </w:r>
      <w:r w:rsidR="00E82EA0">
        <w:rPr>
          <w:rFonts w:ascii="Times New Roman" w:hAnsi="Times New Roman" w:cs="Times New Roman"/>
          <w:sz w:val="28"/>
          <w:szCs w:val="28"/>
        </w:rPr>
        <w:t>вных достижений (рекордов)</w:t>
      </w:r>
      <w:r w:rsidR="00E82EA0" w:rsidRPr="00E72D64">
        <w:rPr>
          <w:rFonts w:ascii="Times New Roman" w:hAnsi="Times New Roman" w:cs="Times New Roman"/>
          <w:color w:val="auto"/>
          <w:sz w:val="28"/>
          <w:szCs w:val="28"/>
        </w:rPr>
        <w:t xml:space="preserve"> [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36</w:t>
      </w:r>
      <w:r w:rsidR="00E82EA0" w:rsidRPr="00E72D6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61</w:t>
      </w:r>
      <w:r w:rsidR="00E82EA0" w:rsidRPr="00E72D6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101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72D64" w:rsidRPr="00E72D64">
        <w:rPr>
          <w:rFonts w:ascii="Times New Roman" w:hAnsi="Times New Roman" w:cs="Times New Roman"/>
          <w:color w:val="auto"/>
          <w:sz w:val="28"/>
          <w:szCs w:val="28"/>
        </w:rPr>
        <w:t>99</w:t>
      </w:r>
      <w:r w:rsidRPr="00E72D64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 xml:space="preserve">Современные тенденции управления спортивной подготовкой в различных видах спорта характеризуются упорядочением процесса восхождения по </w:t>
      </w:r>
      <w:r w:rsidR="00AD062A">
        <w:rPr>
          <w:rFonts w:ascii="Times New Roman" w:hAnsi="Times New Roman" w:cs="Times New Roman"/>
          <w:sz w:val="28"/>
          <w:szCs w:val="28"/>
        </w:rPr>
        <w:t xml:space="preserve">этапам спортивного мастерства </w:t>
      </w:r>
      <w:r w:rsidR="00AD062A"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2D64" w:rsidRPr="005A0753">
        <w:rPr>
          <w:rFonts w:ascii="Times New Roman" w:hAnsi="Times New Roman" w:cs="Times New Roman"/>
          <w:color w:val="auto"/>
          <w:sz w:val="28"/>
          <w:szCs w:val="28"/>
        </w:rPr>
        <w:t>66</w:t>
      </w:r>
      <w:r w:rsidR="00AD062A" w:rsidRPr="005A0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69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].​​</w:t>
      </w:r>
      <w:r w:rsidR="00E72D64">
        <w:rPr>
          <w:rFonts w:ascii="Times New Roman" w:hAnsi="Times New Roman" w:cs="Times New Roman"/>
          <w:sz w:val="28"/>
          <w:szCs w:val="28"/>
        </w:rPr>
        <w:t xml:space="preserve"> </w:t>
      </w:r>
      <w:r w:rsidRPr="007601B1">
        <w:rPr>
          <w:rFonts w:ascii="Times New Roman" w:hAnsi="Times New Roman" w:cs="Times New Roman"/>
          <w:sz w:val="28"/>
          <w:szCs w:val="28"/>
        </w:rPr>
        <w:t>Целевая направленность построения и управления тренировочным процессом в конкретном виде спорта позволяет создавать необходимые тренировочные и соревновательные эффекты. Направленность вида спорта обусловлена в первую очередь физиологической характеристикой спортивных движений, учитывающей особенности управления движениями, характер усилий, мощность выполняемой мышцами. Физиологические предпосылки, на которых основана общая классификация движений в спорте являются существенной ба</w:t>
      </w:r>
      <w:r w:rsidR="00AD062A">
        <w:rPr>
          <w:rFonts w:ascii="Times New Roman" w:hAnsi="Times New Roman" w:cs="Times New Roman"/>
          <w:sz w:val="28"/>
          <w:szCs w:val="28"/>
        </w:rPr>
        <w:t xml:space="preserve">зой спортивной тренировки </w:t>
      </w:r>
      <w:r w:rsidR="00AD062A"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>103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AD06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01B1">
        <w:rPr>
          <w:rFonts w:ascii="Times New Roman" w:hAnsi="Times New Roman" w:cs="Times New Roman"/>
          <w:sz w:val="28"/>
          <w:szCs w:val="28"/>
        </w:rPr>
        <w:t>Достичь высокого мастерства в избранном виде спорта возможно, добиваясь высокого качества выполнения соревновательного движения на основе внутри и межмышечной координации мышц и мышечных групп.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Оптимизация управления тренировочным процессом  в северном многоборье рассматривается как один из основных резервов совершенствования базовой подготов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Pr="007601B1"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</w:t>
      </w:r>
      <w:r w:rsidRPr="007601B1">
        <w:rPr>
          <w:rFonts w:ascii="Times New Roman" w:hAnsi="Times New Roman" w:cs="Times New Roman"/>
          <w:sz w:val="28"/>
          <w:szCs w:val="28"/>
        </w:rPr>
        <w:lastRenderedPageBreak/>
        <w:t>прыжком и заключается в приведении на научной основе в соответствие с режимами и характером работы мышц и мышечных гру</w:t>
      </w:r>
      <w:r w:rsidR="00AD062A">
        <w:rPr>
          <w:rFonts w:ascii="Times New Roman" w:hAnsi="Times New Roman" w:cs="Times New Roman"/>
          <w:sz w:val="28"/>
          <w:szCs w:val="28"/>
        </w:rPr>
        <w:t xml:space="preserve">пп взаимосвязанных компонентов: </w:t>
      </w:r>
      <w:r w:rsidRPr="007601B1">
        <w:rPr>
          <w:rFonts w:ascii="Times New Roman" w:hAnsi="Times New Roman" w:cs="Times New Roman"/>
          <w:sz w:val="28"/>
          <w:szCs w:val="28"/>
        </w:rPr>
        <w:t>средств, методов</w:t>
      </w:r>
      <w:r w:rsidR="00AD062A">
        <w:rPr>
          <w:rFonts w:ascii="Times New Roman" w:hAnsi="Times New Roman" w:cs="Times New Roman"/>
          <w:sz w:val="28"/>
          <w:szCs w:val="28"/>
        </w:rPr>
        <w:t xml:space="preserve"> и </w:t>
      </w:r>
      <w:r w:rsidRPr="007601B1">
        <w:rPr>
          <w:rFonts w:ascii="Times New Roman" w:hAnsi="Times New Roman" w:cs="Times New Roman"/>
          <w:sz w:val="28"/>
          <w:szCs w:val="28"/>
        </w:rPr>
        <w:t>интенсивности</w:t>
      </w:r>
      <w:r w:rsidR="00AD062A">
        <w:rPr>
          <w:rFonts w:ascii="Times New Roman" w:hAnsi="Times New Roman" w:cs="Times New Roman"/>
          <w:sz w:val="28"/>
          <w:szCs w:val="28"/>
        </w:rPr>
        <w:t xml:space="preserve">, </w:t>
      </w:r>
      <w:r w:rsidRPr="007601B1">
        <w:rPr>
          <w:rFonts w:ascii="Times New Roman" w:hAnsi="Times New Roman" w:cs="Times New Roman"/>
          <w:sz w:val="28"/>
          <w:szCs w:val="28"/>
        </w:rPr>
        <w:t xml:space="preserve"> дифференцированных по направленности тренировочных нагрузок, количества подходов, повторений упражнений в подходе.</w:t>
      </w:r>
      <w:proofErr w:type="gramEnd"/>
    </w:p>
    <w:p w:rsidR="007601B1" w:rsidRDefault="007601B1" w:rsidP="00AD062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1B1">
        <w:rPr>
          <w:rFonts w:ascii="Times New Roman" w:hAnsi="Times New Roman" w:cs="Times New Roman"/>
          <w:sz w:val="28"/>
          <w:szCs w:val="28"/>
        </w:rPr>
        <w:t xml:space="preserve">​​В соответствии с общей классификацией движений в спорте 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102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103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AD06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01B1">
        <w:rPr>
          <w:rFonts w:ascii="Times New Roman" w:hAnsi="Times New Roman" w:cs="Times New Roman"/>
          <w:sz w:val="28"/>
          <w:szCs w:val="28"/>
        </w:rPr>
        <w:t>совершаемые прыгунами тройным национальным прыжком  спортивные движения относятся к стереотипным, управление которыми хорошо укладывается в схему динамического стереотипа и сводится к точному воспроизведению заранее известной и строго заученной формы движений.</w:t>
      </w:r>
      <w:proofErr w:type="gramEnd"/>
      <w:r w:rsidRPr="007601B1">
        <w:rPr>
          <w:rFonts w:ascii="Times New Roman" w:hAnsi="Times New Roman" w:cs="Times New Roman"/>
          <w:sz w:val="28"/>
          <w:szCs w:val="28"/>
        </w:rPr>
        <w:t xml:space="preserve"> Данные движения являются ациклическими локомоциями и оцениваются в количественных мерах метров и сантиметров конечного результата. Подготовка прыгунов тройным национальным прыжком представляет собой целостную динамическую систему, в которой на каждом этапе совершенствования его спортивного мастерства решаются специфические задачи по развитию двигательных качеств, технического мастерства, выбору средств, методов и величин тренировочных воздействий с учетом уровня подготовки спортсмена и скоростно-силовой направленности данного вида в северном многоборье - тройной национальный прыжок на двух ногах с разбега.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01B1" w:rsidRPr="002E4AB1" w:rsidRDefault="007601B1" w:rsidP="00AD062A">
      <w:pPr>
        <w:pStyle w:val="a3"/>
        <w:spacing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E4AB1">
        <w:rPr>
          <w:rFonts w:ascii="Times New Roman" w:hAnsi="Times New Roman" w:cs="Times New Roman"/>
          <w:b/>
          <w:iCs/>
          <w:sz w:val="24"/>
          <w:szCs w:val="24"/>
        </w:rPr>
        <w:t>1.2.2. Роль соревновательного упражнения в развитии скоростно-силовых качеств, определяющих спортивный результат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 xml:space="preserve">​​Современные виды спорта в основном базируются на скоростно-силовой подготовленности и умении проявлять ее в условиях тренировки и соревнований, выполняя спортивные двигательные действия. Высокий уровень развития скоростно-силовых способностей способствует достижению высоких спортивных результатов в различных видах спорта 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5].</w:t>
      </w:r>
    </w:p>
    <w:p w:rsidR="007601B1" w:rsidRPr="005A0753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lastRenderedPageBreak/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Проблеме совершенствования скоростно-силовых качеств, развития и проявления максимальных силы, скорости движения и мышечной мощности в двигательном действии уделяли внимание многие специалисты</w:t>
      </w:r>
      <w:r w:rsidR="003A756F">
        <w:rPr>
          <w:rFonts w:ascii="Times New Roman" w:hAnsi="Times New Roman" w:cs="Times New Roman"/>
          <w:sz w:val="28"/>
          <w:szCs w:val="28"/>
        </w:rPr>
        <w:t>, такие как</w:t>
      </w:r>
      <w:r w:rsidRPr="007601B1">
        <w:rPr>
          <w:rFonts w:ascii="Times New Roman" w:hAnsi="Times New Roman" w:cs="Times New Roman"/>
          <w:sz w:val="28"/>
          <w:szCs w:val="28"/>
        </w:rPr>
        <w:t xml:space="preserve">: </w:t>
      </w:r>
      <w:r w:rsidR="00AD062A" w:rsidRPr="005A0753">
        <w:rPr>
          <w:rFonts w:ascii="Times New Roman" w:hAnsi="Times New Roman" w:cs="Times New Roman"/>
          <w:color w:val="auto"/>
          <w:sz w:val="28"/>
          <w:szCs w:val="28"/>
        </w:rPr>
        <w:t>Н.Ж. Булгакова, Л. А. Васильев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 xml:space="preserve">, Ю.В. </w:t>
      </w:r>
      <w:proofErr w:type="spellStart"/>
      <w:r w:rsidRPr="005A0753">
        <w:rPr>
          <w:rFonts w:ascii="Times New Roman" w:hAnsi="Times New Roman" w:cs="Times New Roman"/>
          <w:color w:val="auto"/>
          <w:sz w:val="28"/>
          <w:szCs w:val="28"/>
        </w:rPr>
        <w:t>Верх</w:t>
      </w:r>
      <w:proofErr w:type="gramStart"/>
      <w:r w:rsidRPr="005A0753">
        <w:rPr>
          <w:rFonts w:ascii="Times New Roman" w:hAnsi="Times New Roman" w:cs="Times New Roman"/>
          <w:color w:val="auto"/>
          <w:sz w:val="28"/>
          <w:szCs w:val="28"/>
        </w:rPr>
        <w:t>o</w:t>
      </w:r>
      <w:proofErr w:type="gramEnd"/>
      <w:r w:rsidRPr="005A0753">
        <w:rPr>
          <w:rFonts w:ascii="Times New Roman" w:hAnsi="Times New Roman" w:cs="Times New Roman"/>
          <w:color w:val="auto"/>
          <w:sz w:val="28"/>
          <w:szCs w:val="28"/>
        </w:rPr>
        <w:t>шанский</w:t>
      </w:r>
      <w:proofErr w:type="spellEnd"/>
      <w:r w:rsidRPr="005A0753">
        <w:rPr>
          <w:rFonts w:ascii="Times New Roman" w:hAnsi="Times New Roman" w:cs="Times New Roman"/>
          <w:color w:val="auto"/>
          <w:sz w:val="28"/>
          <w:szCs w:val="28"/>
        </w:rPr>
        <w:t>, М.И. Воробьев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, И.О. </w:t>
      </w:r>
      <w:proofErr w:type="spellStart"/>
      <w:r w:rsidR="005A0753">
        <w:rPr>
          <w:rFonts w:ascii="Times New Roman" w:hAnsi="Times New Roman" w:cs="Times New Roman"/>
          <w:color w:val="auto"/>
          <w:sz w:val="28"/>
          <w:szCs w:val="28"/>
        </w:rPr>
        <w:t>Ганченко</w:t>
      </w:r>
      <w:proofErr w:type="spellEnd"/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 xml:space="preserve">Т.А. </w:t>
      </w:r>
      <w:proofErr w:type="spellStart"/>
      <w:r w:rsidRPr="005A0753">
        <w:rPr>
          <w:rFonts w:ascii="Times New Roman" w:hAnsi="Times New Roman" w:cs="Times New Roman"/>
          <w:color w:val="auto"/>
          <w:sz w:val="28"/>
          <w:szCs w:val="28"/>
        </w:rPr>
        <w:t>Глазько</w:t>
      </w:r>
      <w:proofErr w:type="spellEnd"/>
      <w:r w:rsidRPr="005A0753">
        <w:rPr>
          <w:rFonts w:ascii="Times New Roman" w:hAnsi="Times New Roman" w:cs="Times New Roman"/>
          <w:color w:val="auto"/>
          <w:sz w:val="28"/>
          <w:szCs w:val="28"/>
        </w:rPr>
        <w:t xml:space="preserve">, Б. А </w:t>
      </w:r>
      <w:proofErr w:type="spellStart"/>
      <w:r w:rsidRPr="005A0753">
        <w:rPr>
          <w:rFonts w:ascii="Times New Roman" w:hAnsi="Times New Roman" w:cs="Times New Roman"/>
          <w:color w:val="auto"/>
          <w:sz w:val="28"/>
          <w:szCs w:val="28"/>
        </w:rPr>
        <w:t>Дышко</w:t>
      </w:r>
      <w:proofErr w:type="spellEnd"/>
      <w:r w:rsidRPr="005A0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5A0753">
        <w:rPr>
          <w:rFonts w:ascii="Times New Roman" w:hAnsi="Times New Roman" w:cs="Times New Roman"/>
          <w:color w:val="auto"/>
          <w:sz w:val="28"/>
          <w:szCs w:val="28"/>
        </w:rPr>
        <w:t>И.Н.Кравцев</w:t>
      </w:r>
      <w:proofErr w:type="spellEnd"/>
      <w:r w:rsidRPr="005A0753">
        <w:rPr>
          <w:rFonts w:ascii="Times New Roman" w:hAnsi="Times New Roman" w:cs="Times New Roman"/>
          <w:color w:val="auto"/>
          <w:sz w:val="28"/>
          <w:szCs w:val="28"/>
        </w:rPr>
        <w:t>, В. М. Дьячков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, В.М. </w:t>
      </w:r>
      <w:proofErr w:type="spellStart"/>
      <w:r w:rsidR="005A0753">
        <w:rPr>
          <w:rFonts w:ascii="Times New Roman" w:hAnsi="Times New Roman" w:cs="Times New Roman"/>
          <w:color w:val="auto"/>
          <w:sz w:val="28"/>
          <w:szCs w:val="28"/>
        </w:rPr>
        <w:t>Зациорский</w:t>
      </w:r>
      <w:proofErr w:type="spellEnd"/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, E. В </w:t>
      </w:r>
      <w:proofErr w:type="spellStart"/>
      <w:r w:rsidR="005A0753">
        <w:rPr>
          <w:rFonts w:ascii="Times New Roman" w:hAnsi="Times New Roman" w:cs="Times New Roman"/>
          <w:color w:val="auto"/>
          <w:sz w:val="28"/>
          <w:szCs w:val="28"/>
        </w:rPr>
        <w:t>Зеновский</w:t>
      </w:r>
      <w:proofErr w:type="spellEnd"/>
      <w:r w:rsidRPr="005A0753">
        <w:rPr>
          <w:rFonts w:ascii="Times New Roman" w:hAnsi="Times New Roman" w:cs="Times New Roman"/>
          <w:color w:val="auto"/>
          <w:sz w:val="28"/>
          <w:szCs w:val="28"/>
        </w:rPr>
        <w:t>, В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. Г. Ивлев, И. Н. </w:t>
      </w:r>
      <w:proofErr w:type="spellStart"/>
      <w:r w:rsidR="005A0753">
        <w:rPr>
          <w:rFonts w:ascii="Times New Roman" w:hAnsi="Times New Roman" w:cs="Times New Roman"/>
          <w:color w:val="auto"/>
          <w:sz w:val="28"/>
          <w:szCs w:val="28"/>
        </w:rPr>
        <w:t>Кравцев</w:t>
      </w:r>
      <w:proofErr w:type="spellEnd"/>
      <w:r w:rsidRPr="005A0753">
        <w:rPr>
          <w:rFonts w:ascii="Times New Roman" w:hAnsi="Times New Roman" w:cs="Times New Roman"/>
          <w:color w:val="auto"/>
          <w:sz w:val="28"/>
          <w:szCs w:val="28"/>
        </w:rPr>
        <w:t xml:space="preserve">, В. В. </w:t>
      </w:r>
      <w:proofErr w:type="spellStart"/>
      <w:r w:rsidRPr="005A0753">
        <w:rPr>
          <w:rFonts w:ascii="Times New Roman" w:hAnsi="Times New Roman" w:cs="Times New Roman"/>
          <w:color w:val="auto"/>
          <w:sz w:val="28"/>
          <w:szCs w:val="28"/>
        </w:rPr>
        <w:t>Мансвето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, A.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Е. Матвеев, Ю. В. </w:t>
      </w:r>
      <w:proofErr w:type="spellStart"/>
      <w:r w:rsidR="005A0753">
        <w:rPr>
          <w:rFonts w:ascii="Times New Roman" w:hAnsi="Times New Roman" w:cs="Times New Roman"/>
          <w:color w:val="auto"/>
          <w:sz w:val="28"/>
          <w:szCs w:val="28"/>
        </w:rPr>
        <w:t>Менхин</w:t>
      </w:r>
      <w:proofErr w:type="spellEnd"/>
      <w:proofErr w:type="gramStart"/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,</w:t>
      </w:r>
      <w:proofErr w:type="gramEnd"/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Г.И. </w:t>
      </w:r>
      <w:proofErr w:type="spellStart"/>
      <w:r w:rsidR="005A0753">
        <w:rPr>
          <w:rFonts w:ascii="Times New Roman" w:hAnsi="Times New Roman" w:cs="Times New Roman"/>
          <w:color w:val="auto"/>
          <w:sz w:val="28"/>
          <w:szCs w:val="28"/>
        </w:rPr>
        <w:t>Нарскин</w:t>
      </w:r>
      <w:proofErr w:type="spellEnd"/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D3A82" w:rsidRPr="005A075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И. П. Ратов , С. П. Рябинин, Ю. М. Савельев</w:t>
      </w:r>
      <w:r w:rsidR="003D3A82" w:rsidRPr="005A075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В. Степанов, М. Степанова, Ф.П. Суслов, В. С. </w:t>
      </w:r>
      <w:proofErr w:type="spellStart"/>
      <w:r w:rsidR="005A0753">
        <w:rPr>
          <w:rFonts w:ascii="Times New Roman" w:hAnsi="Times New Roman" w:cs="Times New Roman"/>
          <w:color w:val="auto"/>
          <w:sz w:val="28"/>
          <w:szCs w:val="28"/>
        </w:rPr>
        <w:t>Фарфель</w:t>
      </w:r>
      <w:proofErr w:type="spellEnd"/>
      <w:r w:rsidR="005A075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5A0753">
        <w:rPr>
          <w:rFonts w:ascii="Times New Roman" w:hAnsi="Times New Roman" w:cs="Times New Roman"/>
          <w:color w:val="auto"/>
          <w:sz w:val="28"/>
          <w:szCs w:val="28"/>
        </w:rPr>
        <w:t>7,10,12,13,14, 20,23,32,47,33,41,43,45,48,56,59,64,68,83,87,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]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Эффективность двигательной деятельности прыгунов тройным национальным прыжком также определяется скоростно-силовыми способностями, позволяющими обеспечить максимальную скорость вылета после отталкивания прыгуна.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 xml:space="preserve">В тройном национальном прыжке одним из </w:t>
      </w:r>
      <w:r>
        <w:rPr>
          <w:rFonts w:ascii="Times New Roman" w:hAnsi="Times New Roman" w:cs="Times New Roman"/>
          <w:sz w:val="28"/>
          <w:szCs w:val="28"/>
        </w:rPr>
        <w:t>основных этапов является разбег</w:t>
      </w:r>
      <w:r w:rsidRPr="007601B1">
        <w:rPr>
          <w:rFonts w:ascii="Times New Roman" w:hAnsi="Times New Roman" w:cs="Times New Roman"/>
          <w:sz w:val="28"/>
          <w:szCs w:val="28"/>
        </w:rPr>
        <w:t>. Анализ соревновательных данных свидетельствует о непосредст</w:t>
      </w:r>
      <w:r w:rsidR="003D3A82">
        <w:rPr>
          <w:rFonts w:ascii="Times New Roman" w:hAnsi="Times New Roman" w:cs="Times New Roman"/>
          <w:sz w:val="28"/>
          <w:szCs w:val="28"/>
        </w:rPr>
        <w:t xml:space="preserve">венном влиянии скорости разбега и </w:t>
      </w:r>
      <w:r w:rsidRPr="007601B1">
        <w:rPr>
          <w:rFonts w:ascii="Times New Roman" w:hAnsi="Times New Roman" w:cs="Times New Roman"/>
          <w:sz w:val="28"/>
          <w:szCs w:val="28"/>
        </w:rPr>
        <w:t xml:space="preserve"> вылета на соревновательный результат в тройном национальном прыжке. Так при равных условиях (одинаковые антропометрические данные, угол вылета) увеличение скорости вылета на 0,1 м/с, повышает результат на 10-15 см.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Для достижения высокого соревновательного результата необходимо развитие максимальной мощности усилий в кратчайший промежуток времени, что возможно при наличии высокого скоростно-силового потенциала и умения его проявлять.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При всем многообразии скоростно-силовых проявлений наиболее значительными являются скоростно-силовые возможности, с помощью которых решаются основные поставленные перед прыгуном задачи: стремительный разбег, мощные отталкивания сохраняющие скорость продвижения и угол вылета.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 xml:space="preserve">В целях реализации поставленных задач в традиционной тренировке прыгунов тройным национальным прыжком на базовом этапе используются </w:t>
      </w:r>
      <w:r w:rsidRPr="007601B1">
        <w:rPr>
          <w:rFonts w:ascii="Times New Roman" w:hAnsi="Times New Roman" w:cs="Times New Roman"/>
          <w:sz w:val="28"/>
          <w:szCs w:val="28"/>
        </w:rPr>
        <w:lastRenderedPageBreak/>
        <w:t>специальные силовые и скоростно-силовые средства подготовки</w:t>
      </w:r>
      <w:r w:rsidR="003D3A82">
        <w:rPr>
          <w:rFonts w:ascii="Times New Roman" w:hAnsi="Times New Roman" w:cs="Times New Roman"/>
          <w:sz w:val="28"/>
          <w:szCs w:val="28"/>
        </w:rPr>
        <w:t>,</w:t>
      </w:r>
      <w:r w:rsidRPr="007601B1">
        <w:rPr>
          <w:rFonts w:ascii="Times New Roman" w:hAnsi="Times New Roman" w:cs="Times New Roman"/>
          <w:sz w:val="28"/>
          <w:szCs w:val="28"/>
        </w:rPr>
        <w:t xml:space="preserve"> а также общефизические упражнения, некоторые из которых по характеру выполнения также являются скоростно-силовыми. Технические средства (специализированные тренажеры) в полном объеме в тренировочном процессе на базовом этапе не используются (приложения 8-10). Как показывает практика, недостаток объема упражнений с использованием данных специализированных технических средств</w:t>
      </w:r>
      <w:r w:rsidR="003D3A82">
        <w:rPr>
          <w:rFonts w:ascii="Times New Roman" w:hAnsi="Times New Roman" w:cs="Times New Roman"/>
          <w:sz w:val="28"/>
          <w:szCs w:val="28"/>
        </w:rPr>
        <w:t>,</w:t>
      </w:r>
      <w:r w:rsidRPr="007601B1">
        <w:rPr>
          <w:rFonts w:ascii="Times New Roman" w:hAnsi="Times New Roman" w:cs="Times New Roman"/>
          <w:sz w:val="28"/>
          <w:szCs w:val="28"/>
        </w:rPr>
        <w:t xml:space="preserve"> сказывается отрицательно на развитии специальных скоростно-силовых, координационных качеств и на спортивных результатах в целом.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Самое лучшее средство специальной скоростно-силовой подготовки</w:t>
      </w:r>
      <w:r w:rsidR="003D3A82">
        <w:rPr>
          <w:rFonts w:ascii="Times New Roman" w:hAnsi="Times New Roman" w:cs="Times New Roman"/>
          <w:sz w:val="28"/>
          <w:szCs w:val="28"/>
        </w:rPr>
        <w:t xml:space="preserve"> -</w:t>
      </w:r>
      <w:r w:rsidRPr="007601B1">
        <w:rPr>
          <w:rFonts w:ascii="Times New Roman" w:hAnsi="Times New Roman" w:cs="Times New Roman"/>
          <w:sz w:val="28"/>
          <w:szCs w:val="28"/>
        </w:rPr>
        <w:t xml:space="preserve"> сам</w:t>
      </w:r>
      <w:r w:rsidR="003D3A82">
        <w:rPr>
          <w:rFonts w:ascii="Times New Roman" w:hAnsi="Times New Roman" w:cs="Times New Roman"/>
          <w:sz w:val="28"/>
          <w:szCs w:val="28"/>
        </w:rPr>
        <w:t xml:space="preserve">о соревновательное упражнение </w:t>
      </w:r>
      <w:r w:rsidR="003D3A82"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7601B1">
        <w:rPr>
          <w:rFonts w:ascii="Times New Roman" w:hAnsi="Times New Roman" w:cs="Times New Roman"/>
          <w:sz w:val="28"/>
          <w:szCs w:val="28"/>
        </w:rPr>
        <w:t xml:space="preserve"> По данным многочисленных исследований основой положительной динамики уровня развития скоростн</w:t>
      </w:r>
      <w:proofErr w:type="gramStart"/>
      <w:r w:rsidRPr="007601B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601B1">
        <w:rPr>
          <w:rFonts w:ascii="Times New Roman" w:hAnsi="Times New Roman" w:cs="Times New Roman"/>
          <w:sz w:val="28"/>
          <w:szCs w:val="28"/>
        </w:rPr>
        <w:t xml:space="preserve"> силовых качеств являются упражнения, сходные по структуре и степени воздействия на организм с соревновательными 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5A0753" w:rsidRPr="005A0753">
        <w:rPr>
          <w:rFonts w:ascii="Times New Roman" w:hAnsi="Times New Roman" w:cs="Times New Roman"/>
          <w:color w:val="auto"/>
          <w:sz w:val="28"/>
          <w:szCs w:val="28"/>
        </w:rPr>
        <w:t>103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7601B1">
        <w:rPr>
          <w:rFonts w:ascii="Times New Roman" w:hAnsi="Times New Roman" w:cs="Times New Roman"/>
          <w:sz w:val="28"/>
          <w:szCs w:val="28"/>
        </w:rPr>
        <w:t xml:space="preserve"> Все качества, характеризующие двигательную функцию, необходимо развивать теми или иными средствами с применением методики, учитываю</w:t>
      </w:r>
      <w:r w:rsidR="003D3A82">
        <w:rPr>
          <w:rFonts w:ascii="Times New Roman" w:hAnsi="Times New Roman" w:cs="Times New Roman"/>
          <w:sz w:val="28"/>
          <w:szCs w:val="28"/>
        </w:rPr>
        <w:t xml:space="preserve">щей специализацию спортсмена </w:t>
      </w:r>
      <w:r w:rsidR="003D3A82" w:rsidRPr="005A0753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Pr="005A0753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Рекомендации отдельных подходов в планировании сре</w:t>
      </w:r>
      <w:proofErr w:type="gramStart"/>
      <w:r w:rsidRPr="007601B1">
        <w:rPr>
          <w:rFonts w:ascii="Times New Roman" w:hAnsi="Times New Roman" w:cs="Times New Roman"/>
          <w:sz w:val="28"/>
          <w:szCs w:val="28"/>
        </w:rPr>
        <w:t>дств ск</w:t>
      </w:r>
      <w:proofErr w:type="gramEnd"/>
      <w:r w:rsidRPr="007601B1">
        <w:rPr>
          <w:rFonts w:ascii="Times New Roman" w:hAnsi="Times New Roman" w:cs="Times New Roman"/>
          <w:sz w:val="28"/>
          <w:szCs w:val="28"/>
        </w:rPr>
        <w:t>оростно-силовой подготовки</w:t>
      </w:r>
      <w:r w:rsidR="003D3A82">
        <w:rPr>
          <w:rFonts w:ascii="Times New Roman" w:hAnsi="Times New Roman" w:cs="Times New Roman"/>
          <w:sz w:val="28"/>
          <w:szCs w:val="28"/>
        </w:rPr>
        <w:t>,</w:t>
      </w:r>
      <w:r w:rsidRPr="007601B1">
        <w:rPr>
          <w:rFonts w:ascii="Times New Roman" w:hAnsi="Times New Roman" w:cs="Times New Roman"/>
          <w:sz w:val="28"/>
          <w:szCs w:val="28"/>
        </w:rPr>
        <w:t xml:space="preserve"> с учетом доминирующей роли соревновательных упражнений в современной спортивной тренировке</w:t>
      </w:r>
      <w:r w:rsidR="003D3A82">
        <w:rPr>
          <w:rFonts w:ascii="Times New Roman" w:hAnsi="Times New Roman" w:cs="Times New Roman"/>
          <w:sz w:val="28"/>
          <w:szCs w:val="28"/>
        </w:rPr>
        <w:t xml:space="preserve">, </w:t>
      </w:r>
      <w:r w:rsidRPr="007601B1">
        <w:rPr>
          <w:rFonts w:ascii="Times New Roman" w:hAnsi="Times New Roman" w:cs="Times New Roman"/>
          <w:sz w:val="28"/>
          <w:szCs w:val="28"/>
        </w:rPr>
        <w:t xml:space="preserve"> нашли свое отражение и в высказываниях зарубежных авторов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107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7601B1" w:rsidRPr="007601B1" w:rsidRDefault="007601B1" w:rsidP="007601B1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>Применение значительного объема упражнений глобального воздействия</w:t>
      </w:r>
      <w:r w:rsidR="003D3A82">
        <w:rPr>
          <w:rFonts w:ascii="Times New Roman" w:hAnsi="Times New Roman" w:cs="Times New Roman"/>
          <w:sz w:val="28"/>
          <w:szCs w:val="28"/>
        </w:rPr>
        <w:t>,</w:t>
      </w:r>
      <w:r w:rsidRPr="007601B1">
        <w:rPr>
          <w:rFonts w:ascii="Times New Roman" w:hAnsi="Times New Roman" w:cs="Times New Roman"/>
          <w:sz w:val="28"/>
          <w:szCs w:val="28"/>
        </w:rPr>
        <w:t xml:space="preserve"> с использованием технического средства специализированного тренажера</w:t>
      </w:r>
      <w:r w:rsidR="003D3A82">
        <w:rPr>
          <w:rFonts w:ascii="Times New Roman" w:hAnsi="Times New Roman" w:cs="Times New Roman"/>
          <w:sz w:val="28"/>
          <w:szCs w:val="28"/>
        </w:rPr>
        <w:t xml:space="preserve"> «тележка»,</w:t>
      </w:r>
      <w:r w:rsidRPr="007601B1">
        <w:rPr>
          <w:rFonts w:ascii="Times New Roman" w:hAnsi="Times New Roman" w:cs="Times New Roman"/>
          <w:sz w:val="28"/>
          <w:szCs w:val="28"/>
        </w:rPr>
        <w:t xml:space="preserve"> позволяет в рамках основ спортивного движения одновременно совершенствовать скоростно-силовые качества, технико-тактическое мастерство и стимулирует повышение уровня использования скоростно-силового потенциала прыгунов тройным </w:t>
      </w:r>
      <w:r w:rsidR="008A77AA">
        <w:rPr>
          <w:rFonts w:ascii="Times New Roman" w:hAnsi="Times New Roman" w:cs="Times New Roman"/>
          <w:sz w:val="28"/>
          <w:szCs w:val="28"/>
        </w:rPr>
        <w:t xml:space="preserve">прыжком </w:t>
      </w:r>
      <w:r w:rsidRPr="007601B1">
        <w:rPr>
          <w:rFonts w:ascii="Times New Roman" w:hAnsi="Times New Roman" w:cs="Times New Roman"/>
          <w:sz w:val="28"/>
          <w:szCs w:val="28"/>
        </w:rPr>
        <w:t>в соревновательной деятельности.</w:t>
      </w:r>
    </w:p>
    <w:p w:rsidR="00EC5D6D" w:rsidRDefault="007601B1" w:rsidP="00F60C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1B1">
        <w:rPr>
          <w:rFonts w:ascii="Times New Roman" w:hAnsi="Times New Roman" w:cs="Times New Roman"/>
          <w:sz w:val="28"/>
          <w:szCs w:val="28"/>
        </w:rPr>
        <w:t>​​</w:t>
      </w:r>
      <w:r w:rsidRPr="007601B1">
        <w:rPr>
          <w:rFonts w:ascii="Times New Roman" w:eastAsia="Times New Roman" w:hAnsi="Times New Roman" w:cs="Times New Roman"/>
          <w:sz w:val="28"/>
          <w:szCs w:val="28"/>
        </w:rPr>
        <w:tab/>
      </w:r>
      <w:r w:rsidRPr="007601B1">
        <w:rPr>
          <w:rFonts w:ascii="Times New Roman" w:hAnsi="Times New Roman" w:cs="Times New Roman"/>
          <w:sz w:val="28"/>
          <w:szCs w:val="28"/>
        </w:rPr>
        <w:t xml:space="preserve">Применение вариативного метода дает возможность повысить на базовом этапе подготовки объем спортивных упражнений соревновательного </w:t>
      </w:r>
      <w:r w:rsidRPr="007601B1">
        <w:rPr>
          <w:rFonts w:ascii="Times New Roman" w:hAnsi="Times New Roman" w:cs="Times New Roman"/>
          <w:sz w:val="28"/>
          <w:szCs w:val="28"/>
        </w:rPr>
        <w:lastRenderedPageBreak/>
        <w:t>характера с использованием специального тренажера"тележка".Увеличение объема данных упражнений в общем объеме времени базовой спортивной подготовки является основой совершенствования базовой подготовки прыгунов тройным национальным прыжком.</w:t>
      </w:r>
    </w:p>
    <w:p w:rsidR="00F60C30" w:rsidRPr="002E4AB1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0C30" w:rsidRPr="002E4AB1" w:rsidRDefault="00F60C30" w:rsidP="008A77AA">
      <w:pPr>
        <w:pStyle w:val="a3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2E4AB1">
        <w:rPr>
          <w:rFonts w:ascii="Times New Roman" w:hAnsi="Times New Roman" w:cs="Times New Roman"/>
          <w:b/>
          <w:iCs/>
          <w:sz w:val="24"/>
          <w:szCs w:val="24"/>
        </w:rPr>
        <w:t>1.2.3. Увеличение удельного веса специальной силовой подготовки в планировании учебно-тренировочного процесса</w:t>
      </w:r>
    </w:p>
    <w:p w:rsidR="002E4AB1" w:rsidRPr="008A77AA" w:rsidRDefault="002E4AB1" w:rsidP="008A77AA">
      <w:pPr>
        <w:pStyle w:val="a3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60C30" w:rsidRPr="00472332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 xml:space="preserve">Соотношение специальной и общей силовой подготовки на этапе базовой подготовки прыгунов тройным национальным прыжком должно быть смещено в пользу специальной. Анализ спортивной практики показывает что в подготовке спортсменов высокого класса различной специализации удельный вес специального силового развития составляет до 70 процентов, общее силовое развитие 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F60C30">
        <w:rPr>
          <w:rFonts w:ascii="Times New Roman" w:hAnsi="Times New Roman" w:cs="Times New Roman"/>
          <w:sz w:val="28"/>
          <w:szCs w:val="28"/>
        </w:rPr>
        <w:t xml:space="preserve">олько 30 процентов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Тренировочный процесс подготовки, решающий основную задачу развития быстроты движений и силы определенной группы мышц, должен включать общеразвивающие упражнения, направленные на общее физическое развитие спортсмена. Но совершенствование скоростно-силовых качеств с помощью общефизической подготовки за счет использования в тренировочном процессе специальных приемов и средств локального воздействия характ</w:t>
      </w:r>
      <w:r>
        <w:rPr>
          <w:rFonts w:ascii="Times New Roman" w:hAnsi="Times New Roman" w:cs="Times New Roman"/>
          <w:sz w:val="28"/>
          <w:szCs w:val="28"/>
        </w:rPr>
        <w:t>ерно для начинающих спортсменов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60C30">
        <w:rPr>
          <w:rFonts w:ascii="Times New Roman" w:hAnsi="Times New Roman" w:cs="Times New Roman"/>
          <w:sz w:val="28"/>
          <w:szCs w:val="28"/>
        </w:rPr>
        <w:t>ля квалифицированных спортсменов</w:t>
      </w:r>
      <w:r w:rsidR="008A77AA">
        <w:rPr>
          <w:rFonts w:ascii="Times New Roman" w:hAnsi="Times New Roman" w:cs="Times New Roman"/>
          <w:sz w:val="28"/>
          <w:szCs w:val="28"/>
        </w:rPr>
        <w:t>,</w:t>
      </w:r>
      <w:r w:rsidRPr="00F60C30">
        <w:rPr>
          <w:rFonts w:ascii="Times New Roman" w:hAnsi="Times New Roman" w:cs="Times New Roman"/>
          <w:sz w:val="28"/>
          <w:szCs w:val="28"/>
        </w:rPr>
        <w:t xml:space="preserve"> с повышением уровня мастерства</w:t>
      </w:r>
      <w:r w:rsidR="008A77AA">
        <w:rPr>
          <w:rFonts w:ascii="Times New Roman" w:hAnsi="Times New Roman" w:cs="Times New Roman"/>
          <w:sz w:val="28"/>
          <w:szCs w:val="28"/>
        </w:rPr>
        <w:t>,</w:t>
      </w:r>
      <w:r w:rsidRPr="00F60C30">
        <w:rPr>
          <w:rFonts w:ascii="Times New Roman" w:hAnsi="Times New Roman" w:cs="Times New Roman"/>
          <w:sz w:val="28"/>
          <w:szCs w:val="28"/>
        </w:rPr>
        <w:t xml:space="preserve"> обнаруживается тенденция к использованию все более интенсивных и специализированных воздействий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8A77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 xml:space="preserve">При этом используется весь комплекс средств и методов тренировки. Но ведущими для квалифицированных спортсменов являются характеризующие спортивное мастерство скоростно-силовые и специальные силовые упражнения, направленные на развитие "взрывных"усилий, ориентированные на улучшение техники спортивного движения. Данные упражнения являются наиболее типичными для спортсменов скоростно-силовых видов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спорта 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57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hAnsi="Times New Roman" w:cs="Times New Roman"/>
          <w:sz w:val="28"/>
          <w:szCs w:val="28"/>
        </w:rPr>
        <w:lastRenderedPageBreak/>
        <w:t>​​</w:t>
      </w: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 xml:space="preserve">Специальная силовая подготовка основана на комплексном развитии отдельных мышечных групп сообразно структуре движений в спортивном упражнении. Данная подготовка спортсмена ведет к выравниванию и росту результатов в таких видах спорта, как прыжки, метания и бег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105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8A77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>Комплексное использование специальных упражнений в легкоатлетических прыжках улучшает форму движений и максимально развивает необходимые скоростно-силовые качества при их ведущем значении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 [</w:t>
      </w:r>
      <w:r w:rsidR="00472332">
        <w:rPr>
          <w:rFonts w:ascii="Times New Roman" w:hAnsi="Times New Roman" w:cs="Times New Roman"/>
          <w:color w:val="auto"/>
          <w:sz w:val="28"/>
          <w:szCs w:val="28"/>
        </w:rPr>
        <w:t>81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8A77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 xml:space="preserve">Оправданность комплексной тренировки, с акцентом в ходе тренировочного процесса на развитие силы с другим ведущим двигательным качеством согласно необходимому для спортивной деятельности характеру взаимосвязи, подтверждена определенными сдвигами в уровне развитии силы в определенных соотношениях с этими двигательными качествами в комплексе, например, в уровне развития силы во взаимосвязи с быстротой - "взрывной силы", являющейся показателем уровня специального силового развития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53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="004723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hAnsi="Times New Roman" w:cs="Times New Roman"/>
          <w:sz w:val="28"/>
          <w:szCs w:val="28"/>
        </w:rPr>
        <w:t>​​</w:t>
      </w: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Спортивная практика, специальные исследования на группах квалифицированных спортсменов различных видах спорта доказали важность специального силового развития, играющего ведущую роль в повышении мастерства спортсменов различной специализации при высоком уровне и</w:t>
      </w:r>
      <w:r w:rsidR="008A77AA">
        <w:rPr>
          <w:rFonts w:ascii="Times New Roman" w:hAnsi="Times New Roman" w:cs="Times New Roman"/>
          <w:sz w:val="28"/>
          <w:szCs w:val="28"/>
        </w:rPr>
        <w:t xml:space="preserve">х общего силового развития 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50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8A77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>Так, например, дальнейшее эффективное повышение уровня развития "взрывной силы" у квалифицированных спортсменов, достигших высокого уровня развития мышечной силы, может обеспечить в основном силовая работа взрывного"</w:t>
      </w:r>
      <w:r w:rsidR="00472332">
        <w:rPr>
          <w:rFonts w:ascii="Times New Roman" w:hAnsi="Times New Roman" w:cs="Times New Roman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 xml:space="preserve">характера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50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F60C30" w:rsidRDefault="00F60C30" w:rsidP="00F60C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 xml:space="preserve">Воспитание скоростно-силовых качеств эффективно осуществляется с помощью скоростно-силовых и собственно силовых упражнений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71</w:t>
      </w:r>
      <w:r w:rsidR="008A77AA" w:rsidRPr="00472332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8A77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 xml:space="preserve">Силовые упражнения занимают важное место в процессе подготовки бегунов. В результате исследований выявлено, что между абсолютной силой основных мышечных групп, участвующих в структуре бегового шага, и уровнем спортивного результата в беге на дистанции 400 метров, </w:t>
      </w:r>
      <w:r w:rsidRPr="00F60C30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 четкая взаимосвязь (коэффициент корреляции - 0,56), которая отсутствует на более длинных дистанциях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82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8A77A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>Таким образом, для сохранения высокой скорости во время всех трех отталкиваний также необходимо иметь достаточный уровень специальной силовой подготовленности, тренировка которой выражается в многократном выполнении прыжковых, а также выполняемых в беге силовых упражнений.</w:t>
      </w:r>
    </w:p>
    <w:p w:rsidR="00B21E36" w:rsidRPr="00F60C30" w:rsidRDefault="00B21E36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C30" w:rsidRPr="00F76EB2" w:rsidRDefault="00F60C30" w:rsidP="00B21E36">
      <w:pPr>
        <w:pStyle w:val="a3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F76EB2">
        <w:rPr>
          <w:rFonts w:ascii="Times New Roman" w:hAnsi="Times New Roman" w:cs="Times New Roman"/>
          <w:b/>
          <w:iCs/>
          <w:sz w:val="24"/>
          <w:szCs w:val="24"/>
        </w:rPr>
        <w:t>1.2.4. Целенаправленный подбор специальных локальных упражнений в разделах планирования учебно-тренировочного процесса</w:t>
      </w:r>
    </w:p>
    <w:p w:rsidR="00F76EB2" w:rsidRPr="00B21E36" w:rsidRDefault="00F76EB2" w:rsidP="00B21E36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hAnsi="Times New Roman" w:cs="Times New Roman"/>
          <w:sz w:val="28"/>
          <w:szCs w:val="28"/>
        </w:rPr>
        <w:t>​​</w:t>
      </w: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В тренировочном процессе квалифицированных спортсменов каждое локальное упражнение должно иметь целевую направленность, которая определяется спецификой соревновательной деятельности на той или иной дистанции.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hAnsi="Times New Roman" w:cs="Times New Roman"/>
          <w:sz w:val="28"/>
          <w:szCs w:val="28"/>
        </w:rPr>
        <w:t>​​</w:t>
      </w: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 xml:space="preserve">Учитывая, что частое использование соревновательного упражнения в качестве средства подготовки требует больших затрат нервной и физической энергии, в тренировках различных видов спорта применяют упражнения, воздействующие с различной степенью на отдельные параметры соревновательного движения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B21E36" w:rsidRPr="0047233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72332">
        <w:rPr>
          <w:rFonts w:ascii="Times New Roman" w:hAnsi="Times New Roman" w:cs="Times New Roman"/>
          <w:color w:val="auto"/>
          <w:sz w:val="28"/>
          <w:szCs w:val="28"/>
        </w:rPr>
        <w:t>52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],</w:t>
      </w:r>
      <w:r w:rsidRPr="00B21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 xml:space="preserve">тщательно подбирая средства, учитывающие специфичность и локальность воздействий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B21E36"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34</w:t>
      </w:r>
      <w:r w:rsidR="00B21E36"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83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hAnsi="Times New Roman" w:cs="Times New Roman"/>
          <w:sz w:val="28"/>
          <w:szCs w:val="28"/>
        </w:rPr>
        <w:t>​​</w:t>
      </w: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 xml:space="preserve">Традиционная подготовка прыгунов тройным национальным  прыжком основана на базовом этапе упражнений, укрепляющих использовании преимущественно те группы мышц, которые развивают относительную силу, быстроту, выносливость. Между тем, в тренировочной деятельности различных видов спорта используются средства с проявлением максимальных 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>усилий</w:t>
      </w:r>
      <w:proofErr w:type="gramEnd"/>
      <w:r w:rsidRPr="00F60C30">
        <w:rPr>
          <w:rFonts w:ascii="Times New Roman" w:hAnsi="Times New Roman" w:cs="Times New Roman"/>
          <w:sz w:val="28"/>
          <w:szCs w:val="28"/>
        </w:rPr>
        <w:t xml:space="preserve"> для образования координационных связей позволяющих прогресси</w:t>
      </w:r>
      <w:r w:rsidR="00B21E36">
        <w:rPr>
          <w:rFonts w:ascii="Times New Roman" w:hAnsi="Times New Roman" w:cs="Times New Roman"/>
          <w:sz w:val="28"/>
          <w:szCs w:val="28"/>
        </w:rPr>
        <w:t xml:space="preserve">ровать в основном </w:t>
      </w:r>
      <w:r w:rsidR="00B21E36" w:rsidRPr="00472332">
        <w:rPr>
          <w:rFonts w:ascii="Times New Roman" w:hAnsi="Times New Roman" w:cs="Times New Roman"/>
          <w:color w:val="auto"/>
          <w:sz w:val="28"/>
          <w:szCs w:val="28"/>
        </w:rPr>
        <w:t>упражнении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21E36"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В зависимости от выбора пути развития скоростно-силовых каче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>ств в тр</w:t>
      </w:r>
      <w:proofErr w:type="gramEnd"/>
      <w:r w:rsidRPr="00F60C30">
        <w:rPr>
          <w:rFonts w:ascii="Times New Roman" w:hAnsi="Times New Roman" w:cs="Times New Roman"/>
          <w:sz w:val="28"/>
          <w:szCs w:val="28"/>
        </w:rPr>
        <w:t>енировках используют: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F60C30">
        <w:rPr>
          <w:rFonts w:ascii="Times New Roman" w:hAnsi="Times New Roman" w:cs="Times New Roman"/>
          <w:sz w:val="28"/>
          <w:szCs w:val="28"/>
        </w:rPr>
        <w:t xml:space="preserve">- упражнения, сходные с 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>соревновательными</w:t>
      </w:r>
      <w:proofErr w:type="gramEnd"/>
      <w:r w:rsidRPr="00F60C30">
        <w:rPr>
          <w:rFonts w:ascii="Times New Roman" w:hAnsi="Times New Roman" w:cs="Times New Roman"/>
          <w:sz w:val="28"/>
          <w:szCs w:val="28"/>
        </w:rPr>
        <w:t>, с целью совершенствования межмышечной координации;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- упражнения с большими отягощениями 1-6 ПМ (повторный максимум) для совершенствования внутримышечной координации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>,;</w:t>
      </w:r>
      <w:proofErr w:type="gramEnd"/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- упражнения с применением отягощений в пределах 7-13 ПМ с целью совершенствования собственной реактивности мышц.</w:t>
      </w:r>
    </w:p>
    <w:p w:rsidR="00F60C30" w:rsidRPr="00F60C30" w:rsidRDefault="00F60C30" w:rsidP="00F60C3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60C30">
        <w:rPr>
          <w:rFonts w:ascii="Times New Roman" w:hAnsi="Times New Roman" w:cs="Times New Roman"/>
          <w:sz w:val="28"/>
          <w:szCs w:val="28"/>
        </w:rPr>
        <w:t>​​</w:t>
      </w: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При исследовании состава мышц тела, несущих основную нагрузку при выполнении специализируемого упражнения доказана необходимость целенаправленногоприменения выполнения тренировочных средств, правильного подбора упражнений, способных обеспечить увеличение силовых возможностей в кратчайшие время.</w:t>
      </w:r>
      <w:proofErr w:type="gramEnd"/>
      <w:r w:rsidRPr="00F60C30">
        <w:rPr>
          <w:rFonts w:ascii="Times New Roman" w:hAnsi="Times New Roman" w:cs="Times New Roman"/>
          <w:sz w:val="28"/>
          <w:szCs w:val="28"/>
        </w:rPr>
        <w:t xml:space="preserve"> Так, необходимым условием применения силовых упражнений в беге является их соответствие спортивной деятельности и сохранение общих черт внешней и внутренней структуры спортивного упражнения 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82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B21E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0C30">
        <w:rPr>
          <w:rFonts w:ascii="Times New Roman" w:hAnsi="Times New Roman" w:cs="Times New Roman"/>
          <w:sz w:val="28"/>
          <w:szCs w:val="28"/>
        </w:rPr>
        <w:t xml:space="preserve">Основным методическим условием различных комплексов локальных </w:t>
      </w:r>
      <w:proofErr w:type="gramStart"/>
      <w:r w:rsidRPr="00F60C30">
        <w:rPr>
          <w:rFonts w:ascii="Times New Roman" w:hAnsi="Times New Roman" w:cs="Times New Roman"/>
          <w:sz w:val="28"/>
          <w:szCs w:val="28"/>
        </w:rPr>
        <w:t>упражнении</w:t>
      </w:r>
      <w:proofErr w:type="gramEnd"/>
      <w:r w:rsidRPr="00F60C30">
        <w:rPr>
          <w:rFonts w:ascii="Times New Roman" w:hAnsi="Times New Roman" w:cs="Times New Roman"/>
          <w:sz w:val="28"/>
          <w:szCs w:val="28"/>
        </w:rPr>
        <w:t xml:space="preserve"> с отягощениями (сопротивлениями) также является их структурное и функциональное сходство с ведущими элементами соревновательного вида в целях избирательного воздействия на специфи</w:t>
      </w:r>
      <w:r w:rsidR="00B21E36">
        <w:rPr>
          <w:rFonts w:ascii="Times New Roman" w:hAnsi="Times New Roman" w:cs="Times New Roman"/>
          <w:sz w:val="28"/>
          <w:szCs w:val="28"/>
        </w:rPr>
        <w:t xml:space="preserve">ческие мышечные группы </w:t>
      </w:r>
      <w:r w:rsidR="00B21E36"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82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F60C30" w:rsidRDefault="00F60C30" w:rsidP="00F76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C30">
        <w:rPr>
          <w:rFonts w:ascii="Times New Roman" w:hAnsi="Times New Roman" w:cs="Times New Roman"/>
          <w:sz w:val="28"/>
          <w:szCs w:val="28"/>
        </w:rPr>
        <w:t>​​</w:t>
      </w:r>
      <w:r w:rsidRPr="00F60C30">
        <w:rPr>
          <w:rFonts w:ascii="Times New Roman" w:eastAsia="Times New Roman" w:hAnsi="Times New Roman" w:cs="Times New Roman"/>
          <w:sz w:val="28"/>
          <w:szCs w:val="28"/>
        </w:rPr>
        <w:tab/>
      </w:r>
      <w:r w:rsidRPr="00F60C30">
        <w:rPr>
          <w:rFonts w:ascii="Times New Roman" w:hAnsi="Times New Roman" w:cs="Times New Roman"/>
          <w:sz w:val="28"/>
          <w:szCs w:val="28"/>
        </w:rPr>
        <w:t>В тройном национальном прыжке при выборе средств общей и специальной физической подготовки необходимо использовать упражнения локального воздействия, близкие по характеру и мышечным усилиям, проявляемым при всех трех отталкиваниях. Тщательный подбор специальных локальных упражнений с учетом их структурного и функционального сходства с ведущими элементами спортивного упражнения в целях избирательного воздействия на специфические мышечные группы несущие основную нагрузку в соревновательном движении, является одним из резервов совершенствования спортивной подготовки прыгунов тройным национальным прыжком в целом.</w:t>
      </w:r>
    </w:p>
    <w:p w:rsidR="00334F85" w:rsidRPr="00F76EB2" w:rsidRDefault="00334F85" w:rsidP="00F76EB2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05C8" w:rsidRPr="00F76EB2" w:rsidRDefault="001305C8" w:rsidP="00B21E36">
      <w:pPr>
        <w:pStyle w:val="a3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F76EB2">
        <w:rPr>
          <w:rFonts w:ascii="Times New Roman" w:hAnsi="Times New Roman" w:cs="Times New Roman"/>
          <w:b/>
          <w:iCs/>
          <w:sz w:val="24"/>
          <w:szCs w:val="24"/>
        </w:rPr>
        <w:lastRenderedPageBreak/>
        <w:t>1.2.5.</w:t>
      </w:r>
      <w:r w:rsidR="00B21E36" w:rsidRPr="00F76EB2">
        <w:rPr>
          <w:rFonts w:ascii="Times New Roman" w:hAnsi="Times New Roman" w:cs="Times New Roman"/>
          <w:b/>
          <w:iCs/>
          <w:sz w:val="24"/>
          <w:szCs w:val="24"/>
        </w:rPr>
        <w:t>Оптимизация</w:t>
      </w:r>
      <w:r w:rsidRPr="00F76EB2">
        <w:rPr>
          <w:rFonts w:ascii="Times New Roman" w:hAnsi="Times New Roman" w:cs="Times New Roman"/>
          <w:b/>
          <w:iCs/>
          <w:sz w:val="24"/>
          <w:szCs w:val="24"/>
        </w:rPr>
        <w:t xml:space="preserve"> беговой нагрузки как показатель скоростно-силовой подготовки на базовом этапе</w:t>
      </w:r>
    </w:p>
    <w:p w:rsidR="00F76EB2" w:rsidRPr="00B21E36" w:rsidRDefault="00F76EB2" w:rsidP="00B21E36">
      <w:pPr>
        <w:pStyle w:val="a3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Перегруженность беговыми упражнениями отрицательно сказывается на развитии скоростно-силовых качеств, дости</w:t>
      </w:r>
      <w:r w:rsidR="003F55BB">
        <w:rPr>
          <w:rFonts w:ascii="Times New Roman" w:hAnsi="Times New Roman" w:cs="Times New Roman"/>
          <w:sz w:val="28"/>
          <w:szCs w:val="28"/>
        </w:rPr>
        <w:t>жениях в прыжках и метаниях</w:t>
      </w:r>
      <w:r w:rsidRPr="001305C8">
        <w:rPr>
          <w:rFonts w:ascii="Times New Roman" w:hAnsi="Times New Roman" w:cs="Times New Roman"/>
          <w:sz w:val="28"/>
          <w:szCs w:val="28"/>
        </w:rPr>
        <w:t>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На основании проведенной серии экспериментов по исследованию соответствия спринтерскому бегу применяемых тренировочных средств выявлено, что в упражнениях с высоким подниманием бедра наибольшая активность мышц-сгибателей бедра в беге приходится на начальный участок</w:t>
      </w:r>
      <w:r w:rsidR="00A94DC5">
        <w:rPr>
          <w:rFonts w:ascii="Times New Roman" w:hAnsi="Times New Roman" w:cs="Times New Roman"/>
          <w:sz w:val="28"/>
          <w:szCs w:val="28"/>
        </w:rPr>
        <w:t xml:space="preserve"> соответствующей амплитуды </w:t>
      </w:r>
      <w:r w:rsidR="00A94DC5"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]. </w:t>
      </w:r>
      <w:r w:rsidRPr="001305C8">
        <w:rPr>
          <w:rFonts w:ascii="Times New Roman" w:hAnsi="Times New Roman" w:cs="Times New Roman"/>
          <w:sz w:val="28"/>
          <w:szCs w:val="28"/>
        </w:rPr>
        <w:t>Результаты исследования деятельности различных мышечных групп в беге на короткие дистанции говорят о том, что "способность быстро набирать скорость, мощно отталкиваться зависит в основном от скоростно-силовых характеристик мышц-ра</w:t>
      </w:r>
      <w:r w:rsidR="00A94DC5">
        <w:rPr>
          <w:rFonts w:ascii="Times New Roman" w:hAnsi="Times New Roman" w:cs="Times New Roman"/>
          <w:sz w:val="28"/>
          <w:szCs w:val="28"/>
        </w:rPr>
        <w:t xml:space="preserve">згибателей бедра" </w:t>
      </w:r>
      <w:r w:rsidR="00A94DC5"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72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A94DC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05C8">
        <w:rPr>
          <w:rFonts w:ascii="Times New Roman" w:hAnsi="Times New Roman" w:cs="Times New Roman"/>
          <w:sz w:val="28"/>
          <w:szCs w:val="28"/>
        </w:rPr>
        <w:t>Учитывая</w:t>
      </w:r>
      <w:r w:rsidR="003A756F">
        <w:rPr>
          <w:rFonts w:ascii="Times New Roman" w:hAnsi="Times New Roman" w:cs="Times New Roman"/>
          <w:sz w:val="28"/>
          <w:szCs w:val="28"/>
        </w:rPr>
        <w:t>,</w:t>
      </w:r>
      <w:r w:rsidRPr="001305C8">
        <w:rPr>
          <w:rFonts w:ascii="Times New Roman" w:hAnsi="Times New Roman" w:cs="Times New Roman"/>
          <w:sz w:val="28"/>
          <w:szCs w:val="28"/>
        </w:rPr>
        <w:t xml:space="preserve"> что в тройном национальном прыжке основная нагрузка приходится на группу мышц бедра, целенаправленное использование в тренировках упражнения "прыжки в глубину"является одним из средств совершенствования отскока в тройном национальном прыжке и повышения уровня подготовленности спортсмена.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hAnsi="Times New Roman" w:cs="Times New Roman"/>
          <w:sz w:val="28"/>
          <w:szCs w:val="28"/>
        </w:rPr>
        <w:t>​​</w:t>
      </w: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Включение в тренировочный процесс прыгунов тройным</w:t>
      </w:r>
      <w:r w:rsidR="00A94DC5">
        <w:rPr>
          <w:rFonts w:ascii="Times New Roman" w:hAnsi="Times New Roman" w:cs="Times New Roman"/>
          <w:sz w:val="28"/>
          <w:szCs w:val="28"/>
        </w:rPr>
        <w:t>,</w:t>
      </w:r>
      <w:r w:rsidRPr="001305C8">
        <w:rPr>
          <w:rFonts w:ascii="Times New Roman" w:hAnsi="Times New Roman" w:cs="Times New Roman"/>
          <w:sz w:val="28"/>
          <w:szCs w:val="28"/>
        </w:rPr>
        <w:t xml:space="preserve"> серии беговых упражнений на длинные дистанции, длительные прыжковые упражнения с утяжелителями, развивающих силовую выносливость, на базовом этапе подготовки не представляется целесообразным.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Факторами, оказывающими влияние на темп развития спортивных достижений в тройном национальном прыжке наряду с введением более эффективных методов тренировки</w:t>
      </w:r>
      <w:r w:rsidR="003A756F">
        <w:rPr>
          <w:rFonts w:ascii="Times New Roman" w:hAnsi="Times New Roman" w:cs="Times New Roman"/>
          <w:sz w:val="28"/>
          <w:szCs w:val="28"/>
        </w:rPr>
        <w:t>,</w:t>
      </w:r>
      <w:r w:rsidRPr="001305C8">
        <w:rPr>
          <w:rFonts w:ascii="Times New Roman" w:hAnsi="Times New Roman" w:cs="Times New Roman"/>
          <w:sz w:val="28"/>
          <w:szCs w:val="28"/>
        </w:rPr>
        <w:t xml:space="preserve"> являются возможности технического прогресса: внедрение новых образцов инвентаря, экипировки, спортивного оборудования. В динамике спортивных достижений данные изменения прироста результатов носят циклический характер: по истечении определенного времени обусловленные новшествами возможности прогресса </w:t>
      </w:r>
      <w:proofErr w:type="gramStart"/>
      <w:r w:rsidRPr="001305C8">
        <w:rPr>
          <w:rFonts w:ascii="Times New Roman" w:hAnsi="Times New Roman" w:cs="Times New Roman"/>
          <w:sz w:val="28"/>
          <w:szCs w:val="28"/>
        </w:rPr>
        <w:t>исчерпываются</w:t>
      </w:r>
      <w:proofErr w:type="gramEnd"/>
      <w:r w:rsidRPr="001305C8">
        <w:rPr>
          <w:rFonts w:ascii="Times New Roman" w:hAnsi="Times New Roman" w:cs="Times New Roman"/>
          <w:sz w:val="28"/>
          <w:szCs w:val="28"/>
        </w:rPr>
        <w:t xml:space="preserve"> и темп развития спортивных достижений замедляется перед </w:t>
      </w:r>
      <w:r w:rsidRPr="001305C8">
        <w:rPr>
          <w:rFonts w:ascii="Times New Roman" w:hAnsi="Times New Roman" w:cs="Times New Roman"/>
          <w:sz w:val="28"/>
          <w:szCs w:val="28"/>
        </w:rPr>
        <w:lastRenderedPageBreak/>
        <w:t>очередным циклом активизации поиска более эффектив</w:t>
      </w:r>
      <w:r w:rsidR="00A94DC5">
        <w:rPr>
          <w:rFonts w:ascii="Times New Roman" w:hAnsi="Times New Roman" w:cs="Times New Roman"/>
          <w:sz w:val="28"/>
          <w:szCs w:val="28"/>
        </w:rPr>
        <w:t xml:space="preserve">ных технических средств </w:t>
      </w:r>
      <w:r w:rsidR="00A94DC5" w:rsidRPr="0047233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49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hAnsi="Times New Roman" w:cs="Times New Roman"/>
          <w:sz w:val="28"/>
          <w:szCs w:val="28"/>
        </w:rPr>
        <w:t>​​</w:t>
      </w: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 xml:space="preserve">В </w:t>
      </w:r>
      <w:r w:rsidR="00A94DC5">
        <w:rPr>
          <w:rFonts w:ascii="Times New Roman" w:hAnsi="Times New Roman" w:cs="Times New Roman"/>
          <w:sz w:val="28"/>
          <w:szCs w:val="28"/>
        </w:rPr>
        <w:t xml:space="preserve">таком </w:t>
      </w:r>
      <w:r w:rsidRPr="001305C8">
        <w:rPr>
          <w:rFonts w:ascii="Times New Roman" w:hAnsi="Times New Roman" w:cs="Times New Roman"/>
          <w:sz w:val="28"/>
          <w:szCs w:val="28"/>
        </w:rPr>
        <w:t>скоростно-силовом виде</w:t>
      </w:r>
      <w:r w:rsidR="00A94DC5">
        <w:rPr>
          <w:rFonts w:ascii="Times New Roman" w:hAnsi="Times New Roman" w:cs="Times New Roman"/>
          <w:sz w:val="28"/>
          <w:szCs w:val="28"/>
        </w:rPr>
        <w:t xml:space="preserve">, </w:t>
      </w:r>
      <w:r w:rsidRPr="001305C8">
        <w:rPr>
          <w:rFonts w:ascii="Times New Roman" w:hAnsi="Times New Roman" w:cs="Times New Roman"/>
          <w:sz w:val="28"/>
          <w:szCs w:val="28"/>
        </w:rPr>
        <w:t xml:space="preserve"> как тройной национальный прыжок на </w:t>
      </w:r>
      <w:proofErr w:type="spellStart"/>
      <w:r w:rsidRPr="001305C8">
        <w:rPr>
          <w:rFonts w:ascii="Times New Roman" w:hAnsi="Times New Roman" w:cs="Times New Roman"/>
          <w:sz w:val="28"/>
          <w:szCs w:val="28"/>
        </w:rPr>
        <w:t>общеподготовительном</w:t>
      </w:r>
      <w:proofErr w:type="spellEnd"/>
      <w:r w:rsidRPr="001305C8">
        <w:rPr>
          <w:rFonts w:ascii="Times New Roman" w:hAnsi="Times New Roman" w:cs="Times New Roman"/>
          <w:sz w:val="28"/>
          <w:szCs w:val="28"/>
        </w:rPr>
        <w:t xml:space="preserve"> (базовом) этапе подготовительного периода решаются задачи развития двигательных каче</w:t>
      </w:r>
      <w:proofErr w:type="gramStart"/>
      <w:r w:rsidRPr="001305C8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305C8">
        <w:rPr>
          <w:rFonts w:ascii="Times New Roman" w:hAnsi="Times New Roman" w:cs="Times New Roman"/>
          <w:sz w:val="28"/>
          <w:szCs w:val="28"/>
        </w:rPr>
        <w:t xml:space="preserve">ыгунов. При построении тренировочного процесса базовой подготовки прыгунов тройным национальным прыжком очевидна целесообразность соревновательной направленности тренировочных нагрузок. 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Использование имеющихся резервов совершенствования методов управления и построения тренировочного процесса на основе оптимального планирования нагрузок, эффективных методов развития двигательных качеств, прогнозирования спортивных результатов ведет к повышению уровня подготовленности прыгунов и способствует росту их достижений.</w:t>
      </w:r>
    </w:p>
    <w:p w:rsidR="001305C8" w:rsidRDefault="001305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305C8" w:rsidRDefault="001305C8" w:rsidP="00F76EB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05C8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по первой главе</w:t>
      </w:r>
    </w:p>
    <w:p w:rsidR="00F76EB2" w:rsidRPr="001305C8" w:rsidRDefault="00F76EB2" w:rsidP="00F76EB2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="00204703" w:rsidRPr="001305C8">
        <w:rPr>
          <w:rFonts w:ascii="Times New Roman" w:hAnsi="Times New Roman" w:cs="Times New Roman"/>
          <w:sz w:val="28"/>
          <w:szCs w:val="28"/>
        </w:rPr>
        <w:t>Успешность выступления на соревнованиях зависит от физической, технической, функциональной подготовленности и особенно от уровня развития скоростно-силовых качеств и степени использования скоростно</w:t>
      </w:r>
      <w:r w:rsidR="00204703">
        <w:rPr>
          <w:rFonts w:ascii="Times New Roman" w:hAnsi="Times New Roman" w:cs="Times New Roman"/>
          <w:sz w:val="28"/>
          <w:szCs w:val="28"/>
        </w:rPr>
        <w:t>-</w:t>
      </w:r>
      <w:r w:rsidR="00204703" w:rsidRPr="001305C8">
        <w:rPr>
          <w:rFonts w:ascii="Times New Roman" w:hAnsi="Times New Roman" w:cs="Times New Roman"/>
          <w:sz w:val="28"/>
          <w:szCs w:val="28"/>
        </w:rPr>
        <w:t xml:space="preserve">силового потенциала. </w:t>
      </w:r>
      <w:r w:rsidRPr="001305C8">
        <w:rPr>
          <w:rFonts w:ascii="Times New Roman" w:hAnsi="Times New Roman" w:cs="Times New Roman"/>
          <w:sz w:val="28"/>
          <w:szCs w:val="28"/>
        </w:rPr>
        <w:t>В настоящее время значительно возросли требования к скоростно-силовой подготовленности спортсменов в видах спорта, для которых характерны активная двигательная деятельность, проявление физических и технических способностей.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Достижение высокого спортивного результата в тройном национальном прыжке зависит от наличия у  прыгуна высокого скоростно-силового потенциала и умения проявлять скоростно-силовую подготовленность при выполнении соревновательного упражнения (тройной национальный прыжок с разбега), сохранять угол и скорость вылета в каждом отталкивании тройного прыжка.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Анализ научно-методической литературы позволяет сделать вывод о том, что поиск методов воспитания специальных скоростно-силовых качеств (взрывной силы) осуществляется по пути структурно-функционального соответствия силовых упражнений специфике спортивных движений, сочетания высокой скорости сокращения мышц с их возрастающим напряжением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 xml:space="preserve"> [</w:t>
      </w:r>
      <w:r w:rsidR="00472332" w:rsidRPr="00472332">
        <w:rPr>
          <w:rFonts w:ascii="Times New Roman" w:hAnsi="Times New Roman" w:cs="Times New Roman"/>
          <w:color w:val="auto"/>
          <w:sz w:val="28"/>
          <w:szCs w:val="28"/>
        </w:rPr>
        <w:t>44</w:t>
      </w:r>
      <w:r w:rsidRPr="0047233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>В северном многоборье задачи развития двигательных каче</w:t>
      </w:r>
      <w:proofErr w:type="gramStart"/>
      <w:r w:rsidRPr="001305C8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Pr="001305C8">
        <w:rPr>
          <w:rFonts w:ascii="Times New Roman" w:hAnsi="Times New Roman" w:cs="Times New Roman"/>
          <w:sz w:val="28"/>
          <w:szCs w:val="28"/>
        </w:rPr>
        <w:t xml:space="preserve">ыгунов тройным национальным прыжком решаются на </w:t>
      </w:r>
      <w:proofErr w:type="spellStart"/>
      <w:r w:rsidRPr="001305C8">
        <w:rPr>
          <w:rFonts w:ascii="Times New Roman" w:hAnsi="Times New Roman" w:cs="Times New Roman"/>
          <w:sz w:val="28"/>
          <w:szCs w:val="28"/>
        </w:rPr>
        <w:t>общеподготовительном</w:t>
      </w:r>
      <w:proofErr w:type="spellEnd"/>
      <w:r w:rsidRPr="001305C8">
        <w:rPr>
          <w:rFonts w:ascii="Times New Roman" w:hAnsi="Times New Roman" w:cs="Times New Roman"/>
          <w:sz w:val="28"/>
          <w:szCs w:val="28"/>
        </w:rPr>
        <w:t xml:space="preserve"> (базовом) этапе подготовительного периода. На специально-подготовительном и соревновательном </w:t>
      </w:r>
      <w:proofErr w:type="gramStart"/>
      <w:r w:rsidRPr="001305C8">
        <w:rPr>
          <w:rFonts w:ascii="Times New Roman" w:hAnsi="Times New Roman" w:cs="Times New Roman"/>
          <w:sz w:val="28"/>
          <w:szCs w:val="28"/>
        </w:rPr>
        <w:t>этапах</w:t>
      </w:r>
      <w:proofErr w:type="gramEnd"/>
      <w:r w:rsidRPr="001305C8">
        <w:rPr>
          <w:rFonts w:ascii="Times New Roman" w:hAnsi="Times New Roman" w:cs="Times New Roman"/>
          <w:sz w:val="28"/>
          <w:szCs w:val="28"/>
        </w:rPr>
        <w:t xml:space="preserve"> подготовки осуществляется синтезирование достигнутых на базовом этапе навыков и скоростно-силовых качеств. При этом в подготовительном периоде на базовом этапе спортивной подготовки тренировочные специализированные средства (тренажёр</w:t>
      </w:r>
      <w:r w:rsidR="00727794">
        <w:rPr>
          <w:rFonts w:ascii="Times New Roman" w:hAnsi="Times New Roman" w:cs="Times New Roman"/>
          <w:sz w:val="28"/>
          <w:szCs w:val="28"/>
        </w:rPr>
        <w:t xml:space="preserve"> «тележка»</w:t>
      </w:r>
      <w:r w:rsidRPr="001305C8">
        <w:rPr>
          <w:rFonts w:ascii="Times New Roman" w:hAnsi="Times New Roman" w:cs="Times New Roman"/>
          <w:sz w:val="28"/>
          <w:szCs w:val="28"/>
        </w:rPr>
        <w:t>) прыгунами фактически не используются.</w:t>
      </w: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 xml:space="preserve">Очевидно, что традиционная тренировка на базовом этапе </w:t>
      </w:r>
      <w:r w:rsidRPr="001305C8">
        <w:rPr>
          <w:rFonts w:ascii="Times New Roman" w:hAnsi="Times New Roman" w:cs="Times New Roman"/>
          <w:sz w:val="28"/>
          <w:szCs w:val="28"/>
        </w:rPr>
        <w:lastRenderedPageBreak/>
        <w:t>подготовительного периода, ориентированная на использование средств общефизической атлетической подготовки, локальных упражнений силового характера, применение метода сопряжённого воздействия при выполнении упражнений соревновательного характера, не в состоянии обеспечить требуемое качество спортивной подготовленности прыгунов тройным национальным прыжком.</w:t>
      </w:r>
    </w:p>
    <w:p w:rsidR="001305C8" w:rsidRPr="001305C8" w:rsidRDefault="001305C8" w:rsidP="001305C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5C8">
        <w:rPr>
          <w:rFonts w:ascii="Times New Roman" w:eastAsia="Times New Roman" w:hAnsi="Times New Roman" w:cs="Times New Roman"/>
          <w:sz w:val="28"/>
          <w:szCs w:val="28"/>
        </w:rPr>
        <w:tab/>
      </w:r>
      <w:r w:rsidRPr="001305C8">
        <w:rPr>
          <w:rFonts w:ascii="Times New Roman" w:hAnsi="Times New Roman" w:cs="Times New Roman"/>
          <w:sz w:val="28"/>
          <w:szCs w:val="28"/>
        </w:rPr>
        <w:t xml:space="preserve">Таким образом, обозначенная в диссертации проблема совершенствования базовой спортивной подготовки прыгунов тройным национальным прыжком требует научно-обоснованного решения, использования современных подходов к управлению качеством тренировочного процесса спортсменов. </w:t>
      </w:r>
    </w:p>
    <w:p w:rsidR="00D6527D" w:rsidRDefault="00D65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31AD" w:rsidRDefault="00D6527D" w:rsidP="004D31A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52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Г</w:t>
      </w:r>
      <w:r w:rsidR="004D31AD">
        <w:rPr>
          <w:rFonts w:ascii="Times New Roman" w:hAnsi="Times New Roman" w:cs="Times New Roman"/>
          <w:b/>
          <w:bCs/>
          <w:sz w:val="28"/>
          <w:szCs w:val="28"/>
        </w:rPr>
        <w:t>ЛАВА</w:t>
      </w:r>
      <w:r w:rsidRPr="00D6527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3A756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6527D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4D31AD">
        <w:rPr>
          <w:rFonts w:ascii="Times New Roman" w:hAnsi="Times New Roman" w:cs="Times New Roman"/>
          <w:b/>
          <w:bCs/>
          <w:sz w:val="28"/>
          <w:szCs w:val="28"/>
        </w:rPr>
        <w:t>етоды и организация исследования</w:t>
      </w:r>
    </w:p>
    <w:p w:rsidR="00F76EB2" w:rsidRDefault="00F76EB2" w:rsidP="004D31A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527D" w:rsidRPr="00295225" w:rsidRDefault="00D6527D" w:rsidP="004D31A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5225">
        <w:rPr>
          <w:rFonts w:ascii="Times New Roman" w:hAnsi="Times New Roman" w:cs="Times New Roman"/>
          <w:b/>
          <w:bCs/>
          <w:sz w:val="28"/>
          <w:szCs w:val="28"/>
        </w:rPr>
        <w:t>2.1. Методы исследования</w:t>
      </w:r>
    </w:p>
    <w:p w:rsidR="00F76EB2" w:rsidRPr="00F76EB2" w:rsidRDefault="00F76EB2" w:rsidP="004D31AD">
      <w:pPr>
        <w:pStyle w:val="a3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527D" w:rsidRPr="00D6527D" w:rsidRDefault="00D6527D" w:rsidP="00D6527D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в соответствии с целью, предметом гипотезой исследования нами использованы следующие </w:t>
      </w:r>
      <w:proofErr w:type="gramStart"/>
      <w:r w:rsidRPr="00D6527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6527D">
        <w:rPr>
          <w:rFonts w:ascii="Times New Roman" w:hAnsi="Times New Roman" w:cs="Times New Roman"/>
          <w:sz w:val="28"/>
          <w:szCs w:val="28"/>
        </w:rPr>
        <w:t xml:space="preserve"> исследования: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обзор и анализ научно-методической литературы;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 xml:space="preserve">педагогические наблюдения;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педагогическое тестирование педагогический эксперимент;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математико-статистическая обработка результатов.</w:t>
      </w:r>
    </w:p>
    <w:p w:rsidR="00D6527D" w:rsidRPr="0051254F" w:rsidRDefault="00D6527D" w:rsidP="00D6527D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Выбор методов, организация условий и проведение исследования, а также обработка полученных данных велись в соответствии с требованиями и учетом основных принципов методологии научных исследований в области теории и методики физического воспитания </w:t>
      </w:r>
      <w:r w:rsidR="00817B2A" w:rsidRPr="007756E6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108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817B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17B2A" w:rsidRPr="0051254F" w:rsidRDefault="00817B2A" w:rsidP="00D652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27D" w:rsidRPr="00817B2A" w:rsidRDefault="00D6527D" w:rsidP="00817B2A">
      <w:pPr>
        <w:pStyle w:val="a3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17B2A">
        <w:rPr>
          <w:rFonts w:ascii="Times New Roman" w:hAnsi="Times New Roman" w:cs="Times New Roman"/>
          <w:iCs/>
          <w:sz w:val="28"/>
          <w:szCs w:val="28"/>
        </w:rPr>
        <w:t xml:space="preserve">Обзор и анализ научно-методической литературы </w:t>
      </w:r>
    </w:p>
    <w:p w:rsidR="00D6527D" w:rsidRPr="0051254F" w:rsidRDefault="00D6527D" w:rsidP="00D652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>В ходе работы рассмотрены и проанализированы публикации в журналах легкая</w:t>
      </w:r>
      <w:r w:rsidRPr="00D6527D">
        <w:rPr>
          <w:rFonts w:ascii="Times New Roman" w:hAnsi="Times New Roman" w:cs="Times New Roman"/>
          <w:sz w:val="28"/>
          <w:szCs w:val="28"/>
          <w:lang w:val="fr-FR"/>
        </w:rPr>
        <w:t xml:space="preserve"> атлетика»</w:t>
      </w:r>
      <w:r w:rsidRPr="00D6527D">
        <w:rPr>
          <w:rFonts w:ascii="Times New Roman" w:hAnsi="Times New Roman" w:cs="Times New Roman"/>
          <w:sz w:val="28"/>
          <w:szCs w:val="28"/>
        </w:rPr>
        <w:t xml:space="preserve">, «Теория и практика физической культуры» изучено более </w:t>
      </w:r>
      <w:r w:rsidR="00817B2A" w:rsidRPr="00817B2A">
        <w:rPr>
          <w:rFonts w:ascii="Times New Roman" w:hAnsi="Times New Roman" w:cs="Times New Roman"/>
          <w:sz w:val="28"/>
          <w:szCs w:val="28"/>
        </w:rPr>
        <w:t>1</w:t>
      </w:r>
      <w:r w:rsidRPr="00D6527D">
        <w:rPr>
          <w:rFonts w:ascii="Times New Roman" w:hAnsi="Times New Roman" w:cs="Times New Roman"/>
          <w:sz w:val="28"/>
          <w:szCs w:val="28"/>
        </w:rPr>
        <w:t xml:space="preserve">00 литературных </w:t>
      </w:r>
      <w:proofErr w:type="gramStart"/>
      <w:r w:rsidRPr="00D6527D">
        <w:rPr>
          <w:rFonts w:ascii="Times New Roman" w:hAnsi="Times New Roman" w:cs="Times New Roman"/>
          <w:sz w:val="28"/>
          <w:szCs w:val="28"/>
        </w:rPr>
        <w:t>источников</w:t>
      </w:r>
      <w:proofErr w:type="gramEnd"/>
      <w:r w:rsidRPr="00D6527D">
        <w:rPr>
          <w:rFonts w:ascii="Times New Roman" w:hAnsi="Times New Roman" w:cs="Times New Roman"/>
          <w:sz w:val="28"/>
          <w:szCs w:val="28"/>
        </w:rPr>
        <w:t xml:space="preserve"> в том числе из фондов Красноярской краевой библиотеки, красноярского государственного педагогического университета, Сибирского федерального университета. В работе использованы электронные ресурсы сети интернет информационно правовой системы "</w:t>
      </w:r>
      <w:proofErr w:type="spellStart"/>
      <w:r w:rsidRPr="00D6527D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D6527D">
        <w:rPr>
          <w:rFonts w:ascii="Times New Roman" w:hAnsi="Times New Roman" w:cs="Times New Roman"/>
          <w:sz w:val="28"/>
          <w:szCs w:val="28"/>
        </w:rPr>
        <w:t xml:space="preserve"> научные публикации иностранных авторов. В соответствии с задачами  исследования особое внимание уделялось вопросам планирования процесса. Изучение электронной и периодической литературы позволило определить современное состояние вопроса, общие теоретические позиции по выбранному направлению исследования.</w:t>
      </w:r>
    </w:p>
    <w:p w:rsidR="00817B2A" w:rsidRPr="0051254F" w:rsidRDefault="00817B2A" w:rsidP="00D652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B2A" w:rsidRPr="0051254F" w:rsidRDefault="00817B2A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27D" w:rsidRPr="00817B2A" w:rsidRDefault="00D6527D" w:rsidP="00817B2A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B2A">
        <w:rPr>
          <w:rFonts w:ascii="Times New Roman" w:hAnsi="Times New Roman" w:cs="Times New Roman"/>
          <w:iCs/>
          <w:sz w:val="28"/>
          <w:szCs w:val="28"/>
        </w:rPr>
        <w:lastRenderedPageBreak/>
        <w:t>Педагогические наблюдения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Педагогические наблюдения проводились в естественных условиях тренировочного процесса квалифицированных прыгунов тройным национальным прыжком. Данные наблюдения были направлены на выявление оптимальной модели их базовой подготовки.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Нами рассмотрены основные структурные компоненты </w:t>
      </w:r>
      <w:proofErr w:type="spellStart"/>
      <w:r w:rsidRPr="00D6527D">
        <w:rPr>
          <w:rFonts w:ascii="Times New Roman" w:hAnsi="Times New Roman" w:cs="Times New Roman"/>
          <w:sz w:val="28"/>
          <w:szCs w:val="28"/>
        </w:rPr>
        <w:t>общеподготовительного</w:t>
      </w:r>
      <w:proofErr w:type="spellEnd"/>
      <w:r w:rsidRPr="00D6527D">
        <w:rPr>
          <w:rFonts w:ascii="Times New Roman" w:hAnsi="Times New Roman" w:cs="Times New Roman"/>
          <w:sz w:val="28"/>
          <w:szCs w:val="28"/>
        </w:rPr>
        <w:t xml:space="preserve"> (базового) этапа: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направленность, значение этапа в реализации задач макроцикла подготовки;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продолжительность этапа, его структурных элементов;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 xml:space="preserve">соотношение в общем объеме базового этапа однонаправленных нагрузок (общефизическую, специальную силовую подготовку, скоростно-силовую подготовку локального и соревновательного характера);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используемые тренировочные средства и методы.</w:t>
      </w:r>
    </w:p>
    <w:p w:rsidR="00D6527D" w:rsidRPr="0051254F" w:rsidRDefault="00D6527D" w:rsidP="00D652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По итогам педагогических наблюдений проведен анализ и дана оценка традиционной организации тренировки и предлагаемой модели базовой подготовки квалифицированных прыгунов тройным национальным прыжком. </w:t>
      </w:r>
    </w:p>
    <w:p w:rsidR="00817B2A" w:rsidRPr="0051254F" w:rsidRDefault="00817B2A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27D" w:rsidRPr="00817B2A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17B2A">
        <w:rPr>
          <w:rFonts w:ascii="Times New Roman" w:hAnsi="Times New Roman" w:cs="Times New Roman"/>
          <w:iCs/>
          <w:sz w:val="28"/>
          <w:szCs w:val="28"/>
        </w:rPr>
        <w:t>Педагогическое тестирование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Тесты </w:t>
      </w:r>
      <w:r w:rsidRPr="00D6527D">
        <w:rPr>
          <w:rFonts w:ascii="Times New Roman" w:hAnsi="Times New Roman" w:cs="Times New Roman"/>
          <w:sz w:val="28"/>
          <w:szCs w:val="28"/>
        </w:rPr>
        <w:t xml:space="preserve">являются стандартизированной системой контрольных испытаний, определяющих в одинаковых условиях уровень подготовки испытуемых 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26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817B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56E6" w:rsidRPr="00334F85">
        <w:rPr>
          <w:rFonts w:ascii="Times New Roman" w:hAnsi="Times New Roman" w:cs="Times New Roman"/>
          <w:color w:val="auto"/>
          <w:sz w:val="28"/>
          <w:szCs w:val="28"/>
        </w:rPr>
        <w:t>40</w:t>
      </w:r>
      <w:r w:rsidRPr="00334F85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По </w:t>
      </w:r>
      <w:r w:rsidRPr="00D6527D">
        <w:rPr>
          <w:rFonts w:ascii="Times New Roman" w:hAnsi="Times New Roman" w:cs="Times New Roman"/>
          <w:sz w:val="28"/>
          <w:szCs w:val="28"/>
        </w:rPr>
        <w:t>окончании педагогического эксперимента как оптимальное средство контроля</w:t>
      </w:r>
      <w:r w:rsidR="00817B2A">
        <w:rPr>
          <w:rFonts w:ascii="Times New Roman" w:hAnsi="Times New Roman" w:cs="Times New Roman"/>
          <w:sz w:val="28"/>
          <w:szCs w:val="28"/>
        </w:rPr>
        <w:t>,</w:t>
      </w:r>
      <w:r w:rsidRPr="00D6527D">
        <w:rPr>
          <w:rFonts w:ascii="Times New Roman" w:hAnsi="Times New Roman" w:cs="Times New Roman"/>
          <w:sz w:val="28"/>
          <w:szCs w:val="28"/>
        </w:rPr>
        <w:t xml:space="preserve"> а также как метод научного исследования показателей подготовленности прыгунов тройным национальным прыжком проведены контрольные испытания - педагогическое тестирование.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>Во время проведения контрольных испытаний применялся следующий комплекс тестов</w:t>
      </w:r>
      <w:r w:rsidRPr="00D6527D">
        <w:rPr>
          <w:rFonts w:ascii="Times New Roman" w:hAnsi="Times New Roman" w:cs="Times New Roman"/>
          <w:sz w:val="28"/>
          <w:szCs w:val="28"/>
        </w:rPr>
        <w:t xml:space="preserve">, определяющих уровень развития скоростно-силовых, </w:t>
      </w:r>
      <w:r w:rsidRPr="00D6527D">
        <w:rPr>
          <w:rFonts w:ascii="Times New Roman" w:hAnsi="Times New Roman" w:cs="Times New Roman"/>
          <w:sz w:val="28"/>
          <w:szCs w:val="28"/>
        </w:rPr>
        <w:lastRenderedPageBreak/>
        <w:t>силовых и координационных способностей спортсменов в контроль</w:t>
      </w:r>
      <w:r>
        <w:rPr>
          <w:rFonts w:ascii="Times New Roman" w:hAnsi="Times New Roman" w:cs="Times New Roman"/>
          <w:sz w:val="28"/>
          <w:szCs w:val="28"/>
        </w:rPr>
        <w:t>ной и экспериментальной группах</w:t>
      </w:r>
      <w:r w:rsidRPr="00D6527D">
        <w:rPr>
          <w:rFonts w:ascii="Times New Roman" w:hAnsi="Times New Roman" w:cs="Times New Roman"/>
          <w:sz w:val="28"/>
          <w:szCs w:val="28"/>
        </w:rPr>
        <w:t>: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6527D">
        <w:rPr>
          <w:rFonts w:ascii="Times New Roman" w:hAnsi="Times New Roman" w:cs="Times New Roman"/>
          <w:sz w:val="28"/>
          <w:szCs w:val="28"/>
        </w:rPr>
        <w:t xml:space="preserve"> В циклических двигательных действиях: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бег с места 50 метров;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бег с ходу 30 метров;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бег с места 30 метров с тренировочным средством - "тележка".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D6527D">
        <w:rPr>
          <w:rFonts w:ascii="Times New Roman" w:hAnsi="Times New Roman" w:cs="Times New Roman"/>
          <w:sz w:val="28"/>
          <w:szCs w:val="28"/>
        </w:rPr>
        <w:t>В ацик</w:t>
      </w:r>
      <w:r>
        <w:rPr>
          <w:rFonts w:ascii="Times New Roman" w:hAnsi="Times New Roman" w:cs="Times New Roman"/>
          <w:sz w:val="28"/>
          <w:szCs w:val="28"/>
        </w:rPr>
        <w:t>лических двигательных действиях</w:t>
      </w:r>
      <w:r w:rsidRPr="00D6527D">
        <w:rPr>
          <w:rFonts w:ascii="Times New Roman" w:hAnsi="Times New Roman" w:cs="Times New Roman"/>
          <w:sz w:val="28"/>
          <w:szCs w:val="28"/>
        </w:rPr>
        <w:t>: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прыжок в длину с места;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прыжок тройной с места в длину на двух ногах;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 xml:space="preserve">бросок ядра снизу-вперед </w:t>
      </w:r>
      <w:r w:rsidR="005C3B24">
        <w:rPr>
          <w:rFonts w:ascii="Times New Roman" w:hAnsi="Times New Roman" w:cs="Times New Roman"/>
          <w:sz w:val="28"/>
          <w:szCs w:val="28"/>
        </w:rPr>
        <w:t>4</w:t>
      </w:r>
      <w:r w:rsidRPr="00D6527D">
        <w:rPr>
          <w:rFonts w:ascii="Times New Roman" w:hAnsi="Times New Roman" w:cs="Times New Roman"/>
          <w:sz w:val="28"/>
          <w:szCs w:val="28"/>
        </w:rPr>
        <w:t xml:space="preserve"> кг;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взятие штанги на грудь;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приседание со штангой на плечах;</w:t>
      </w:r>
    </w:p>
    <w:p w:rsidR="00D6527D" w:rsidRDefault="00D6527D" w:rsidP="00D652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D6527D">
        <w:rPr>
          <w:rFonts w:ascii="Times New Roman" w:hAnsi="Times New Roman" w:cs="Times New Roman"/>
          <w:sz w:val="28"/>
          <w:szCs w:val="28"/>
        </w:rPr>
        <w:t>жим штанги лежа.</w:t>
      </w:r>
    </w:p>
    <w:p w:rsidR="00817B2A" w:rsidRDefault="00817B2A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27D" w:rsidRPr="00817B2A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B2A">
        <w:rPr>
          <w:rFonts w:ascii="Times New Roman" w:hAnsi="Times New Roman" w:cs="Times New Roman"/>
          <w:iCs/>
          <w:sz w:val="28"/>
          <w:szCs w:val="28"/>
        </w:rPr>
        <w:t>Методика выполнения тестов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 w:rsidRPr="00D6527D">
        <w:rPr>
          <w:rFonts w:ascii="Times New Roman" w:hAnsi="Times New Roman" w:cs="Times New Roman"/>
          <w:sz w:val="28"/>
          <w:szCs w:val="28"/>
        </w:rPr>
        <w:t>Бег с места 50 метров.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>Бег выполняется из положения высокого старта с предельно высокой скоростью без снижения темпа до финиша</w:t>
      </w:r>
      <w:r w:rsidRPr="00D6527D">
        <w:rPr>
          <w:rFonts w:ascii="Times New Roman" w:hAnsi="Times New Roman" w:cs="Times New Roman"/>
          <w:sz w:val="28"/>
          <w:szCs w:val="28"/>
        </w:rPr>
        <w:t>. Критерием показателей служит минимальное время в секундах до сотых долей на отрезке 50 метров от стартовой черты.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Pr="00D6527D">
        <w:rPr>
          <w:rFonts w:ascii="Times New Roman" w:hAnsi="Times New Roman" w:cs="Times New Roman"/>
          <w:sz w:val="28"/>
          <w:szCs w:val="28"/>
        </w:rPr>
        <w:t>Бег с ходу 30 метров.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>Критерием показателей служит минимальное время в секундах до сотых долей</w:t>
      </w:r>
      <w:r w:rsidRPr="00D6527D">
        <w:rPr>
          <w:rFonts w:ascii="Times New Roman" w:hAnsi="Times New Roman" w:cs="Times New Roman"/>
          <w:sz w:val="28"/>
          <w:szCs w:val="28"/>
        </w:rPr>
        <w:t>, показанное на отрезке 30 метров после набора максимальной скорости спортсменом через 20 метров от старта.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r w:rsidRPr="00D6527D">
        <w:rPr>
          <w:rFonts w:ascii="Times New Roman" w:hAnsi="Times New Roman" w:cs="Times New Roman"/>
          <w:sz w:val="28"/>
          <w:szCs w:val="28"/>
        </w:rPr>
        <w:t>Бег со старта 30 метров с "тележкой"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Исходное положение </w:t>
      </w:r>
      <w:r w:rsidRPr="00D6527D">
        <w:rPr>
          <w:rFonts w:ascii="Times New Roman" w:hAnsi="Times New Roman" w:cs="Times New Roman"/>
          <w:sz w:val="28"/>
          <w:szCs w:val="28"/>
        </w:rPr>
        <w:t xml:space="preserve">-  толчковая нога у стартовой линии, маховая позади в упоре на носок, "тележка" находится позади, трос натянут. После спортсмен принимает положение </w:t>
      </w:r>
      <w:proofErr w:type="spellStart"/>
      <w:r w:rsidRPr="00D6527D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D6527D">
        <w:rPr>
          <w:rFonts w:ascii="Times New Roman" w:hAnsi="Times New Roman" w:cs="Times New Roman"/>
          <w:sz w:val="28"/>
          <w:szCs w:val="28"/>
        </w:rPr>
        <w:t xml:space="preserve"> с упоро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6527D">
        <w:rPr>
          <w:rFonts w:ascii="Times New Roman" w:hAnsi="Times New Roman" w:cs="Times New Roman"/>
          <w:sz w:val="28"/>
          <w:szCs w:val="28"/>
        </w:rPr>
        <w:t xml:space="preserve"> противоположной руки впереди стоящей ноги, и из этого положения </w:t>
      </w:r>
      <w:proofErr w:type="gramStart"/>
      <w:r w:rsidRPr="00D6527D">
        <w:rPr>
          <w:rFonts w:ascii="Times New Roman" w:hAnsi="Times New Roman" w:cs="Times New Roman"/>
          <w:sz w:val="28"/>
          <w:szCs w:val="28"/>
        </w:rPr>
        <w:t>выполняет бег с предельно максимальной скоростью не снижая</w:t>
      </w:r>
      <w:proofErr w:type="gramEnd"/>
      <w:r w:rsidRPr="00D6527D">
        <w:rPr>
          <w:rFonts w:ascii="Times New Roman" w:hAnsi="Times New Roman" w:cs="Times New Roman"/>
          <w:sz w:val="28"/>
          <w:szCs w:val="28"/>
        </w:rPr>
        <w:t xml:space="preserve"> темпа до самого финиша. Критерием </w:t>
      </w:r>
      <w:r w:rsidRPr="00D6527D">
        <w:rPr>
          <w:rFonts w:ascii="Times New Roman" w:hAnsi="Times New Roman" w:cs="Times New Roman"/>
          <w:sz w:val="28"/>
          <w:szCs w:val="28"/>
        </w:rPr>
        <w:lastRenderedPageBreak/>
        <w:t>показателей служит минимальное время в секундах до сотых долей на отрезке 30 метров от стартовой черты.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4. </w:t>
      </w:r>
      <w:r w:rsidRPr="00D6527D">
        <w:rPr>
          <w:rFonts w:ascii="Times New Roman" w:hAnsi="Times New Roman" w:cs="Times New Roman"/>
          <w:sz w:val="28"/>
          <w:szCs w:val="28"/>
        </w:rPr>
        <w:t>Прыжок в длину с места.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Исходное положение </w:t>
      </w:r>
      <w:r w:rsidRPr="00D6527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6527D">
        <w:rPr>
          <w:rFonts w:ascii="Times New Roman" w:hAnsi="Times New Roman" w:cs="Times New Roman"/>
          <w:sz w:val="28"/>
          <w:szCs w:val="28"/>
        </w:rPr>
        <w:t>полуприсед</w:t>
      </w:r>
      <w:proofErr w:type="spellEnd"/>
      <w:r w:rsidRPr="00D6527D">
        <w:rPr>
          <w:rFonts w:ascii="Times New Roman" w:hAnsi="Times New Roman" w:cs="Times New Roman"/>
          <w:sz w:val="28"/>
          <w:szCs w:val="28"/>
        </w:rPr>
        <w:t xml:space="preserve"> с наклоном туловища, руки предварительно отведены назад, ноги на ширине стопы перед граничной линией, ступни параллельны друг другу, колени согнуты на уровне с носками ног, составляя с ними одну вертикаль. Резко оттолкнуться двумя ногами, с одновременным энергичным взмахом рук вперед-вверх, энергично вынести вперед обе ноги, прилагая усилия в горизонтальном и вертикальном направлениях. В полете сгруппироваться, плечи подать максимально вперед, перенести тяжесть тела вперед, стараться удержать ноги выше, не допуская преждевременного приземления. Приземляясь, отвести руки вниз-назад, разогнуть ноги в коленных суставах и вынести их как можно дальше вперед. Прыжок заканчивается сгибанием ног во всех суставах, наклоном туловища вперед и мягким приземлением в глубокий присед на обе ноги - на пятки с переходом на всю стопу. При приземлении вытянуть вперед руки для удерживания равновесия. Критерием оценки результата служит максимальный результат в сантиметрах, с точностью до одного сантиметра, по точке приземления пятками.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5. </w:t>
      </w:r>
      <w:r w:rsidRPr="00D6527D">
        <w:rPr>
          <w:rFonts w:ascii="Times New Roman" w:hAnsi="Times New Roman" w:cs="Times New Roman"/>
          <w:sz w:val="28"/>
          <w:szCs w:val="28"/>
        </w:rPr>
        <w:t>Прыжок тройной с места на двух ногах.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>Исходное положение</w:t>
      </w:r>
      <w:r w:rsidRPr="00D6527D">
        <w:rPr>
          <w:rFonts w:ascii="Times New Roman" w:hAnsi="Times New Roman" w:cs="Times New Roman"/>
          <w:sz w:val="28"/>
          <w:szCs w:val="28"/>
        </w:rPr>
        <w:t>, техника выполнения и критерий - те же, что и в прыжке с места в длину. Отталкиваясь двумя ногами, приземляться на две ноги, затем второе и третье идентичные отталкивания. При приземлении вытянуть вперед руки для удержания равновесия. Критерием служит максимальный результат в сантиметрах, с точностью до одного сантиметра, по точке приземления пятками.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6. </w:t>
      </w:r>
      <w:r w:rsidRPr="00D6527D">
        <w:rPr>
          <w:rFonts w:ascii="Times New Roman" w:hAnsi="Times New Roman" w:cs="Times New Roman"/>
          <w:sz w:val="28"/>
          <w:szCs w:val="28"/>
        </w:rPr>
        <w:t xml:space="preserve">Бросок ядра </w:t>
      </w:r>
      <w:r w:rsidR="005C3B24">
        <w:rPr>
          <w:rFonts w:ascii="Times New Roman" w:hAnsi="Times New Roman" w:cs="Times New Roman"/>
          <w:sz w:val="28"/>
          <w:szCs w:val="28"/>
        </w:rPr>
        <w:t>4</w:t>
      </w:r>
      <w:r w:rsidR="003A756F">
        <w:rPr>
          <w:rFonts w:ascii="Times New Roman" w:hAnsi="Times New Roman" w:cs="Times New Roman"/>
          <w:sz w:val="28"/>
          <w:szCs w:val="28"/>
        </w:rPr>
        <w:t xml:space="preserve"> кг, </w:t>
      </w:r>
      <w:r w:rsidRPr="00D6527D">
        <w:rPr>
          <w:rFonts w:ascii="Times New Roman" w:hAnsi="Times New Roman" w:cs="Times New Roman"/>
          <w:sz w:val="28"/>
          <w:szCs w:val="28"/>
        </w:rPr>
        <w:t>снизу-вперед.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Исходное положение </w:t>
      </w:r>
      <w:r w:rsidRPr="00D6527D">
        <w:rPr>
          <w:rFonts w:ascii="Times New Roman" w:hAnsi="Times New Roman" w:cs="Times New Roman"/>
          <w:sz w:val="28"/>
          <w:szCs w:val="28"/>
        </w:rPr>
        <w:t xml:space="preserve">- ядро поднято обеими руками вверх над головой, ноги на ширине плеч. Наклонить туловище назад, согнуться и махом вниз на прямых руках завести ядро между ног, энергично разогнуть туловище, </w:t>
      </w:r>
      <w:r w:rsidRPr="00D6527D">
        <w:rPr>
          <w:rFonts w:ascii="Times New Roman" w:hAnsi="Times New Roman" w:cs="Times New Roman"/>
          <w:sz w:val="28"/>
          <w:szCs w:val="28"/>
        </w:rPr>
        <w:lastRenderedPageBreak/>
        <w:t>выводя вперед прямые руки с ядром. Оттолкнуться стопами, бросить ядро вперед - в</w:t>
      </w:r>
      <w:r w:rsidR="00817B2A">
        <w:rPr>
          <w:rFonts w:ascii="Times New Roman" w:hAnsi="Times New Roman" w:cs="Times New Roman"/>
          <w:sz w:val="28"/>
          <w:szCs w:val="28"/>
        </w:rPr>
        <w:t>верх, ощущая тягу снаряда</w:t>
      </w:r>
      <w:r w:rsidR="007756E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D6527D">
        <w:rPr>
          <w:rFonts w:ascii="Times New Roman" w:hAnsi="Times New Roman" w:cs="Times New Roman"/>
          <w:sz w:val="28"/>
          <w:szCs w:val="28"/>
        </w:rPr>
        <w:t>Критерием служит максимальный результат.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7. </w:t>
      </w:r>
      <w:r w:rsidRPr="00D6527D">
        <w:rPr>
          <w:rFonts w:ascii="Times New Roman" w:hAnsi="Times New Roman" w:cs="Times New Roman"/>
          <w:sz w:val="28"/>
          <w:szCs w:val="28"/>
        </w:rPr>
        <w:t xml:space="preserve">Поднимание штанги на грудь с пола.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Исходное положение </w:t>
      </w:r>
      <w:r w:rsidRPr="00D6527D">
        <w:rPr>
          <w:rFonts w:ascii="Times New Roman" w:hAnsi="Times New Roman" w:cs="Times New Roman"/>
          <w:sz w:val="28"/>
          <w:szCs w:val="28"/>
        </w:rPr>
        <w:t>- гриф штанги над подъемом ступней, ноги на ширине таза, слегка согнутые в коленях. Спину прогнуть. Присесть, наклоняясь вперед, взять гриф хватом сверху на ширине плеч. Сделать вдох, энергично поднять штангу на грудь, сделать выдох, опустить вниз. Критерием служит - одинарный максимально поднятый вес штанги в определенном количестве подходов.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8. </w:t>
      </w:r>
      <w:r w:rsidRPr="00D6527D">
        <w:rPr>
          <w:rFonts w:ascii="Times New Roman" w:hAnsi="Times New Roman" w:cs="Times New Roman"/>
          <w:sz w:val="28"/>
          <w:szCs w:val="28"/>
        </w:rPr>
        <w:t>Приседание со штангой на плечах.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>Встать под стойку для приседаний</w:t>
      </w:r>
      <w:r w:rsidRPr="00D6527D">
        <w:rPr>
          <w:rFonts w:ascii="Times New Roman" w:hAnsi="Times New Roman" w:cs="Times New Roman"/>
          <w:sz w:val="28"/>
          <w:szCs w:val="28"/>
        </w:rPr>
        <w:t>. Ноги расставить на ширину плеч, чуть разведя носки в стороны. Вдохнуть и поместить штангу на трапециевидные мышцы. Слегка согнув нижнюю часть спины, держа голову прямо и глядя вперед, присесть, медленно сгибая колени. Когда бедра достигнут горизонтального положения (параллельно полу), вернуться в исходное положение, сделав выход по окончании движения. При движении вверх и вниз колени должны оставаться над большими пальцами ног.  Критерием служит максимальный результат - одинарно максимально поднятый вес штанг в определенных подходах.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 xml:space="preserve">9. </w:t>
      </w:r>
      <w:r w:rsidRPr="00D6527D">
        <w:rPr>
          <w:rFonts w:ascii="Times New Roman" w:hAnsi="Times New Roman" w:cs="Times New Roman"/>
          <w:sz w:val="28"/>
          <w:szCs w:val="28"/>
        </w:rPr>
        <w:t xml:space="preserve">Жим </w:t>
      </w:r>
      <w:proofErr w:type="gramStart"/>
      <w:r w:rsidRPr="00D6527D">
        <w:rPr>
          <w:rFonts w:ascii="Times New Roman" w:hAnsi="Times New Roman" w:cs="Times New Roman"/>
          <w:sz w:val="28"/>
          <w:szCs w:val="28"/>
        </w:rPr>
        <w:t>штанги</w:t>
      </w:r>
      <w:proofErr w:type="gramEnd"/>
      <w:r w:rsidRPr="00D6527D">
        <w:rPr>
          <w:rFonts w:ascii="Times New Roman" w:hAnsi="Times New Roman" w:cs="Times New Roman"/>
          <w:sz w:val="28"/>
          <w:szCs w:val="28"/>
        </w:rPr>
        <w:t xml:space="preserve"> лежа от груди, на скамье. 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  <w:t>Жим</w:t>
      </w:r>
      <w:r w:rsidRPr="00D6527D">
        <w:rPr>
          <w:rFonts w:ascii="Times New Roman" w:hAnsi="Times New Roman" w:cs="Times New Roman"/>
          <w:sz w:val="28"/>
          <w:szCs w:val="28"/>
        </w:rPr>
        <w:t xml:space="preserve"> выполняется хватом сверху чуть шире плеч. Исходное положение - ноги всей ступней на полу, ягодицы и спина прижаты к поверхности скамьи. Сделать вдох и медленно опустить штангу до уровня груди, контролируя движение. Медленно силой выжать штангу вверх на прямые руки и по окончании движения сделать выдох, держать, опустить на грудь. Критерием служит максимальный результат штанги в подходах, попытках.</w:t>
      </w:r>
    </w:p>
    <w:p w:rsidR="00D6527D" w:rsidRDefault="00D6527D" w:rsidP="00D652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Контрольные испытания применялись для оценки уровня спортивной подготовленности прыгунов тройным национальным прыжком, а также с целью выявления результативности и обоснованности применения данных </w:t>
      </w:r>
      <w:r w:rsidRPr="00D6527D">
        <w:rPr>
          <w:rFonts w:ascii="Times New Roman" w:hAnsi="Times New Roman" w:cs="Times New Roman"/>
          <w:sz w:val="28"/>
          <w:szCs w:val="28"/>
        </w:rPr>
        <w:lastRenderedPageBreak/>
        <w:t>тестов используемых для указанной оценки перед предстоящими соревнованиями в практике учебно-тренировочных сборов.</w:t>
      </w:r>
    </w:p>
    <w:p w:rsidR="00817B2A" w:rsidRDefault="00817B2A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27D" w:rsidRPr="00817B2A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B2A">
        <w:rPr>
          <w:rFonts w:ascii="Times New Roman" w:hAnsi="Times New Roman" w:cs="Times New Roman"/>
          <w:iCs/>
          <w:sz w:val="28"/>
          <w:szCs w:val="28"/>
        </w:rPr>
        <w:t>Педагогический эксперимент</w:t>
      </w:r>
    </w:p>
    <w:p w:rsidR="00D6527D" w:rsidRPr="00AC5C5F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Достоверность выдвинутой научной гипотезы проверена при помощи естественного педагогического эксперимента. Педагогический эксперимент в диссертации является одним из основных методов исследования. В результате эксперимента запланировано и проведено изучение педагогических факторов, действующих на эффективность совершенствования скоростно-силовых способностей прыгунов тройным национальным прыжком. В результате исследований получены научные факты, которым дана характеристика, включающая статистическую оценку в виде показателей зависимости между экспериментальными факторами, вычисленными методами статистических связей. В педагогическом эксперименте, проведенном в естественных условиях, приняли участие 20 спортсменов северного многоборья. Были сформированы две </w:t>
      </w:r>
      <w:r w:rsidR="00817B2A">
        <w:rPr>
          <w:rFonts w:ascii="Times New Roman" w:hAnsi="Times New Roman" w:cs="Times New Roman"/>
          <w:sz w:val="28"/>
          <w:szCs w:val="28"/>
        </w:rPr>
        <w:t>идентичные</w:t>
      </w:r>
      <w:r w:rsidRPr="00D6527D">
        <w:rPr>
          <w:rFonts w:ascii="Times New Roman" w:hAnsi="Times New Roman" w:cs="Times New Roman"/>
          <w:sz w:val="28"/>
          <w:szCs w:val="28"/>
        </w:rPr>
        <w:t xml:space="preserve">  по физической и технической подготовленности группы, состоящие каждая из 10 </w:t>
      </w:r>
      <w:r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спортсменов не ниже уровня кандидат в мастера спорта по северному многоборью.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Подготовка на </w:t>
      </w:r>
      <w:r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базовом этапе </w:t>
      </w:r>
      <w:r w:rsidRPr="00D6527D">
        <w:rPr>
          <w:rFonts w:ascii="Times New Roman" w:hAnsi="Times New Roman" w:cs="Times New Roman"/>
          <w:sz w:val="28"/>
          <w:szCs w:val="28"/>
        </w:rPr>
        <w:t xml:space="preserve">экспериментальной группы прыгунов тройным национальным прыжком проводилась по разработанной нами методике. </w:t>
      </w:r>
      <w:r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>В 3 главе представлены экспериментальной группы (табл</w:t>
      </w:r>
      <w:r w:rsidR="00214DCD"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>ица</w:t>
      </w:r>
      <w:r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2) и примерная структура подготовки экспериментальной групп</w:t>
      </w:r>
      <w:r w:rsidR="00214DCD"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в микроциклах базового этапа. </w:t>
      </w:r>
    </w:p>
    <w:p w:rsidR="00D6527D" w:rsidRDefault="00D6527D" w:rsidP="00D6527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В рамках педагогического эксперимента проведены естественные контрольные испытания (тестирование) основных показателей спортивной подготовленности прыгунов на учебно-тренировочных сборах, экспериментальная методика планирования базовой подготовки апробирована в условиях соревновательной деятельности. При проведении педагогического эксперимента в каждой группе с учетом данных </w:t>
      </w:r>
      <w:r w:rsidRPr="00D6527D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наблюдения и результатов тестирования определена динамика, темпы прироста спортивных показателей прыгунов на конец эксперимента, проведен сравнительный анализ подготовленности групп на основе динамики изменений (сдвигов) результатов спортивной  подготовленности групп </w:t>
      </w:r>
      <w:proofErr w:type="gramStart"/>
      <w:r w:rsidRPr="00D6527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6527D">
        <w:rPr>
          <w:rFonts w:ascii="Times New Roman" w:hAnsi="Times New Roman" w:cs="Times New Roman"/>
          <w:sz w:val="28"/>
          <w:szCs w:val="28"/>
        </w:rPr>
        <w:t xml:space="preserve"> итогом эксперимента.</w:t>
      </w:r>
    </w:p>
    <w:p w:rsidR="00214DCD" w:rsidRPr="00D6527D" w:rsidRDefault="00214DC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27D" w:rsidRPr="00214DCD" w:rsidRDefault="00D6527D" w:rsidP="00214DCD">
      <w:pPr>
        <w:pStyle w:val="a3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14DCD">
        <w:rPr>
          <w:rFonts w:ascii="Times New Roman" w:hAnsi="Times New Roman" w:cs="Times New Roman"/>
          <w:iCs/>
          <w:sz w:val="28"/>
          <w:szCs w:val="28"/>
        </w:rPr>
        <w:t>Математико-статистическая обработка результатов эксперимента</w:t>
      </w:r>
    </w:p>
    <w:p w:rsidR="00D6527D" w:rsidRPr="007756E6" w:rsidRDefault="00D6527D" w:rsidP="00D6527D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>Все результаты экспериментальных исследований были обработаны с помощью общепринятых математико-статистических методов</w:t>
      </w:r>
      <w:r w:rsidRPr="00214D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7756E6">
        <w:rPr>
          <w:rFonts w:ascii="Times New Roman" w:hAnsi="Times New Roman" w:cs="Times New Roman"/>
          <w:color w:val="auto"/>
          <w:sz w:val="28"/>
          <w:szCs w:val="28"/>
        </w:rPr>
        <w:t>24,26,27,40,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756E6">
        <w:rPr>
          <w:rFonts w:ascii="Times New Roman" w:hAnsi="Times New Roman" w:cs="Times New Roman"/>
          <w:color w:val="auto"/>
          <w:sz w:val="28"/>
          <w:szCs w:val="28"/>
        </w:rPr>
        <w:t>58,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63,73,74</w:t>
      </w:r>
      <w:r w:rsidR="003F55BB" w:rsidRPr="007756E6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92,104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214D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6527D">
        <w:rPr>
          <w:rFonts w:ascii="Times New Roman" w:hAnsi="Times New Roman" w:cs="Times New Roman"/>
          <w:sz w:val="28"/>
          <w:szCs w:val="28"/>
        </w:rPr>
        <w:t>При обработке полученных данных использовались</w:t>
      </w:r>
      <w:r w:rsidR="00214DCD">
        <w:rPr>
          <w:rFonts w:ascii="Times New Roman" w:hAnsi="Times New Roman" w:cs="Times New Roman"/>
          <w:sz w:val="28"/>
          <w:szCs w:val="28"/>
        </w:rPr>
        <w:t xml:space="preserve"> электронные таблицы «</w:t>
      </w:r>
      <w:proofErr w:type="spellStart"/>
      <w:proofErr w:type="gramStart"/>
      <w:r w:rsidR="00214D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14DCD">
        <w:rPr>
          <w:rFonts w:ascii="Times New Roman" w:hAnsi="Times New Roman" w:cs="Times New Roman"/>
          <w:sz w:val="28"/>
          <w:szCs w:val="28"/>
        </w:rPr>
        <w:t>SExcel</w:t>
      </w:r>
      <w:proofErr w:type="spellEnd"/>
      <w:r w:rsidR="00214DCD">
        <w:rPr>
          <w:rFonts w:ascii="Times New Roman" w:hAnsi="Times New Roman" w:cs="Times New Roman"/>
          <w:sz w:val="28"/>
          <w:szCs w:val="28"/>
        </w:rPr>
        <w:t>»</w:t>
      </w:r>
      <w:r w:rsidRPr="00D6527D">
        <w:rPr>
          <w:rFonts w:ascii="Times New Roman" w:hAnsi="Times New Roman" w:cs="Times New Roman"/>
          <w:sz w:val="28"/>
          <w:szCs w:val="28"/>
        </w:rPr>
        <w:t xml:space="preserve">,редактор формул </w:t>
      </w:r>
      <w:r w:rsidRPr="00D6527D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D6527D">
        <w:rPr>
          <w:rFonts w:ascii="Times New Roman" w:hAnsi="Times New Roman" w:cs="Times New Roman"/>
          <w:sz w:val="28"/>
          <w:szCs w:val="28"/>
        </w:rPr>
        <w:t xml:space="preserve"> Туре. </w:t>
      </w:r>
    </w:p>
    <w:p w:rsidR="00D6527D" w:rsidRPr="00D6527D" w:rsidRDefault="00D6527D" w:rsidP="00D6527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27D">
        <w:rPr>
          <w:rFonts w:ascii="Times New Roman" w:eastAsia="Times New Roman" w:hAnsi="Times New Roman" w:cs="Times New Roman"/>
          <w:sz w:val="28"/>
          <w:szCs w:val="28"/>
        </w:rPr>
        <w:tab/>
      </w:r>
      <w:r w:rsidRPr="00D6527D">
        <w:rPr>
          <w:rFonts w:ascii="Times New Roman" w:hAnsi="Times New Roman" w:cs="Times New Roman"/>
          <w:sz w:val="28"/>
          <w:szCs w:val="28"/>
        </w:rPr>
        <w:t xml:space="preserve">По необработанным (несгруппированным) первичным данным вычислены определяющие положение центров эмпирических распределений средние арифметические значения исследуемых признаков </w:t>
      </w:r>
      <w:r w:rsidRPr="00D6527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6527D">
        <w:rPr>
          <w:rFonts w:ascii="Times New Roman" w:hAnsi="Times New Roman" w:cs="Times New Roman"/>
          <w:sz w:val="28"/>
          <w:szCs w:val="28"/>
        </w:rPr>
        <w:t xml:space="preserve"> и </w:t>
      </w:r>
      <w:r w:rsidRPr="00D6527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D6527D">
        <w:rPr>
          <w:rFonts w:ascii="Times New Roman" w:hAnsi="Times New Roman" w:cs="Times New Roman"/>
          <w:sz w:val="28"/>
          <w:szCs w:val="28"/>
        </w:rPr>
        <w:t xml:space="preserve"> экспериментальной и к</w:t>
      </w:r>
      <w:r>
        <w:rPr>
          <w:rFonts w:ascii="Times New Roman" w:hAnsi="Times New Roman" w:cs="Times New Roman"/>
          <w:sz w:val="28"/>
          <w:szCs w:val="28"/>
        </w:rPr>
        <w:t>онтрольной групп соответственно</w:t>
      </w:r>
      <w:r w:rsidRPr="00D6527D">
        <w:rPr>
          <w:rFonts w:ascii="Times New Roman" w:hAnsi="Times New Roman" w:cs="Times New Roman"/>
          <w:sz w:val="28"/>
          <w:szCs w:val="28"/>
        </w:rPr>
        <w:t>:</w:t>
      </w:r>
    </w:p>
    <w:p w:rsidR="007350F9" w:rsidRPr="00C32838" w:rsidRDefault="00F01346" w:rsidP="00F01346">
      <w:pPr>
        <w:tabs>
          <w:tab w:val="left" w:pos="1088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="00C32838" w:rsidRPr="00C32838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</w:t>
      </w:r>
      <w:r w:rsidR="00C32838" w:rsidRPr="00C32838">
        <w:rPr>
          <w:rFonts w:ascii="Times New Roman" w:eastAsiaTheme="minorEastAsia" w:hAnsi="Times New Roman" w:cs="Times New Roman"/>
          <w:sz w:val="28"/>
          <w:szCs w:val="28"/>
        </w:rPr>
        <w:t xml:space="preserve">   (2.1)</w:t>
      </w:r>
    </w:p>
    <w:p w:rsidR="00F60C30" w:rsidRDefault="00C32838" w:rsidP="003A756F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=n=10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объём выборок (наблюдений);</w:t>
      </w:r>
    </w:p>
    <w:p w:rsidR="00C32838" w:rsidRDefault="00AA18FF" w:rsidP="003A756F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C3283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C32838" w:rsidRPr="00C32838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="00C32838">
        <w:rPr>
          <w:rFonts w:ascii="Times New Roman" w:eastAsiaTheme="minorEastAsia" w:hAnsi="Times New Roman" w:cs="Times New Roman"/>
          <w:sz w:val="28"/>
          <w:szCs w:val="28"/>
        </w:rPr>
        <w:t xml:space="preserve"> исследуемые признаки экспериментальной и контрольной групп соответственно. </w:t>
      </w:r>
    </w:p>
    <w:p w:rsidR="00F01346" w:rsidRPr="00A97C82" w:rsidRDefault="00C32838" w:rsidP="00F01346">
      <w:pPr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C32838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2838">
        <w:rPr>
          <w:rFonts w:ascii="Times New Roman" w:hAnsi="Times New Roman" w:cs="Times New Roman"/>
          <w:sz w:val="28"/>
          <w:szCs w:val="28"/>
        </w:rPr>
        <w:t>е арифметическ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32838">
        <w:rPr>
          <w:rFonts w:ascii="Times New Roman" w:hAnsi="Times New Roman" w:cs="Times New Roman"/>
          <w:sz w:val="28"/>
          <w:szCs w:val="28"/>
        </w:rPr>
        <w:t xml:space="preserve">е результатов измерение показателей в экспериментальной и контрольной выборке указана с учётом средних стандартных ошибок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acc>
          </m:sub>
        </m:sSub>
      </m:oMath>
      <w:r w:rsidRPr="00C32838">
        <w:rPr>
          <w:rFonts w:ascii="Times New Roman" w:hAnsi="Times New Roman" w:cs="Times New Roman"/>
          <w:sz w:val="28"/>
          <w:szCs w:val="28"/>
        </w:rPr>
        <w:t xml:space="preserve">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</m:acc>
          </m:sub>
        </m:sSub>
      </m:oMath>
      <w:r w:rsidRPr="00C32838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C32838">
        <w:rPr>
          <w:rFonts w:ascii="Times New Roman" w:hAnsi="Times New Roman" w:cs="Times New Roman"/>
          <w:sz w:val="28"/>
          <w:szCs w:val="28"/>
        </w:rPr>
        <w:t xml:space="preserve">характеризующих их   </w:t>
      </w:r>
      <w:proofErr w:type="spellStart"/>
      <w:r w:rsidRPr="00C32838">
        <w:rPr>
          <w:rFonts w:ascii="Times New Roman" w:hAnsi="Times New Roman" w:cs="Times New Roman"/>
          <w:sz w:val="28"/>
          <w:szCs w:val="28"/>
        </w:rPr>
        <w:t>колеблемость</w:t>
      </w:r>
      <w:proofErr w:type="spellEnd"/>
      <w:r w:rsidRPr="00C32838">
        <w:rPr>
          <w:rFonts w:ascii="Times New Roman" w:hAnsi="Times New Roman" w:cs="Times New Roman"/>
          <w:sz w:val="28"/>
          <w:szCs w:val="28"/>
        </w:rPr>
        <w:t xml:space="preserve">, то есть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±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acc>
          </m:sub>
        </m:sSub>
      </m:oMath>
      <w:r w:rsidRPr="00C3283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±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 w:rsidRPr="00C32838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</w:p>
    <w:p w:rsidR="00C32838" w:rsidRPr="00A97C82" w:rsidRDefault="00C32838" w:rsidP="00C3283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32838">
        <w:rPr>
          <w:rFonts w:ascii="Times New Roman" w:hAnsi="Times New Roman" w:cs="Times New Roman"/>
          <w:sz w:val="28"/>
          <w:szCs w:val="28"/>
        </w:rPr>
        <w:t xml:space="preserve">Стандартные ошибки средних арифметических исследуемых признаков служат мерой диапазона  средних результатов и показывают, какие ошибки в среднем допускаются при использовании вместо  генеральных средних их выборочных оценок: </w:t>
      </w:r>
    </w:p>
    <w:p w:rsidR="00EC5D6D" w:rsidRPr="00A97C82" w:rsidRDefault="00F01346" w:rsidP="00EC5D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acc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rad>
          </m:den>
        </m:f>
      </m:oMath>
      <w:r w:rsidR="00EC5D6D" w:rsidRPr="00A97C82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</w:t>
      </w:r>
      <w:r w:rsidR="00EC5D6D" w:rsidRPr="00A97C82">
        <w:rPr>
          <w:rFonts w:ascii="Times New Roman" w:eastAsiaTheme="minorEastAsia" w:hAnsi="Times New Roman" w:cs="Times New Roman"/>
          <w:sz w:val="28"/>
          <w:szCs w:val="28"/>
        </w:rPr>
        <w:t xml:space="preserve">   (2.2)</w:t>
      </w:r>
    </w:p>
    <w:p w:rsidR="00EC5D6D" w:rsidRDefault="00EC5D6D" w:rsidP="00EC5D6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acc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– средние стандартные ошибки средних арифметических исследуемых признаков экспериментальной выборки;</w:t>
      </w:r>
    </w:p>
    <w:p w:rsidR="00EC5D6D" w:rsidRDefault="00AA18FF" w:rsidP="00EC5D6D">
      <w:pPr>
        <w:ind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acc>
          </m:sub>
        </m:sSub>
      </m:oMath>
      <w:r w:rsidR="00EC5D6D">
        <w:rPr>
          <w:rFonts w:ascii="Times New Roman" w:hAnsi="Times New Roman" w:cs="Times New Roman"/>
          <w:sz w:val="28"/>
          <w:szCs w:val="28"/>
        </w:rPr>
        <w:t xml:space="preserve"> - средние стандартные ошибки средних арифметических исследуемых признаков контрольной выборки;</w:t>
      </w:r>
    </w:p>
    <w:p w:rsidR="00EC5D6D" w:rsidRDefault="00EC5D6D" w:rsidP="00EC5D6D">
      <w:pPr>
        <w:ind w:firstLine="709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ᵪ</m:t>
        </m:r>
      </m:oMath>
      <w:r>
        <w:rPr>
          <w:rFonts w:ascii="Times New Roman" w:hAnsi="Times New Roman" w:cs="Times New Roman"/>
          <w:sz w:val="28"/>
          <w:szCs w:val="28"/>
        </w:rPr>
        <w:t xml:space="preserve"> и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– стандартные отклонения, характеризующие рассеяния найденных значений исследуемых признаков, вычисленные по формулам:</w:t>
      </w:r>
    </w:p>
    <w:p w:rsidR="00EC5D6D" w:rsidRPr="00EC5D6D" w:rsidRDefault="00AA18FF" w:rsidP="00EC5D6D">
      <w:pPr>
        <w:tabs>
          <w:tab w:val="left" w:pos="2957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(</m:t>
                            </m:r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=1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 xml:space="preserve">) </m:t>
                                </m:r>
                              </m:e>
                            </m:nary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den>
                    </m:f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(</m:t>
                            </m:r>
                            <m:nary>
                              <m:naryPr>
                                <m:chr m:val="∑"/>
                                <m:limLoc m:val="undOvr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=1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 xml:space="preserve">) </m:t>
                                </m:r>
                              </m:e>
                            </m:nary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den>
                    </m:f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den>
            </m:f>
          </m:e>
        </m:rad>
      </m:oMath>
      <w:r w:rsidR="00F01346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( 2.3)</w:t>
      </w:r>
    </w:p>
    <w:p w:rsidR="00EC5D6D" w:rsidRDefault="00EC5D6D" w:rsidP="00EC5D6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и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 - дисперсии стандартных отклонений контрольной и экспериментальной выборок соответственно. </w:t>
      </w:r>
    </w:p>
    <w:p w:rsidR="00EC5D6D" w:rsidRDefault="00EC5D6D" w:rsidP="00EC5D6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Вычислены базисные показатели динамики темпов спортивной подготовки, в том числе:</w:t>
      </w:r>
    </w:p>
    <w:p w:rsidR="00EC5D6D" w:rsidRPr="00EC5D6D" w:rsidRDefault="00EC5D6D" w:rsidP="00EC5D6D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Абсолютный прирост (снижение), характеризующий изменение значений показателей уровня подготовленности в экспериментальной и контрольной группах на начало и конец эксперимента;</w:t>
      </w:r>
      <w:proofErr w:type="gramEnd"/>
    </w:p>
    <w:p w:rsidR="00EC5D6D" w:rsidRPr="00EC5D6D" w:rsidRDefault="00EC5D6D" w:rsidP="00EC5D6D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Относительный прирост, или темп прироста, </w:t>
      </w:r>
      <w:proofErr w:type="gramStart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показывающий</w:t>
      </w:r>
      <w:proofErr w:type="gramEnd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сколько процентов сравниваемый уровень отличается от предыдущего и характеризующий тенденцию динамики прироста результатов в группах.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динамики рассчитываются по формуле:</w:t>
      </w:r>
    </w:p>
    <w:p w:rsidR="00EC5D6D" w:rsidRPr="00A97C82" w:rsidRDefault="00F01346" w:rsidP="00EC5D6D">
      <w:pPr>
        <w:tabs>
          <w:tab w:val="left" w:pos="2957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b>
                </m:sSub>
              </m:e>
            </m:ba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sub>
                </m:sSub>
              </m:e>
            </m:bar>
          </m:e>
        </m: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y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b>
                </m:sSub>
              </m:e>
            </m:ba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-</m:t>
            </m:r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sub>
                </m:sSub>
              </m:e>
            </m:bar>
          </m:e>
        </m:d>
      </m:oMath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( 2.</w:t>
      </w:r>
      <w:r w:rsidR="00EC5D6D" w:rsidRPr="00A97C82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sub>
        </m:sSub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y</m:t>
            </m:r>
          </m:sub>
        </m:sSub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абсолютные приросты (снижения) показателей в экспериментальной и контрольной группах за период эксперимента;</w:t>
      </w:r>
    </w:p>
    <w:p w:rsidR="00EC5D6D" w:rsidRPr="00EC5D6D" w:rsidRDefault="00AA18FF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b>
            </m:sSub>
          </m:e>
        </m:bar>
      </m:oMath>
      <w:proofErr w:type="gramStart"/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</m:t>
                </m:r>
              </m:sub>
            </m:sSub>
          </m:e>
        </m:bar>
      </m:oMath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средние арифметические вариантов наблюдений (значений измеряемых показателей) экспериментальной группы на конец и начало эксперимента соответственно.</w:t>
      </w:r>
      <w:proofErr w:type="gramEnd"/>
    </w:p>
    <w:p w:rsidR="00EC5D6D" w:rsidRPr="00EC5D6D" w:rsidRDefault="00AA18FF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b>
            </m:sSub>
          </m:e>
        </m:bar>
      </m:oMath>
      <w:proofErr w:type="gramStart"/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1</m:t>
                </m:r>
              </m:sub>
            </m:sSub>
          </m:e>
        </m:bar>
      </m:oMath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средние арифметические вариантов наблюдений (значений измеряемых показателей) экспериментальной группы на конец и начало эксперимента соответственно.</w:t>
      </w:r>
      <w:proofErr w:type="gramEnd"/>
    </w:p>
    <w:p w:rsidR="00EC5D6D" w:rsidRPr="00A97C82" w:rsidRDefault="00F01346" w:rsidP="00EC5D6D">
      <w:pPr>
        <w:tabs>
          <w:tab w:val="left" w:pos="2957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∆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∆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x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×100%</m:t>
            </m:r>
          </m:num>
          <m:den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sub>
                </m:sSub>
              </m:e>
            </m:ba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∆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y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∆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y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×100%</m:t>
            </m:r>
          </m:num>
          <m:den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ba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</m:t>
                    </m:r>
                  </m:sub>
                </m:sSub>
              </m:e>
            </m:ba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( 2.</w:t>
      </w:r>
      <w:r w:rsidR="00EC5D6D" w:rsidRPr="00A97C82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C5D6D" w:rsidRPr="00EC5D6D" w:rsidRDefault="00EC5D6D" w:rsidP="00214DCD">
      <w:pPr>
        <w:spacing w:line="360" w:lineRule="auto"/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∆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x</m:t>
            </m:r>
          </m:sub>
        </m:sSub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∆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y</m:t>
            </m:r>
          </m:sub>
        </m:sSub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темпы прироста в экспериментальной и контрольной группах соответственно, %.</w:t>
      </w:r>
    </w:p>
    <w:p w:rsidR="00EC5D6D" w:rsidRPr="00214DCD" w:rsidRDefault="00EC5D6D" w:rsidP="00214DCD">
      <w:pPr>
        <w:spacing w:after="0" w:line="360" w:lineRule="auto"/>
        <w:ind w:left="357"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Учитывая, что при малых выборках невозможно определить надёжные статистические критерии для оценки вероятности отклонений, предполагаем, что результаты измерений по своим характеристикам можно отнести к </w:t>
      </w:r>
      <w:r w:rsidRPr="0021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нормальному распределению </w:t>
      </w:r>
      <w:r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14DCD"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756E6"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C5D6D" w:rsidRPr="00EC5D6D" w:rsidRDefault="00EC5D6D" w:rsidP="00214DCD">
      <w:pPr>
        <w:spacing w:after="0" w:line="360" w:lineRule="auto"/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Статистические гипотезы проверены с помощью параметрических критериев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Стьюдента и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-Фишера. Вычисленные значения при разных исходных </w:t>
      </w:r>
      <w:proofErr w:type="gramStart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gramEnd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приведенных в таблицах 3-5. При оценке достоверности полученных результатов в качестве основного принят теоретический пороговый уровень значимости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α=0,05</m:t>
        </m:r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.  Существенность различий результатов считалась установленной, если достоверная вероятность её равнялась не менее 90% (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&lt;</m:t>
        </m:r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0,05) по таблицам критических значений критериев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Стьюдента и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Фишера[</w:t>
      </w:r>
      <w:r w:rsidR="007756E6"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C5D6D" w:rsidRPr="00EC5D6D" w:rsidRDefault="00EC5D6D" w:rsidP="00214DCD">
      <w:pPr>
        <w:spacing w:after="0" w:line="360" w:lineRule="auto"/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достоверности наличия (отсутствия) различий между двумя выборочными средними арифметическими значениями исследуемых параметров для независимых выборок, прироста (снижения) результатов в экспериментальной группе по сравнению с контрольной на этапе окончания эксперимента явились расчётные значения параметрического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критерия Стьюдента:</w:t>
      </w:r>
      <w:proofErr w:type="gramEnd"/>
    </w:p>
    <w:p w:rsidR="00EC5D6D" w:rsidRPr="00EC5D6D" w:rsidRDefault="00F01346" w:rsidP="00EC5D6D">
      <w:pPr>
        <w:tabs>
          <w:tab w:val="left" w:pos="2957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расчёт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x</m:t>
                    </m:r>
                  </m:e>
                </m:ba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 -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y</m:t>
                    </m:r>
                  </m:e>
                </m:bar>
              </m:e>
            </m:d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S</m:t>
                </m:r>
              </m:e>
              <m:sub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x</m:t>
                    </m:r>
                  </m:e>
                </m:ba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 -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y</m:t>
                    </m:r>
                  </m:e>
                </m:bar>
              </m:sub>
            </m:sSub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≥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0,05</m:t>
            </m:r>
          </m:sub>
        </m:sSub>
      </m:oMath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( 2.6)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</m:ba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-</m:t>
            </m:r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e>
            </m:bar>
          </m:e>
        </m:d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разностей;</w:t>
      </w:r>
    </w:p>
    <w:p w:rsidR="00EC5D6D" w:rsidRPr="00EC5D6D" w:rsidRDefault="00AA18FF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0,05</m:t>
            </m:r>
          </m:sub>
        </m:sSub>
      </m:oMath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критические значения </w:t>
      </w:r>
      <w:r w:rsidR="00EC5D6D"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критерия Стьюдента в соответствии с таблицей, составленной по</w:t>
      </w:r>
      <w:r w:rsidR="00334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Start"/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4DC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214DC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ендаллу</w:t>
      </w:r>
      <w:proofErr w:type="spellEnd"/>
      <w:r w:rsidR="00214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А.М. </w:t>
      </w:r>
      <w:proofErr w:type="spellStart"/>
      <w:r w:rsidR="00214D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Стьюарту</w:t>
      </w:r>
      <w:proofErr w:type="spellEnd"/>
      <w:r w:rsidR="00F0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D6D"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7756E6"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EC5D6D"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C5D6D" w:rsidRPr="00EC5D6D" w:rsidRDefault="00AA18FF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</m:ba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-</m:t>
            </m:r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e>
            </m:bar>
          </m:sub>
        </m:sSub>
      </m:oMath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стандартная ошибка разновидности, вычисленная по формуле:</w:t>
      </w:r>
    </w:p>
    <w:p w:rsidR="00EC5D6D" w:rsidRPr="00A97C82" w:rsidRDefault="00F01346" w:rsidP="00EC5D6D">
      <w:pPr>
        <w:tabs>
          <w:tab w:val="left" w:pos="2957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</m:ba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-</m:t>
            </m:r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e>
            </m:bar>
          </m:sub>
        </m:sSub>
      </m:oMath>
      <w:r w:rsidR="00EC5D6D"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x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n</m:t>
                </m:r>
              </m:den>
            </m:f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,</m:t>
        </m:r>
      </m:oMath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3A756F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EC5D6D" w:rsidRPr="00A97C82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bSup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y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bSup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дисперсии стандартных отклонений показателей контрольной и экспериментальной выборок соответственно. 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F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-критерий Фишера использовался для проверки статистической гипотезы о равенстве генеральных дисперсий с целью дальнейшего применения расчетного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</m:ba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-</m:t>
            </m:r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ba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e>
            </m:bar>
          </m:sub>
        </m:sSub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формуле вычисления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критерия Стьюдента при разных исходных условиях исследуемых показателей.Проверка предположения о генеральных дисперсиях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bSup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y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bSup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выполнена на основании выборочных характеристик контрольной и экспериментальной групп по формуле: </w:t>
      </w:r>
    </w:p>
    <w:p w:rsidR="00EC5D6D" w:rsidRPr="00A97C82" w:rsidRDefault="00F01346" w:rsidP="00EC5D6D">
      <w:pPr>
        <w:tabs>
          <w:tab w:val="left" w:pos="2957"/>
        </w:tabs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расч.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s</m:t>
                </m:r>
              </m:e>
              <m:sub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x</m:t>
                    </m:r>
                  </m:e>
                </m:ba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s</m:t>
                </m:r>
              </m:e>
              <m:sub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bar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y</m:t>
                    </m:r>
                  </m:e>
                </m:ba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bSup>
          </m:den>
        </m:f>
      </m:oMath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</w:t>
      </w:r>
      <w:r w:rsidR="00EC5D6D" w:rsidRPr="00EC5D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( 2.</w:t>
      </w:r>
      <w:r w:rsidR="00EC5D6D" w:rsidRPr="00A97C82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 числителе – наибольшая по величине дисперсия. 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Нулевая гипотеза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=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y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p>
            </m:sSubSup>
          </m:e>
        </m:d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верна на уровне значимости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α=0,05</m:t>
        </m:r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(p&gt;0,05)</m:t>
        </m:r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вычисленные значения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-критерия Фишера не превышают соответствующее критическое (табличное) значения для числа степеней свободы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y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=n-1</m:t>
        </m:r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таблице, составленной по Г.Ф. Лакину</w:t>
      </w:r>
      <w:r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7756E6"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7756E6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EC5D6D" w:rsidRPr="00EC5D6D" w:rsidRDefault="00EC5D6D" w:rsidP="00EC5D6D">
      <w:pPr>
        <w:ind w:left="357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применения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-критерия Фишера принимается предположение о равенстве (неравенстве) дисперсий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bSup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y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p>
        </m:sSubSup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зависимости от которого вычислены значения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f</m:t>
        </m:r>
      </m:oMath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числа степеней свободы и далее устанавливается критическое (табличное) значение </w:t>
      </w:r>
      <w:r w:rsidRPr="00EC5D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EC5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критерия Стьюдента. </w:t>
      </w:r>
    </w:p>
    <w:p w:rsidR="00EC5D6D" w:rsidRDefault="00EC5D6D" w:rsidP="00EC5D6D">
      <w:pPr>
        <w:ind w:left="35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критического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 критерия Стьюдента находим число степеней свободы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одной из формул в зависимости от того, равны генеральные дисперсии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или нет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≠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D6D" w:rsidRPr="00EC5D6D" w:rsidRDefault="00F01346" w:rsidP="00EC5D6D">
      <w:pPr>
        <w:tabs>
          <w:tab w:val="left" w:pos="2957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≠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n-1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bSup>
          </m:den>
        </m:f>
        <m:r>
          <w:rPr>
            <w:rFonts w:ascii="Cambria Math" w:hAnsi="Cambria Math" w:cs="Times New Roman"/>
            <w:sz w:val="28"/>
            <w:szCs w:val="28"/>
          </w:rPr>
          <m:t>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≠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=2n-2,                    </m:t>
        </m:r>
      </m:oMath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( 2.9)</w:t>
      </w:r>
    </w:p>
    <w:p w:rsidR="00EC5D6D" w:rsidRDefault="00EC5D6D" w:rsidP="00EC5D6D">
      <w:pPr>
        <w:ind w:left="357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расчётные значения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- критерия Стьюдента превышают его критические значения, то нулевая гипотеза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(отсутствие различия в двух выборочных средних значений для независимых выборок) отвергается и принимается альтернативная гипотеза о статистически достоверных наблюдаемых различия на установленных экспериментально уровнях значимости – 0,05; 0,01 или 0,001, то есть </w:t>
      </w:r>
      <m:oMath>
        <m:r>
          <w:rPr>
            <w:rFonts w:ascii="Cambria Math" w:hAnsi="Cambria Math" w:cs="Times New Roman"/>
            <w:sz w:val="28"/>
            <w:szCs w:val="28"/>
          </w:rPr>
          <m:t>(p&gt;0,05)</m:t>
        </m:r>
      </m:oMath>
      <w:r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(p&gt;0,01)</m:t>
        </m:r>
      </m:oMath>
      <w:r>
        <w:rPr>
          <w:rFonts w:ascii="Times New Roman" w:hAnsi="Times New Roman" w:cs="Times New Roman"/>
          <w:sz w:val="28"/>
          <w:szCs w:val="28"/>
        </w:rPr>
        <w:t xml:space="preserve">или </w:t>
      </w:r>
      <m:oMath>
        <m:r>
          <w:rPr>
            <w:rFonts w:ascii="Cambria Math" w:hAnsi="Cambria Math" w:cs="Times New Roman"/>
            <w:sz w:val="28"/>
            <w:szCs w:val="28"/>
          </w:rPr>
          <m:t>(p&gt;0,001)</m:t>
        </m:r>
      </m:oMath>
      <w:r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7756E6">
        <w:rPr>
          <w:rFonts w:ascii="Times New Roman" w:hAnsi="Times New Roman" w:cs="Times New Roman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sz w:val="28"/>
          <w:szCs w:val="28"/>
        </w:rPr>
        <w:t>46</w:t>
      </w:r>
      <w:r w:rsidRPr="007756E6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EC5D6D" w:rsidRDefault="00EC5D6D" w:rsidP="00EC5D6D">
      <w:pPr>
        <w:ind w:left="35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Критерием для проверки существенности различий средних показателей в связанных выборках на начало и конец эксперимента в каждой группе являются расчётные значения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- критерия Стьюдента </w:t>
      </w:r>
      <w:r w:rsidRPr="007756E6">
        <w:rPr>
          <w:rFonts w:ascii="Times New Roman" w:hAnsi="Times New Roman" w:cs="Times New Roman"/>
          <w:sz w:val="28"/>
          <w:szCs w:val="28"/>
        </w:rPr>
        <w:t>[</w:t>
      </w:r>
      <w:r w:rsidR="007756E6">
        <w:rPr>
          <w:rFonts w:ascii="Times New Roman" w:hAnsi="Times New Roman" w:cs="Times New Roman"/>
          <w:sz w:val="28"/>
          <w:szCs w:val="28"/>
        </w:rPr>
        <w:t>92</w:t>
      </w:r>
      <w:r w:rsidRPr="007756E6">
        <w:rPr>
          <w:rFonts w:ascii="Times New Roman" w:hAnsi="Times New Roman" w:cs="Times New Roman"/>
          <w:sz w:val="28"/>
          <w:szCs w:val="28"/>
        </w:rPr>
        <w:t>].</w:t>
      </w:r>
    </w:p>
    <w:p w:rsidR="00EC5D6D" w:rsidRPr="00EC5D6D" w:rsidRDefault="00295225" w:rsidP="00EC5D6D">
      <w:pPr>
        <w:tabs>
          <w:tab w:val="left" w:pos="2957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расчёт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sub>
                </m:sSub>
              </m:e>
            </m:ba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d/ 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</m:rad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a,f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расчёт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sub>
                </m:sSub>
              </m:e>
            </m:ba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num>
                  <m:den/>
                </m:f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</m:rad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a,f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;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          </m:t>
        </m:r>
      </m:oMath>
      <w:r w:rsidR="00EC5D6D" w:rsidRPr="00EC5D6D">
        <w:rPr>
          <w:rFonts w:ascii="Times New Roman" w:eastAsiaTheme="minorEastAsia" w:hAnsi="Times New Roman" w:cs="Times New Roman"/>
          <w:sz w:val="28"/>
          <w:szCs w:val="28"/>
        </w:rPr>
        <w:t>( 2.10)</w:t>
      </w:r>
    </w:p>
    <w:p w:rsidR="00EC5D6D" w:rsidRDefault="00EC5D6D" w:rsidP="00EC5D6D">
      <w:pPr>
        <w:ind w:left="35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sub>
            </m:sSub>
          </m:e>
        </m:bar>
      </m:oMath>
      <w:r>
        <w:rPr>
          <w:rFonts w:ascii="Times New Roman" w:hAnsi="Times New Roman" w:cs="Times New Roman"/>
          <w:sz w:val="28"/>
          <w:szCs w:val="28"/>
        </w:rPr>
        <w:t xml:space="preserve"> и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sub>
            </m:sSub>
          </m:e>
        </m:bar>
      </m:oMath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разностей результатов измерений показателей в связанных выборах на конец и начало эксперимента;</w:t>
      </w:r>
    </w:p>
    <w:p w:rsidR="00EC5D6D" w:rsidRDefault="00AA18FF" w:rsidP="00EC5D6D">
      <w:pPr>
        <w:ind w:left="357"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d/ 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rad>
          </m:sub>
        </m:sSub>
      </m:oMath>
      <w:r w:rsidR="00EC5D6D">
        <w:rPr>
          <w:rFonts w:ascii="Times New Roman" w:hAnsi="Times New Roman" w:cs="Times New Roman"/>
          <w:sz w:val="28"/>
          <w:szCs w:val="28"/>
        </w:rPr>
        <w:t xml:space="preserve"> – стандартное отклонение </w:t>
      </w:r>
      <w:proofErr w:type="gramStart"/>
      <w:r w:rsidR="00EC5D6D"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  <w:r w:rsidR="00EC5D6D">
        <w:rPr>
          <w:rFonts w:ascii="Times New Roman" w:hAnsi="Times New Roman" w:cs="Times New Roman"/>
          <w:sz w:val="28"/>
          <w:szCs w:val="28"/>
        </w:rPr>
        <w:t xml:space="preserve"> разностей;</w:t>
      </w:r>
    </w:p>
    <w:p w:rsidR="00EC5D6D" w:rsidRDefault="00AA18FF" w:rsidP="00EC5D6D">
      <w:pPr>
        <w:ind w:left="357"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a,f</m:t>
            </m:r>
          </m:sub>
        </m:sSub>
      </m:oMath>
      <w:r w:rsidR="00EC5D6D">
        <w:rPr>
          <w:rFonts w:ascii="Times New Roman" w:hAnsi="Times New Roman" w:cs="Times New Roman"/>
          <w:sz w:val="28"/>
          <w:szCs w:val="28"/>
        </w:rPr>
        <w:t xml:space="preserve"> – табличное значение критерия Стьюдента для уровня значимости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="00EC5D6D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</m:oMath>
      <w:r w:rsidR="00EC5D6D">
        <w:rPr>
          <w:rFonts w:ascii="Times New Roman" w:hAnsi="Times New Roman" w:cs="Times New Roman"/>
          <w:sz w:val="28"/>
          <w:szCs w:val="28"/>
        </w:rPr>
        <w:t xml:space="preserve"> степеней свободы;</w:t>
      </w:r>
    </w:p>
    <w:p w:rsidR="00EC5D6D" w:rsidRDefault="00AA18FF" w:rsidP="00EC5D6D">
      <w:pPr>
        <w:ind w:left="357"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d  </m:t>
            </m:r>
          </m:sub>
        </m:sSub>
      </m:oMath>
      <w:r w:rsidR="00EC5D6D">
        <w:rPr>
          <w:rFonts w:ascii="Times New Roman" w:hAnsi="Times New Roman" w:cs="Times New Roman"/>
          <w:sz w:val="28"/>
          <w:szCs w:val="28"/>
        </w:rPr>
        <w:t xml:space="preserve"> – стандартное отклонение средних разностей результатов измерений в связанных выборках, вычисляемое по формуле (2.3).</w:t>
      </w:r>
    </w:p>
    <w:p w:rsidR="00EC5D6D" w:rsidRPr="00EC5D6D" w:rsidRDefault="00EC5D6D" w:rsidP="00EC5D6D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5D6D">
        <w:rPr>
          <w:rFonts w:ascii="Times New Roman" w:hAnsi="Times New Roman" w:cs="Times New Roman"/>
          <w:sz w:val="28"/>
          <w:szCs w:val="28"/>
        </w:rPr>
        <w:t>В диссертации методом корреляционного анализа установлены наличие и степень связи между спортивным результатом и показателями подготовленности, измеренными по результатам тестирования.   Дана научно обоснованная оценка необходимости включения в программу тренировочных занятий, а так же при проведении контрольных испытаний комплекса скоростно-силовых упражнений, в том числе с использованием технических средств – тренажёра</w:t>
      </w:r>
      <w:r w:rsidR="005B176A">
        <w:rPr>
          <w:rFonts w:ascii="Times New Roman" w:hAnsi="Times New Roman" w:cs="Times New Roman"/>
          <w:sz w:val="28"/>
          <w:szCs w:val="28"/>
        </w:rPr>
        <w:t xml:space="preserve"> «тележка»</w:t>
      </w:r>
      <w:r w:rsidRPr="00EC5D6D">
        <w:rPr>
          <w:rFonts w:ascii="Times New Roman" w:hAnsi="Times New Roman" w:cs="Times New Roman"/>
          <w:sz w:val="28"/>
          <w:szCs w:val="28"/>
        </w:rPr>
        <w:t xml:space="preserve">. На основе выявленной корреляционной связи между </w:t>
      </w:r>
      <w:r w:rsidR="00B5023F">
        <w:rPr>
          <w:rFonts w:ascii="Times New Roman" w:hAnsi="Times New Roman" w:cs="Times New Roman"/>
          <w:sz w:val="28"/>
          <w:szCs w:val="28"/>
        </w:rPr>
        <w:t>результатами прыжков с тренажерным средством «тележка» и прыжком без отягощения</w:t>
      </w:r>
      <w:r w:rsidRPr="00EC5D6D">
        <w:rPr>
          <w:rFonts w:ascii="Times New Roman" w:hAnsi="Times New Roman" w:cs="Times New Roman"/>
          <w:sz w:val="28"/>
          <w:szCs w:val="28"/>
        </w:rPr>
        <w:t xml:space="preserve"> дост</w:t>
      </w:r>
      <w:r w:rsidR="00B5023F">
        <w:rPr>
          <w:rFonts w:ascii="Times New Roman" w:hAnsi="Times New Roman" w:cs="Times New Roman"/>
          <w:sz w:val="28"/>
          <w:szCs w:val="28"/>
        </w:rPr>
        <w:t>оверно установлено, что результат в п</w:t>
      </w:r>
      <w:r w:rsidR="005B176A">
        <w:rPr>
          <w:rFonts w:ascii="Times New Roman" w:hAnsi="Times New Roman" w:cs="Times New Roman"/>
          <w:sz w:val="28"/>
          <w:szCs w:val="28"/>
        </w:rPr>
        <w:t>рыжке с тренажером «тележка» на</w:t>
      </w:r>
      <w:r w:rsidR="00B5023F">
        <w:rPr>
          <w:rFonts w:ascii="Times New Roman" w:hAnsi="Times New Roman" w:cs="Times New Roman"/>
          <w:sz w:val="28"/>
          <w:szCs w:val="28"/>
        </w:rPr>
        <w:t>прямую взаимосвязан с результатом прыжка без отягощения</w:t>
      </w:r>
      <w:r w:rsidRPr="00EC5D6D">
        <w:rPr>
          <w:rFonts w:ascii="Times New Roman" w:hAnsi="Times New Roman" w:cs="Times New Roman"/>
          <w:sz w:val="28"/>
          <w:szCs w:val="28"/>
        </w:rPr>
        <w:t>.</w:t>
      </w:r>
    </w:p>
    <w:p w:rsidR="00EC5D6D" w:rsidRDefault="00EC5D6D" w:rsidP="00EC5D6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D6D">
        <w:rPr>
          <w:rFonts w:ascii="Times New Roman" w:hAnsi="Times New Roman" w:cs="Times New Roman"/>
          <w:sz w:val="28"/>
          <w:szCs w:val="28"/>
        </w:rPr>
        <w:t>При оце</w:t>
      </w:r>
      <w:r w:rsidR="00B5023F">
        <w:rPr>
          <w:rFonts w:ascii="Times New Roman" w:hAnsi="Times New Roman" w:cs="Times New Roman"/>
          <w:sz w:val="28"/>
          <w:szCs w:val="28"/>
        </w:rPr>
        <w:t>нке взаимосвязей результата в тройном прыжке</w:t>
      </w:r>
      <w:r w:rsidRPr="00EC5D6D">
        <w:rPr>
          <w:rFonts w:ascii="Times New Roman" w:hAnsi="Times New Roman" w:cs="Times New Roman"/>
          <w:sz w:val="28"/>
          <w:szCs w:val="28"/>
        </w:rPr>
        <w:t xml:space="preserve"> и </w:t>
      </w:r>
      <w:r w:rsidR="00B5023F">
        <w:rPr>
          <w:rFonts w:ascii="Times New Roman" w:hAnsi="Times New Roman" w:cs="Times New Roman"/>
          <w:sz w:val="28"/>
          <w:szCs w:val="28"/>
        </w:rPr>
        <w:t>прыжке с техническим тренировочным средством</w:t>
      </w:r>
      <w:r w:rsidRPr="00EC5D6D">
        <w:rPr>
          <w:rFonts w:ascii="Times New Roman" w:hAnsi="Times New Roman" w:cs="Times New Roman"/>
          <w:sz w:val="28"/>
          <w:szCs w:val="28"/>
        </w:rPr>
        <w:t xml:space="preserve"> и показателей силовых и скоростно-силовых качеств, обеспечивающих двигательную деятельность, применен коэффициент </w:t>
      </w:r>
      <w:proofErr w:type="spellStart"/>
      <w:r w:rsidRPr="00EC5D6D">
        <w:rPr>
          <w:rFonts w:ascii="Times New Roman" w:hAnsi="Times New Roman" w:cs="Times New Roman"/>
          <w:sz w:val="28"/>
          <w:szCs w:val="28"/>
        </w:rPr>
        <w:t>Бравэ</w:t>
      </w:r>
      <w:proofErr w:type="spellEnd"/>
      <w:r w:rsidRPr="00EC5D6D">
        <w:rPr>
          <w:rFonts w:ascii="Times New Roman" w:hAnsi="Times New Roman" w:cs="Times New Roman"/>
          <w:sz w:val="28"/>
          <w:szCs w:val="28"/>
        </w:rPr>
        <w:t xml:space="preserve">-Пирсона. Степень связи между используемыми случайными величинами в выборках определена с помощью данного коэффициента корреляции по формуле 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46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]:</w:t>
      </w:r>
    </w:p>
    <w:p w:rsidR="00B5023F" w:rsidRDefault="00295225" w:rsidP="00B5023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                                    </w:t>
      </w:r>
      <m:oMath>
        <m:r>
          <w:rPr>
            <w:rFonts w:ascii="Cambria Math" w:hAnsi="Cambria Math" w:cs="Cambria Math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Cambria Math"/>
                        <w:sz w:val="28"/>
                        <w:szCs w:val="28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8"/>
                        <w:szCs w:val="28"/>
                      </w:rPr>
                      <m:t>i   - n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</m:ctrlPr>
                      </m:ba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xy</m:t>
                        </m:r>
                      </m:e>
                    </m:bar>
                  </m:sub>
                </m:sSub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Cambria Math"/>
                    <w:i/>
                    <w:sz w:val="28"/>
                    <w:szCs w:val="28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Cambria Math"/>
                        <w:i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- n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 w:cs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 w:cs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bar>
                          </m:e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d>
                <m:d>
                  <m:dPr>
                    <m:ctrlPr>
                      <w:rPr>
                        <w:rFonts w:ascii="Cambria Math" w:hAnsi="Cambria Math" w:cs="Cambria Math"/>
                        <w:i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- n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 w:cs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 w:cs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</m:bar>
                          </m:e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d>
              </m:e>
            </m:rad>
          </m:den>
        </m:f>
      </m:oMath>
      <w:r w:rsidR="00B502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( 2.1</w:t>
      </w:r>
      <w:r w:rsidR="00B5023F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5023F" w:rsidRDefault="00B5023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– расчетное значение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  <w:t xml:space="preserve"> коэффициент корреляции параметров в исследуемых выборках на начало и конец эксперимента;</w:t>
      </w:r>
    </w:p>
    <w:p w:rsidR="00B5023F" w:rsidRDefault="00AA18F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i</m:t>
            </m:r>
          </m:sub>
        </m:sSub>
      </m:oMath>
      <w:r w:rsidR="00B5023F">
        <w:rPr>
          <w:rFonts w:ascii="Times New Roman" w:hAnsi="Times New Roman" w:cs="Times New Roman"/>
          <w:sz w:val="28"/>
          <w:szCs w:val="28"/>
        </w:rPr>
        <w:t xml:space="preserve"> - показатели </w:t>
      </w:r>
      <w:r w:rsidR="00AC5C5F"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тройного прыжка с</w:t>
      </w:r>
      <w:r w:rsidR="00B5023F">
        <w:rPr>
          <w:rFonts w:ascii="Times New Roman" w:hAnsi="Times New Roman" w:cs="Times New Roman"/>
          <w:sz w:val="28"/>
          <w:szCs w:val="28"/>
        </w:rPr>
        <w:t>тренажёр</w:t>
      </w:r>
      <w:r w:rsidR="00AC5C5F">
        <w:rPr>
          <w:rFonts w:ascii="Times New Roman" w:hAnsi="Times New Roman" w:cs="Times New Roman"/>
          <w:sz w:val="28"/>
          <w:szCs w:val="28"/>
        </w:rPr>
        <w:t>ом</w:t>
      </w:r>
      <w:r w:rsidR="00B5023F">
        <w:rPr>
          <w:rFonts w:ascii="Times New Roman" w:hAnsi="Times New Roman" w:cs="Times New Roman"/>
          <w:sz w:val="28"/>
          <w:szCs w:val="28"/>
        </w:rPr>
        <w:t xml:space="preserve"> в выборках;</w:t>
      </w:r>
    </w:p>
    <w:p w:rsidR="00B5023F" w:rsidRDefault="00AA18F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 xml:space="preserve">i </m:t>
            </m:r>
          </m:sub>
        </m:sSub>
      </m:oMath>
      <w:r w:rsidR="00B5023F">
        <w:rPr>
          <w:rFonts w:ascii="Times New Roman" w:hAnsi="Times New Roman" w:cs="Times New Roman"/>
          <w:sz w:val="28"/>
          <w:szCs w:val="28"/>
        </w:rPr>
        <w:t xml:space="preserve"> - изучаемые параметры исследуемых показателей в выборках; </w:t>
      </w:r>
    </w:p>
    <w:p w:rsidR="00B5023F" w:rsidRDefault="00B5023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объём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выборки;</w:t>
      </w:r>
    </w:p>
    <w:p w:rsidR="00B5023F" w:rsidRDefault="00AA18F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bar>
      </m:oMath>
      <w:r w:rsidR="00B5023F">
        <w:rPr>
          <w:rFonts w:ascii="Times New Roman" w:hAnsi="Times New Roman" w:cs="Times New Roman"/>
          <w:sz w:val="28"/>
          <w:szCs w:val="28"/>
        </w:rPr>
        <w:t xml:space="preserve"> - среднее значение времени разгона тренажёра в выборках;</w:t>
      </w:r>
    </w:p>
    <w:p w:rsidR="00B5023F" w:rsidRDefault="00AA18F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</m:bar>
      </m:oMath>
      <w:r w:rsidR="00B5023F">
        <w:rPr>
          <w:rFonts w:ascii="Times New Roman" w:hAnsi="Times New Roman" w:cs="Times New Roman"/>
          <w:sz w:val="28"/>
          <w:szCs w:val="28"/>
        </w:rPr>
        <w:t xml:space="preserve"> - среднее значение параметров исследуемых в выборках.</w:t>
      </w:r>
    </w:p>
    <w:p w:rsidR="00B5023F" w:rsidRDefault="00B5023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Полученные коэффициенты корреляции сопоставлены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граничными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23F" w:rsidRDefault="00B5023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определения средних коэффициентов корреляции параметров исследуемых показателей, вычисленных по четырём выборкам (наблюдение в контрольной и экспериментальной группах на начало и конец эксперимента), преобразуем коэффициент корреляции каждой из 4-х выборок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) в коэффициент детерминации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), которые будут аддитивной мерой их </w:t>
      </w:r>
      <w:r w:rsidRPr="007756E6">
        <w:rPr>
          <w:rFonts w:ascii="Times New Roman" w:hAnsi="Times New Roman" w:cs="Times New Roman"/>
          <w:sz w:val="28"/>
          <w:szCs w:val="28"/>
        </w:rPr>
        <w:t>зависимости [</w:t>
      </w:r>
      <w:r w:rsidR="007756E6" w:rsidRPr="007756E6">
        <w:rPr>
          <w:rFonts w:ascii="Times New Roman" w:hAnsi="Times New Roman" w:cs="Times New Roman"/>
          <w:sz w:val="28"/>
          <w:szCs w:val="28"/>
        </w:rPr>
        <w:t>73</w:t>
      </w:r>
      <w:r w:rsidRPr="007756E6">
        <w:rPr>
          <w:rFonts w:ascii="Times New Roman" w:hAnsi="Times New Roman" w:cs="Times New Roman"/>
          <w:sz w:val="28"/>
          <w:szCs w:val="28"/>
        </w:rPr>
        <w:t>]</w:t>
      </w:r>
      <w:proofErr w:type="gramEnd"/>
      <w:r w:rsidRPr="007756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Коэффициент детерминации находим по формуле </w:t>
      </w:r>
      <w:r w:rsidRPr="007756E6">
        <w:rPr>
          <w:rFonts w:ascii="Times New Roman" w:hAnsi="Times New Roman" w:cs="Times New Roman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sz w:val="28"/>
          <w:szCs w:val="28"/>
        </w:rPr>
        <w:t>92</w:t>
      </w:r>
      <w:r w:rsidRPr="007756E6">
        <w:rPr>
          <w:rFonts w:ascii="Times New Roman" w:hAnsi="Times New Roman" w:cs="Times New Roman"/>
          <w:sz w:val="28"/>
          <w:szCs w:val="28"/>
        </w:rPr>
        <w:t>]:</w:t>
      </w:r>
    </w:p>
    <w:p w:rsidR="00B5023F" w:rsidRPr="00A97C82" w:rsidRDefault="00295225" w:rsidP="00B5023F">
      <w:pPr>
        <w:tabs>
          <w:tab w:val="left" w:pos="3891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1÷4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Sup>
          <m:sSubSupP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Cambria Math"/>
                <w:sz w:val="28"/>
                <w:szCs w:val="28"/>
              </w:rPr>
              <m:t>1÷4</m:t>
            </m:r>
          </m:sub>
          <m:sup>
            <m:r>
              <w:rPr>
                <w:rFonts w:ascii="Cambria Math" w:hAnsi="Cambria Math" w:cs="Cambria Math"/>
                <w:sz w:val="28"/>
                <w:szCs w:val="28"/>
              </w:rPr>
              <m:t xml:space="preserve">       2</m:t>
            </m:r>
          </m:sup>
        </m:sSubSup>
      </m:oMath>
      <w:r w:rsidR="00B5023F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( 2.1</w:t>
      </w:r>
      <w:r w:rsidR="00B5023F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5023F" w:rsidRDefault="00B5023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Расчёт коэффициентов корреляции параметров произведён по формуле: </w:t>
      </w:r>
    </w:p>
    <w:p w:rsidR="00B5023F" w:rsidRDefault="00295225" w:rsidP="00B5023F">
      <w:pPr>
        <w:tabs>
          <w:tab w:val="left" w:pos="3891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1÷4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1÷4</m:t>
                </m:r>
              </m:sub>
            </m:sSub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2 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 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4 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ra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</w:t>
      </w:r>
      <w:r w:rsidR="00B5023F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( 2.1</w:t>
      </w:r>
      <w:r w:rsidR="00B5023F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5023F" w:rsidRDefault="00B5023F" w:rsidP="00B5023F">
      <w:pPr>
        <w:tabs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данные в промежуточных итоговых параметров для расчёта парных коэффициентов корреляции</w:t>
      </w:r>
      <w:r w:rsidRPr="00B5023F">
        <w:rPr>
          <w:rFonts w:ascii="Times New Roman" w:hAnsi="Times New Roman" w:cs="Times New Roman"/>
          <w:sz w:val="28"/>
          <w:szCs w:val="28"/>
        </w:rPr>
        <w:t xml:space="preserve"> выборок сведены в таблицу 11. Значение расчётных коэффициентов корреляции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B5023F">
        <w:rPr>
          <w:rFonts w:ascii="Times New Roman" w:hAnsi="Times New Roman" w:cs="Times New Roman"/>
          <w:sz w:val="28"/>
          <w:szCs w:val="28"/>
        </w:rPr>
        <w:t>) и детерминантов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</m:oMath>
      <w:r w:rsidRPr="00B5023F">
        <w:rPr>
          <w:rFonts w:ascii="Times New Roman" w:hAnsi="Times New Roman" w:cs="Times New Roman"/>
          <w:sz w:val="28"/>
          <w:szCs w:val="28"/>
        </w:rPr>
        <w:t>), средние коэффициенты корреляции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1÷4</m:t>
            </m:r>
          </m:sub>
        </m:sSub>
      </m:oMath>
      <w:r w:rsidRPr="00B5023F">
        <w:rPr>
          <w:rFonts w:ascii="Times New Roman" w:hAnsi="Times New Roman" w:cs="Times New Roman"/>
          <w:sz w:val="28"/>
          <w:szCs w:val="28"/>
        </w:rPr>
        <w:t>) и детерминации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1÷4</m:t>
            </m:r>
          </m:sub>
        </m:sSub>
      </m:oMath>
      <w:r w:rsidRPr="00B5023F">
        <w:rPr>
          <w:rFonts w:ascii="Times New Roman" w:hAnsi="Times New Roman" w:cs="Times New Roman"/>
          <w:sz w:val="28"/>
          <w:szCs w:val="28"/>
        </w:rPr>
        <w:t xml:space="preserve">) сведены в таблицу 12. </w:t>
      </w:r>
    </w:p>
    <w:p w:rsidR="00B5023F" w:rsidRDefault="00B5023F" w:rsidP="00B5023F">
      <w:pPr>
        <w:tabs>
          <w:tab w:val="left" w:pos="295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оценке тесноты связи между результатами </w:t>
      </w:r>
      <w:r w:rsidR="005B176A">
        <w:rPr>
          <w:rFonts w:ascii="Times New Roman" w:hAnsi="Times New Roman" w:cs="Times New Roman"/>
          <w:sz w:val="28"/>
          <w:szCs w:val="28"/>
        </w:rPr>
        <w:t xml:space="preserve">прыжка со 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 w:rsidR="005B176A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техническ</w:t>
      </w:r>
      <w:r w:rsidR="005B176A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5B176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– тренажёр</w:t>
      </w:r>
      <w:r w:rsidR="005B176A">
        <w:rPr>
          <w:rFonts w:ascii="Times New Roman" w:hAnsi="Times New Roman" w:cs="Times New Roman"/>
          <w:sz w:val="28"/>
          <w:szCs w:val="28"/>
        </w:rPr>
        <w:t>ом «тележка»</w:t>
      </w:r>
      <w:r>
        <w:rPr>
          <w:rFonts w:ascii="Times New Roman" w:hAnsi="Times New Roman" w:cs="Times New Roman"/>
          <w:sz w:val="28"/>
          <w:szCs w:val="28"/>
        </w:rPr>
        <w:t xml:space="preserve"> используем основанный на нормальном распределении параметрический метод расчёта коэффициента корреляции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Бравэ</w:t>
      </w:r>
      <w:proofErr w:type="spellEnd"/>
      <w:r w:rsidR="002952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ирсона выбор которого определён также шкалой отношений, в которой изменены переменные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1 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23F" w:rsidRDefault="00B5023F" w:rsidP="00B5023F">
      <w:pPr>
        <w:tabs>
          <w:tab w:val="left" w:pos="295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Значение коэффициента корреляции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вычисляем по формуле:</w:t>
      </w:r>
    </w:p>
    <w:p w:rsidR="00B5023F" w:rsidRDefault="00295225" w:rsidP="00B5023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m:oMath>
        <m:r>
          <w:rPr>
            <w:rFonts w:ascii="Cambria Math" w:hAnsi="Cambria Math" w:cs="Cambria Math"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Cambria Math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Cambria Math"/>
                        <w:sz w:val="28"/>
                        <w:szCs w:val="28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8"/>
                        <w:szCs w:val="28"/>
                      </w:rPr>
                      <m:t>i   - n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</m:ctrlPr>
                      </m:ba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xy</m:t>
                        </m:r>
                      </m:e>
                    </m:bar>
                  </m:sub>
                </m:sSub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Cambria Math"/>
                    <w:i/>
                    <w:sz w:val="28"/>
                    <w:szCs w:val="28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Cambria Math"/>
                        <w:i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- n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 w:cs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 w:cs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bar>
                          </m:e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d>
                <m:d>
                  <m:dPr>
                    <m:ctrlPr>
                      <w:rPr>
                        <w:rFonts w:ascii="Cambria Math" w:hAnsi="Cambria Math" w:cs="Cambria Math"/>
                        <w:i/>
                        <w:sz w:val="28"/>
                        <w:szCs w:val="28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hAnsi="Cambria Math" w:cs="Cambria Math"/>
                            <w:sz w:val="28"/>
                            <w:szCs w:val="28"/>
                          </w:rPr>
                          <m:t>- n</m:t>
                        </m:r>
                        <m:sSup>
                          <m:sSupPr>
                            <m:ctrlPr>
                              <w:rPr>
                                <w:rFonts w:ascii="Cambria Math" w:hAnsi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 w:cs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 w:cs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</m:e>
                            </m:bar>
                          </m:e>
                          <m:sup>
                            <m:r>
                              <w:rPr>
                                <w:rFonts w:ascii="Cambria Math" w:hAnsi="Cambria Math" w:cs="Cambria Math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d>
              </m:e>
            </m:rad>
          </m:den>
        </m:f>
      </m:oMath>
      <w:r w:rsidR="00B5023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( 2.1</w:t>
      </w:r>
      <w:r w:rsidR="00B5023F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5023F" w:rsidRDefault="00B5023F" w:rsidP="00B5023F">
      <w:pPr>
        <w:tabs>
          <w:tab w:val="left" w:pos="38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– эмпирическая величина коэффициента корреляции;</w:t>
      </w:r>
    </w:p>
    <w:p w:rsidR="00B5023F" w:rsidRDefault="00AA18FF" w:rsidP="00B5023F">
      <w:pPr>
        <w:tabs>
          <w:tab w:val="left" w:pos="3891"/>
        </w:tabs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i</m:t>
            </m:r>
          </m:sub>
        </m:sSub>
      </m:oMath>
      <w:r w:rsidR="00B5023F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 xml:space="preserve">i </m:t>
            </m:r>
          </m:sub>
        </m:sSub>
      </m:oMath>
      <w:r w:rsidR="00B5023F">
        <w:rPr>
          <w:rFonts w:ascii="Times New Roman" w:hAnsi="Times New Roman" w:cs="Times New Roman"/>
          <w:sz w:val="28"/>
          <w:szCs w:val="28"/>
        </w:rPr>
        <w:t xml:space="preserve">- изучаемые параметры (переменные): </w:t>
      </w:r>
      <w:r w:rsidR="00AC5C5F" w:rsidRPr="00AC5C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 тройного прыжка с тренажёром и без него </w:t>
      </w:r>
      <w:r w:rsidR="00B5023F">
        <w:rPr>
          <w:rFonts w:ascii="Times New Roman" w:hAnsi="Times New Roman" w:cs="Times New Roman"/>
          <w:sz w:val="28"/>
          <w:szCs w:val="28"/>
        </w:rPr>
        <w:t>соответственно;</w:t>
      </w:r>
    </w:p>
    <w:p w:rsidR="00B5023F" w:rsidRDefault="00AA18FF" w:rsidP="00B5023F">
      <w:pPr>
        <w:tabs>
          <w:tab w:val="left" w:pos="3891"/>
        </w:tabs>
        <w:jc w:val="both"/>
        <w:rPr>
          <w:rFonts w:ascii="Times New Roman" w:hAnsi="Times New Roman" w:cs="Times New Roman"/>
          <w:sz w:val="28"/>
          <w:szCs w:val="28"/>
        </w:rPr>
      </w:pP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bar>
      </m:oMath>
      <w:r w:rsidR="00B5023F">
        <w:rPr>
          <w:rFonts w:ascii="Times New Roman" w:hAnsi="Times New Roman" w:cs="Times New Roman"/>
          <w:sz w:val="28"/>
          <w:szCs w:val="28"/>
        </w:rPr>
        <w:t xml:space="preserve"> и </w:t>
      </w:r>
      <m:oMath>
        <m:bar>
          <m:barPr>
            <m:pos m:val="to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</m:bar>
      </m:oMath>
      <w:r w:rsidR="00B5023F">
        <w:rPr>
          <w:rFonts w:ascii="Times New Roman" w:hAnsi="Times New Roman" w:cs="Times New Roman"/>
          <w:sz w:val="28"/>
          <w:szCs w:val="28"/>
        </w:rPr>
        <w:t xml:space="preserve"> - среднее значение изучаемых параметров;</w:t>
      </w:r>
    </w:p>
    <w:p w:rsidR="00B5023F" w:rsidRDefault="00B5023F" w:rsidP="00B5023F">
      <w:pPr>
        <w:tabs>
          <w:tab w:val="left" w:pos="38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=10 – число пар изменений (испытуемых).</w:t>
      </w:r>
    </w:p>
    <w:p w:rsidR="00B5023F" w:rsidRDefault="00B5023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определения статистической достоверности найденного коэффициента корреляции сравниваем полученное значение с критическим значением выборочного коэффициента корреляции из таблицы, составленной по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Н.В. </w:t>
      </w:r>
      <w:r w:rsidRPr="007756E6">
        <w:rPr>
          <w:rFonts w:ascii="Times New Roman" w:hAnsi="Times New Roman" w:cs="Times New Roman"/>
          <w:sz w:val="28"/>
          <w:szCs w:val="28"/>
        </w:rPr>
        <w:t>Смирнову [</w:t>
      </w:r>
      <w:r w:rsidR="007756E6" w:rsidRPr="007756E6">
        <w:rPr>
          <w:rFonts w:ascii="Times New Roman" w:hAnsi="Times New Roman" w:cs="Times New Roman"/>
          <w:sz w:val="28"/>
          <w:szCs w:val="28"/>
        </w:rPr>
        <w:t>46</w:t>
      </w:r>
      <w:r w:rsidRPr="007756E6">
        <w:rPr>
          <w:rFonts w:ascii="Times New Roman" w:hAnsi="Times New Roman" w:cs="Times New Roman"/>
          <w:sz w:val="28"/>
          <w:szCs w:val="28"/>
        </w:rPr>
        <w:t>].</w:t>
      </w:r>
      <w:r w:rsidRPr="005B176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 исследуемыми признаками наблюдается достоверная взаимосвязь, если эмпирическая величина коэффициента корреляции превышает величину его критического значения. </w:t>
      </w:r>
    </w:p>
    <w:p w:rsidR="00B5023F" w:rsidRDefault="00B5023F" w:rsidP="00B5023F">
      <w:pPr>
        <w:tabs>
          <w:tab w:val="left" w:pos="389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Величина связи определена в процентах с помощью коэффициента детерминации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по формуле:</w:t>
      </w:r>
    </w:p>
    <w:p w:rsidR="00B5023F" w:rsidRDefault="00295225" w:rsidP="00B5023F">
      <w:pPr>
        <w:tabs>
          <w:tab w:val="left" w:pos="389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D=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×100%</m:t>
        </m:r>
      </m:oMath>
      <w:r w:rsidR="00B5023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( 2.1</w:t>
      </w:r>
      <w:r w:rsidR="00B5023F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B5023F" w:rsidRPr="00EC5D6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5B176A" w:rsidRDefault="00B5023F" w:rsidP="00CC775A">
      <w:pPr>
        <w:tabs>
          <w:tab w:val="left" w:pos="295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Коэффициент детерминации показывает величину взаимовлияния исследуемых признаков в процентах. Остальная часть вариации объясняется влиянием других неучтённых факторов</w:t>
      </w:r>
    </w:p>
    <w:p w:rsidR="00B5023F" w:rsidRPr="00295225" w:rsidRDefault="00B5023F" w:rsidP="00CC775A">
      <w:pPr>
        <w:tabs>
          <w:tab w:val="left" w:pos="2957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C775A" w:rsidRPr="00295225" w:rsidRDefault="00CC775A" w:rsidP="005B176A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5225">
        <w:rPr>
          <w:rFonts w:ascii="Times New Roman" w:hAnsi="Times New Roman" w:cs="Times New Roman"/>
          <w:b/>
          <w:bCs/>
          <w:sz w:val="28"/>
          <w:szCs w:val="28"/>
        </w:rPr>
        <w:t>2.2. Организация исследования</w:t>
      </w:r>
    </w:p>
    <w:p w:rsidR="00295225" w:rsidRPr="00295225" w:rsidRDefault="00295225" w:rsidP="005B176A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CC775A">
        <w:rPr>
          <w:rFonts w:ascii="Times New Roman" w:hAnsi="Times New Roman" w:cs="Times New Roman"/>
          <w:sz w:val="28"/>
          <w:szCs w:val="28"/>
        </w:rPr>
        <w:t xml:space="preserve">сследование проводилось на базе </w:t>
      </w:r>
      <w:r w:rsidR="0090687C">
        <w:rPr>
          <w:rFonts w:ascii="Times New Roman" w:hAnsi="Times New Roman" w:cs="Times New Roman"/>
          <w:sz w:val="28"/>
          <w:szCs w:val="28"/>
        </w:rPr>
        <w:t>СДЮСШОР по ЗВС</w:t>
      </w:r>
      <w:r w:rsidRPr="00CC775A">
        <w:rPr>
          <w:rFonts w:ascii="Times New Roman" w:hAnsi="Times New Roman" w:cs="Times New Roman"/>
          <w:sz w:val="28"/>
          <w:szCs w:val="28"/>
        </w:rPr>
        <w:t>, на Центральном  стадионе г.</w:t>
      </w:r>
      <w:r w:rsidR="0090687C">
        <w:rPr>
          <w:rFonts w:ascii="Times New Roman" w:hAnsi="Times New Roman" w:cs="Times New Roman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Красноярска, учебно-тренировочных сборов и соревнований региональных сборных команд. Источником исследования является опыт профессиональной деятельности спортсменов и тренеров Федерации северного многоборья России, СДЮСШОР, личный спортивный и педагогический опыт диссертанта.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В</w:t>
      </w:r>
      <w:r w:rsidRPr="00CC775A">
        <w:rPr>
          <w:rFonts w:ascii="Times New Roman" w:hAnsi="Times New Roman" w:cs="Times New Roman"/>
          <w:sz w:val="28"/>
          <w:szCs w:val="28"/>
        </w:rPr>
        <w:t xml:space="preserve"> исследовании приняло участие 20 спортсменов северного многоборья мужчин в возрасте 18-28 лет, из которых сформированы две выборки по 10 испытуемых в каждой: экспериментальная и контрольная. Подготовка в экспериментальной выборке проводилась по новой методике, тренировочный процесс в контрольной выборке осуществлялся в соответствии традиционными подходами. Исследование выполнялось в 4 этапа.</w:t>
      </w:r>
    </w:p>
    <w:p w:rsidR="00761F5B" w:rsidRPr="00161BAC" w:rsidRDefault="00CC775A" w:rsidP="00161BAC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C775A">
        <w:rPr>
          <w:sz w:val="28"/>
          <w:szCs w:val="28"/>
        </w:rPr>
        <w:tab/>
      </w:r>
      <w:r w:rsidR="00761F5B" w:rsidRPr="00161BAC">
        <w:rPr>
          <w:b/>
          <w:bCs/>
          <w:color w:val="000000"/>
          <w:sz w:val="28"/>
          <w:szCs w:val="28"/>
        </w:rPr>
        <w:t>Первый этап</w:t>
      </w:r>
      <w:r w:rsidR="00761F5B" w:rsidRPr="00161BAC">
        <w:rPr>
          <w:color w:val="000000"/>
          <w:sz w:val="28"/>
          <w:szCs w:val="28"/>
        </w:rPr>
        <w:t> –  поисково-теоретически</w:t>
      </w:r>
      <w:proofErr w:type="gramStart"/>
      <w:r w:rsidR="00761F5B" w:rsidRPr="00161BAC">
        <w:rPr>
          <w:color w:val="000000"/>
          <w:sz w:val="28"/>
          <w:szCs w:val="28"/>
        </w:rPr>
        <w:t>й-</w:t>
      </w:r>
      <w:proofErr w:type="gramEnd"/>
      <w:r w:rsidR="00761F5B" w:rsidRPr="00161BAC">
        <w:rPr>
          <w:color w:val="000000"/>
          <w:sz w:val="28"/>
          <w:szCs w:val="28"/>
        </w:rPr>
        <w:t xml:space="preserve"> (с сентября 2013 по май 2014 </w:t>
      </w:r>
      <w:proofErr w:type="spellStart"/>
      <w:r w:rsidR="00761F5B" w:rsidRPr="00161BAC">
        <w:rPr>
          <w:color w:val="000000"/>
          <w:sz w:val="28"/>
          <w:szCs w:val="28"/>
        </w:rPr>
        <w:t>г.г</w:t>
      </w:r>
      <w:proofErr w:type="spellEnd"/>
      <w:r w:rsidR="00761F5B" w:rsidRPr="00161BAC">
        <w:rPr>
          <w:color w:val="000000"/>
          <w:sz w:val="28"/>
          <w:szCs w:val="28"/>
        </w:rPr>
        <w:t>.). Был посвящен определению проблемы, анализу литературных источников. Осуществлялось уточнение понятийного и методологического аппарата исследования. Изучалось состояние планирования учебно-тренировочных занятий в подготовке прыгунов тройным национальным прыжком, были определены контрольные тесты. </w:t>
      </w:r>
    </w:p>
    <w:p w:rsidR="00761F5B" w:rsidRPr="00761F5B" w:rsidRDefault="00761F5B" w:rsidP="00AE088D">
      <w:pPr>
        <w:shd w:val="clear" w:color="auto" w:fill="FFFFFF"/>
        <w:spacing w:after="0" w:line="360" w:lineRule="auto"/>
        <w:ind w:left="23" w:right="11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</w:t>
      </w:r>
      <w:r w:rsidRPr="007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констатирующий (с июня по сентябрь 2014 г.), включал более детальное осмысление объекта, предмета, цели, задач исследования, формулировалась гипотеза. Проведены исследования по оценке уровня специальной и общей физической подготовленности прыгунов тройным национальным прыжком  на начало базового (подготовительного) периода. Оценка уровня развития физической подготовленности осуществлялась контрольным тестированием на начало педагогического эксперимента.</w:t>
      </w:r>
    </w:p>
    <w:p w:rsidR="00761F5B" w:rsidRPr="00761F5B" w:rsidRDefault="00761F5B" w:rsidP="00AE088D">
      <w:pPr>
        <w:shd w:val="clear" w:color="auto" w:fill="FFFFFF"/>
        <w:spacing w:before="82" w:after="0" w:line="360" w:lineRule="auto"/>
        <w:ind w:right="62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этап</w:t>
      </w:r>
      <w:r w:rsidRPr="007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формирующий (с декабря 2014 по февраль 2015 г.), заключался в проведении контрольных испытаний по итогам тренировок на базовом этапе в целях определения уровня подготовленности, темпов прироста исследуемых показателей в выборках. Проученные на данном этапе результаты измерений показателей подготовленности в группах, сопоставлены с </w:t>
      </w:r>
      <w:proofErr w:type="gramStart"/>
      <w:r w:rsidRPr="007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исходными</w:t>
      </w:r>
      <w:proofErr w:type="gramEnd"/>
      <w:r w:rsidRPr="007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проведен анализ динамики их развития за период педагогического эксперимента и дана предварительная оценка эффективности оптимальной модели совершенствования скоростно-силовой </w:t>
      </w:r>
      <w:r w:rsidRPr="007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подготовки на этапе базового (подготовительного) периода прыгунов тройным национальным прыжком.</w:t>
      </w:r>
    </w:p>
    <w:p w:rsidR="00761F5B" w:rsidRPr="00761F5B" w:rsidRDefault="00761F5B" w:rsidP="00AE088D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F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этап</w:t>
      </w:r>
      <w:r w:rsidRPr="00761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обобщающий (апрель – июнь 2015 г.), включал уточнение основных положений выносимых на защиту, сформулированы выводы и практические рекомендации, осуществлена работа по оформлению материалов исследования, редактирование текста диссертации. </w:t>
      </w: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BAC" w:rsidRDefault="00161BAC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F5B" w:rsidRDefault="00761F5B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3198" w:rsidRDefault="00CC775A" w:rsidP="00761F5B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3198">
        <w:rPr>
          <w:rFonts w:ascii="Times New Roman" w:hAnsi="Times New Roman" w:cs="Times New Roman"/>
          <w:b/>
          <w:bCs/>
          <w:sz w:val="28"/>
          <w:szCs w:val="28"/>
        </w:rPr>
        <w:lastRenderedPageBreak/>
        <w:t>Г</w:t>
      </w:r>
      <w:r w:rsidR="006B3198" w:rsidRPr="006B3198">
        <w:rPr>
          <w:rFonts w:ascii="Times New Roman" w:hAnsi="Times New Roman" w:cs="Times New Roman"/>
          <w:b/>
          <w:bCs/>
          <w:sz w:val="28"/>
          <w:szCs w:val="28"/>
        </w:rPr>
        <w:t>ЛАВА</w:t>
      </w:r>
      <w:r w:rsidRPr="006B3198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6B3198" w:rsidRPr="006B319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3198">
        <w:rPr>
          <w:rFonts w:ascii="Times New Roman" w:hAnsi="Times New Roman" w:cs="Times New Roman"/>
          <w:b/>
          <w:bCs/>
          <w:sz w:val="28"/>
          <w:szCs w:val="28"/>
        </w:rPr>
        <w:t xml:space="preserve"> Р</w:t>
      </w:r>
      <w:r w:rsidR="006B3198" w:rsidRPr="006B3198">
        <w:rPr>
          <w:rFonts w:ascii="Times New Roman" w:hAnsi="Times New Roman" w:cs="Times New Roman"/>
          <w:b/>
          <w:bCs/>
          <w:sz w:val="28"/>
          <w:szCs w:val="28"/>
        </w:rPr>
        <w:t>азработка и проверка  базовой подготовки прыгунов тройным национальным прыжком (северное многоборье)</w:t>
      </w:r>
    </w:p>
    <w:p w:rsidR="00295225" w:rsidRPr="00295225" w:rsidRDefault="00295225" w:rsidP="003F2388">
      <w:pPr>
        <w:rPr>
          <w:rFonts w:ascii="Times New Roman" w:hAnsi="Times New Roman" w:cs="Times New Roman"/>
        </w:rPr>
      </w:pPr>
    </w:p>
    <w:p w:rsidR="00CC775A" w:rsidRPr="00295225" w:rsidRDefault="00CC775A" w:rsidP="006B3198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5225">
        <w:rPr>
          <w:rFonts w:ascii="Times New Roman" w:hAnsi="Times New Roman" w:cs="Times New Roman"/>
          <w:b/>
          <w:bCs/>
          <w:sz w:val="28"/>
          <w:szCs w:val="28"/>
        </w:rPr>
        <w:t>3.1. Теоретическое обоснование совершенствования базовой подготовки прыгунов тройным национальным прыжком (северное многоборье)</w:t>
      </w:r>
    </w:p>
    <w:p w:rsidR="00CC775A" w:rsidRPr="00295225" w:rsidRDefault="00CC775A" w:rsidP="00CC775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Процесс планирования спортивной подготовки в системе управления совершенствованием спортивной формы спортсменов играет ключевую роль. Под планированием понимается составление конкретной тренировочной документации на основе закономерностей построения тренировок в макро и микроциклах, выявление определенных взаимосвязей между этими структурами различными компонентами нагрузок, составом тренировочных средств и календарем стартов 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95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Причины недостатков в действиях прыгунов тройным национальным прыжком на соревнованиях невозможно выявить без анализа компонентов структурных образований тренировочного процесса: периодов, макро-, мезо-, микроциклов.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В современных условиях из-за недостаточного количества данных, обобщающих систему подготовки спортсменов высокого класса, в том числе северных многоборцев, планирование процесса подготовки в годичных циклах, которое связано с предвидением ожидаемого результата и его развитием на определенном отрезке времени, является самой распространенной процедурой управления совершенствованием спортивной подготовленности. При этом огромное значение имеет выбор временных интервалов, в расчете на которые ведется конкретное планирование 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62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6B31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В северном многоборье применяемые в соревновательном периоде высокие нагрузки должны быть освоены в подготовительном периоде. При подготовке спортсменов высокого класса более 57 процентов общего времени подготовительного периода отводится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общеподготовительному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- базовому этапу. Таким образом, определяющим звеном в макроцикле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подготовки прыгунов тройным национальным прыжком является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общеподготовительный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(базовый) этап, необходимость в программно-методическом обеспечении которого очевидна.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Во всех без исключения видах спорта наблюдается корреляция между ростом спортивных достижений и объемом тренировочной нагрузки. При этом равные по величине приросты результатов у квалифицированных спортсменов высокого класса обусловлены большими затратами времени на освоение физических упражнений, чем у начинающих спортсменов 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7756E6" w:rsidRPr="007756E6">
        <w:rPr>
          <w:rFonts w:ascii="Times New Roman" w:hAnsi="Times New Roman" w:cs="Times New Roman"/>
          <w:color w:val="auto"/>
          <w:sz w:val="28"/>
          <w:szCs w:val="28"/>
        </w:rPr>
        <w:t>92</w:t>
      </w:r>
      <w:r w:rsidRPr="007756E6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6B31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С другой стороны увеличение времени тренировки приводит к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недовосстановлению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работоспособности спортсмена. В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с чем совершенствование подготовки на основе увеличения объема нагрузки не целесообразно для квалифицированных спортсменов.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  <w:t>Д</w:t>
      </w:r>
      <w:r w:rsidRPr="00CC775A">
        <w:rPr>
          <w:rFonts w:ascii="Times New Roman" w:hAnsi="Times New Roman" w:cs="Times New Roman"/>
          <w:sz w:val="28"/>
          <w:szCs w:val="28"/>
        </w:rPr>
        <w:t>остижения высоких спортивных результатов в ряде видов спорта зависят от уровня развития скоростно-силовых каче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>ортсменов. У спортсменов низкой квалификации данные качества также являются определяющим фактором, однако значимость из взаимосвязей с результатом менее выражена, чем у</w:t>
      </w:r>
      <w:r w:rsidR="006B3198">
        <w:rPr>
          <w:rFonts w:ascii="Times New Roman" w:hAnsi="Times New Roman" w:cs="Times New Roman"/>
          <w:sz w:val="28"/>
          <w:szCs w:val="28"/>
        </w:rPr>
        <w:t xml:space="preserve"> спортсменов высокого класса</w:t>
      </w:r>
      <w:r w:rsidR="0000748F">
        <w:rPr>
          <w:rFonts w:ascii="Times New Roman" w:hAnsi="Times New Roman" w:cs="Times New Roman"/>
          <w:sz w:val="28"/>
          <w:szCs w:val="28"/>
        </w:rPr>
        <w:t xml:space="preserve"> </w:t>
      </w:r>
      <w:r w:rsidR="006B3198" w:rsidRPr="0000748F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0748F" w:rsidRPr="0000748F">
        <w:rPr>
          <w:rFonts w:ascii="Times New Roman" w:hAnsi="Times New Roman" w:cs="Times New Roman"/>
          <w:color w:val="auto"/>
          <w:sz w:val="28"/>
          <w:szCs w:val="28"/>
        </w:rPr>
        <w:t>67</w:t>
      </w:r>
      <w:r w:rsidRPr="0000748F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CC775A">
        <w:rPr>
          <w:rFonts w:ascii="Times New Roman" w:hAnsi="Times New Roman" w:cs="Times New Roman"/>
          <w:sz w:val="28"/>
          <w:szCs w:val="28"/>
        </w:rPr>
        <w:t xml:space="preserve"> Значение скоростно-силовой подготовки возрастает по мере повышения спортивной </w:t>
      </w:r>
      <w:r w:rsidRPr="0000748F">
        <w:rPr>
          <w:rFonts w:ascii="Times New Roman" w:hAnsi="Times New Roman" w:cs="Times New Roman"/>
          <w:color w:val="auto"/>
          <w:sz w:val="28"/>
          <w:szCs w:val="28"/>
        </w:rPr>
        <w:t>квалификации [87].</w:t>
      </w:r>
      <w:r w:rsidRPr="006B31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Ведущая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которая отводится повышению использования потенциала скоростно-силовой подготовленности квалифицированных спортсменов, накладывает отпечаток на характер современных методов их подготовки.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Скоростно-силовые проявления специфичны для различных видов спорта, поэтому тренировочный процесс, способствуя повышению скоростно-силовой подготовленности спортсменов, становится все более целенаправленным. Установлено, что уровень скоростно-силовой подготовленности спортсменов значительно возрастает после выполнения ими основного упражнения с максимальной быстротой. Специальные упражнения, которые по своей структуре и характеру нервно-мышечных усилий наиболее близки к основным движениям вида спорта, являются 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эффективным средством развития скоростно-силовых качеств </w:t>
      </w:r>
      <w:r w:rsidR="0000748F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00748F" w:rsidRPr="000278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87].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  <w:t xml:space="preserve">В </w:t>
      </w:r>
      <w:r w:rsidRPr="00CC775A">
        <w:rPr>
          <w:rFonts w:ascii="Times New Roman" w:hAnsi="Times New Roman" w:cs="Times New Roman"/>
          <w:sz w:val="28"/>
          <w:szCs w:val="28"/>
        </w:rPr>
        <w:t>специальной научно-методической литературе по различным видам спорта уделяется большое внимание выбору средств и совершенствованию методов скоростно-силовой подготовки спортсменов высокого класса, рациональное использование которых имеет важное значение в развитии скоростно-силовых каче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>ортсменов.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Так, в диссертационной работе В.И.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Рудницкого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отмечено, что одним из главных критериев при подборе тренировочных сре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дств в пр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актике подготовки борцов следует считать сходство по структуре и характеру нервно-мышечных усилий с основными движениями техники борьбы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85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В исследованиях Ю. В.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Менхинарешаются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вопросы влияния режимов тренировки на двигательные качества и выбора методик для развития скоростно-силовых качеств. По результатам исследования выявлено, что наибольший эффект на развитие максимальной и взрывной силы показал смешанный режим тренировки, предполагающий чередование мощных напряжений с предельно быстрыми слегка отягощенными движениями. Также отмечено мощное воздействие скоростно-изометрического режима тренировки, обеспечивающего высокий прирост силовых и скоростно-силовых качеств в 3-3,5 раза быстрее, чем другие режимы. Эксперимент показал, что всякое качество развивается только при условии преодоления некоторых критических значений его проявления и наиболее эффективны такие режимы, которые приближают уровень функционирования мы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шц к пр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едельному по проявлению главной отличительной особенности качеству.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 xml:space="preserve">Для скоростной силы данным качеством является максимальная скорость при оптимальной (50-75% от максимальной) величине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сопротивления, для максимальной си</w:t>
      </w:r>
      <w:r w:rsidR="006B3198" w:rsidRPr="00027888">
        <w:rPr>
          <w:rFonts w:ascii="Times New Roman" w:hAnsi="Times New Roman" w:cs="Times New Roman"/>
          <w:color w:val="auto"/>
          <w:sz w:val="28"/>
          <w:szCs w:val="28"/>
        </w:rPr>
        <w:t>лы - максимальное напряжение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64,65</w:t>
      </w:r>
      <w:r w:rsidR="006B3198"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В целях повышения спортивного мастерства толкателя ядра высокого класса</w:t>
      </w:r>
      <w:r w:rsidR="006E08C9">
        <w:rPr>
          <w:rFonts w:ascii="Times New Roman" w:hAnsi="Times New Roman" w:cs="Times New Roman"/>
          <w:sz w:val="28"/>
          <w:szCs w:val="28"/>
        </w:rPr>
        <w:t>,</w:t>
      </w:r>
      <w:r w:rsidRPr="00CC775A">
        <w:rPr>
          <w:rFonts w:ascii="Times New Roman" w:hAnsi="Times New Roman" w:cs="Times New Roman"/>
          <w:sz w:val="28"/>
          <w:szCs w:val="28"/>
        </w:rPr>
        <w:t xml:space="preserve"> рекомендованы комплексные упражнения соревновательной направленности с толканием утяжеленных ядер в сетку; имитационные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с толканием тренировочного средства сопряженного воздействия подвешенной гири - маятника, при выполнении которых совершенствуется также техника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толкания[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В.Г Ивлев утверждает, что наиболее эффективным средством развития силовых и скоростно-силовых качеств являются сами технические действия. Однако мастерство спортсменов зачастую совершенствуется за счет выполнения объемных нагрузок без учета специфики применяемых средств</w:t>
      </w:r>
      <w:r w:rsidR="001D2757">
        <w:rPr>
          <w:rFonts w:ascii="Times New Roman" w:hAnsi="Times New Roman" w:cs="Times New Roman"/>
          <w:sz w:val="28"/>
          <w:szCs w:val="28"/>
        </w:rPr>
        <w:t xml:space="preserve"> 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>
        <w:rPr>
          <w:rFonts w:ascii="Times New Roman" w:hAnsi="Times New Roman" w:cs="Times New Roman"/>
          <w:color w:val="auto"/>
          <w:sz w:val="28"/>
          <w:szCs w:val="28"/>
        </w:rPr>
        <w:t>45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A. A.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Петрунев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рекомендует при выборе тренировочных средств, направленных на развитие скоростно-силовых качеств, осуществлять подбор средств по степени их соотношения внешней и внутренней структуре тем или иным техническим действиям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75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В подготовке высококвалифицированного десятиборца на этапе совершенствования увеличивается объем основных упражнений. Силовая подготовка направлена на развитие скоростно-силовых качеств</w:t>
      </w:r>
      <w:r w:rsidR="00484847">
        <w:rPr>
          <w:rFonts w:ascii="Times New Roman" w:hAnsi="Times New Roman" w:cs="Times New Roman"/>
          <w:sz w:val="28"/>
          <w:szCs w:val="28"/>
        </w:rPr>
        <w:t>,</w:t>
      </w:r>
      <w:r w:rsidRPr="00CC775A">
        <w:rPr>
          <w:rFonts w:ascii="Times New Roman" w:hAnsi="Times New Roman" w:cs="Times New Roman"/>
          <w:sz w:val="28"/>
          <w:szCs w:val="28"/>
        </w:rPr>
        <w:t xml:space="preserve"> главным образом за счет выполнения специальных упражнений сходных по внешней и внутренней структуре с видами десятиборья. В отдельных видах десятиборья упражнения выполняются с соревновательной установкой. Объем основных глобальных упражнений повышается также в целях технической подготовки, направленной на автоматизацию навыков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86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По данным многочисленных исследований основой положительной динамики уровня развития скоростно-силовых качеств являются упражнения, сходные по структуре и степени воздействия на организм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соревновательными 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87].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Общие положения системы скоростно-силовой подготовки изложены в работе Ю.В.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Верхошанского</w:t>
      </w:r>
      <w:proofErr w:type="spellEnd"/>
      <w:r w:rsidR="00027888">
        <w:rPr>
          <w:rFonts w:ascii="Times New Roman" w:hAnsi="Times New Roman" w:cs="Times New Roman"/>
          <w:sz w:val="28"/>
          <w:szCs w:val="28"/>
        </w:rPr>
        <w:t xml:space="preserve">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 xml:space="preserve">Одним из путей развития скоростно-силовых качеств, направленным на совершенствование межмышечной координации, является система подготовки на основе использования в тренировках значительного объема упражнений, сходных с соревновательными Спортивная практика располагает ценным опытом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скоростно-силовой подготовки спортсменов, который отражен в работах Матвеева Л.П., Кузнецова В. В.,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Зациорского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В.М. и других специалистов</w:t>
      </w:r>
      <w:r w:rsidR="001D2757">
        <w:rPr>
          <w:rFonts w:ascii="Times New Roman" w:hAnsi="Times New Roman" w:cs="Times New Roman"/>
          <w:sz w:val="28"/>
          <w:szCs w:val="28"/>
        </w:rPr>
        <w:t xml:space="preserve"> 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84847" w:rsidRPr="001D27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84847" w:rsidRPr="001D27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41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53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proofErr w:type="gramEnd"/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Вместе с тем в литературных источниках не уделяется внимание планированию спортивных тренировок в северном многоборье. В научно-методической литературе вопросы скоростно-силовой подготовки спортсменов северного многоборья не рассматриваются. Между тем, двигательные качества необходимо развивать средствами с применением методики, учиты</w:t>
      </w:r>
      <w:r w:rsidR="00484847">
        <w:rPr>
          <w:rFonts w:ascii="Times New Roman" w:hAnsi="Times New Roman" w:cs="Times New Roman"/>
          <w:sz w:val="28"/>
          <w:szCs w:val="28"/>
        </w:rPr>
        <w:t>вающей специализацию спортсмена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="00334F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>При всем многообразии показателей двигательной активности ведущая роль в  тройном национальном прыжке (северное многоборье) отводится скоростно-силовым способностям, которые характеризуют спортивное мастерство прыгунов тройным национальным прыжком. Однако проблема вывода на новый уровень скоростно-силовых возможностей квалифицированных многоборцев в настоящее время не решена.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Практический опыт показывает, что в северном многоборье традиционная подготовка прыгунов тройным национальным прыжком на базовом этапе характеризуется высокими объемами общефизических</w:t>
      </w:r>
      <w:r w:rsidR="00484847">
        <w:rPr>
          <w:rFonts w:ascii="Times New Roman" w:hAnsi="Times New Roman" w:cs="Times New Roman"/>
          <w:sz w:val="28"/>
          <w:szCs w:val="28"/>
        </w:rPr>
        <w:t>,</w:t>
      </w:r>
      <w:r w:rsidRPr="00CC775A">
        <w:rPr>
          <w:rFonts w:ascii="Times New Roman" w:hAnsi="Times New Roman" w:cs="Times New Roman"/>
          <w:sz w:val="28"/>
          <w:szCs w:val="28"/>
        </w:rPr>
        <w:t xml:space="preserve"> а также скоростно-силовых упражнений локального воздействия на отдельные группы мышц.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C775A">
        <w:rPr>
          <w:rFonts w:ascii="Times New Roman" w:eastAsia="Times New Roman" w:hAnsi="Times New Roman" w:cs="Times New Roman"/>
          <w:sz w:val="28"/>
          <w:szCs w:val="28"/>
        </w:rPr>
        <w:t>Между тем</w:t>
      </w:r>
      <w:r w:rsidRPr="00CC775A">
        <w:rPr>
          <w:rFonts w:ascii="Times New Roman" w:hAnsi="Times New Roman" w:cs="Times New Roman"/>
          <w:sz w:val="28"/>
          <w:szCs w:val="28"/>
        </w:rPr>
        <w:t>, эффек</w:t>
      </w:r>
      <w:r w:rsidR="00F66CEA">
        <w:rPr>
          <w:rFonts w:ascii="Times New Roman" w:hAnsi="Times New Roman" w:cs="Times New Roman"/>
          <w:sz w:val="28"/>
          <w:szCs w:val="28"/>
        </w:rPr>
        <w:t>т</w:t>
      </w:r>
      <w:r w:rsidRPr="00CC775A">
        <w:rPr>
          <w:rFonts w:ascii="Times New Roman" w:hAnsi="Times New Roman" w:cs="Times New Roman"/>
          <w:sz w:val="28"/>
          <w:szCs w:val="28"/>
        </w:rPr>
        <w:t>ивность использования упражнении, направленных на совершенствование элемента скоростно-силового потенциала, или развитие "взрывной силы", определяется тем, насколько сбалансированы методы частного воздействия, позволяющие последовательно развивать отдельные компоненты соревновательного упражнения.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Так известно, что циклические упражнения, выполняемые бегунами на короткие дистанции с очень высокой скоростью, управляются теми структурами мозга, которые ответственны за автоматические движения и реализуются на основании чётко сформированного алгоритма. Поэтому резкое усиление одного из элементов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уже хорошо сбалансированной программы может привести к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раскоординации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движения и срыву техники бега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72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Практический опыт также показывает, что при традиционной подготовке на базовом этапе используется незначительный объем нагрузок соревновательной направленности на основе специализированного тренировочного средства-тренажера.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При этом ограниченность об</w:t>
      </w:r>
      <w:r w:rsidR="00F66CEA">
        <w:rPr>
          <w:rFonts w:ascii="Times New Roman" w:hAnsi="Times New Roman" w:cs="Times New Roman"/>
          <w:sz w:val="28"/>
          <w:szCs w:val="28"/>
        </w:rPr>
        <w:t>ъ</w:t>
      </w:r>
      <w:r w:rsidRPr="00CC775A">
        <w:rPr>
          <w:rFonts w:ascii="Times New Roman" w:hAnsi="Times New Roman" w:cs="Times New Roman"/>
          <w:sz w:val="28"/>
          <w:szCs w:val="28"/>
        </w:rPr>
        <w:t xml:space="preserve">ема таких упражнений оправдана тем, при выполнении соревновательного упражнения организм адаптируется к данной скорости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движений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и создаются благоприятные условия для образования скоростного барьера, тормозящего дальнейшее повышение степени использования скоростно-силового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потенциала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>Относительно с</w:t>
      </w:r>
      <w:r w:rsidR="006E08C9">
        <w:rPr>
          <w:rFonts w:ascii="Times New Roman" w:hAnsi="Times New Roman" w:cs="Times New Roman"/>
          <w:sz w:val="28"/>
          <w:szCs w:val="28"/>
        </w:rPr>
        <w:t>т</w:t>
      </w:r>
      <w:r w:rsidRPr="00CC775A">
        <w:rPr>
          <w:rFonts w:ascii="Times New Roman" w:hAnsi="Times New Roman" w:cs="Times New Roman"/>
          <w:sz w:val="28"/>
          <w:szCs w:val="28"/>
        </w:rPr>
        <w:t xml:space="preserve">андартное повторение движений с максимальной скоростью способствует стабилизации скорости на достигнутом уровне, возникновению "скоростного барьера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95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Учитывая, что по мере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повышения мастерства спортсмена динамика сдвигов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в уровне использования скоростно-силового потенциала при выполнении основного упражнения уменьшается, применяемый в традиционной подготовке прыгунов тройным национальным прыжком метод сопряженного воздействия значительно ограничивает объем глобальных упражнений соревновательного характера.  Между тем, спортсмену важно не только иметь высокий скоростно-силовой потенциал, но и уметь проявить скоростно-силовую подготовленность при выполнении основного упражнения. Опыт спортивной практики и специальные исследования В.М.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показывают, что наиболее эффективным средством повышения способности использовать скоростно-силовой потенциал является выполнение основного упражнения</w:t>
      </w:r>
      <w:r w:rsidR="001D2757">
        <w:rPr>
          <w:rFonts w:ascii="Times New Roman" w:hAnsi="Times New Roman" w:cs="Times New Roman"/>
          <w:sz w:val="28"/>
          <w:szCs w:val="28"/>
        </w:rPr>
        <w:t xml:space="preserve"> 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>
        <w:rPr>
          <w:rFonts w:ascii="Times New Roman" w:hAnsi="Times New Roman" w:cs="Times New Roman"/>
          <w:color w:val="auto"/>
          <w:sz w:val="28"/>
          <w:szCs w:val="28"/>
        </w:rPr>
        <w:t>33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775A" w:rsidRPr="00CC775A" w:rsidRDefault="00CC775A" w:rsidP="00F66CEA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C775A">
        <w:rPr>
          <w:rFonts w:ascii="Times New Roman" w:hAnsi="Times New Roman" w:cs="Times New Roman"/>
          <w:sz w:val="28"/>
          <w:szCs w:val="28"/>
        </w:rPr>
        <w:t>При выполнении основного упражнения скоростно-силового характера в технических видах спорта, в том числе северное многоборье, усилия должны быть точно дозированы и направлены, нагрузка - оптимальной.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Применение предельных и запредельных нагрузок нарушает управление действиями мышц: в выполнение движения вовлекаются группы мышц-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антагонистов, напряжение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не являясь необходимым, мешает проявлению максимальной силы в основном упражнении. Развитие прыгунами способности быстрого наращивания рабочего напряжения мышц до возможного максимума ("взрывная сила") проявляется при преодолевающем характере работы мышц во время отталкиваний, где необходимо в кратчайшее время показать максимальную силу отталкивания. В теории и методике спорта взрывная сила и скоростно-силовые способности -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тождественных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понятия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87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]. Уровень "взрывной силы" определяется скоростным и силовым компонентами и обусловлен возможностью суммарного напряжения всех участвующих в движении мышечных групп. Развитие скоростного компонента "взрывной силы" возможно лишь при совершенстве межмышечной координации, которая совершенствуется при выполнении упражнений с соревновательной или превышающей ее скоростью при оптимальных отягощениях (сопротивлениях). При увеличении отягощений (сопротивлений) выше соревновательных совершенствуется силовой компонент. </w:t>
      </w:r>
      <w:proofErr w:type="gramStart"/>
      <w:r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При этом добиться существенного улучшения скоростно-силовых качеств ("взрывной силы") можно только, используя </w:t>
      </w:r>
      <w:proofErr w:type="spellStart"/>
      <w:r w:rsidRPr="00027888">
        <w:rPr>
          <w:rFonts w:ascii="Times New Roman" w:hAnsi="Times New Roman" w:cs="Times New Roman"/>
          <w:color w:val="auto"/>
          <w:sz w:val="28"/>
          <w:szCs w:val="28"/>
        </w:rPr>
        <w:t>околопредельные</w:t>
      </w:r>
      <w:proofErr w:type="spellEnd"/>
      <w:r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 (90 % от доступных спортсмену) и предельные по усилиями по скорости сокращения мышц упражнения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87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</w:t>
      </w:r>
      <w:proofErr w:type="gramEnd"/>
      <w:r w:rsidRPr="00027888">
        <w:rPr>
          <w:rFonts w:ascii="Times New Roman" w:hAnsi="Times New Roman" w:cs="Times New Roman"/>
          <w:color w:val="auto"/>
          <w:sz w:val="28"/>
          <w:szCs w:val="28"/>
        </w:rPr>
        <w:t>.Специальные</w:t>
      </w:r>
      <w:r w:rsidRPr="00CC775A">
        <w:rPr>
          <w:rFonts w:ascii="Times New Roman" w:hAnsi="Times New Roman" w:cs="Times New Roman"/>
          <w:sz w:val="28"/>
          <w:szCs w:val="28"/>
        </w:rPr>
        <w:t xml:space="preserve"> скоростно-силовые качества у спортсменов высокого класса развиваются только в условиях высокой интенсивности выполнения упражнений. При проявлении скоростно-силовых каче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еодолевающие сопротивления мышечные усилия приводят к максимальному для каждого случая ускорению движения, абсолютно максимальных величин сила и скорость не достигают,  но сила всегда больше преодолеваемого сопротивления, а скорость всегда максимальна для каждого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упражнения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hAnsi="Times New Roman" w:cs="Times New Roman"/>
          <w:sz w:val="28"/>
          <w:szCs w:val="28"/>
        </w:rPr>
        <w:t>​​</w:t>
      </w: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При выполнении основного упражнения, приближенного по структуре движений, режиму работы мышц к соревновательной деятельности, следует использовать оптимальные сопротивления, не оказывающие негативное влияние на скорость и структуру соревновательного движения, и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придерживаться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околопредельного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и предельного темпов с целью совершенствования соответственно силового и скоростного компонентов "взрывной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силы"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87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На базовом этапе подготовки прыгунов тройным национальным прыжком</w:t>
      </w:r>
      <w:r w:rsidR="00484847">
        <w:rPr>
          <w:rFonts w:ascii="Times New Roman" w:hAnsi="Times New Roman" w:cs="Times New Roman"/>
          <w:sz w:val="28"/>
          <w:szCs w:val="28"/>
        </w:rPr>
        <w:t xml:space="preserve">, </w:t>
      </w:r>
      <w:r w:rsidRPr="00CC775A">
        <w:rPr>
          <w:rFonts w:ascii="Times New Roman" w:hAnsi="Times New Roman" w:cs="Times New Roman"/>
          <w:sz w:val="28"/>
          <w:szCs w:val="28"/>
        </w:rPr>
        <w:t xml:space="preserve"> традиционные тренировки с использованием развивающих скоростно-силовые возможности упражнений с большими отягощениями или повторного максимума в целях совершенствования внутримышечной координации или собственной реактивности мышц, локально воздействующих на отдельные параметры соревновательного движения, требуют тщательного подбора средств, с учетом степени влияния отдельного упражнения или метода на спортивный результат.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В то время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как соревновательное упражнение не требуя выявления всех факторов, влияющих на спортивный результат и установления взаимосвязи между выявленными элементами системы, одновременно реализует комплексный подход в развитии скоростно-силовых способностей, техники и координации движений спортсмена.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hAnsi="Times New Roman" w:cs="Times New Roman"/>
          <w:sz w:val="28"/>
          <w:szCs w:val="28"/>
        </w:rPr>
        <w:t>​​</w:t>
      </w: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Доминирующую роль соревновательного упражнения в современной спортивной подготовке отмечает также </w:t>
      </w:r>
      <w:r w:rsidR="003F55BB">
        <w:rPr>
          <w:rFonts w:ascii="Times New Roman" w:hAnsi="Times New Roman" w:cs="Times New Roman"/>
          <w:sz w:val="28"/>
          <w:szCs w:val="28"/>
        </w:rPr>
        <w:t xml:space="preserve">немецкий </w:t>
      </w:r>
      <w:r w:rsidR="003F55BB"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107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]</w:t>
      </w:r>
      <w:r w:rsidR="003F55BB" w:rsidRPr="000278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hAnsi="Times New Roman" w:cs="Times New Roman"/>
          <w:sz w:val="28"/>
          <w:szCs w:val="28"/>
        </w:rPr>
        <w:t>​​</w:t>
      </w: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Эффективность выполнения соревновательного упражнения предполагает наличие согласованной работы между нагруженными мышцами и их антагонистами, при которой возрастает суммарная величина проявляемой мышечной силы. Мышечная координация совершенствуется за счёт вовлечения в </w:t>
      </w:r>
      <w:proofErr w:type="spellStart"/>
      <w:r w:rsidR="00484847">
        <w:rPr>
          <w:rFonts w:ascii="Times New Roman" w:hAnsi="Times New Roman" w:cs="Times New Roman"/>
          <w:sz w:val="28"/>
          <w:szCs w:val="28"/>
        </w:rPr>
        <w:t>со</w:t>
      </w:r>
      <w:r w:rsidR="00F66CEA" w:rsidRPr="00CC775A">
        <w:rPr>
          <w:rFonts w:ascii="Times New Roman" w:hAnsi="Times New Roman" w:cs="Times New Roman"/>
          <w:sz w:val="28"/>
          <w:szCs w:val="28"/>
        </w:rPr>
        <w:t>дружественную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работу большого числа мышц; ограничения активности мышц-антагонистов в суставах; рациональной последовательности включения в работу мышц кинематической цепи; усиления активности мышц, обеспечивающих фиксацию в суставах, в которых не требуется движение; выбора оптимальной амплитуды рабочего движения и той ее части, где целесообразно акцентировать усилие; согласования акцентов усилий в разных кинематических целях; использования упругих свойств мышц. Тем самым увеличивается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результирующий силовой момент, усилие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концентрируе</w:t>
      </w:r>
      <w:r w:rsidR="00F66CEA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во времени и рационально проявляется по ходу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движения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60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Совершенствование межмышечной координации группы мышц, участвующих в движении, достигается применением в тренировках значительного объема упражнений, сходных с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соревновательными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>Современный спорт высших достижений характеризуется минимизацией средств, используемы</w:t>
      </w:r>
      <w:r w:rsidR="003F55BB">
        <w:rPr>
          <w:rFonts w:ascii="Times New Roman" w:hAnsi="Times New Roman" w:cs="Times New Roman"/>
          <w:sz w:val="28"/>
          <w:szCs w:val="28"/>
        </w:rPr>
        <w:t>х в тренировочных занятиях</w:t>
      </w:r>
      <w:r w:rsidRPr="00CC775A">
        <w:rPr>
          <w:rFonts w:ascii="Times New Roman" w:hAnsi="Times New Roman" w:cs="Times New Roman"/>
          <w:sz w:val="28"/>
          <w:szCs w:val="28"/>
        </w:rPr>
        <w:t xml:space="preserve">. Минимизации средств, используемых в тренировке спринтера, выражена в том, что в каждой беговой тренировке предполагается использовать только одну дистанцию, а в силовых упражнениях только несколько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упражнений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наиболее точно способствующих развитию необходимых качеств. Такой подход дает возможность многократно повторять отобранные упражнения и на этой основе обеспечить их глубину воздействия на организм спортсмена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Концентрация нагрузок одной направленности в микроциклах при воспитании отдельных качеств, особенно выносливости и силы, у спортсменов высокого класса может оказаться достаточно эффективной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96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t xml:space="preserve">Характер тренировочных упражнений, отражаясь на результатах развития двигательных качеств, вызывает изменение качества тем больше, чем выше соответствие упражнения объективно существующим структурно-физиологическим особенностям развиваемого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качества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64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48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  <w:t xml:space="preserve">С </w:t>
      </w:r>
      <w:r w:rsidRPr="00CC775A">
        <w:rPr>
          <w:rFonts w:ascii="Times New Roman" w:hAnsi="Times New Roman" w:cs="Times New Roman"/>
          <w:sz w:val="28"/>
          <w:szCs w:val="28"/>
        </w:rPr>
        <w:t xml:space="preserve">ростом спортивного мастерства соотношение между объемами физической и специальной подготовки последовательно изменяется. Путь к мастерству лежит через все увеличивающийся удельный вес упражнений, направленных на повышение специальной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подготовленности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]. Программа тренировки легкоатлетов высших спортивных разрядов основана на специальных подготовительных упражнениях способствующих совершенствованию техники и развитию важных для данного вида спорта качеств и мышечных групп, которые одновременно решают задачу повышения общей физической подготовки 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84847" w:rsidRPr="00027888">
        <w:rPr>
          <w:rFonts w:ascii="Times New Roman" w:hAnsi="Times New Roman" w:cs="Times New Roman"/>
          <w:color w:val="auto"/>
          <w:sz w:val="28"/>
          <w:szCs w:val="28"/>
        </w:rPr>
        <w:t xml:space="preserve">].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Таким образом, непосредственная подготовка спортсменов высокого класса в избранном</w:t>
      </w:r>
      <w:r w:rsidRPr="00CC775A">
        <w:rPr>
          <w:rFonts w:ascii="Times New Roman" w:hAnsi="Times New Roman" w:cs="Times New Roman"/>
          <w:sz w:val="28"/>
          <w:szCs w:val="28"/>
        </w:rPr>
        <w:t xml:space="preserve"> </w:t>
      </w:r>
      <w:r w:rsidRPr="00CC775A">
        <w:rPr>
          <w:rFonts w:ascii="Times New Roman" w:hAnsi="Times New Roman" w:cs="Times New Roman"/>
          <w:sz w:val="28"/>
          <w:szCs w:val="28"/>
        </w:rPr>
        <w:lastRenderedPageBreak/>
        <w:t xml:space="preserve">виде спорта не рассматривается как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узко направленная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>, односторонняя тренировка.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C775A">
        <w:rPr>
          <w:rFonts w:ascii="Times New Roman" w:eastAsia="Times New Roman" w:hAnsi="Times New Roman" w:cs="Times New Roman"/>
          <w:sz w:val="28"/>
          <w:szCs w:val="28"/>
        </w:rPr>
        <w:t>В видах спорта</w:t>
      </w:r>
      <w:r w:rsidRPr="00CC775A">
        <w:rPr>
          <w:rFonts w:ascii="Times New Roman" w:hAnsi="Times New Roman" w:cs="Times New Roman"/>
          <w:sz w:val="28"/>
          <w:szCs w:val="28"/>
        </w:rPr>
        <w:t xml:space="preserve">, связанных с длительной напряженной соревновательной деятельностью, к каким относится и северное многоборье, построение </w:t>
      </w:r>
      <w:r w:rsidR="00272738">
        <w:rPr>
          <w:rFonts w:ascii="Times New Roman" w:hAnsi="Times New Roman" w:cs="Times New Roman"/>
          <w:sz w:val="28"/>
          <w:szCs w:val="28"/>
        </w:rPr>
        <w:t>тренировок осуществляется по принципу одного круглогодичного макроцикла</w:t>
      </w:r>
      <w:r w:rsidRPr="00CC775A">
        <w:rPr>
          <w:rFonts w:ascii="Times New Roman" w:hAnsi="Times New Roman" w:cs="Times New Roman"/>
          <w:sz w:val="28"/>
          <w:szCs w:val="28"/>
        </w:rPr>
        <w:t>, состоящего из подготовительного, соревновательного и восстановительного периодов.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Особое значение имеет подготовка спортсменов на базовом этапе подготовительного периода, так как этот этап является в макроцикле определяющим.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 xml:space="preserve">На базовом этапе, основной задачей которого является повышение уровня подготовленности спортсменов в очередном макроцикле, целесообразно увеличение объема тренировочных средств, развивающих основные соревновательные качества спортсменов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27888">
        <w:rPr>
          <w:rFonts w:ascii="Times New Roman" w:hAnsi="Times New Roman" w:cs="Times New Roman"/>
          <w:color w:val="auto"/>
          <w:sz w:val="28"/>
          <w:szCs w:val="28"/>
        </w:rPr>
        <w:t>98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</w:t>
      </w:r>
      <w:proofErr w:type="gramEnd"/>
      <w:r w:rsidRPr="000278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CC775A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F66CEA">
        <w:rPr>
          <w:rFonts w:ascii="Times New Roman" w:hAnsi="Times New Roman" w:cs="Times New Roman"/>
          <w:sz w:val="28"/>
          <w:szCs w:val="28"/>
        </w:rPr>
        <w:t>т</w:t>
      </w:r>
      <w:r w:rsidRPr="00CC775A">
        <w:rPr>
          <w:rFonts w:ascii="Times New Roman" w:hAnsi="Times New Roman" w:cs="Times New Roman"/>
          <w:sz w:val="28"/>
          <w:szCs w:val="28"/>
        </w:rPr>
        <w:t xml:space="preserve">ренировочный эффект подготовки квалифицированных спортсменов определяется, в том числе, </w:t>
      </w:r>
      <w:proofErr w:type="spellStart"/>
      <w:r w:rsidRPr="00CC775A">
        <w:rPr>
          <w:rFonts w:ascii="Times New Roman" w:hAnsi="Times New Roman" w:cs="Times New Roman"/>
          <w:sz w:val="28"/>
          <w:szCs w:val="28"/>
        </w:rPr>
        <w:t>специализированностью</w:t>
      </w:r>
      <w:proofErr w:type="spellEnd"/>
      <w:r w:rsidRPr="00CC775A">
        <w:rPr>
          <w:rFonts w:ascii="Times New Roman" w:hAnsi="Times New Roman" w:cs="Times New Roman"/>
          <w:sz w:val="28"/>
          <w:szCs w:val="28"/>
        </w:rPr>
        <w:t xml:space="preserve"> тренировочных воздействий, рассматриваемых как мера сходства по кинематическим, динамическим и энергетическим критериям с двигательной деятельностью в соревновательных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условиях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C775A" w:rsidRPr="00CC775A" w:rsidRDefault="00CC775A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tab/>
      </w:r>
      <w:r w:rsidRPr="00CC775A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соревновательного упражнения на базовом этапе подготовки является оптимальным средством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решения задачи совершенствования спортивной подготовленности прыгунов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тройным национальным прыжком. В экспериментальном порядке с учетом исследований и опыта практической работы по планированию сре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дств ск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>оростно-силовой направленности</w:t>
      </w:r>
      <w:r w:rsidR="00E827FD">
        <w:rPr>
          <w:rFonts w:ascii="Times New Roman" w:hAnsi="Times New Roman" w:cs="Times New Roman"/>
          <w:sz w:val="28"/>
          <w:szCs w:val="28"/>
        </w:rPr>
        <w:t>,</w:t>
      </w:r>
      <w:r w:rsidRPr="00CC775A">
        <w:rPr>
          <w:rFonts w:ascii="Times New Roman" w:hAnsi="Times New Roman" w:cs="Times New Roman"/>
          <w:sz w:val="28"/>
          <w:szCs w:val="28"/>
        </w:rPr>
        <w:t xml:space="preserve"> в иных видах спорта</w:t>
      </w:r>
      <w:r w:rsidR="00E827FD">
        <w:rPr>
          <w:rFonts w:ascii="Times New Roman" w:hAnsi="Times New Roman" w:cs="Times New Roman"/>
          <w:sz w:val="28"/>
          <w:szCs w:val="28"/>
        </w:rPr>
        <w:t>,</w:t>
      </w:r>
      <w:r w:rsidRPr="00CC775A">
        <w:rPr>
          <w:rFonts w:ascii="Times New Roman" w:hAnsi="Times New Roman" w:cs="Times New Roman"/>
          <w:sz w:val="28"/>
          <w:szCs w:val="28"/>
        </w:rPr>
        <w:t xml:space="preserve"> нами обосновано методическое обеспечение подготовки прыгунов тройным национальным прыжком на базовом этапе в северном многоборье. По нашему мнению в стиле подготовки прыгунов тройным национальным прыжком (северное многоборье) на базовом этапе необходимо планировать значительный объем упражнений со специализированным средством - тренажер "тележка", по развитию движений, сходных по направлению и величине усилий </w:t>
      </w:r>
      <w:proofErr w:type="gramStart"/>
      <w:r w:rsidRPr="00CC77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775A">
        <w:rPr>
          <w:rFonts w:ascii="Times New Roman" w:hAnsi="Times New Roman" w:cs="Times New Roman"/>
          <w:sz w:val="28"/>
          <w:szCs w:val="28"/>
        </w:rPr>
        <w:t xml:space="preserve"> соревновательными.</w:t>
      </w:r>
    </w:p>
    <w:p w:rsidR="00CC775A" w:rsidRDefault="00CC775A" w:rsidP="00CC775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75A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Научными предпосылками разработки методики совершенствования  скоростно</w:t>
      </w:r>
      <w:r w:rsidRPr="00CC775A">
        <w:rPr>
          <w:rFonts w:ascii="Times New Roman" w:hAnsi="Times New Roman" w:cs="Times New Roman"/>
          <w:sz w:val="28"/>
          <w:szCs w:val="28"/>
        </w:rPr>
        <w:t>-силовой подготовки прыгунов тройным национальным прыжком (северное многоборье) явились тенденции в динамике показателей промежуточных и спортивных результатов в связи с направленностью, интенсивностью, величиной и объемом тренировочных нагрузок, задаваемых на базовом этапе.</w:t>
      </w:r>
    </w:p>
    <w:p w:rsidR="00E827FD" w:rsidRPr="00CC775A" w:rsidRDefault="00E827FD" w:rsidP="00CC77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6CEA" w:rsidRDefault="00F66CEA" w:rsidP="00E827F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/>
          <w:b/>
          <w:bCs/>
          <w:sz w:val="28"/>
          <w:szCs w:val="28"/>
        </w:rPr>
        <w:t>3</w:t>
      </w:r>
      <w:r w:rsidRPr="00F66CEA">
        <w:rPr>
          <w:rFonts w:ascii="Times New Roman" w:hAnsi="Times New Roman" w:cs="Times New Roman"/>
          <w:b/>
          <w:bCs/>
          <w:sz w:val="28"/>
          <w:szCs w:val="28"/>
        </w:rPr>
        <w:t>.2 Экспериментальная модель базовой спортивной подготовки прыгунов тройным национальным прыжком (северное многоборье)</w:t>
      </w:r>
    </w:p>
    <w:p w:rsidR="00AC5C5F" w:rsidRPr="00F66CEA" w:rsidRDefault="00AC5C5F" w:rsidP="00E827FD">
      <w:pPr>
        <w:pStyle w:val="a3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6CEA" w:rsidRPr="001D2757" w:rsidRDefault="00F66CEA" w:rsidP="00E827FD">
      <w:pPr>
        <w:pStyle w:val="a3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D2757">
        <w:rPr>
          <w:rFonts w:ascii="Times New Roman" w:hAnsi="Times New Roman" w:cs="Times New Roman"/>
          <w:b/>
          <w:iCs/>
          <w:sz w:val="24"/>
          <w:szCs w:val="24"/>
        </w:rPr>
        <w:t>3.2.1. Общие подходы построению тренировочного процесса базовой подготовки прыгунов тройным национальным прыжком (северное многоборье)</w:t>
      </w:r>
    </w:p>
    <w:p w:rsidR="001D2757" w:rsidRPr="00E827FD" w:rsidRDefault="001D2757" w:rsidP="00E827FD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На этапе структурирования модели базовой спортивной подготовки прыгунов тройным </w:t>
      </w:r>
      <w:r w:rsidR="00272738">
        <w:rPr>
          <w:rFonts w:ascii="Times New Roman" w:hAnsi="Times New Roman" w:cs="Times New Roman"/>
          <w:sz w:val="28"/>
          <w:szCs w:val="28"/>
        </w:rPr>
        <w:t>национальным прыжком определено</w:t>
      </w:r>
      <w:r w:rsidRPr="00F66C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1. длительность базового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общеподготовительного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этапа устанавливается в объеме 16 недель (микроциклов); 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2. в процессе подготовки на базовом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общеподготовительном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этапе подготовительного периода годичного макроцикла выделяются его основные единицы - 4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мезоцикла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каждый длительностью по 4 микроцикла определенной в соответствии с поставленными задачами направленности (1-втягивающий, 2-4-развивающие);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3. планирование содержания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общей линией текущих установок в подготовительном периоде макроцикла круглогодичной подготовки спортсменов;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4. конкретизация, подробная детализации комплекса упражнений, количества тренировок, объема нагрузки предусмотрены при планировании подготовки в образующих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мезоциклы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недельных микроциклах (по 4 микроцикла в каждом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мезоцикле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F66CEA">
        <w:rPr>
          <w:rFonts w:ascii="Times New Roman" w:hAnsi="Times New Roman" w:cs="Times New Roman"/>
          <w:sz w:val="28"/>
          <w:szCs w:val="28"/>
        </w:rPr>
        <w:t>5. планирование в микроциклах решает задачи восстановления достигнутых ранее, развития более высоких показателей подготовленности и распространяется на всех прыгунов независимо от их индивидуальных особенностей;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6. при целенаправленном развитии скоростно-силовых способностей все упражнения должны выполняться в максимально возможном темпе независимо от величины и характера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отягощения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87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];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  <w:t>7</w:t>
      </w:r>
      <w:r w:rsidRPr="00F66CEA">
        <w:rPr>
          <w:rFonts w:ascii="Times New Roman" w:hAnsi="Times New Roman" w:cs="Times New Roman"/>
          <w:sz w:val="28"/>
          <w:szCs w:val="28"/>
        </w:rPr>
        <w:t xml:space="preserve">. При выполнении специально-подготовительных тренировочных упражнений силовой направленности интенсивность, количество подходов (серий), повторений в подходах могут меняться. Изменение интенсивности при этом обратно пропорционально количеству повторений. Чем меньше повторений в подходе, тем больше отягощение или сопротивление, тем больше требуется усилия для его преодоления, а значит, тем выше 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интенсивность [</w:t>
      </w:r>
      <w:r w:rsidR="00027888" w:rsidRPr="00027888"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027888">
        <w:rPr>
          <w:rFonts w:ascii="Times New Roman" w:hAnsi="Times New Roman" w:cs="Times New Roman"/>
          <w:color w:val="auto"/>
          <w:sz w:val="28"/>
          <w:szCs w:val="28"/>
        </w:rPr>
        <w:t>];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  <w:t xml:space="preserve">8. </w:t>
      </w:r>
      <w:r w:rsidRPr="00F66CEA">
        <w:rPr>
          <w:rFonts w:ascii="Times New Roman" w:hAnsi="Times New Roman" w:cs="Times New Roman"/>
          <w:sz w:val="28"/>
          <w:szCs w:val="28"/>
        </w:rPr>
        <w:t>выбор средств и методов тренировки двигательных качеств    осуществляется не только с учето</w:t>
      </w:r>
      <w:r>
        <w:rPr>
          <w:rFonts w:ascii="Times New Roman" w:hAnsi="Times New Roman" w:cs="Times New Roman"/>
          <w:sz w:val="28"/>
          <w:szCs w:val="28"/>
        </w:rPr>
        <w:t>м обеспечения развития мощного н</w:t>
      </w:r>
      <w:r w:rsidRPr="00F66CEA">
        <w:rPr>
          <w:rFonts w:ascii="Times New Roman" w:hAnsi="Times New Roman" w:cs="Times New Roman"/>
          <w:sz w:val="28"/>
          <w:szCs w:val="28"/>
        </w:rPr>
        <w:t xml:space="preserve">ачального отталкивания, но и способности поддерживать его во время последующих отталкиваний; 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>9. необходимым условием специальных упражнений силовой и скоростно-силовой направленности является их соответствие спортивной деятельности, сохранение внешней и внутренней структуры основного движения прыгуна тройным национальным прыжком, способствующих развитию и закреплению технических навыков;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10. необходимые пропорции в развитии тех или иных качеств и двигательных навыков устанавливаются в индивидуальных планах спортсменов при подтягивании отстающих сторон их подготовленности за счет времени, отведенного в </w:t>
      </w:r>
      <w:proofErr w:type="gramStart"/>
      <w:r w:rsidRPr="00F66CEA">
        <w:rPr>
          <w:rFonts w:ascii="Times New Roman" w:hAnsi="Times New Roman" w:cs="Times New Roman"/>
          <w:sz w:val="28"/>
          <w:szCs w:val="28"/>
        </w:rPr>
        <w:t>микроциклах</w:t>
      </w:r>
      <w:proofErr w:type="gramEnd"/>
      <w:r w:rsidRPr="00F66CEA">
        <w:rPr>
          <w:rFonts w:ascii="Times New Roman" w:hAnsi="Times New Roman" w:cs="Times New Roman"/>
          <w:sz w:val="28"/>
          <w:szCs w:val="28"/>
        </w:rPr>
        <w:t xml:space="preserve"> в том числе на общефизическую подготовку.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Установленная длительность базового этапа обусловлена необходимостью обеспечения повышения и стабильности спортивной формы </w:t>
      </w:r>
      <w:r w:rsidRPr="00F66CEA">
        <w:rPr>
          <w:rFonts w:ascii="Times New Roman" w:hAnsi="Times New Roman" w:cs="Times New Roman"/>
          <w:sz w:val="28"/>
          <w:szCs w:val="28"/>
        </w:rPr>
        <w:lastRenderedPageBreak/>
        <w:t>прыгунов тройным национальным прыжком, в том числе к моменту проведения соревнований по северному многоборью, моделируемых в тренировочных условиях на специально-подготовительном этапе по графику внутреннего спортивного календаря. Выбор интервалов времени при разработке методики совершенствования подготовки прыгунов тройным национальным прыжком на базовом этапе подготовительного периода (мезо и микроциклы) обусловлен рамками организации общего режима жизни человека (месячными и</w:t>
      </w:r>
      <w:r w:rsidR="00E827FD">
        <w:rPr>
          <w:rFonts w:ascii="Times New Roman" w:hAnsi="Times New Roman" w:cs="Times New Roman"/>
          <w:sz w:val="28"/>
          <w:szCs w:val="28"/>
        </w:rPr>
        <w:t xml:space="preserve"> недельными градациями времени)</w:t>
      </w:r>
      <w:r w:rsidRPr="00F66CEA">
        <w:rPr>
          <w:rFonts w:ascii="Times New Roman" w:hAnsi="Times New Roman" w:cs="Times New Roman"/>
          <w:sz w:val="28"/>
          <w:szCs w:val="28"/>
        </w:rPr>
        <w:t xml:space="preserve">. Степень понедельной детализации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общеподготовительного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этапа оправдана  также отведенным на базовую подготовку оптимальным интервалом времени, позволяющим предвидеть планируемые на данном краткосрочном отрезке макроцикла результаты.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F66CEA">
        <w:rPr>
          <w:rFonts w:ascii="Times New Roman" w:hAnsi="Times New Roman" w:cs="Times New Roman"/>
          <w:sz w:val="28"/>
          <w:szCs w:val="28"/>
        </w:rPr>
        <w:t>Основными параметрами, определяющими структуру микроциклов подготовки являются</w:t>
      </w:r>
      <w:proofErr w:type="gramEnd"/>
      <w:r w:rsidRPr="00F66CEA">
        <w:rPr>
          <w:rFonts w:ascii="Times New Roman" w:hAnsi="Times New Roman" w:cs="Times New Roman"/>
          <w:sz w:val="28"/>
          <w:szCs w:val="28"/>
        </w:rPr>
        <w:t xml:space="preserve"> определение вобщего порядка построения тренировочного процесса; объема, интенсивности и направленности  задаваемых нагрузок; целевых показателей. </w:t>
      </w:r>
      <w:proofErr w:type="gramStart"/>
      <w:r w:rsidRPr="00F66CEA">
        <w:rPr>
          <w:rFonts w:ascii="Times New Roman" w:hAnsi="Times New Roman" w:cs="Times New Roman"/>
          <w:sz w:val="28"/>
          <w:szCs w:val="28"/>
        </w:rPr>
        <w:t xml:space="preserve">Научно-методическими предпосылками к детальном планированию подготовки в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мезоциклах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являются данные о динамике состояния спортсмена в зависимости от содержания тренировочной нагрузки, ее объема, интенсивности. </w:t>
      </w:r>
      <w:proofErr w:type="gramEnd"/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>По данным исследований по определению физической работоспособности, увеличению мышечной силы в течени</w:t>
      </w:r>
      <w:proofErr w:type="gramStart"/>
      <w:r w:rsidRPr="00F66CE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66CEA">
        <w:rPr>
          <w:rFonts w:ascii="Times New Roman" w:hAnsi="Times New Roman" w:cs="Times New Roman"/>
          <w:sz w:val="28"/>
          <w:szCs w:val="28"/>
        </w:rPr>
        <w:t xml:space="preserve"> суток установлено, что наиболее благоприятное время для тренировок - это время 10-11 и 16-19 часов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 xml:space="preserve"> [</w:t>
      </w:r>
      <w:r w:rsidR="006B464E">
        <w:rPr>
          <w:rFonts w:ascii="Times New Roman" w:hAnsi="Times New Roman" w:cs="Times New Roman"/>
          <w:color w:val="auto"/>
          <w:sz w:val="28"/>
          <w:szCs w:val="28"/>
        </w:rPr>
        <w:t>93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E827F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6CEA">
        <w:rPr>
          <w:rFonts w:ascii="Times New Roman" w:hAnsi="Times New Roman" w:cs="Times New Roman"/>
          <w:sz w:val="28"/>
          <w:szCs w:val="28"/>
        </w:rPr>
        <w:t xml:space="preserve">Методикой предусмотрено проведение в течение одного дня одно- или двухразовых тренировок с учетом характера протекания процессов восстановления после занятий различной направленности. Тренировки, продолжительностью каждая не более трех часов, начинаются с 10 часов и с 16 часов. Величина скоростной нагрузки с интенсивностью 60% отмаксимальной дает возможность проводить очередную тренировку с максимальной скоростью (силой) за счет эффекта </w:t>
      </w:r>
      <w:proofErr w:type="spellStart"/>
      <w:r w:rsidRPr="00F66CEA">
        <w:rPr>
          <w:rFonts w:ascii="Times New Roman" w:hAnsi="Times New Roman" w:cs="Times New Roman"/>
          <w:sz w:val="28"/>
          <w:szCs w:val="28"/>
        </w:rPr>
        <w:t>сверхвосстановления</w:t>
      </w:r>
      <w:proofErr w:type="spellEnd"/>
      <w:r w:rsidRPr="00F66CEA">
        <w:rPr>
          <w:rFonts w:ascii="Times New Roman" w:hAnsi="Times New Roman" w:cs="Times New Roman"/>
          <w:sz w:val="28"/>
          <w:szCs w:val="28"/>
        </w:rPr>
        <w:t xml:space="preserve"> через 4 часа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101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E827F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66CEA">
        <w:rPr>
          <w:rFonts w:ascii="Times New Roman" w:hAnsi="Times New Roman" w:cs="Times New Roman"/>
          <w:sz w:val="28"/>
          <w:szCs w:val="28"/>
        </w:rPr>
        <w:t xml:space="preserve">С учетом различия времени </w:t>
      </w:r>
      <w:r w:rsidRPr="00F66CEA">
        <w:rPr>
          <w:rFonts w:ascii="Times New Roman" w:hAnsi="Times New Roman" w:cs="Times New Roman"/>
          <w:sz w:val="28"/>
          <w:szCs w:val="28"/>
        </w:rPr>
        <w:lastRenderedPageBreak/>
        <w:t>восстановления силовых и скоростных показателей силовые упражнения в конце каждой тренировки прыгунов тройным национальным прыжком.</w:t>
      </w:r>
    </w:p>
    <w:p w:rsidR="00F66CEA" w:rsidRPr="00F66CEA" w:rsidRDefault="00F66CEA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Определяющие направления подготовки прыгунов тройным национальным прыжком на базовом этапе: общефизическая, силовая, скоростно-силовая на основе упражнений локального характера и скоростно-силовая соревновательного характера с применением в тренировках тренажера "тележка". Каждое направление подготовки решает задачи </w:t>
      </w:r>
      <w:proofErr w:type="gramStart"/>
      <w:r w:rsidRPr="00F66CEA">
        <w:rPr>
          <w:rFonts w:ascii="Times New Roman" w:hAnsi="Times New Roman" w:cs="Times New Roman"/>
          <w:sz w:val="28"/>
          <w:szCs w:val="28"/>
        </w:rPr>
        <w:t>восстановления</w:t>
      </w:r>
      <w:proofErr w:type="gramEnd"/>
      <w:r w:rsidRPr="00F66CEA">
        <w:rPr>
          <w:rFonts w:ascii="Times New Roman" w:hAnsi="Times New Roman" w:cs="Times New Roman"/>
          <w:sz w:val="28"/>
          <w:szCs w:val="28"/>
        </w:rPr>
        <w:t xml:space="preserve"> а также развития соответствующих качеств согласно структурным элементам базового этапа.</w:t>
      </w:r>
    </w:p>
    <w:p w:rsidR="00AC5C5F" w:rsidRDefault="00F66CEA" w:rsidP="00F66CE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CEA">
        <w:rPr>
          <w:rFonts w:ascii="Times New Roman" w:eastAsia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 xml:space="preserve">При построении тренировочного процесса решены вопросы интенсивности нагрузки, направленности и чередования средств подготовки, обеспечивающие высокое качество тренировочного процесса. </w:t>
      </w:r>
      <w:r w:rsidRPr="00F66CEA">
        <w:rPr>
          <w:rFonts w:ascii="Times New Roman" w:hAnsi="Times New Roman" w:cs="Times New Roman"/>
          <w:sz w:val="28"/>
          <w:szCs w:val="28"/>
        </w:rPr>
        <w:tab/>
      </w:r>
      <w:r w:rsidRPr="00F66CEA">
        <w:rPr>
          <w:rFonts w:ascii="Times New Roman" w:hAnsi="Times New Roman" w:cs="Times New Roman"/>
          <w:sz w:val="28"/>
          <w:szCs w:val="28"/>
        </w:rPr>
        <w:tab/>
        <w:t xml:space="preserve">Экспериментальная модель подготовки прыгунов тройным национальным прыжком на базовом этапе подготовительного периода представлена в таблице 2.  </w:t>
      </w:r>
    </w:p>
    <w:p w:rsidR="00E827FD" w:rsidRPr="00F66CEA" w:rsidRDefault="00E827FD" w:rsidP="00F66CE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6CEA" w:rsidRPr="00F66CEA" w:rsidRDefault="00F66CEA" w:rsidP="00E827FD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6CEA">
        <w:rPr>
          <w:rFonts w:ascii="Times New Roman" w:hAnsi="Times New Roman" w:cs="Times New Roman"/>
          <w:sz w:val="28"/>
          <w:szCs w:val="28"/>
        </w:rPr>
        <w:t>Таблица 2</w:t>
      </w:r>
      <w:r w:rsidR="00E827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66CEA">
        <w:rPr>
          <w:rFonts w:ascii="Times New Roman" w:hAnsi="Times New Roman" w:cs="Times New Roman"/>
          <w:sz w:val="28"/>
          <w:szCs w:val="28"/>
        </w:rPr>
        <w:t>Экспериментальная модель базовой подготовки</w:t>
      </w:r>
    </w:p>
    <w:p w:rsidR="00272738" w:rsidRPr="00E827FD" w:rsidRDefault="00F66CEA" w:rsidP="00E827F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6CEA">
        <w:rPr>
          <w:rFonts w:ascii="Times New Roman" w:hAnsi="Times New Roman" w:cs="Times New Roman"/>
          <w:sz w:val="28"/>
          <w:szCs w:val="28"/>
        </w:rPr>
        <w:t>прыгунов тройным национальным прыжком (северное многоборье)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600"/>
        <w:gridCol w:w="602"/>
        <w:gridCol w:w="604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Базовый этап подготовительного периода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Микроциклы: </w:t>
            </w:r>
          </w:p>
        </w:tc>
      </w:tr>
      <w:tr w:rsidR="00F66CEA" w:rsidTr="00F66CEA">
        <w:trPr>
          <w:trHeight w:val="271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F66CEA" w:rsidTr="00F66CEA">
        <w:trPr>
          <w:trHeight w:val="1445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Втягивающий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Втягивающий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Втягивающий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Восстановительный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Восстановительный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Восстановительный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Восстановительный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тренировок, ед. </w:t>
            </w:r>
          </w:p>
        </w:tc>
      </w:tr>
      <w:tr w:rsidR="00F66CEA" w:rsidTr="00F66CEA">
        <w:trPr>
          <w:trHeight w:val="271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Время, затраченное на подготовку по микроциклам, мин (час)</w:t>
            </w:r>
          </w:p>
        </w:tc>
      </w:tr>
      <w:tr w:rsidR="00F66CEA" w:rsidTr="00F66CEA">
        <w:trPr>
          <w:trHeight w:val="777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840(14)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1200(20)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1440(24)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720(12)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1380(23)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1560(26)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1680(28)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720(12)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1800(30)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1920(32)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1980(33)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960(16)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1980(33)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2040(34)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2100(35)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720(12)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 том числе, по направлениям подготовки в микроциклах: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 Общефизическая подготовка (мин)</w:t>
            </w:r>
          </w:p>
        </w:tc>
      </w:tr>
      <w:tr w:rsidR="00F66CEA" w:rsidTr="00F66CEA">
        <w:trPr>
          <w:trHeight w:val="271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390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530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440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2. Силовая подготовка (мин)</w:t>
            </w:r>
          </w:p>
        </w:tc>
      </w:tr>
      <w:tr w:rsidR="00F66CEA" w:rsidTr="00F66CEA">
        <w:trPr>
          <w:trHeight w:val="271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270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390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gramStart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Скоростной-силовая</w:t>
            </w:r>
            <w:proofErr w:type="gramEnd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локального и регионального характера, (мин)</w:t>
            </w:r>
          </w:p>
        </w:tc>
      </w:tr>
      <w:tr w:rsidR="00F66CEA" w:rsidTr="00F66CEA">
        <w:trPr>
          <w:trHeight w:val="271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460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4. Скоростно-силовая подготовка соревновательного характера, (мин)</w:t>
            </w:r>
          </w:p>
        </w:tc>
      </w:tr>
      <w:tr w:rsidR="00F66CEA" w:rsidTr="00F66CEA">
        <w:trPr>
          <w:trHeight w:val="271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360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660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</w:tr>
      <w:tr w:rsidR="00F66CEA" w:rsidTr="00F66CEA">
        <w:trPr>
          <w:trHeight w:val="271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Мезоциклы</w:t>
            </w:r>
            <w:proofErr w:type="spellEnd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</w:tc>
      </w:tr>
      <w:tr w:rsidR="00F66CEA" w:rsidTr="00F66CEA">
        <w:trPr>
          <w:trHeight w:val="271"/>
        </w:trPr>
        <w:tc>
          <w:tcPr>
            <w:tcW w:w="24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 (втягивающий)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 (развивающий)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 (развивающий)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proofErr w:type="gramStart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развивающий)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Время, затраченное на подготовку по </w:t>
            </w:r>
            <w:proofErr w:type="spellStart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мезоциклам</w:t>
            </w:r>
            <w:proofErr w:type="spellEnd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, мин (час)</w:t>
            </w:r>
          </w:p>
        </w:tc>
      </w:tr>
      <w:tr w:rsidR="00F66CEA" w:rsidTr="00F66CEA">
        <w:trPr>
          <w:trHeight w:val="279"/>
        </w:trPr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4200(70)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5340(89)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6660(111)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6840(114)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 том числе, по направлениям подготовки в микроциклах: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1. </w:t>
            </w:r>
            <w:proofErr w:type="gramStart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Общефизическая</w:t>
            </w:r>
            <w:proofErr w:type="gramEnd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, (мин)</w:t>
            </w:r>
          </w:p>
        </w:tc>
      </w:tr>
      <w:tr w:rsidR="00F66CEA" w:rsidTr="00F66CEA">
        <w:trPr>
          <w:trHeight w:val="279"/>
        </w:trPr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1430(34,05%)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1570(29,40%)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2000(30,03%)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1970(28,80%)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2. Силовая подготовка, (мин)</w:t>
            </w:r>
          </w:p>
        </w:tc>
      </w:tr>
      <w:tr w:rsidR="00F66CEA" w:rsidTr="00F66CEA">
        <w:trPr>
          <w:trHeight w:val="279"/>
        </w:trPr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870(20,71%)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1100(20,60%)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1370(20,57%)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1290(18,86%)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proofErr w:type="gramStart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Скоростной-силовая</w:t>
            </w:r>
            <w:proofErr w:type="gramEnd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локального и регионального характера, (мин)</w:t>
            </w:r>
          </w:p>
        </w:tc>
      </w:tr>
      <w:tr w:rsidR="00F66CEA" w:rsidTr="00F66CEA">
        <w:trPr>
          <w:trHeight w:val="279"/>
        </w:trPr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1270(30,24%)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1410(26,40%)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1490(22,37%)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1540(22,52%)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proofErr w:type="gramStart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Скоростной-силовая</w:t>
            </w:r>
            <w:proofErr w:type="gramEnd"/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соревновательного характера, (мин)</w:t>
            </w:r>
          </w:p>
        </w:tc>
      </w:tr>
      <w:tr w:rsidR="00F66CEA" w:rsidTr="00F66CEA">
        <w:trPr>
          <w:trHeight w:val="279"/>
        </w:trPr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630(15,00%)</w:t>
            </w:r>
          </w:p>
        </w:tc>
        <w:tc>
          <w:tcPr>
            <w:tcW w:w="24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1260(23,60%)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1800(27,03%)</w:t>
            </w:r>
          </w:p>
        </w:tc>
        <w:tc>
          <w:tcPr>
            <w:tcW w:w="24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2040(29,82%)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Общее время подготовки на базовом этапе подготовительного периода: </w:t>
            </w:r>
          </w:p>
        </w:tc>
      </w:tr>
      <w:tr w:rsidR="00F66CEA" w:rsidTr="00F66CEA">
        <w:trPr>
          <w:trHeight w:val="279"/>
        </w:trPr>
        <w:tc>
          <w:tcPr>
            <w:tcW w:w="48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ВСЕГО, мин (час) / %</w:t>
            </w:r>
          </w:p>
        </w:tc>
        <w:tc>
          <w:tcPr>
            <w:tcW w:w="481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23040 (384) / 100%</w:t>
            </w:r>
          </w:p>
        </w:tc>
      </w:tr>
      <w:tr w:rsidR="00F66CEA" w:rsidTr="00F66CEA">
        <w:trPr>
          <w:trHeight w:val="279"/>
        </w:trPr>
        <w:tc>
          <w:tcPr>
            <w:tcW w:w="96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В том числе по направлениям:</w:t>
            </w:r>
          </w:p>
        </w:tc>
      </w:tr>
      <w:tr w:rsidR="00F66CEA" w:rsidTr="00F66CEA">
        <w:trPr>
          <w:trHeight w:val="279"/>
        </w:trPr>
        <w:tc>
          <w:tcPr>
            <w:tcW w:w="48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1. общефизическая подготовка, мин / %</w:t>
            </w:r>
          </w:p>
        </w:tc>
        <w:tc>
          <w:tcPr>
            <w:tcW w:w="481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6970 / 30,2%</w:t>
            </w:r>
          </w:p>
        </w:tc>
      </w:tr>
      <w:tr w:rsidR="00F66CEA" w:rsidTr="00F66CEA">
        <w:trPr>
          <w:trHeight w:val="279"/>
        </w:trPr>
        <w:tc>
          <w:tcPr>
            <w:tcW w:w="48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2. Силовая подготовка, мин /%</w:t>
            </w:r>
          </w:p>
        </w:tc>
        <w:tc>
          <w:tcPr>
            <w:tcW w:w="481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4630 / 20,1%</w:t>
            </w:r>
          </w:p>
        </w:tc>
      </w:tr>
      <w:tr w:rsidR="00F66CEA" w:rsidTr="00F66CEA">
        <w:trPr>
          <w:trHeight w:val="485"/>
        </w:trPr>
        <w:tc>
          <w:tcPr>
            <w:tcW w:w="48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3. Скоростно-силовая подготовка локального и регионального характера, мин /%</w:t>
            </w:r>
          </w:p>
        </w:tc>
        <w:tc>
          <w:tcPr>
            <w:tcW w:w="481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5710 / 24,8%</w:t>
            </w:r>
          </w:p>
        </w:tc>
      </w:tr>
      <w:tr w:rsidR="00F66CEA" w:rsidTr="00F66CEA">
        <w:trPr>
          <w:trHeight w:val="485"/>
        </w:trPr>
        <w:tc>
          <w:tcPr>
            <w:tcW w:w="48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>4. Скоростно-силовая подготовка соревновательного характера, мин /%</w:t>
            </w:r>
          </w:p>
        </w:tc>
        <w:tc>
          <w:tcPr>
            <w:tcW w:w="481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6CEA" w:rsidRPr="00F66CEA" w:rsidRDefault="00F66CEA">
            <w:pPr>
              <w:pStyle w:val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6CEA">
              <w:rPr>
                <w:rFonts w:ascii="Times New Roman" w:hAnsi="Times New Roman" w:cs="Times New Roman"/>
                <w:sz w:val="22"/>
                <w:szCs w:val="22"/>
              </w:rPr>
              <w:t xml:space="preserve">5730 / 24,9% </w:t>
            </w:r>
          </w:p>
        </w:tc>
      </w:tr>
    </w:tbl>
    <w:p w:rsidR="00C32838" w:rsidRDefault="00C32838" w:rsidP="00C3283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B464E" w:rsidRDefault="006B464E" w:rsidP="00C3283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F0529" w:rsidRPr="00BF0529" w:rsidRDefault="00BF0529" w:rsidP="00BF052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lastRenderedPageBreak/>
        <w:t xml:space="preserve">Основой совершенствования подготовки прыгунов тройным национальным прыжком (северное многоборье) является увеличение на базовом этапе объёма упражнений соревновательного характера, обеспечивающих постепенное повышение нагрузок направленного тренирующего воздействия. В северном многоборье к таким упражнениям относятся специализированные упражнения с использованием тренажёра "тележка", объём которых возрастает с 15,00 до 29,82 процентов от первого к четвёртому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мезоциклу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>, а в общем объёме базового этапа составляют 24,9 процента, что в 2,9 раза больше, чем при традиционной подготовке. Данные упражнения являются средствами сопряжённого воздействия на силовые и скоростно-силовые качества, совершенствования двигательной структуры моторного компонента (техники движения), улучшения координационных способностей.</w:t>
      </w:r>
    </w:p>
    <w:p w:rsidR="00BF0529" w:rsidRPr="00BF0529" w:rsidRDefault="00BF0529" w:rsidP="0027273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Экспериментальная модель не исключает применение упражнений, направленных на общую физическую подготовку, но объём данных упражнений уменьшен в полтора раза по сравнению с традиционной подготовкой. Общая и специальная физическая подготовка находятся в тесной взаимосвязи. На этапе совершенствования спортивного мастерства в учебно-тренировочном процессе, направленном на развитие скоростно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0529">
        <w:rPr>
          <w:rFonts w:ascii="Times New Roman" w:hAnsi="Times New Roman" w:cs="Times New Roman"/>
          <w:sz w:val="28"/>
          <w:szCs w:val="28"/>
        </w:rPr>
        <w:t xml:space="preserve">силовых качеств, необходимо развивать и укреплять мышцы, как непосредственно задействованные в выполнении технического приёма, так и участвующие в реализации целостного движения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6B464E">
        <w:rPr>
          <w:rFonts w:ascii="Times New Roman" w:hAnsi="Times New Roman" w:cs="Times New Roman"/>
          <w:color w:val="auto"/>
          <w:sz w:val="28"/>
          <w:szCs w:val="28"/>
        </w:rPr>
        <w:t>65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E827F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>Удельный вес общей и специальной физической подготовки в общем объёме тренировки зависит от уровня квалификации спортсмена. Тренированный организм спортсмена высокого класса характеризуется развитием двигательных качеств, адекватным особенностям в избранном виде спорта и высоким уровнем общей физической подготовки.</w:t>
      </w:r>
    </w:p>
    <w:p w:rsidR="00BF0529" w:rsidRPr="00BF0529" w:rsidRDefault="00BF0529" w:rsidP="0027273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Соотношение временных параметров на базовом этапе подготовки экспериментальной группы с учётом перерывов на отдых между упражнениями составило: общая физическая подготовка - 30,2 %; силовые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>упражнения - 20,1 %; скоростно-силовые упражнения - 24,8 %; специализированные упражнения соревновательного характера - 24,9 %; от общего времени подготовки. По традиционной подготовке прыгунов тройным национальным прыжком контрольной группы - 44,5 %; 20,1 %; 26,8 %; 8,6 % соответственно.</w:t>
      </w:r>
    </w:p>
    <w:p w:rsidR="00BF0529" w:rsidRPr="00BF0529" w:rsidRDefault="00BF0529" w:rsidP="0027273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Различия в одинаковых или похожих соревновательных и специально-подготовительных упражнениях, которые присутствуют в обеих моделях исследуемых групп, состоят в том, что в экспериментальной группе изменены условия их выполнения, увеличены количество подходов (повторений), интенсивность.</w:t>
      </w:r>
    </w:p>
    <w:p w:rsidR="00BF0529" w:rsidRPr="00BF0529" w:rsidRDefault="00BF0529" w:rsidP="00272738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t xml:space="preserve">Так при ​выполнении специализированных упражнений соревновательного​характера, силовых прыжковых, специальныхупражнений скоростно-силовой направленности в ходе тренировочных занятий экспериментальной группы применён метод вариативного воздействия наряду с методами кратковременных усилий и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повторным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>. Вариативность двигательных действий при выполнении специально</w:t>
      </w:r>
      <w:r w:rsidR="00AC5C5F">
        <w:rPr>
          <w:rFonts w:ascii="Times New Roman" w:hAnsi="Times New Roman" w:cs="Times New Roman"/>
          <w:sz w:val="28"/>
          <w:szCs w:val="28"/>
        </w:rPr>
        <w:t>-</w:t>
      </w:r>
      <w:r w:rsidRPr="00BF0529">
        <w:rPr>
          <w:rFonts w:ascii="Times New Roman" w:hAnsi="Times New Roman" w:cs="Times New Roman"/>
          <w:sz w:val="28"/>
          <w:szCs w:val="28"/>
        </w:rPr>
        <w:t xml:space="preserve">подготовительных​ и соревновательных упражнений прыгунами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тройным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экспериментальной группы оказала большое влияние на повышение эффективности их​ базовой подготовки. Оптимальное количественное чередование облегчённых, соревновательных и утяжелённых сопротивлений или облегчённых,​нормальных и затруднённых условий позволило осуществлять тренировки в максимальном темпе, повысить до предельного уровня интенсивность выполнения указанных упражнений, резко увеличить их объём, исключив образование стойкого стереотипа на каждое сопротивление или условие в отдельности.</w:t>
      </w:r>
    </w:p>
    <w:p w:rsidR="00BF0529" w:rsidRPr="00BF0529" w:rsidRDefault="00BF0529" w:rsidP="0027273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Нами усовершенствована структура подготовки прыгунов тройным национальным прыжком (северное многоборье).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рациональный подбор и оптимальное сочетание упражнений в микроциклах. В построении микроциклов базового этапа подготовки приоритет в очерёдности выполнения упражнений силового и скоростно-силового характера отведён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упражнениям, развивающим скоростно-силовые качества.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Установлены интервалы тренировочных нагрузок с оптимальными для развития скоростно-силовых и силовых качеств интенсивностью и отягощением.</w:t>
      </w:r>
      <w:proofErr w:type="gramEnd"/>
    </w:p>
    <w:p w:rsidR="00BF0529" w:rsidRPr="00BF0529" w:rsidRDefault="00BF0529" w:rsidP="00BF052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t xml:space="preserve">В каждом занятии в обеих группах тренировке предшествует 40- минутная разминка. Разминка является обязательной и неотъемлемой частью каждого тренировочного занятия. Под влиянием разминки происходит подготовка мышц, связок, костного аппарата к предстоящей интенсивной тренировке спортсмена. В контрольной группе при проведении разминки акцент делается на продолжительный медленный бег, общеразвивающие упражнения с проработкой рабочих групп мышц.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 xml:space="preserve">С учётом особенностей разминки зарубежных десятиборцев, рекомендуемых для подготовки спортсменов на фоне меньшего двигательного объёма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6B464E">
        <w:rPr>
          <w:rFonts w:ascii="Times New Roman" w:hAnsi="Times New Roman" w:cs="Times New Roman"/>
          <w:color w:val="auto"/>
          <w:sz w:val="28"/>
          <w:szCs w:val="28"/>
        </w:rPr>
        <w:t>91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],</w:t>
      </w:r>
      <w:r w:rsidRPr="00C847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>при подготовке прыгунов тройным национальным  прыжком экспериментальной группы в отличие от контрольной разминка более интенсивна, носит комплексный характер и заключается в чередовании общеразвивающих и специальных беговых, прыжковых и упражнений на гибкость и расслабление.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Во время разминки опытные спортсмены северного многоборья растирают мышцы верхних и нижних конечностей, готовятся к интенсивной нагрузке, применяя специальные упражнения для развития мышц и мышечных групп, участвующих в реализации целостного движения. Основная нагрузка в прыжковых действиях прыгуна тройным национальным прыжком ложится на группу мышц-разгибателей бедра,  скоростно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0529">
        <w:rPr>
          <w:rFonts w:ascii="Times New Roman" w:hAnsi="Times New Roman" w:cs="Times New Roman"/>
          <w:sz w:val="28"/>
          <w:szCs w:val="28"/>
        </w:rPr>
        <w:t xml:space="preserve">силовых характеристик от которых зависит в основном способность быстро набирать скорость, мощно отталкиваться во время прыжков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72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C847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 xml:space="preserve">Проведённые исследования показали, что после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 xml:space="preserve">обычной традиционной разминки, проводимой спринтерами мышцы задней поверхности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бедра включаются</w:t>
      </w:r>
      <w:proofErr w:type="gramEnd"/>
      <w:r w:rsidRPr="006B464E">
        <w:rPr>
          <w:rFonts w:ascii="Times New Roman" w:hAnsi="Times New Roman" w:cs="Times New Roman"/>
          <w:color w:val="auto"/>
          <w:sz w:val="28"/>
          <w:szCs w:val="28"/>
        </w:rPr>
        <w:t xml:space="preserve"> в работу неподготовленными, что зачастую приводит к травмам [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65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C847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 xml:space="preserve">Включение в разминку прыгунов тройным элементарных упражнений на растягивание с постепенным увеличением амплитуды движений, беговых с плавным повышением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>скорости пробегаемых дистанций и силовых упражнений позволяет избежать травмы мышц задней поверхности бедра.</w:t>
      </w:r>
      <w:proofErr w:type="gramEnd"/>
    </w:p>
    <w:p w:rsidR="00BF0529" w:rsidRPr="00BF0529" w:rsidRDefault="00BF0529" w:rsidP="00BF052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t>По окончании каждой тренировки в обеих группах проводится заминка длительностью 10 мин. Интервалы времени отдыха между упражнениями обеспечивают полное восстановление организма.</w:t>
      </w:r>
    </w:p>
    <w:p w:rsidR="00BF0529" w:rsidRPr="00BF0529" w:rsidRDefault="00BF0529" w:rsidP="00BF052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B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модели приведено распределение тренировочных упражнений по направлениям подготовки. </w:t>
      </w:r>
      <w:r w:rsidRPr="00BF0529">
        <w:rPr>
          <w:rFonts w:ascii="Times New Roman" w:hAnsi="Times New Roman" w:cs="Times New Roman"/>
          <w:sz w:val="28"/>
          <w:szCs w:val="28"/>
        </w:rPr>
        <w:t>При решении индивидуальных задач оно может изменяться, но суммарный объём общего времени подготовки на базовом этапе подготовительного периода остаётся постоянным.</w:t>
      </w:r>
    </w:p>
    <w:p w:rsidR="00BF0529" w:rsidRPr="00BF0529" w:rsidRDefault="00BF0529" w:rsidP="00BF052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t xml:space="preserve">Динамика общего времени, отведённого для подготовки на базовом этапе, постепенно нарастает от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первого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втягивающего к развивающим второму, третьему и четвёртому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мезоциклам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 xml:space="preserve">. Время тренировки в каждом из 4-х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мезоциклов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 xml:space="preserve"> постепенно нарастает от первого к третьему микроциклу. Учитывая, что растущий объём нагрузки более трёх недель на фоне утомления способствует развитию только выносливости, предусмотрено снижение нагрузки до 50 и более процентов в 4-ом, 8-ом, 12-ом и 16-ом микроциклах (табл. 2), которые являются восстановительными в каждом из четырёх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мезоциклах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 xml:space="preserve"> и завершают их. В данном случае нами соблюдён принцип поступательно-волнообразного повышения нагрузки, при котором некоторое уменьшение объёма тренировки в завершающих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мезоцикпывосстановительных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 xml:space="preserve"> микроциклах компенсируется ростом объёмов и повышением качества выполнения упражнений в последующих </w:t>
      </w:r>
      <w:proofErr w:type="spellStart"/>
      <w:r w:rsidRPr="006B464E">
        <w:rPr>
          <w:rFonts w:ascii="Times New Roman" w:hAnsi="Times New Roman" w:cs="Times New Roman"/>
          <w:color w:val="auto"/>
          <w:sz w:val="28"/>
          <w:szCs w:val="28"/>
        </w:rPr>
        <w:t>мезоциклах</w:t>
      </w:r>
      <w:proofErr w:type="spellEnd"/>
      <w:r w:rsidR="006B464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6B464E">
        <w:rPr>
          <w:rFonts w:ascii="Times New Roman" w:hAnsi="Times New Roman" w:cs="Times New Roman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 xml:space="preserve">Постепенное возрастание нагрузки при волнообразном построении микроцикла способствует также повышению уровня работоспособности спортсмена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26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100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27273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С повышением квалификации спортсмена снижается количество критериев, влияющих на </w:t>
      </w:r>
      <w:r w:rsidR="003F55BB">
        <w:rPr>
          <w:rFonts w:ascii="Times New Roman" w:hAnsi="Times New Roman" w:cs="Times New Roman"/>
          <w:sz w:val="28"/>
          <w:szCs w:val="28"/>
        </w:rPr>
        <w:t>соревновательный результат</w:t>
      </w:r>
      <w:r w:rsidRPr="00BF0529">
        <w:rPr>
          <w:rFonts w:ascii="Times New Roman" w:hAnsi="Times New Roman" w:cs="Times New Roman"/>
          <w:sz w:val="28"/>
          <w:szCs w:val="28"/>
        </w:rPr>
        <w:t>. Планирование нагрузок является важнейшим элементом их спортивной подготовки. В каждом виде спор</w:t>
      </w:r>
      <w:r w:rsidR="00C847E2">
        <w:rPr>
          <w:rFonts w:ascii="Times New Roman" w:hAnsi="Times New Roman" w:cs="Times New Roman"/>
          <w:sz w:val="28"/>
          <w:szCs w:val="28"/>
        </w:rPr>
        <w:t xml:space="preserve">та состав тренировочных средств, </w:t>
      </w:r>
      <w:r w:rsidRPr="00BF0529">
        <w:rPr>
          <w:rFonts w:ascii="Times New Roman" w:hAnsi="Times New Roman" w:cs="Times New Roman"/>
          <w:sz w:val="28"/>
          <w:szCs w:val="28"/>
        </w:rPr>
        <w:t xml:space="preserve">включает в себя десятки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упражнений. Оценить каждое из них и выбрать наиболее эффективные — одна из основных задач планирования подготовки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92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27273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При углублении специализации спортсмена с развитием адаптации дальнейшее прогрессирование его тренированности </w:t>
      </w:r>
      <w:r w:rsidR="003F55BB">
        <w:rPr>
          <w:rFonts w:ascii="Times New Roman" w:hAnsi="Times New Roman" w:cs="Times New Roman"/>
          <w:sz w:val="28"/>
          <w:szCs w:val="28"/>
        </w:rPr>
        <w:t>замедляется и затрудняется</w:t>
      </w:r>
      <w:r w:rsidRPr="00BF0529">
        <w:rPr>
          <w:rFonts w:ascii="Times New Roman" w:hAnsi="Times New Roman" w:cs="Times New Roman"/>
          <w:sz w:val="28"/>
          <w:szCs w:val="28"/>
        </w:rPr>
        <w:t xml:space="preserve">. Современная спортивная тренировка прыгунов тройным национальным прыжком характеризуется значительным увеличением объема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высоко-интенсивных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нагрузок вследствие усиления спортивной конкуренции в соревнованиях различного ранга. При этом известно, что исчерпание адаптационных резервов организма спортсменов обусловлено неадекватным 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использованием именно </w:t>
      </w:r>
      <w:proofErr w:type="gramStart"/>
      <w:r w:rsidRPr="006B464E">
        <w:rPr>
          <w:rFonts w:ascii="Times New Roman" w:hAnsi="Times New Roman" w:cs="Times New Roman"/>
          <w:color w:val="auto"/>
          <w:sz w:val="28"/>
          <w:szCs w:val="28"/>
        </w:rPr>
        <w:t>высоко-интенсивных</w:t>
      </w:r>
      <w:proofErr w:type="gramEnd"/>
      <w:r w:rsidRPr="006B464E">
        <w:rPr>
          <w:rFonts w:ascii="Times New Roman" w:hAnsi="Times New Roman" w:cs="Times New Roman"/>
          <w:color w:val="auto"/>
          <w:sz w:val="28"/>
          <w:szCs w:val="28"/>
        </w:rPr>
        <w:t xml:space="preserve"> тренировочных нагрузок [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71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6B464E" w:rsidRPr="006B464E">
        <w:rPr>
          <w:rFonts w:ascii="Times New Roman" w:hAnsi="Times New Roman" w:cs="Times New Roman"/>
          <w:color w:val="auto"/>
          <w:sz w:val="28"/>
          <w:szCs w:val="28"/>
        </w:rPr>
        <w:t>84</w:t>
      </w:r>
      <w:r w:rsidRPr="006B464E">
        <w:rPr>
          <w:rFonts w:ascii="Times New Roman" w:hAnsi="Times New Roman" w:cs="Times New Roman"/>
          <w:color w:val="auto"/>
          <w:sz w:val="28"/>
          <w:szCs w:val="28"/>
        </w:rPr>
        <w:t>]. Одним</w:t>
      </w:r>
      <w:r w:rsidRPr="00BF0529">
        <w:rPr>
          <w:rFonts w:ascii="Times New Roman" w:hAnsi="Times New Roman" w:cs="Times New Roman"/>
          <w:sz w:val="28"/>
          <w:szCs w:val="28"/>
        </w:rPr>
        <w:t xml:space="preserve"> из факторов профессиональной подготовки является планирование и учёт в системе </w:t>
      </w:r>
      <w:r w:rsidRPr="00FB299C">
        <w:rPr>
          <w:rFonts w:ascii="Times New Roman" w:hAnsi="Times New Roman" w:cs="Times New Roman"/>
          <w:color w:val="auto"/>
          <w:sz w:val="28"/>
          <w:szCs w:val="28"/>
        </w:rPr>
        <w:t>тренировки [</w:t>
      </w:r>
      <w:r w:rsidR="00FB299C" w:rsidRPr="00FB299C">
        <w:rPr>
          <w:rFonts w:ascii="Times New Roman" w:hAnsi="Times New Roman" w:cs="Times New Roman"/>
          <w:color w:val="auto"/>
          <w:sz w:val="28"/>
          <w:szCs w:val="28"/>
        </w:rPr>
        <w:t>94</w:t>
      </w:r>
      <w:r w:rsidRPr="00FB299C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C847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 xml:space="preserve">Объёмы и интенсивность тренировочных нагрузок планируются на основании анализа подготовки спортсменов высокой квалификации. Каждому спортсмену и тренеру,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высшую​ спортивную подготовку, необходимо проводить непрерывный анализ​.</w:t>
      </w:r>
    </w:p>
    <w:p w:rsidR="00BF0529" w:rsidRPr="00BF0529" w:rsidRDefault="00BF0529" w:rsidP="0027273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BF0529">
        <w:rPr>
          <w:rFonts w:ascii="Times New Roman" w:hAnsi="Times New Roman" w:cs="Times New Roman"/>
          <w:sz w:val="28"/>
          <w:szCs w:val="28"/>
        </w:rPr>
        <w:t xml:space="preserve">остояния и динамики результатов спортсменов, чтобы делать практические​ выводы при составлении на научной основе сетевых графиков комплексной подготовки с учетом своих индивидуальных </w:t>
      </w:r>
      <w:r w:rsidRPr="00FB299C">
        <w:rPr>
          <w:rFonts w:ascii="Times New Roman" w:hAnsi="Times New Roman" w:cs="Times New Roman"/>
          <w:color w:val="auto"/>
          <w:sz w:val="28"/>
          <w:szCs w:val="28"/>
        </w:rPr>
        <w:t>особенностей [</w:t>
      </w:r>
      <w:r w:rsidR="00FB299C" w:rsidRPr="00FB299C">
        <w:rPr>
          <w:rFonts w:ascii="Times New Roman" w:hAnsi="Times New Roman" w:cs="Times New Roman"/>
          <w:color w:val="auto"/>
          <w:sz w:val="28"/>
          <w:szCs w:val="28"/>
        </w:rPr>
        <w:t>80</w:t>
      </w:r>
      <w:r w:rsidRPr="00FB299C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C847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>Скоростно-силовая подготовка является одним из наиболее важных компонентов подготовки прыгунов тройным национальным прыжком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тсутствие в арсенале тренера данных о динамике двигательной подготовленности - показателей, характеризующих скоростные, силовые и скоростно-силовые качества спортсмена, затрудняет процесс планирования тренировочных нагрузок, что повышает вероятность оказания тренировочного воздействия неадекватного текущим адаптационным резервам организма спортсмена 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[1</w:t>
      </w:r>
      <w:r w:rsidR="00FB299C" w:rsidRPr="009C609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61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77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t xml:space="preserve">Основные упражнения обладают наибольшим тренирующим воздействием и используются как специализированные средства подготовки. При их применении происходит прямой и положительный перенос навыков и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 xml:space="preserve">двигательных качеств и, как следствие, быстрый рост спортивных результатов 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9C609D">
        <w:rPr>
          <w:rFonts w:ascii="Times New Roman" w:hAnsi="Times New Roman" w:cs="Times New Roman"/>
          <w:color w:val="auto"/>
          <w:sz w:val="28"/>
          <w:szCs w:val="28"/>
        </w:rPr>
        <w:t>46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 xml:space="preserve">]. </w:t>
      </w:r>
      <w:r w:rsidRPr="00BF0529">
        <w:rPr>
          <w:rFonts w:ascii="Times New Roman" w:hAnsi="Times New Roman" w:cs="Times New Roman"/>
          <w:sz w:val="28"/>
          <w:szCs w:val="28"/>
        </w:rPr>
        <w:t xml:space="preserve">Специальная подготовка осуществляется выполнением с разной интенсивностью и в разных условиях основного упражнения и упражнений, сходных с основным по координационной структуре и характеру выполнения по силе, быстроте, темпу и пр. Упражнения выполняются на пределе мышечных усилий. Предел усилий определяется весом отягощения (сопротивления), числом повторений или скоростью движения. Вспомогательные специально-подготовительные упражнения представляют собой элементы основного упражнения и применяются для совершенствования техники и развития специальных качеств. При выполнении упражнений регулируется длительность, количество повторений, скорость их выполнения и режим чередования с отдыхом 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9C609D">
        <w:rPr>
          <w:rFonts w:ascii="Times New Roman" w:hAnsi="Times New Roman" w:cs="Times New Roman"/>
          <w:color w:val="auto"/>
          <w:sz w:val="28"/>
          <w:szCs w:val="28"/>
        </w:rPr>
        <w:t>80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D35E3C" w:rsidRDefault="00BF0529" w:rsidP="009C60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t>Комплексные экспериментальные модели тренировочных микроциклов базовой подготовки прыгунов тройным национальным прыжком (северное многоборье), составленные на основе экспериментальной модели базового этапа подготовительного периода, представлены в приложениях 12-27.</w:t>
      </w:r>
    </w:p>
    <w:p w:rsidR="009C609D" w:rsidRDefault="009C609D" w:rsidP="009C609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529" w:rsidRPr="001D2757" w:rsidRDefault="00BF0529" w:rsidP="00ED7CD8">
      <w:pPr>
        <w:pStyle w:val="a3"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D2757">
        <w:rPr>
          <w:rFonts w:ascii="Times New Roman" w:hAnsi="Times New Roman" w:cs="Times New Roman"/>
          <w:b/>
          <w:iCs/>
          <w:sz w:val="24"/>
          <w:szCs w:val="24"/>
        </w:rPr>
        <w:t>3.2.2. Выбор средств и методов базовой подготовки прыгунов тройным национальным прыжком, исходя из специфики режимов и характера работы мышц.</w:t>
      </w:r>
    </w:p>
    <w:p w:rsidR="001D2757" w:rsidRPr="00ED7CD8" w:rsidRDefault="001D2757" w:rsidP="00ED7CD8">
      <w:pPr>
        <w:pStyle w:val="a3"/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Все тренировочные средства в зависимости от их степени сходства с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соревновательными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подразделяются на основные и вспомогательные. Вспомогательные, в свою очередь, делятся на две группы: специально</w:t>
      </w:r>
      <w:r w:rsidR="00792BC2">
        <w:rPr>
          <w:rFonts w:ascii="Times New Roman" w:hAnsi="Times New Roman" w:cs="Times New Roman"/>
          <w:sz w:val="28"/>
          <w:szCs w:val="28"/>
        </w:rPr>
        <w:t>-</w:t>
      </w:r>
      <w:r w:rsidRPr="00BF0529">
        <w:rPr>
          <w:rFonts w:ascii="Times New Roman" w:hAnsi="Times New Roman" w:cs="Times New Roman"/>
          <w:sz w:val="28"/>
          <w:szCs w:val="28"/>
        </w:rPr>
        <w:t>подготовительные и общеразвивающие. Для правильного подбора видов упражнений в подготовке прыгунов тройным техника движений основного спортивного упражнения условно разбита на составляющие фрагменты и соответствующие им элементарные, локальные, глобальные соревновательного характера упражнения, сов</w:t>
      </w:r>
      <w:r w:rsidR="00ED7CD8">
        <w:rPr>
          <w:rFonts w:ascii="Times New Roman" w:hAnsi="Times New Roman" w:cs="Times New Roman"/>
          <w:sz w:val="28"/>
          <w:szCs w:val="28"/>
        </w:rPr>
        <w:t>ершенствующие технику движений</w:t>
      </w:r>
      <w:r w:rsidRPr="00BF0529">
        <w:rPr>
          <w:rFonts w:ascii="Times New Roman" w:hAnsi="Times New Roman" w:cs="Times New Roman"/>
          <w:sz w:val="28"/>
          <w:szCs w:val="28"/>
        </w:rPr>
        <w:t>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Основными являются упражнения соревновательного характера: набор скорости разбега, максимальное ускорение перед отталкиванием, энергичные отталкивания с минимальной потерей скорости, а также беговые, прыжковые упражнения с тренировочным средством, которое обеспечивает то или иное сопротивление движению.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Выполнение спортивного упражнения требует от спортсмена специальных двигательных качеств, основными из которых являются специальные силовые и скоростно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0529">
        <w:rPr>
          <w:rFonts w:ascii="Times New Roman" w:hAnsi="Times New Roman" w:cs="Times New Roman"/>
          <w:sz w:val="28"/>
          <w:szCs w:val="28"/>
        </w:rPr>
        <w:t>силовые.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Данные требования определили выбор средств и методов подготовки прыгуна тройным национальным прыжком.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Методическое обеспечение подготовки прыгунов тройным национальным прыжком основано на совершенствовании двигательных каче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>ортсменов путём увеличения тренировок с использованием основных средств — глобальных с участием в работе более 60 процентов мышечной массы упражнений соревновательного характера, при выполнении которых необходимо сохранять внутреннюю и внешнюю структуру движений. С целью исключения скоростного барьера при выполнении скоростно-силовых упражнений соревновательного характера на основе технического средства - специализированного тренажёра наряду с традиционным повторным методом нами применён метод вариативного воздействия, который позволил значительно увеличить объём упражнений соревновательного характера и в целом повысить качество базовой подготовки.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Специальное силовое развитие прыгунов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тройным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происходит в условиях предельной силовой нагрузки. В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с чем для специальных силовых упражнений нами применён метод кратковременных усилий, способствующий наиболее эффективному развитию однократных максимальных 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усилий [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51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].</w:t>
      </w:r>
      <w:r w:rsidRPr="00ED7C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>При выполнении специальных скоростно-силовых упражнений используются в комплексе вариативный, повторный, кратковременных усилий и ударный методы.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BF0529">
        <w:rPr>
          <w:rFonts w:ascii="Times New Roman" w:hAnsi="Times New Roman" w:cs="Times New Roman"/>
          <w:sz w:val="28"/>
          <w:szCs w:val="28"/>
        </w:rPr>
        <w:t>Для развития скоростно-силового потенциала предусмотрены специальные упражнения силовой, скоростно-силовой и соревновательной направленности. В соответствии с конкретной установкой каждого из направлений определены соответствующие средства и методы развития требуемых двигательных качеств.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Силовое направление включает в себя решение задач, связанных с развитием наибольшей силы работающих мышц, участвующих при выполнении основного упражнения, при сохранении его динамической структуры. Воспитание силы в подготовительном периоде осуществляется в процессе общей физической подготовки (укрепляющие упражнения, направленные на развитие силы всех групп мышц) и специальной физической подготовки (развитие групп мышц, несущих нагрузку в соревновательном упражнении). Спортивная практика и специальные исследования 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34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50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ED7C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>показывают, что наиболее эффективным средством специальной силовой подготовки спортсменов высокого класса в любой специализации являются специальные упражнения, выполняемые как с внешним сопротивлением, так и с отягощением весом собственного тела спортсмена.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Специальные силовые упражнения позволяют развивать мышечную силу в тесной связи с ведущим по проявлению главной отличительной особенности двигательным качеством в соответствии с внешней и внутренней структурой соревновательного упражнения. Величина сопротивления (отягощения) составляет 80-110 процентов от достигнутого прыгуном максимального результата на предыдущих контрольных испытаниях. Когда сохранить внешнюю структуру спортивного упражнения невозможно, применяются упражнения, позволяющие локально (с вовлечением в работу менее 30 процентов мышечной массы) развивать силу отдельных мышечных групп, несущих необходимую нагрузку в основном упражнении, при сохранении внутренней динамической структуры. При выполнении региональных упражнений с отягощением силовой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направленности (жим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штанги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лёжа, приседание со штангой на плечах) используется динамический режим с акцентом на преодолевающий характер работы мышц, когда рабочее усилие развивается после предварительного напряжения мышц, равного весу снаряда. Данные упражнения развивают абсолютную силу мышц или скорость их сокращения.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если рабочее усилие развивается без существенного предварительного напряжения мышц (рывок или толчок штанги), основное рабочее усилие развивается от нуля и создаются условия для развития динамической силы и стартовой силы мышц. При выполнении локальных упражнений (прыжки с места одно- и многократные) используется изометрический режим напряжения мышц, направленный на развитие "взрывной" силы. Отталкивание производится после стимулирующего воздействия - предварительного растяжения (уступающая работа) мыш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ц-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разгиб</w:t>
      </w:r>
      <w:r w:rsidR="00ED7CD8">
        <w:rPr>
          <w:rFonts w:ascii="Times New Roman" w:hAnsi="Times New Roman" w:cs="Times New Roman"/>
          <w:sz w:val="28"/>
          <w:szCs w:val="28"/>
        </w:rPr>
        <w:t>ателей ног из положения "</w:t>
      </w:r>
      <w:proofErr w:type="spellStart"/>
      <w:r w:rsidR="00ED7CD8">
        <w:rPr>
          <w:rFonts w:ascii="Times New Roman" w:hAnsi="Times New Roman" w:cs="Times New Roman"/>
          <w:sz w:val="28"/>
          <w:szCs w:val="28"/>
        </w:rPr>
        <w:t>полу</w:t>
      </w:r>
      <w:r w:rsidRPr="00BF0529">
        <w:rPr>
          <w:rFonts w:ascii="Times New Roman" w:hAnsi="Times New Roman" w:cs="Times New Roman"/>
          <w:sz w:val="28"/>
          <w:szCs w:val="28"/>
        </w:rPr>
        <w:t>сед</w:t>
      </w:r>
      <w:proofErr w:type="spellEnd"/>
      <w:r w:rsidRPr="009C609D">
        <w:rPr>
          <w:rFonts w:ascii="Times New Roman" w:hAnsi="Times New Roman" w:cs="Times New Roman"/>
          <w:color w:val="auto"/>
          <w:sz w:val="28"/>
          <w:szCs w:val="28"/>
        </w:rPr>
        <w:t>" [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Доказано, что предварительно растянутая мышц</w:t>
      </w:r>
      <w:r w:rsidR="009C609D">
        <w:rPr>
          <w:rFonts w:ascii="Times New Roman" w:hAnsi="Times New Roman" w:cs="Times New Roman"/>
          <w:sz w:val="28"/>
          <w:szCs w:val="28"/>
        </w:rPr>
        <w:t xml:space="preserve">а сокращается сильнее и быстрее. </w:t>
      </w:r>
      <w:r w:rsidRPr="00ED7C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F0529">
        <w:rPr>
          <w:rFonts w:ascii="Times New Roman" w:hAnsi="Times New Roman" w:cs="Times New Roman"/>
          <w:sz w:val="28"/>
          <w:szCs w:val="28"/>
        </w:rPr>
        <w:t xml:space="preserve">Данное свойство реактивной способности мышц применяется в метаниях, прыжках, фигурном катании на коньках, игровых и других видах спорта, играя значительную роль в повышении спортивного мастерства 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ED7CD8" w:rsidRPr="009C609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C609D">
        <w:rPr>
          <w:rFonts w:ascii="Times New Roman" w:hAnsi="Times New Roman" w:cs="Times New Roman"/>
          <w:color w:val="auto"/>
          <w:sz w:val="28"/>
          <w:szCs w:val="28"/>
        </w:rPr>
        <w:t>97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Связь между реактивной способностью нервно-мышечного аппарата и спортивным результатом у квалифицированных спортсмено</w:t>
      </w:r>
      <w:r w:rsidR="00ED7CD8">
        <w:rPr>
          <w:rFonts w:ascii="Times New Roman" w:hAnsi="Times New Roman" w:cs="Times New Roman"/>
          <w:sz w:val="28"/>
          <w:szCs w:val="28"/>
        </w:rPr>
        <w:t xml:space="preserve">в выше, чем у начинающих </w:t>
      </w:r>
      <w:r w:rsidR="00ED7CD8" w:rsidRPr="009C609D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="00ED7CD8" w:rsidRPr="009C609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38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Использование в спортивных упражнениях квалифицированных спортсменов реактивных свойств предварительно растянутых мышц в условиях максимальной внешней нагрузки способствует проявлению большей взрывной способности мышц в развитии максимума: при быстром растяжении и переключении без задержки от уступающей к преодолевающей работе накопленный потенциал упругой деформации мышц преобразуется в кинетическую энергию движения и с началом сокращения мышц является существенной добавкой к силе их тяги, уве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личивая</w:t>
      </w:r>
      <w:proofErr w:type="gramEnd"/>
      <w:r w:rsidRPr="009C609D">
        <w:rPr>
          <w:rFonts w:ascii="Times New Roman" w:hAnsi="Times New Roman" w:cs="Times New Roman"/>
          <w:color w:val="auto"/>
          <w:sz w:val="28"/>
          <w:szCs w:val="28"/>
        </w:rPr>
        <w:t xml:space="preserve"> её рабочий эффект [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lastRenderedPageBreak/>
        <w:t>97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 xml:space="preserve">]. </w:t>
      </w:r>
      <w:r w:rsidRPr="00BF0529">
        <w:rPr>
          <w:rFonts w:ascii="Times New Roman" w:hAnsi="Times New Roman" w:cs="Times New Roman"/>
          <w:sz w:val="28"/>
          <w:szCs w:val="28"/>
        </w:rPr>
        <w:t xml:space="preserve">Исследованиями подтверждена эффективность реализации реактивной способности мышц при условии их быстрого растяжения без задержки перед последующим 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сокращ</w:t>
      </w:r>
      <w:r w:rsidR="003F55BB" w:rsidRPr="009C609D">
        <w:rPr>
          <w:rFonts w:ascii="Times New Roman" w:hAnsi="Times New Roman" w:cs="Times New Roman"/>
          <w:color w:val="auto"/>
          <w:sz w:val="28"/>
          <w:szCs w:val="28"/>
        </w:rPr>
        <w:t>ением [</w:t>
      </w:r>
      <w:r w:rsidR="009C609D" w:rsidRPr="009C609D">
        <w:rPr>
          <w:rFonts w:ascii="Times New Roman" w:hAnsi="Times New Roman" w:cs="Times New Roman"/>
          <w:color w:val="auto"/>
          <w:sz w:val="28"/>
          <w:szCs w:val="28"/>
        </w:rPr>
        <w:t>13</w:t>
      </w:r>
      <w:r w:rsidRPr="009C609D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В тройном национальном прыжке предварительное удлинение перед отталкиванием (переход из уступающего режима в преодолевающей), нижних конечностей, участвующих в спортивном упражнении, также вызывает их упругую деформацию, обеспечивая накопление потенциала напряжения, который с началом сокращения мышц является существенной добавкой к взрывной силе, увеличивая её рабочий эффект во время прыжка.</w:t>
      </w:r>
      <w:proofErr w:type="gramEnd"/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Скоростно-силовое направление подготовки решает задачу увеличения скоростной силы на основе смешанного режима тренировки. Характер тренировочных упражнений, преследующих своей целью развитие скоростно-силовых качеств, предполагает регуляцию напряжения мы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шц в пр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еодолевающем и уступающем режимах работы. Специальные скоростно-силовые упражнения регионального характера (с участием до 60 процентов мышечной массы) выполняются максимально быстро при преодолении веса собственного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тела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а также с внешним отягощением (сопротивлением) не более 80 процентов от максимального. Наибольшая мощность с сохранением полной амплитуды суставных движений достигается в этих упражнениях при отягощении (сопротивлении) 50-75 процентов от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максимального</w:t>
      </w:r>
      <w:proofErr w:type="gramEnd"/>
      <w:r w:rsidRPr="00DD28E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DD28E4">
        <w:rPr>
          <w:rFonts w:ascii="Times New Roman" w:hAnsi="Times New Roman" w:cs="Times New Roman"/>
          <w:color w:val="auto"/>
          <w:sz w:val="28"/>
          <w:szCs w:val="28"/>
        </w:rPr>
        <w:t>65</w:t>
      </w:r>
      <w:r w:rsidRPr="00DD28E4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Повышение степени проявления скоростно-силовой подготовленности при выполнении спортивного упражнения, которое заключается в преодолении значительного внешнего соревновательного сопротивления при максимально быстрых движениях, основано на применении в подготовке спортсменов высокого класса глобальных по воздействию на мышечные массивы упражнений с задействованием свыше 60 процентов мышечной </w:t>
      </w:r>
      <w:r w:rsidRPr="00DD28E4">
        <w:rPr>
          <w:rFonts w:ascii="Times New Roman" w:hAnsi="Times New Roman" w:cs="Times New Roman"/>
          <w:color w:val="auto"/>
          <w:sz w:val="28"/>
          <w:szCs w:val="28"/>
        </w:rPr>
        <w:t>массы [</w:t>
      </w:r>
      <w:r w:rsidR="00DD28E4" w:rsidRPr="00DD28E4">
        <w:rPr>
          <w:rFonts w:ascii="Times New Roman" w:hAnsi="Times New Roman" w:cs="Times New Roman"/>
          <w:color w:val="auto"/>
          <w:sz w:val="28"/>
          <w:szCs w:val="28"/>
        </w:rPr>
        <w:t>64</w:t>
      </w:r>
      <w:r w:rsidRPr="00DD28E4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Методикой совершенствования скоростно-силовых каче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ыгунов тройным национальным прыжком предусмотрены глобальные упражнения соревновательного характера на основе тренировочного средства -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>специализированного тренажёра. Упражнения с тренажёром, которые в зависимости от преодолеваемого сопротивления могут носить силовой или скоростной характер, представлены в экспериментальной модели базовой подготовки (табл</w:t>
      </w:r>
      <w:r w:rsidR="00ED7CD8">
        <w:rPr>
          <w:rFonts w:ascii="Times New Roman" w:hAnsi="Times New Roman" w:cs="Times New Roman"/>
          <w:sz w:val="28"/>
          <w:szCs w:val="28"/>
        </w:rPr>
        <w:t xml:space="preserve">ица </w:t>
      </w:r>
      <w:r w:rsidRPr="00BF0529">
        <w:rPr>
          <w:rFonts w:ascii="Times New Roman" w:hAnsi="Times New Roman" w:cs="Times New Roman"/>
          <w:sz w:val="28"/>
          <w:szCs w:val="28"/>
        </w:rPr>
        <w:t xml:space="preserve">2) отдельным направлением — скоростно-силовая подготовка соревновательного характера. Основным отличием данных упражнений является их соответствие специфической внешней и внутренней структуре спортивного упражнения, касающееся как всего двигательного действия, так и отдельных его элементов. Данные упражнения оказывают наиболее эффективное влияние на развитие скоростной силы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спортсменов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а также решают задачу повышения уровня использования скоростно-силового потенциала.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В отличие от традиционной тренировки, использующей в минимальных объёмах упражнения с тренажёром как средство сопряжённого воздействия, экспериментальной методикой совершенствования подготовки прыгунов тройным национальным  прыжком предложен метод вариативного воздействия, основанный на оптимальном чередовании облегчённых, соревновательных и утяжелённых по отношению к соревновательной величине сопротивлений. При этом уровень функционирования мышечных групп в начале движения близок к предельному проявлению "взрывной силы" - главной отличительной особенности двигательных каче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>ыгунов тройным национальным прыжком. Данный метод подготовки прыгунов, позволяет значительно увеличить на базовом этапе объём упражнений соревновательного характера на основе тренировочного средства - тренажёра "тележка".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Относительное постоянство комплекса тренировочных средств является отличительной особенностью подготовки спортсменов высокого класса. Изменения в комплексе тренировочных средств у опытного спортсмена, располагающего высоким уровнем общефизической и специальной подготовленностью, заключаются обычно в корректировке удельного веса упражнений в зависимости от поставленных многолетним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>планом задач в текущем году. Изменения также могут быть обусловлены поисками и внедрением в практику более эффективных методов совершенствования двигательных качеств, применения специализированной техни</w:t>
      </w:r>
      <w:r w:rsidR="00DD28E4">
        <w:rPr>
          <w:rFonts w:ascii="Times New Roman" w:hAnsi="Times New Roman" w:cs="Times New Roman"/>
          <w:sz w:val="28"/>
          <w:szCs w:val="28"/>
        </w:rPr>
        <w:t>ки.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В модели базовой подготовки все средства развития двигательных качеств, связанных со спецификой северного многоборья и проявляемых прыгунами тройным, разделены на виды: общефизические, силовые, скоростно-силовые и соревновательного характера на основе специализированного тренировочного средства - "тележка".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Отнесение упражнений к тому или иному виду в тренировочном процессе зависит от интенсивности их выполнения, величины отягощений (сопротивлений), объёма вовлечённых в работу мышц.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К силовым средствам отнесены упражнения специфической силовой направленности локального и регионального характера:​ одн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hAnsi="Times New Roman" w:cs="Times New Roman"/>
          <w:sz w:val="28"/>
          <w:szCs w:val="28"/>
        </w:rPr>
        <w:t>многократные прыжки с места, упражнения со штангой, гирями, блинами от штанги и другими отягощениями или сопротивлениями, позволяющие развивать силу мышц, несущих основную нагрузку в спортивном упражнении, сохраняя внутреннюю структуру основного упражнения.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В упражнениях данной группы с отягощениями величиной 80 и более процентов от максимально возможной скорость движения снижается, ауровень проявления силы увеличивается. Величина отягощения дозируется весом поднимаемого груза и количеством возможных повторений в одном подходе (ПМ - повторный максимум) в динамически преодолевающем режиме работы мышц.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 xml:space="preserve">Специфические силовые упражнения, направленные на повышение максимальной силы мышц, выполняются повторным методом с использованием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околопредельных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 xml:space="preserve"> и предельных усилий (80-90 и 100% от максимума, 2-3 и 1 ПМ соответственно) в преодолевающем и уступающем режимах работы.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В данных упражнениях регионального характера более высокий уровень силы достигается при предварительном растяжении мышц.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Цель скоростно-силового направления - развитие максимально возможной скорости одновременно с развитием силы определённой группы или нескольких групп мышц локального, регионального или глобального воздействия на мышечные массивы, которые несут основную нагрузку в спортивном упражнении при сохранении внешней и (или) внутренней структуры движения, а также интенсивности выполнения упражнения. Скоростно-силовое направление предполагает использование упражнений с преодолением на большой скорости веса собственного тела, внешних сопротивлений и отягощений величиной не более 80 процентов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соревновательной. При выполнении скоростно-силового упражнения со снижением отягощения скорость движения увеличивается.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Из обширного комплекса относящихся к данному направлению упражнений нами применены упражнения, позволяющие проявлять наибольшую "взрывную" и быструю силу, близкие по внутренней структуре к соревновательным движениям, которые удобнее регулировать по скорости и степени отягощения, варьируя дополнительные веса с целью исключения стабилизации уровня мышечного напряжения: метания, рывки, спринтерский бег, плавание на короткие отрезки, прыжковые упражнения с установкой на быстроту отталкивания, а не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мощность прыжка, скоростные перемещения циклического характера, совершаемые с высокой интенсивностью игры и другие. Скоростно-силовые прыжковые упражнения с высоты в глубину с последующим выпрыгиванием вверх, направленные на развитие взрывных качеств мышц ног, выполняются ударным методом с использованием значительных усилий (80-95% от максимума, 5-10 ПМ). Стимуляция мышц, в результате спрыгивания с определённой высоты, вызвана быстрым их растяжением, после которого наблюдается более мощное сокращение мышц. При этом величина их сопротивления задаётся массой собственного тела и высотой </w:t>
      </w:r>
      <w:r w:rsidRPr="00DA5442">
        <w:rPr>
          <w:rFonts w:ascii="Times New Roman" w:hAnsi="Times New Roman" w:cs="Times New Roman"/>
          <w:color w:val="auto"/>
          <w:sz w:val="28"/>
          <w:szCs w:val="28"/>
        </w:rPr>
        <w:t>падения [</w:t>
      </w:r>
      <w:r w:rsidR="00DA5442" w:rsidRPr="00DA5442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Pr="00DA544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В северном многоборье глобальные упражнения соревновательного характера проводятся на основе специализированного тренировочного </w:t>
      </w:r>
      <w:r w:rsidRPr="00BF0529">
        <w:rPr>
          <w:rFonts w:ascii="Times New Roman" w:hAnsi="Times New Roman" w:cs="Times New Roman"/>
          <w:sz w:val="28"/>
          <w:szCs w:val="28"/>
        </w:rPr>
        <w:lastRenderedPageBreak/>
        <w:t>средства - тренажёра "тележка". В данных упражнениях величина сопротивления в зависимости от направленности тренируемого качества (силовая, скоростно-силовая или скоростная направленность) может быть больше, равна или соответственно меньше соревновательной величины (без отягощением, с резино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облегченный вариант).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При выполнении прыгунами тройным основных упражнений с циклической структурой движения на основе специализированного тренировочного средства - тренажёра "тележка" применяются методы повторный, кратковременных усилий и комплексно-вариативный с использованием смешанного режима тренировки динамического характера с акцентом на преодолевающую работу мышечных групп в ходе одного тренировочного занятия с тренажёром.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>Комплексно-вариативный метод нагрузок заключается в чередовании в одном подходе трёх упражнений одинаковой направленности, выполняемых с различной интенсивностью в зависимости от внешнего сопротивления, но в позволяющих сохранить специфическую структуру основного движения пределах, в том числе: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а) с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околопредельной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 xml:space="preserve"> (80-90%) интенсивностью, когда внешнее сопротивление меньше соревновательног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>облегченный вариант, с резиной) ;</w:t>
      </w:r>
    </w:p>
    <w:p w:rsidR="00BF0529" w:rsidRP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б) с предельной (100%) интенсивностью - внешнее сопротивление равно </w:t>
      </w:r>
      <w:proofErr w:type="gramStart"/>
      <w:r w:rsidRPr="00BF0529">
        <w:rPr>
          <w:rFonts w:ascii="Times New Roman" w:hAnsi="Times New Roman" w:cs="Times New Roman"/>
          <w:sz w:val="28"/>
          <w:szCs w:val="28"/>
        </w:rPr>
        <w:t>соревновательному</w:t>
      </w:r>
      <w:proofErr w:type="gramEnd"/>
      <w:r w:rsidRPr="00BF0529">
        <w:rPr>
          <w:rFonts w:ascii="Times New Roman" w:hAnsi="Times New Roman" w:cs="Times New Roman"/>
          <w:sz w:val="28"/>
          <w:szCs w:val="28"/>
        </w:rPr>
        <w:t xml:space="preserve"> (без отягощения);</w:t>
      </w:r>
    </w:p>
    <w:p w:rsidR="00BF0529" w:rsidRDefault="00BF0529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529">
        <w:rPr>
          <w:rFonts w:ascii="Times New Roman" w:eastAsia="Times New Roman" w:hAnsi="Times New Roman" w:cs="Times New Roman"/>
          <w:sz w:val="28"/>
          <w:szCs w:val="28"/>
        </w:rPr>
        <w:tab/>
      </w:r>
      <w:r w:rsidRPr="00BF0529">
        <w:rPr>
          <w:rFonts w:ascii="Times New Roman" w:hAnsi="Times New Roman" w:cs="Times New Roman"/>
          <w:sz w:val="28"/>
          <w:szCs w:val="28"/>
        </w:rPr>
        <w:t xml:space="preserve">в) с </w:t>
      </w:r>
      <w:proofErr w:type="spellStart"/>
      <w:r w:rsidRPr="00BF0529">
        <w:rPr>
          <w:rFonts w:ascii="Times New Roman" w:hAnsi="Times New Roman" w:cs="Times New Roman"/>
          <w:sz w:val="28"/>
          <w:szCs w:val="28"/>
        </w:rPr>
        <w:t>субпредельной</w:t>
      </w:r>
      <w:proofErr w:type="spellEnd"/>
      <w:r w:rsidRPr="00BF0529">
        <w:rPr>
          <w:rFonts w:ascii="Times New Roman" w:hAnsi="Times New Roman" w:cs="Times New Roman"/>
          <w:sz w:val="28"/>
          <w:szCs w:val="28"/>
        </w:rPr>
        <w:t xml:space="preserve"> (90-95%) интенсивностью, когда внешнее сопротивление больше, чем соревновательное (с отягощением)</w:t>
      </w:r>
      <w:r w:rsidR="007460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190C" w:rsidRDefault="00B1190C" w:rsidP="00BF0529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5D1D" w:rsidRDefault="00CB5D1D" w:rsidP="00B1190C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7049">
        <w:rPr>
          <w:rFonts w:ascii="Times New Roman" w:hAnsi="Times New Roman" w:cs="Times New Roman"/>
          <w:b/>
          <w:bCs/>
          <w:sz w:val="28"/>
          <w:szCs w:val="28"/>
        </w:rPr>
        <w:t>3.3. Оценка эффективности экспериментальной модели базовой спортивной подготовки прыгунов тройным национальным прыжком (северное многоборье)</w:t>
      </w:r>
    </w:p>
    <w:p w:rsidR="00D35E3C" w:rsidRPr="00C423E6" w:rsidRDefault="00D35E3C" w:rsidP="00B1190C">
      <w:pPr>
        <w:pStyle w:val="a3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5D1D" w:rsidRPr="000F7049" w:rsidRDefault="00CB5D1D" w:rsidP="00CB5D1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F7049">
        <w:rPr>
          <w:rFonts w:ascii="Times New Roman" w:hAnsi="Times New Roman" w:cs="Times New Roman"/>
          <w:sz w:val="28"/>
          <w:szCs w:val="28"/>
        </w:rPr>
        <w:t xml:space="preserve">Система управления подготовкой спортсмена предопределена целью этой </w:t>
      </w:r>
      <w:r w:rsidRPr="00DA5442">
        <w:rPr>
          <w:rFonts w:ascii="Times New Roman" w:hAnsi="Times New Roman" w:cs="Times New Roman"/>
          <w:color w:val="auto"/>
          <w:sz w:val="28"/>
          <w:szCs w:val="28"/>
        </w:rPr>
        <w:t>подготовки [</w:t>
      </w:r>
      <w:r w:rsidR="00DA5442" w:rsidRPr="00DA5442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Pr="00DA544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B5D1D" w:rsidRPr="000F7049" w:rsidRDefault="00CB5D1D" w:rsidP="00CB5D1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04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0F7049">
        <w:rPr>
          <w:rFonts w:ascii="Times New Roman" w:hAnsi="Times New Roman" w:cs="Times New Roman"/>
          <w:sz w:val="28"/>
          <w:szCs w:val="28"/>
        </w:rPr>
        <w:t>Одним из главных критериев эффективности подготовки прыгуна тройным национальным прыжком (северное многоборье) является спортивный результат, показанный в самом прыжке при выполнении основного соревновательного упражнения, оцениваемый дальностью прыжка. Тройной прыжок как совокупность согласованных поступательных движений скоростно-силового характера качественно определяется способностью проявлять "взрывное усилие" — большие величины силы в наименьшее время. Компоненты "взрывной силы": максимальна сила мышц, способность быстрому проявлению внешнего усилия в начале рабочего напряжения мышц (стартовая сила), способность к наращиванию ускорения в конце разбега (ускоряющая сила</w:t>
      </w:r>
      <w:r w:rsidRPr="00DA5442">
        <w:rPr>
          <w:rFonts w:ascii="Times New Roman" w:hAnsi="Times New Roman" w:cs="Times New Roman"/>
          <w:color w:val="auto"/>
          <w:sz w:val="28"/>
          <w:szCs w:val="28"/>
        </w:rPr>
        <w:t>) [</w:t>
      </w:r>
      <w:r w:rsidR="00DA5442" w:rsidRPr="00DA5442">
        <w:rPr>
          <w:rFonts w:ascii="Times New Roman" w:hAnsi="Times New Roman" w:cs="Times New Roman"/>
          <w:color w:val="auto"/>
          <w:sz w:val="28"/>
          <w:szCs w:val="28"/>
        </w:rPr>
        <w:t>89</w:t>
      </w:r>
      <w:r w:rsidRPr="00DA5442">
        <w:rPr>
          <w:rFonts w:ascii="Times New Roman" w:hAnsi="Times New Roman" w:cs="Times New Roman"/>
          <w:color w:val="auto"/>
          <w:sz w:val="28"/>
          <w:szCs w:val="28"/>
        </w:rPr>
        <w:t>]</w:t>
      </w:r>
      <w:r w:rsidRPr="00B1190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F7049">
        <w:rPr>
          <w:rFonts w:ascii="Times New Roman" w:hAnsi="Times New Roman" w:cs="Times New Roman"/>
          <w:sz w:val="28"/>
          <w:szCs w:val="28"/>
        </w:rPr>
        <w:t>, многократным отталкиванием во время прыжка, являются ведущим факторами скоростно-силовых способностей прыгунов тройным национальным прыжком (северное многоборье).</w:t>
      </w:r>
    </w:p>
    <w:p w:rsidR="00CB5D1D" w:rsidRPr="000F7049" w:rsidRDefault="00CB5D1D" w:rsidP="00CB5D1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049">
        <w:rPr>
          <w:rFonts w:ascii="Times New Roman" w:eastAsia="Times New Roman" w:hAnsi="Times New Roman" w:cs="Times New Roman"/>
          <w:sz w:val="28"/>
          <w:szCs w:val="28"/>
        </w:rPr>
        <w:tab/>
      </w:r>
      <w:r w:rsidRPr="000F7049">
        <w:rPr>
          <w:rFonts w:ascii="Times New Roman" w:hAnsi="Times New Roman" w:cs="Times New Roman"/>
          <w:sz w:val="28"/>
          <w:szCs w:val="28"/>
        </w:rPr>
        <w:t>Двигательную деятельность прыгунов тройным национальным прыжком характеризуют прилагаемые усилия, мощность мышечных групп, скорость движения, способность к многократным отталкиваниям без потери скорости и угла вылета, сочетание которых определяет выбор средств, режима и методов тренировки. Процесс совершенствования мастерства прыгунов тройным национальным прыжком на базовом этапе направлен на развитие скоростно-силовых возможностей, повышение скоростного компонента мощности.</w:t>
      </w:r>
    </w:p>
    <w:p w:rsidR="00CB5D1D" w:rsidRPr="000F7049" w:rsidRDefault="00CB5D1D" w:rsidP="00CB5D1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049">
        <w:rPr>
          <w:rFonts w:ascii="Times New Roman" w:eastAsia="Times New Roman" w:hAnsi="Times New Roman" w:cs="Times New Roman"/>
          <w:sz w:val="28"/>
          <w:szCs w:val="28"/>
        </w:rPr>
        <w:tab/>
      </w:r>
      <w:r w:rsidRPr="000F7049">
        <w:rPr>
          <w:rFonts w:ascii="Times New Roman" w:hAnsi="Times New Roman" w:cs="Times New Roman"/>
          <w:sz w:val="28"/>
          <w:szCs w:val="28"/>
        </w:rPr>
        <w:t xml:space="preserve">При подготовке спортсменов высокого класса возрастает значение рационального подбора упражнений и их оптимального сочетания в тренировке. В основе экспериментальной методики заложено положение о том, что в различных видах спорта согласно имеющимся данным спортсмены высокого класса имеют лучшие результаты при использовании в своей подготовке упражнений соревновательного характера. С ростом спортивного мастерства процентное соотношение между объёмами физической и специальной подготовки изменяется: объём общефизической подготовки в </w:t>
      </w:r>
      <w:r w:rsidRPr="000F7049">
        <w:rPr>
          <w:rFonts w:ascii="Times New Roman" w:hAnsi="Times New Roman" w:cs="Times New Roman"/>
          <w:sz w:val="28"/>
          <w:szCs w:val="28"/>
        </w:rPr>
        <w:lastRenderedPageBreak/>
        <w:t>процентном соотношении ко всему объёму тренировочной нагрузки постепенно уменьшается, а объём специальной подготовки возрастает. Для легкоатлетов высокого класса соотношение объёмов общефизической и специальной подготовки ко всему объёму тренировочной нагрузки составляют 40-30 и 60- 70 процентов соответственно. В зависимости от специфики вида спорта эти соотношения могут быть иными. Но практика показывает, что путь к мастерству лежит через увеличение удельного веса упражнений, направленных на повышен</w:t>
      </w:r>
      <w:r w:rsidR="00DA5442">
        <w:rPr>
          <w:rFonts w:ascii="Times New Roman" w:hAnsi="Times New Roman" w:cs="Times New Roman"/>
          <w:sz w:val="28"/>
          <w:szCs w:val="28"/>
        </w:rPr>
        <w:t>ие специальной подготовленности.</w:t>
      </w:r>
    </w:p>
    <w:p w:rsidR="00CB5D1D" w:rsidRPr="000F7049" w:rsidRDefault="00CB5D1D" w:rsidP="00CB5D1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049">
        <w:rPr>
          <w:rFonts w:ascii="Times New Roman" w:eastAsia="Times New Roman" w:hAnsi="Times New Roman" w:cs="Times New Roman"/>
          <w:sz w:val="28"/>
          <w:szCs w:val="28"/>
        </w:rPr>
        <w:tab/>
      </w:r>
      <w:r w:rsidRPr="000F7049">
        <w:rPr>
          <w:rFonts w:ascii="Times New Roman" w:hAnsi="Times New Roman" w:cs="Times New Roman"/>
          <w:sz w:val="28"/>
          <w:szCs w:val="28"/>
        </w:rPr>
        <w:t>В результате эксперимента нами был запланирован и применён при выполнении упражнений соревновательного характера метод вариативного воздействия</w:t>
      </w:r>
      <w:r w:rsidR="00792BC2" w:rsidRPr="000F7049">
        <w:rPr>
          <w:rFonts w:ascii="Times New Roman" w:hAnsi="Times New Roman" w:cs="Times New Roman"/>
          <w:sz w:val="28"/>
          <w:szCs w:val="28"/>
        </w:rPr>
        <w:t>с целью совершенствования скоростно-силовых каче</w:t>
      </w:r>
      <w:proofErr w:type="gramStart"/>
      <w:r w:rsidR="00792BC2" w:rsidRPr="000F704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792BC2" w:rsidRPr="000F7049">
        <w:rPr>
          <w:rFonts w:ascii="Times New Roman" w:hAnsi="Times New Roman" w:cs="Times New Roman"/>
          <w:sz w:val="28"/>
          <w:szCs w:val="28"/>
        </w:rPr>
        <w:t>ыгунов тройным национальным прыжком</w:t>
      </w:r>
      <w:r w:rsidRPr="000F7049">
        <w:rPr>
          <w:rFonts w:ascii="Times New Roman" w:hAnsi="Times New Roman" w:cs="Times New Roman"/>
          <w:sz w:val="28"/>
          <w:szCs w:val="28"/>
        </w:rPr>
        <w:t>. Данный метод, как показали проведённые исследования, позволил провести корректировку объёма нагрузок в сторону увеличения доли основных упражнений  без отягощения и с тренажёром - "тележка" на базовом этапе подготовки.</w:t>
      </w:r>
    </w:p>
    <w:p w:rsidR="00CB5D1D" w:rsidRPr="000F7049" w:rsidRDefault="00CB5D1D" w:rsidP="00CB5D1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049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F7049">
        <w:rPr>
          <w:rFonts w:ascii="Times New Roman" w:hAnsi="Times New Roman" w:cs="Times New Roman"/>
          <w:sz w:val="28"/>
          <w:szCs w:val="28"/>
        </w:rPr>
        <w:t>В целях оценки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7049">
        <w:rPr>
          <w:rFonts w:ascii="Times New Roman" w:hAnsi="Times New Roman" w:cs="Times New Roman"/>
          <w:sz w:val="28"/>
          <w:szCs w:val="28"/>
        </w:rPr>
        <w:t>разработанная нами методика совершенствования базовой подготовки прыгунов тройным национальным прыжком на основе увеличения объёма структурно тождественных соревновательному упражнений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7049">
        <w:rPr>
          <w:rFonts w:ascii="Times New Roman" w:hAnsi="Times New Roman" w:cs="Times New Roman"/>
          <w:sz w:val="28"/>
          <w:szCs w:val="28"/>
        </w:rPr>
        <w:t xml:space="preserve"> была апробирована в ходе естественного педагогического эксперимента, в котором приняли участие 20 прыгунов тройным национальным прыжком уровня КМС и МС, по 10 испытуемых в контрольной и экспериментальной выборках, обследованных на начало и конец эксперимента.</w:t>
      </w:r>
      <w:proofErr w:type="gramEnd"/>
      <w:r w:rsidRPr="000F7049">
        <w:rPr>
          <w:rFonts w:ascii="Times New Roman" w:hAnsi="Times New Roman" w:cs="Times New Roman"/>
          <w:sz w:val="28"/>
          <w:szCs w:val="28"/>
        </w:rPr>
        <w:t xml:space="preserve"> Объёмы времени подготовки на базовом этапе планировались </w:t>
      </w:r>
      <w:proofErr w:type="gramStart"/>
      <w:r w:rsidRPr="000F7049">
        <w:rPr>
          <w:rFonts w:ascii="Times New Roman" w:hAnsi="Times New Roman" w:cs="Times New Roman"/>
          <w:sz w:val="28"/>
          <w:szCs w:val="28"/>
        </w:rPr>
        <w:t>одинаковыми</w:t>
      </w:r>
      <w:proofErr w:type="gramEnd"/>
      <w:r w:rsidRPr="000F7049">
        <w:rPr>
          <w:rFonts w:ascii="Times New Roman" w:hAnsi="Times New Roman" w:cs="Times New Roman"/>
          <w:sz w:val="28"/>
          <w:szCs w:val="28"/>
        </w:rPr>
        <w:t xml:space="preserve"> в обеих группах. Различие в подготовке групп состояло в том, что в экспериментальной группе при выполнении специальных упражнений использовался метод вариативного воздействия, применение которого позволило значительно увеличить объём глобальных упражнений соревновательного характера. </w:t>
      </w:r>
      <w:proofErr w:type="gramStart"/>
      <w:r w:rsidRPr="000F7049">
        <w:rPr>
          <w:rFonts w:ascii="Times New Roman" w:hAnsi="Times New Roman" w:cs="Times New Roman"/>
          <w:sz w:val="28"/>
          <w:szCs w:val="28"/>
        </w:rPr>
        <w:t xml:space="preserve">Для определения уровня подготовленности прыгунов тройным национальным прыжком в контрольной и экспериментальной группах применялись контрольные </w:t>
      </w:r>
      <w:r w:rsidRPr="000F7049">
        <w:rPr>
          <w:rFonts w:ascii="Times New Roman" w:hAnsi="Times New Roman" w:cs="Times New Roman"/>
          <w:sz w:val="28"/>
          <w:szCs w:val="28"/>
        </w:rPr>
        <w:lastRenderedPageBreak/>
        <w:t>испытания на начало и конец эксперимента.</w:t>
      </w:r>
      <w:proofErr w:type="gramEnd"/>
      <w:r w:rsidRPr="000F7049">
        <w:rPr>
          <w:rFonts w:ascii="Times New Roman" w:hAnsi="Times New Roman" w:cs="Times New Roman"/>
          <w:sz w:val="28"/>
          <w:szCs w:val="28"/>
        </w:rPr>
        <w:t xml:space="preserve"> Испытания проводились: первое в конце марта 2014 года по завершении спортивного сезона, второе в августе 2014 года на учебно-тренировочных сборах по завершении базового этапа подготовительного периода. В ходе испытаний определены параметры показателей, наиболее адекватно отражающих уровень развития силовых и скоростно-силовых каче</w:t>
      </w:r>
      <w:proofErr w:type="gramStart"/>
      <w:r w:rsidRPr="000F704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0F7049">
        <w:rPr>
          <w:rFonts w:ascii="Times New Roman" w:hAnsi="Times New Roman" w:cs="Times New Roman"/>
          <w:sz w:val="28"/>
          <w:szCs w:val="28"/>
        </w:rPr>
        <w:t>ыгунов тройным национальным прыжком, а также способности эффективного использования данных качеств во время разбега и прыжка. В результате проведённого нами эксперимента получены положительные результаты контрольных испытаний по итогам подготовки прыгунов тройным национальным прыжком в обеих группах. Результаты обработаны с помощью методов математическо</w:t>
      </w:r>
      <w:r w:rsidR="003F55BB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3F55BB">
        <w:rPr>
          <w:rFonts w:ascii="Times New Roman" w:hAnsi="Times New Roman" w:cs="Times New Roman"/>
          <w:sz w:val="28"/>
          <w:szCs w:val="28"/>
        </w:rPr>
        <w:t>статистики</w:t>
      </w:r>
      <w:r w:rsidRPr="000F7049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F7049">
        <w:rPr>
          <w:rFonts w:ascii="Times New Roman" w:hAnsi="Times New Roman" w:cs="Times New Roman"/>
          <w:sz w:val="28"/>
          <w:szCs w:val="28"/>
        </w:rPr>
        <w:t xml:space="preserve"> применением формул (2.1) </w:t>
      </w:r>
      <m:oMath>
        <m:r>
          <w:rPr>
            <w:rFonts w:ascii="Cambria Math" w:hAnsi="Cambria Math" w:cs="Times New Roman"/>
            <w:sz w:val="28"/>
            <w:szCs w:val="28"/>
          </w:rPr>
          <m:t>÷</m:t>
        </m:r>
      </m:oMath>
      <w:r w:rsidRPr="000F7049">
        <w:rPr>
          <w:rFonts w:ascii="Times New Roman" w:hAnsi="Times New Roman" w:cs="Times New Roman"/>
          <w:sz w:val="28"/>
          <w:szCs w:val="28"/>
        </w:rPr>
        <w:t xml:space="preserve"> (2.15). Достоверность наличия (отсутствия) различий средних значений и характеристик рассеяния экспериментальных данных между группами (не связанные выборки) определена с помощью параметрических критериев: t - критерия Стьюдента по формуле (2.6) и F - критерия Фишера по формуле (2.8</w:t>
      </w:r>
      <w:r w:rsidRPr="00DA5442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9165F" w:rsidRPr="00DA5442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DA5442" w:rsidRPr="00DA5442">
        <w:rPr>
          <w:rFonts w:ascii="Times New Roman" w:hAnsi="Times New Roman" w:cs="Times New Roman"/>
          <w:color w:val="auto"/>
          <w:sz w:val="28"/>
          <w:szCs w:val="28"/>
        </w:rPr>
        <w:t>46</w:t>
      </w:r>
      <w:r w:rsidR="0089165F" w:rsidRPr="00DA5442">
        <w:rPr>
          <w:rFonts w:ascii="Times New Roman" w:hAnsi="Times New Roman" w:cs="Times New Roman"/>
          <w:color w:val="auto"/>
          <w:sz w:val="28"/>
          <w:szCs w:val="28"/>
        </w:rPr>
        <w:t>].</w:t>
      </w:r>
    </w:p>
    <w:p w:rsidR="00CB5D1D" w:rsidRPr="000F7049" w:rsidRDefault="00CB5D1D" w:rsidP="00CB5D1D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F7049">
        <w:rPr>
          <w:rFonts w:ascii="Times New Roman" w:hAnsi="Times New Roman" w:cs="Times New Roman"/>
          <w:sz w:val="28"/>
          <w:szCs w:val="28"/>
        </w:rPr>
        <w:t xml:space="preserve">Проверка существенности различий средних показателей в связанных выборках на начало и конец эксперимента в каждой группе проведена с помощью рассчитанного по формуле (2.10) значения t - критерия Стьюдента </w:t>
      </w:r>
    </w:p>
    <w:p w:rsidR="00CB5D1D" w:rsidRPr="00E73544" w:rsidRDefault="00CB5D1D" w:rsidP="00E73544">
      <w:pPr>
        <w:pStyle w:val="a3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049">
        <w:rPr>
          <w:rFonts w:ascii="Times New Roman" w:hAnsi="Times New Roman" w:cs="Times New Roman"/>
          <w:sz w:val="28"/>
          <w:szCs w:val="28"/>
        </w:rPr>
        <w:t>Описательная статистика результатов эксперимента представлена в виде таблиц 3-7.</w:t>
      </w:r>
    </w:p>
    <w:p w:rsidR="007460AD" w:rsidRDefault="00E73544" w:rsidP="00E73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Pr="00E735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5D1D">
        <w:rPr>
          <w:rFonts w:ascii="Times New Roman" w:hAnsi="Times New Roman" w:cs="Times New Roman"/>
          <w:sz w:val="28"/>
          <w:szCs w:val="28"/>
        </w:rPr>
        <w:t>Данные сравнительного анализа показателей экспериментальной и контрольной групп на начальном этапе педагогического эксперимента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1843"/>
        <w:gridCol w:w="1276"/>
        <w:gridCol w:w="1099"/>
      </w:tblGrid>
      <w:tr w:rsidR="00D35E3C" w:rsidTr="00D35E3C">
        <w:tc>
          <w:tcPr>
            <w:tcW w:w="3227" w:type="dxa"/>
            <w:vMerge w:val="restart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Исследуемый показатель</w:t>
            </w:r>
          </w:p>
        </w:tc>
        <w:tc>
          <w:tcPr>
            <w:tcW w:w="2126" w:type="dxa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Экспериментальная группа</w:t>
            </w:r>
          </w:p>
        </w:tc>
        <w:tc>
          <w:tcPr>
            <w:tcW w:w="1843" w:type="dxa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Контрольная группа</w:t>
            </w:r>
          </w:p>
        </w:tc>
        <w:tc>
          <w:tcPr>
            <w:tcW w:w="1276" w:type="dxa"/>
            <w:vMerge w:val="restart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099" w:type="dxa"/>
            <w:vMerge w:val="restart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</w:tr>
      <w:tr w:rsidR="00D35E3C" w:rsidTr="00D35E3C">
        <w:tc>
          <w:tcPr>
            <w:tcW w:w="3227" w:type="dxa"/>
            <w:vMerge/>
          </w:tcPr>
          <w:p w:rsidR="00D35E3C" w:rsidRDefault="00D35E3C" w:rsidP="00D3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5E3C" w:rsidRPr="00D719F6" w:rsidRDefault="00AA18FF" w:rsidP="00D35E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ba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1843" w:type="dxa"/>
          </w:tcPr>
          <w:p w:rsidR="00D35E3C" w:rsidRPr="00D719F6" w:rsidRDefault="00AA18FF" w:rsidP="00D35E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ba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1276" w:type="dxa"/>
            <w:vMerge/>
          </w:tcPr>
          <w:p w:rsidR="00D35E3C" w:rsidRDefault="00D35E3C" w:rsidP="00D3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  <w:vMerge/>
          </w:tcPr>
          <w:p w:rsidR="00D35E3C" w:rsidRDefault="00D35E3C" w:rsidP="00D35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Взятие штанги на грудь,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со штангой на плечах,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108,30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107,40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Жим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штанги</w:t>
            </w:r>
            <w:proofErr w:type="gramEnd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 лежа, кг</w:t>
            </w:r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75,90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75,40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Прыжок с места,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281,40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281,00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с места,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886,00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885,00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Бросок ядра 4 кг, см</w:t>
            </w:r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1721,00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20,16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1718,50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Бег 30 м с ходу, сек</w:t>
            </w:r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 50 м с места, сек </w:t>
            </w:r>
          </w:p>
        </w:tc>
        <w:tc>
          <w:tcPr>
            <w:tcW w:w="212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5,82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843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099" w:type="dxa"/>
          </w:tcPr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D35E3C" w:rsidTr="00D35E3C">
        <w:tc>
          <w:tcPr>
            <w:tcW w:w="3227" w:type="dxa"/>
          </w:tcPr>
          <w:p w:rsidR="00D35E3C" w:rsidRPr="00D719F6" w:rsidRDefault="00D35E3C" w:rsidP="00D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на двух ногах с разбега с тренажером «тележка»,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126" w:type="dxa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804,00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843" w:type="dxa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806,00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6" w:type="dxa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099" w:type="dxa"/>
          </w:tcPr>
          <w:p w:rsidR="00D35E3C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E3C" w:rsidRPr="00D719F6" w:rsidRDefault="00D35E3C" w:rsidP="00D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:rsidR="00E73544" w:rsidRPr="007460AD" w:rsidRDefault="00E73544" w:rsidP="007460AD">
      <w:pPr>
        <w:rPr>
          <w:rFonts w:ascii="Times New Roman" w:hAnsi="Times New Roman" w:cs="Times New Roman"/>
          <w:sz w:val="28"/>
          <w:szCs w:val="28"/>
        </w:rPr>
      </w:pPr>
    </w:p>
    <w:p w:rsidR="007460AD" w:rsidRPr="002D59F3" w:rsidRDefault="007460AD" w:rsidP="00167C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D59F3">
        <w:rPr>
          <w:rFonts w:ascii="Times New Roman" w:hAnsi="Times New Roman" w:cs="Times New Roman"/>
          <w:sz w:val="28"/>
          <w:szCs w:val="28"/>
        </w:rPr>
        <w:t>Статистическая проверка представленных в таблице 3 р</w:t>
      </w:r>
      <w:r>
        <w:rPr>
          <w:rFonts w:ascii="Times New Roman" w:hAnsi="Times New Roman" w:cs="Times New Roman"/>
          <w:sz w:val="28"/>
          <w:szCs w:val="28"/>
        </w:rPr>
        <w:t>езультатов испытаний прыгунов тройным национальным прыжком</w:t>
      </w:r>
      <w:r w:rsidRPr="002D59F3">
        <w:rPr>
          <w:rFonts w:ascii="Times New Roman" w:hAnsi="Times New Roman" w:cs="Times New Roman"/>
          <w:sz w:val="28"/>
          <w:szCs w:val="28"/>
        </w:rPr>
        <w:t xml:space="preserve"> экспериментальной и контрольной групп в начале педагогического эксперимента, рассчитанных по формулам (2.1), (2.2) и (2.3), подтвердила однородность исследуемых групп: меж</w:t>
      </w:r>
      <w:r>
        <w:rPr>
          <w:rFonts w:ascii="Times New Roman" w:hAnsi="Times New Roman" w:cs="Times New Roman"/>
          <w:sz w:val="28"/>
          <w:szCs w:val="28"/>
        </w:rPr>
        <w:t>ду прыгунами</w:t>
      </w:r>
      <w:r w:rsidRPr="002D59F3">
        <w:rPr>
          <w:rFonts w:ascii="Times New Roman" w:hAnsi="Times New Roman" w:cs="Times New Roman"/>
          <w:sz w:val="28"/>
          <w:szCs w:val="28"/>
        </w:rPr>
        <w:t xml:space="preserve"> двух выборок нет статистически достоверной разницы в исследуемых показателях на начальном (исходном) этапе эксперимента. Что позволяет нам сделать вывод о том, что обе выборки репрезентативны, принадлежат к одной генеральной совокупности, что позволяетраспространить выводы, полученные при исследовании данных выборок, в целом на весь изучаемый объект.</w:t>
      </w:r>
    </w:p>
    <w:p w:rsidR="007460AD" w:rsidRPr="00AE2082" w:rsidRDefault="007460AD" w:rsidP="00E7354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>Результаты тестирова</w:t>
      </w:r>
      <w:r>
        <w:rPr>
          <w:rFonts w:ascii="Times New Roman" w:hAnsi="Times New Roman" w:cs="Times New Roman"/>
          <w:sz w:val="28"/>
          <w:szCs w:val="28"/>
        </w:rPr>
        <w:t>ния подготовленности прыгунов тройным национальным прыжком</w:t>
      </w:r>
      <w:r w:rsidRPr="002D59F3">
        <w:rPr>
          <w:rFonts w:ascii="Times New Roman" w:hAnsi="Times New Roman" w:cs="Times New Roman"/>
          <w:sz w:val="28"/>
          <w:szCs w:val="28"/>
        </w:rPr>
        <w:t xml:space="preserve"> экспериментальной и контрольной групп в конце педагогического эксперимента представлены в таблице 4.</w:t>
      </w:r>
    </w:p>
    <w:p w:rsidR="007460AD" w:rsidRPr="00BF039A" w:rsidRDefault="007460AD" w:rsidP="00E73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>Таблица 4</w:t>
      </w:r>
      <w:r w:rsidR="00E73544">
        <w:rPr>
          <w:rFonts w:ascii="Times New Roman" w:hAnsi="Times New Roman" w:cs="Times New Roman"/>
          <w:sz w:val="28"/>
          <w:szCs w:val="28"/>
        </w:rPr>
        <w:t xml:space="preserve">. </w:t>
      </w:r>
      <w:r w:rsidRPr="002D59F3">
        <w:rPr>
          <w:rFonts w:ascii="Times New Roman" w:hAnsi="Times New Roman" w:cs="Times New Roman"/>
          <w:sz w:val="28"/>
          <w:szCs w:val="28"/>
        </w:rPr>
        <w:t>Данные сравнительного анализа показателей экспериментальной и контрольной групп в конце педагогического эксперимента</w:t>
      </w:r>
    </w:p>
    <w:tbl>
      <w:tblPr>
        <w:tblW w:w="98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4"/>
        <w:gridCol w:w="2852"/>
        <w:gridCol w:w="2215"/>
        <w:gridCol w:w="737"/>
        <w:gridCol w:w="1153"/>
      </w:tblGrid>
      <w:tr w:rsidR="007460AD" w:rsidRPr="002D59F3" w:rsidTr="007460AD">
        <w:trPr>
          <w:trHeight w:val="463"/>
        </w:trPr>
        <w:tc>
          <w:tcPr>
            <w:tcW w:w="2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Исследуемый</w:t>
            </w: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Экспериментальная</w:t>
            </w: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1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19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proofErr w:type="gramEnd"/>
          </w:p>
        </w:tc>
      </w:tr>
      <w:tr w:rsidR="007460AD" w:rsidRPr="002D59F3" w:rsidTr="007460AD">
        <w:trPr>
          <w:trHeight w:val="274"/>
        </w:trPr>
        <w:tc>
          <w:tcPr>
            <w:tcW w:w="2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AA18FF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ba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AA18FF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ba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AD" w:rsidRPr="002D59F3" w:rsidTr="007460AD">
        <w:trPr>
          <w:trHeight w:val="423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Взятие штанги на грудь,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,20 ± 1,37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,50 ± 1,22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&lt;0,05</w:t>
            </w:r>
          </w:p>
        </w:tc>
      </w:tr>
      <w:tr w:rsidR="007460AD" w:rsidRPr="002D59F3" w:rsidTr="007460AD">
        <w:trPr>
          <w:trHeight w:val="612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со штангой на плечах,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,30 ± 2,46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,70 ± 2,40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2D59F3" w:rsidTr="007460AD">
        <w:trPr>
          <w:trHeight w:val="41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Жим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штанги</w:t>
            </w:r>
            <w:proofErr w:type="gramEnd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 лежа, кг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3,10 ± 1,62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7,60 ± 0,90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2,97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&lt;0,05</w:t>
            </w:r>
          </w:p>
        </w:tc>
      </w:tr>
      <w:tr w:rsidR="007460AD" w:rsidRPr="002D59F3" w:rsidTr="007460AD">
        <w:trPr>
          <w:trHeight w:val="411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Прыжок с места,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7,40 ± 0,64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7,30 ± 0,70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2D59F3" w:rsidTr="007460AD">
        <w:trPr>
          <w:trHeight w:val="41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с места,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,80 ± 2,62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,40 ± 2,99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2D59F3" w:rsidTr="007460AD">
        <w:trPr>
          <w:trHeight w:val="41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ядра 4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 кг, см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1800,10 ± 24,54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1748,50 ± 19,18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2D59F3" w:rsidTr="007460AD">
        <w:trPr>
          <w:trHeight w:val="41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Бег 30 м с ходу, сек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3,05 ± 0,01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3,05 ± 0,01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2D59F3" w:rsidTr="007460AD">
        <w:trPr>
          <w:trHeight w:val="41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Бег 50 м с места, сек</w:t>
            </w:r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5,76 ± 0,01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5,78 ± 0,01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&lt;0,05</w:t>
            </w:r>
          </w:p>
        </w:tc>
      </w:tr>
      <w:tr w:rsidR="007460AD" w:rsidRPr="002D59F3" w:rsidTr="007460AD">
        <w:trPr>
          <w:trHeight w:val="706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Тройной прыжок на двух ногах с разбега с тренажером «тележка»,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804,00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806,00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&gt;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:rsidR="007460AD" w:rsidRPr="00BF039A" w:rsidRDefault="007460AD" w:rsidP="007460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0AD" w:rsidRPr="002D59F3" w:rsidRDefault="007460AD" w:rsidP="00167C74">
      <w:pPr>
        <w:tabs>
          <w:tab w:val="left" w:pos="183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>Сравнительный межгрупповой статистический анализ результатов испытаний подтвердил наличие достоверных различий в исследуемых показателях экспериментальной и контрольной групп на конец эксперимента (табл</w:t>
      </w:r>
      <w:r w:rsidR="00E73544">
        <w:rPr>
          <w:rFonts w:ascii="Times New Roman" w:hAnsi="Times New Roman" w:cs="Times New Roman"/>
          <w:sz w:val="28"/>
          <w:szCs w:val="28"/>
        </w:rPr>
        <w:t>ица</w:t>
      </w:r>
      <w:r w:rsidRPr="002D59F3">
        <w:rPr>
          <w:rFonts w:ascii="Times New Roman" w:hAnsi="Times New Roman" w:cs="Times New Roman"/>
          <w:sz w:val="28"/>
          <w:szCs w:val="28"/>
        </w:rPr>
        <w:t xml:space="preserve"> 4). Найденные различия в показателях результатов в беге на 50 метров с места, взятии штанги на грудь, жиме штанги лёжа экспериментальной и контрольной групп статистически достоверны на уровне значимости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Pr="002D59F3">
        <w:rPr>
          <w:rFonts w:ascii="Times New Roman" w:hAnsi="Times New Roman" w:cs="Times New Roman"/>
          <w:sz w:val="28"/>
          <w:szCs w:val="28"/>
        </w:rPr>
        <w:t xml:space="preserve"> = 0,05 </w:t>
      </w:r>
      <w:proofErr w:type="gramStart"/>
      <w:r w:rsidRPr="002D59F3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2D59F3">
        <w:rPr>
          <w:rFonts w:ascii="Times New Roman" w:hAnsi="Times New Roman" w:cs="Times New Roman"/>
          <w:sz w:val="28"/>
          <w:szCs w:val="28"/>
        </w:rPr>
        <w:t>&lt;0,05). Различия между г</w:t>
      </w:r>
      <w:r>
        <w:rPr>
          <w:rFonts w:ascii="Times New Roman" w:hAnsi="Times New Roman" w:cs="Times New Roman"/>
          <w:sz w:val="28"/>
          <w:szCs w:val="28"/>
        </w:rPr>
        <w:t xml:space="preserve">руппами в тройном прыжке на двух ногах с разбега с тренажером  </w:t>
      </w:r>
      <w:r w:rsidRPr="002D59F3">
        <w:rPr>
          <w:rFonts w:ascii="Times New Roman" w:hAnsi="Times New Roman" w:cs="Times New Roman"/>
          <w:sz w:val="28"/>
          <w:szCs w:val="28"/>
        </w:rPr>
        <w:t xml:space="preserve">статистически достоверны на уровне значимости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Pr="002D59F3">
        <w:rPr>
          <w:rFonts w:ascii="Times New Roman" w:hAnsi="Times New Roman" w:cs="Times New Roman"/>
          <w:sz w:val="28"/>
          <w:szCs w:val="28"/>
        </w:rPr>
        <w:t xml:space="preserve">= 0,001 </w:t>
      </w:r>
      <w:r w:rsidRPr="002D59F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D59F3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2D59F3">
        <w:rPr>
          <w:rFonts w:ascii="Times New Roman" w:hAnsi="Times New Roman" w:cs="Times New Roman"/>
          <w:i/>
          <w:iCs/>
          <w:sz w:val="28"/>
          <w:szCs w:val="28"/>
        </w:rPr>
        <w:t>&lt;</w:t>
      </w:r>
      <w:r w:rsidRPr="002D59F3">
        <w:rPr>
          <w:rFonts w:ascii="Times New Roman" w:hAnsi="Times New Roman" w:cs="Times New Roman"/>
          <w:sz w:val="28"/>
          <w:szCs w:val="28"/>
        </w:rPr>
        <w:t xml:space="preserve"> 0,001).</w:t>
      </w:r>
    </w:p>
    <w:p w:rsidR="007460AD" w:rsidRPr="00503113" w:rsidRDefault="007460AD" w:rsidP="007460AD">
      <w:pPr>
        <w:tabs>
          <w:tab w:val="left" w:pos="183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>Внутригрупповой статистический анализ показателей на начало и конец эксперимента в экспериментальной группе представлен в таблице 5.</w:t>
      </w:r>
    </w:p>
    <w:p w:rsidR="007460AD" w:rsidRPr="00D719F6" w:rsidRDefault="007460AD" w:rsidP="00E73544">
      <w:pPr>
        <w:tabs>
          <w:tab w:val="left" w:pos="183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>Таблица 5</w:t>
      </w:r>
      <w:r w:rsidR="00E73544">
        <w:rPr>
          <w:rFonts w:ascii="Times New Roman" w:hAnsi="Times New Roman" w:cs="Times New Roman"/>
          <w:sz w:val="28"/>
          <w:szCs w:val="28"/>
        </w:rPr>
        <w:t xml:space="preserve">. </w:t>
      </w:r>
      <w:r w:rsidRPr="002D59F3">
        <w:rPr>
          <w:rFonts w:ascii="Times New Roman" w:hAnsi="Times New Roman" w:cs="Times New Roman"/>
          <w:sz w:val="28"/>
          <w:szCs w:val="28"/>
        </w:rPr>
        <w:t>Сравнительный анализ показателей начального и конечного этапов педагоги</w:t>
      </w:r>
      <w:r>
        <w:rPr>
          <w:rFonts w:ascii="Times New Roman" w:hAnsi="Times New Roman" w:cs="Times New Roman"/>
          <w:sz w:val="28"/>
          <w:szCs w:val="28"/>
        </w:rPr>
        <w:t>ческ</w:t>
      </w:r>
      <w:r w:rsidR="00E73544">
        <w:rPr>
          <w:rFonts w:ascii="Times New Roman" w:hAnsi="Times New Roman" w:cs="Times New Roman"/>
          <w:sz w:val="28"/>
          <w:szCs w:val="28"/>
        </w:rPr>
        <w:t>ого эксперимента прыгунов тройн</w:t>
      </w:r>
      <w:r>
        <w:rPr>
          <w:rFonts w:ascii="Times New Roman" w:hAnsi="Times New Roman" w:cs="Times New Roman"/>
          <w:sz w:val="28"/>
          <w:szCs w:val="28"/>
        </w:rPr>
        <w:t>ым национальным прыжком</w:t>
      </w:r>
      <w:r w:rsidRPr="002D59F3">
        <w:rPr>
          <w:rFonts w:ascii="Times New Roman" w:hAnsi="Times New Roman" w:cs="Times New Roman"/>
          <w:sz w:val="28"/>
          <w:szCs w:val="28"/>
        </w:rPr>
        <w:t xml:space="preserve"> экспериментальной группы</w:t>
      </w:r>
    </w:p>
    <w:tbl>
      <w:tblPr>
        <w:tblW w:w="9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4"/>
        <w:gridCol w:w="2526"/>
        <w:gridCol w:w="1760"/>
        <w:gridCol w:w="966"/>
        <w:gridCol w:w="1194"/>
      </w:tblGrid>
      <w:tr w:rsidR="007460AD" w:rsidRPr="002D59F3" w:rsidTr="007460AD">
        <w:trPr>
          <w:trHeight w:val="314"/>
        </w:trPr>
        <w:tc>
          <w:tcPr>
            <w:tcW w:w="28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сследуемый в</w:t>
            </w:r>
          </w:p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экспериментальной</w:t>
            </w:r>
          </w:p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4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Этапы эксперимента</w:t>
            </w:r>
          </w:p>
        </w:tc>
        <w:tc>
          <w:tcPr>
            <w:tcW w:w="9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460AD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7460AD" w:rsidRPr="002D59F3" w:rsidTr="007460AD">
        <w:trPr>
          <w:trHeight w:val="219"/>
        </w:trPr>
        <w:tc>
          <w:tcPr>
            <w:tcW w:w="28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начальный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конечный</w:t>
            </w:r>
          </w:p>
        </w:tc>
        <w:tc>
          <w:tcPr>
            <w:tcW w:w="9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60AD" w:rsidRPr="002D59F3" w:rsidTr="007460AD">
        <w:trPr>
          <w:trHeight w:val="400"/>
        </w:trPr>
        <w:tc>
          <w:tcPr>
            <w:tcW w:w="28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AA18FF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ba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AA18FF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bar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AD" w:rsidRPr="002D59F3" w:rsidTr="007460AD">
        <w:trPr>
          <w:trHeight w:val="437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Взятие штанги на грудь,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,20 ± 1,37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15,94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640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со штангой на плечах,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,30 ± 2,46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21,89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42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Жим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штанги</w:t>
            </w:r>
            <w:proofErr w:type="gramEnd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 лежа, кг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5,90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3,10 ± 1,62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421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Прыжок с места,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281,40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7,40 ± 0,64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429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с места,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886,00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,80 ± 2,62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14,18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433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Бросок ядра 6 кг, см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1721,00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20,16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1800,10 ± 24,54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17,31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429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Бег 30 м с ходу, сек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3,05 ± 0,01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11,70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42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Бег 50 м с места, сек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5,82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5,76 ± 0,01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2D59F3" w:rsidTr="007460AD">
        <w:trPr>
          <w:trHeight w:val="445"/>
        </w:trPr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на двух ногах с разбега с 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тренажером «тележка», </w:t>
            </w:r>
            <w:proofErr w:type="gramStart"/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804,00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804,00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18,84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D719F6" w:rsidRDefault="007460AD" w:rsidP="007460AD">
            <w:pPr>
              <w:tabs>
                <w:tab w:val="left" w:pos="18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</w:tbl>
    <w:p w:rsidR="007460AD" w:rsidRPr="00BF039A" w:rsidRDefault="007460AD" w:rsidP="007460AD">
      <w:pPr>
        <w:tabs>
          <w:tab w:val="left" w:pos="18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0AD" w:rsidRPr="005C69C4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 xml:space="preserve">Сравнительный анализ показателей начального и конечного этапов педагогического эксперимента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2D59F3">
        <w:rPr>
          <w:rFonts w:ascii="Times New Roman" w:hAnsi="Times New Roman" w:cs="Times New Roman"/>
          <w:sz w:val="28"/>
          <w:szCs w:val="28"/>
        </w:rPr>
        <w:t>контрольной группы представлен в таблице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0AD" w:rsidRDefault="007460AD" w:rsidP="00E7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59F3">
        <w:rPr>
          <w:rFonts w:ascii="Times New Roman" w:hAnsi="Times New Roman" w:cs="Times New Roman"/>
          <w:sz w:val="28"/>
          <w:szCs w:val="28"/>
        </w:rPr>
        <w:t>Таблица 6</w:t>
      </w:r>
      <w:r w:rsidR="00E73544">
        <w:rPr>
          <w:rFonts w:ascii="Times New Roman" w:hAnsi="Times New Roman" w:cs="Times New Roman"/>
          <w:sz w:val="28"/>
          <w:szCs w:val="28"/>
        </w:rPr>
        <w:t xml:space="preserve">. </w:t>
      </w:r>
      <w:r w:rsidRPr="002D59F3">
        <w:rPr>
          <w:rFonts w:ascii="Times New Roman" w:hAnsi="Times New Roman" w:cs="Times New Roman"/>
          <w:sz w:val="28"/>
          <w:szCs w:val="28"/>
        </w:rPr>
        <w:t xml:space="preserve">Сравнительный анализ показателей начального и конечного этапов педагогического эксперимента </w:t>
      </w:r>
      <w:r w:rsidR="00E73544">
        <w:rPr>
          <w:rFonts w:ascii="Times New Roman" w:hAnsi="Times New Roman" w:cs="Times New Roman"/>
          <w:sz w:val="28"/>
          <w:szCs w:val="28"/>
        </w:rPr>
        <w:t>прыгунов тройным национальным прыжком</w:t>
      </w:r>
      <w:r w:rsidRPr="002D59F3">
        <w:rPr>
          <w:rFonts w:ascii="Times New Roman" w:hAnsi="Times New Roman" w:cs="Times New Roman"/>
          <w:sz w:val="28"/>
          <w:szCs w:val="28"/>
        </w:rPr>
        <w:t xml:space="preserve"> контрольной группы</w:t>
      </w:r>
    </w:p>
    <w:p w:rsidR="007460AD" w:rsidRDefault="007460AD" w:rsidP="00746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1843"/>
        <w:gridCol w:w="970"/>
        <w:gridCol w:w="1014"/>
      </w:tblGrid>
      <w:tr w:rsidR="007460AD" w:rsidTr="007460AD">
        <w:tc>
          <w:tcPr>
            <w:tcW w:w="3085" w:type="dxa"/>
            <w:vMerge w:val="restart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Показатель,</w:t>
            </w:r>
          </w:p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исследуемый в</w:t>
            </w:r>
          </w:p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</w:p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4253" w:type="dxa"/>
            <w:gridSpan w:val="2"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Этапы эксперимента</w:t>
            </w:r>
          </w:p>
        </w:tc>
        <w:tc>
          <w:tcPr>
            <w:tcW w:w="970" w:type="dxa"/>
            <w:vMerge w:val="restart"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9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014" w:type="dxa"/>
            <w:vMerge w:val="restart"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49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proofErr w:type="gramEnd"/>
          </w:p>
        </w:tc>
      </w:tr>
      <w:tr w:rsidR="007460AD" w:rsidTr="007460AD">
        <w:tc>
          <w:tcPr>
            <w:tcW w:w="3085" w:type="dxa"/>
            <w:vMerge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начальный</w:t>
            </w:r>
          </w:p>
        </w:tc>
        <w:tc>
          <w:tcPr>
            <w:tcW w:w="1843" w:type="dxa"/>
            <w:vAlign w:val="bottom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конечный</w:t>
            </w:r>
          </w:p>
        </w:tc>
        <w:tc>
          <w:tcPr>
            <w:tcW w:w="970" w:type="dxa"/>
            <w:vMerge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vMerge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0AD" w:rsidTr="007460AD">
        <w:tc>
          <w:tcPr>
            <w:tcW w:w="3085" w:type="dxa"/>
            <w:vMerge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460AD" w:rsidRPr="00FE496C" w:rsidRDefault="00AA18FF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ba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1843" w:type="dxa"/>
          </w:tcPr>
          <w:p w:rsidR="007460AD" w:rsidRPr="00FE496C" w:rsidRDefault="00AA18FF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ba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970" w:type="dxa"/>
            <w:vMerge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vMerge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0AD" w:rsidTr="007460AD">
        <w:tc>
          <w:tcPr>
            <w:tcW w:w="3085" w:type="dxa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Взятие штанги на грудь,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,50 ± 1,22</w:t>
            </w:r>
          </w:p>
        </w:tc>
        <w:tc>
          <w:tcPr>
            <w:tcW w:w="970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14,99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со штангой на плечах,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7,40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,70 ± 2,40</w:t>
            </w:r>
          </w:p>
        </w:tc>
        <w:tc>
          <w:tcPr>
            <w:tcW w:w="970" w:type="dxa"/>
            <w:vAlign w:val="bottom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15,05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Жим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штанги</w:t>
            </w:r>
            <w:proofErr w:type="gramEnd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 лежа, кг</w:t>
            </w:r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7,60 ± 0,90</w:t>
            </w:r>
          </w:p>
        </w:tc>
        <w:tc>
          <w:tcPr>
            <w:tcW w:w="970" w:type="dxa"/>
            <w:vAlign w:val="bottom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15,05</w:t>
            </w:r>
          </w:p>
        </w:tc>
        <w:tc>
          <w:tcPr>
            <w:tcW w:w="1014" w:type="dxa"/>
            <w:vAlign w:val="bottom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Прыжок с места,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281,00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7,30 ± 0,70</w:t>
            </w:r>
          </w:p>
        </w:tc>
        <w:tc>
          <w:tcPr>
            <w:tcW w:w="970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12,86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с места,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885,00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,40 ± 2,99</w:t>
            </w:r>
          </w:p>
        </w:tc>
        <w:tc>
          <w:tcPr>
            <w:tcW w:w="970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Бросок ядра 4 кг, см</w:t>
            </w:r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1718,50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15,73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1748,50 ± 19,18</w:t>
            </w:r>
          </w:p>
        </w:tc>
        <w:tc>
          <w:tcPr>
            <w:tcW w:w="970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Бег 30 м с ходу, сек.</w:t>
            </w:r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3,05 ± 0,01</w:t>
            </w:r>
          </w:p>
        </w:tc>
        <w:tc>
          <w:tcPr>
            <w:tcW w:w="970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13,67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  <w:vAlign w:val="bottom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Бег 50 м с места, сек</w:t>
            </w:r>
          </w:p>
        </w:tc>
        <w:tc>
          <w:tcPr>
            <w:tcW w:w="2410" w:type="dxa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843" w:type="dxa"/>
            <w:vAlign w:val="center"/>
          </w:tcPr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5,78 ± 0,01</w:t>
            </w:r>
          </w:p>
        </w:tc>
        <w:tc>
          <w:tcPr>
            <w:tcW w:w="970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13,89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Tr="007460AD">
        <w:tc>
          <w:tcPr>
            <w:tcW w:w="3085" w:type="dxa"/>
            <w:vAlign w:val="bottom"/>
          </w:tcPr>
          <w:p w:rsidR="007460AD" w:rsidRPr="00FE496C" w:rsidRDefault="007460AD" w:rsidP="007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на двух ногах с разбега с тренажером «тележка»,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410" w:type="dxa"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806,00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843" w:type="dxa"/>
          </w:tcPr>
          <w:p w:rsidR="007460AD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0AD" w:rsidRPr="00D719F6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806,00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±</m:t>
              </m:r>
            </m:oMath>
            <w:r w:rsidRPr="00D719F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970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014" w:type="dxa"/>
            <w:vAlign w:val="center"/>
          </w:tcPr>
          <w:p w:rsidR="007460AD" w:rsidRPr="00FE496C" w:rsidRDefault="007460AD" w:rsidP="00746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</w:tbl>
    <w:p w:rsidR="007460AD" w:rsidRPr="005C69C4" w:rsidRDefault="007460AD" w:rsidP="007460A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>Внутригрупповой статистический анализ показателей на начало и конец эксперимента показывает, что по итогам эксперимента спортсмены в обеих группах (табл</w:t>
      </w:r>
      <w:r w:rsidR="00E73544">
        <w:rPr>
          <w:rFonts w:ascii="Times New Roman" w:hAnsi="Times New Roman" w:cs="Times New Roman"/>
          <w:sz w:val="28"/>
          <w:szCs w:val="28"/>
        </w:rPr>
        <w:t>ицы и</w:t>
      </w:r>
      <w:r w:rsidRPr="00582189">
        <w:rPr>
          <w:rFonts w:ascii="Times New Roman" w:hAnsi="Times New Roman" w:cs="Times New Roman"/>
          <w:sz w:val="28"/>
          <w:szCs w:val="28"/>
        </w:rPr>
        <w:t xml:space="preserve"> 5 и 6) продемонстрировали повышенные результаты силовых и скоростно-силовых качеств. Как в экспериментальной, так и контрольной группах имеются существенные различия между исходными и конечными результатами. Различия являются статистически достоверным 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82189">
        <w:rPr>
          <w:rFonts w:ascii="Times New Roman" w:hAnsi="Times New Roman" w:cs="Times New Roman"/>
          <w:sz w:val="28"/>
          <w:szCs w:val="28"/>
        </w:rPr>
        <w:t>&lt;0,001) и выявлены в указанных связанных выборках по всем показателям, характеризующим уровень развития силовых и скоростно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82189">
        <w:rPr>
          <w:rFonts w:ascii="Times New Roman" w:hAnsi="Times New Roman" w:cs="Times New Roman"/>
          <w:sz w:val="28"/>
          <w:szCs w:val="28"/>
        </w:rPr>
        <w:t>силовых качеств</w:t>
      </w:r>
      <w:r>
        <w:rPr>
          <w:rFonts w:ascii="Times New Roman" w:hAnsi="Times New Roman" w:cs="Times New Roman"/>
          <w:sz w:val="28"/>
          <w:szCs w:val="28"/>
        </w:rPr>
        <w:t>прыгунов тройным национальным прыжком</w:t>
      </w:r>
      <w:r w:rsidRPr="00582189">
        <w:rPr>
          <w:rFonts w:ascii="Times New Roman" w:hAnsi="Times New Roman" w:cs="Times New Roman"/>
          <w:sz w:val="28"/>
          <w:szCs w:val="28"/>
        </w:rPr>
        <w:t>.</w:t>
      </w:r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82189">
        <w:rPr>
          <w:rFonts w:ascii="Times New Roman" w:hAnsi="Times New Roman" w:cs="Times New Roman"/>
          <w:sz w:val="28"/>
          <w:szCs w:val="28"/>
        </w:rPr>
        <w:t xml:space="preserve">Эффективность базовой подготовки в контрольной (традиционная подготовка) и в экспериментальной (подготовка с использованием </w:t>
      </w:r>
      <w:r w:rsidRPr="00582189">
        <w:rPr>
          <w:rFonts w:ascii="Times New Roman" w:hAnsi="Times New Roman" w:cs="Times New Roman"/>
          <w:sz w:val="28"/>
          <w:szCs w:val="28"/>
        </w:rPr>
        <w:lastRenderedPageBreak/>
        <w:t>значительного объёма нагрузки соревновательного характера) выборках оценивалась при исследовании приростов результатов в тестах, характеризующих развитие силовых и скоростно-силовых качеств разгоняющих.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 xml:space="preserve"> Для комплексного </w:t>
      </w:r>
      <w:proofErr w:type="gramStart"/>
      <w:r w:rsidRPr="0058218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 xml:space="preserve"> динамикой скоростно</w:t>
      </w:r>
      <w:r w:rsidRPr="005C69C4">
        <w:rPr>
          <w:rFonts w:ascii="Times New Roman" w:hAnsi="Times New Roman" w:cs="Times New Roman"/>
          <w:sz w:val="28"/>
          <w:szCs w:val="28"/>
        </w:rPr>
        <w:t>-</w:t>
      </w:r>
      <w:r w:rsidRPr="00582189">
        <w:rPr>
          <w:rFonts w:ascii="Times New Roman" w:hAnsi="Times New Roman" w:cs="Times New Roman"/>
          <w:sz w:val="28"/>
          <w:szCs w:val="28"/>
        </w:rPr>
        <w:t>силовых качеств были выбраны упражнения:</w:t>
      </w:r>
      <w:r>
        <w:rPr>
          <w:rFonts w:ascii="Times New Roman" w:hAnsi="Times New Roman" w:cs="Times New Roman"/>
          <w:sz w:val="28"/>
          <w:szCs w:val="28"/>
        </w:rPr>
        <w:t xml:space="preserve"> бег 50 м с места, бросок ядра 4</w:t>
      </w:r>
      <w:r w:rsidRPr="00582189">
        <w:rPr>
          <w:rFonts w:ascii="Times New Roman" w:hAnsi="Times New Roman" w:cs="Times New Roman"/>
          <w:sz w:val="28"/>
          <w:szCs w:val="28"/>
        </w:rPr>
        <w:t xml:space="preserve"> кг двумя руками вперёд снизу ввер</w:t>
      </w:r>
      <w:r>
        <w:rPr>
          <w:rFonts w:ascii="Times New Roman" w:hAnsi="Times New Roman" w:cs="Times New Roman"/>
          <w:sz w:val="28"/>
          <w:szCs w:val="28"/>
        </w:rPr>
        <w:t>х, тройной прыжок с тренажером «тележка»</w:t>
      </w:r>
      <w:r w:rsidRPr="00582189">
        <w:rPr>
          <w:rFonts w:ascii="Times New Roman" w:hAnsi="Times New Roman" w:cs="Times New Roman"/>
          <w:sz w:val="28"/>
          <w:szCs w:val="28"/>
        </w:rPr>
        <w:t>, бег 30 м с ходу. Для контроля за динамикой силовых качеств выбраны упражнения: взятие штанги на грудь, приседание со штангой, жим лёжа</w:t>
      </w:r>
      <w:proofErr w:type="gramStart"/>
      <w:r w:rsidRPr="0058218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>дно и трёхкратный прыжки с места. Эти упражнения широко используются в</w:t>
      </w:r>
      <w:r>
        <w:rPr>
          <w:rFonts w:ascii="Times New Roman" w:hAnsi="Times New Roman" w:cs="Times New Roman"/>
          <w:sz w:val="28"/>
          <w:szCs w:val="28"/>
        </w:rPr>
        <w:t xml:space="preserve"> спортивной практике прыгунов тройным национальным прыжком</w:t>
      </w:r>
      <w:r w:rsidRPr="00582189">
        <w:rPr>
          <w:rFonts w:ascii="Times New Roman" w:hAnsi="Times New Roman" w:cs="Times New Roman"/>
          <w:sz w:val="28"/>
          <w:szCs w:val="28"/>
        </w:rPr>
        <w:t xml:space="preserve"> и служат показателями уровня их скоростно-силовой и специальной силовой подготовленности. Результаты в таких упражнениях, как бег на 30 м с ходу, одно и трёхкратный прыжки с места характеризуют уровень развития специальной "взрывной" силы мышечных групп разгибателей ног. Упражнение "бросок ядра" является, в том числе, средством контроля за уровнем </w:t>
      </w:r>
      <w:proofErr w:type="gramStart"/>
      <w:r w:rsidRPr="00582189">
        <w:rPr>
          <w:rFonts w:ascii="Times New Roman" w:hAnsi="Times New Roman" w:cs="Times New Roman"/>
          <w:sz w:val="28"/>
          <w:szCs w:val="28"/>
        </w:rPr>
        <w:t>развития взрывной силы мышц пояса верхних конечностей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 xml:space="preserve">. Необходимым условием при выполнении данных упражнений является сохранение постоянного веса спортсмена и выполнение упражнений с максимальной скоростью </w:t>
      </w:r>
      <w:r w:rsidRPr="00DA5442">
        <w:rPr>
          <w:rFonts w:ascii="Times New Roman" w:hAnsi="Times New Roman" w:cs="Times New Roman"/>
          <w:sz w:val="28"/>
          <w:szCs w:val="28"/>
        </w:rPr>
        <w:t>движения [</w:t>
      </w:r>
      <w:r w:rsidR="00DA5442" w:rsidRPr="00DA5442">
        <w:rPr>
          <w:rFonts w:ascii="Times New Roman" w:hAnsi="Times New Roman" w:cs="Times New Roman"/>
          <w:sz w:val="28"/>
          <w:szCs w:val="28"/>
        </w:rPr>
        <w:t>9</w:t>
      </w:r>
      <w:r w:rsidRPr="00DA5442">
        <w:rPr>
          <w:rFonts w:ascii="Times New Roman" w:hAnsi="Times New Roman" w:cs="Times New Roman"/>
          <w:sz w:val="28"/>
          <w:szCs w:val="28"/>
        </w:rPr>
        <w:t>].</w:t>
      </w:r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 xml:space="preserve">Данные динамики </w:t>
      </w:r>
      <w:proofErr w:type="gramStart"/>
      <w:r w:rsidRPr="00582189">
        <w:rPr>
          <w:rFonts w:ascii="Times New Roman" w:hAnsi="Times New Roman" w:cs="Times New Roman"/>
          <w:sz w:val="28"/>
          <w:szCs w:val="28"/>
        </w:rPr>
        <w:t>в развитии исследуемых качеств на конец эксперимента по сравнению с достигнутым в группах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 xml:space="preserve"> уровнем на начало эксперимента представлены в таблице 7.</w:t>
      </w:r>
    </w:p>
    <w:p w:rsidR="007460AD" w:rsidRPr="00582189" w:rsidRDefault="007460AD" w:rsidP="00E735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>Таблица 7</w:t>
      </w:r>
      <w:r w:rsidR="00E73544">
        <w:rPr>
          <w:rFonts w:ascii="Times New Roman" w:hAnsi="Times New Roman" w:cs="Times New Roman"/>
          <w:sz w:val="28"/>
          <w:szCs w:val="28"/>
        </w:rPr>
        <w:t xml:space="preserve">. </w:t>
      </w:r>
      <w:r w:rsidRPr="00582189">
        <w:rPr>
          <w:rFonts w:ascii="Times New Roman" w:hAnsi="Times New Roman" w:cs="Times New Roman"/>
          <w:sz w:val="28"/>
          <w:szCs w:val="28"/>
        </w:rPr>
        <w:t>Динамика в развитии силовых и скоростно-силовых к</w:t>
      </w:r>
      <w:r>
        <w:rPr>
          <w:rFonts w:ascii="Times New Roman" w:hAnsi="Times New Roman" w:cs="Times New Roman"/>
          <w:sz w:val="28"/>
          <w:szCs w:val="28"/>
        </w:rPr>
        <w:t>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</w:t>
      </w:r>
      <w:r w:rsidRPr="00582189">
        <w:rPr>
          <w:rFonts w:ascii="Times New Roman" w:hAnsi="Times New Roman" w:cs="Times New Roman"/>
          <w:sz w:val="28"/>
          <w:szCs w:val="28"/>
        </w:rPr>
        <w:t xml:space="preserve"> кв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 xml:space="preserve">алифицированных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582189">
        <w:rPr>
          <w:rFonts w:ascii="Times New Roman" w:hAnsi="Times New Roman" w:cs="Times New Roman"/>
          <w:sz w:val="28"/>
          <w:szCs w:val="28"/>
        </w:rPr>
        <w:t>за период эксперимента</w:t>
      </w:r>
    </w:p>
    <w:tbl>
      <w:tblPr>
        <w:tblW w:w="9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1373"/>
        <w:gridCol w:w="1302"/>
        <w:gridCol w:w="1078"/>
        <w:gridCol w:w="1032"/>
        <w:gridCol w:w="888"/>
        <w:gridCol w:w="516"/>
        <w:gridCol w:w="1098"/>
      </w:tblGrid>
      <w:tr w:rsidR="007460AD" w:rsidRPr="00582189" w:rsidTr="007460AD">
        <w:trPr>
          <w:trHeight w:val="582"/>
        </w:trPr>
        <w:tc>
          <w:tcPr>
            <w:tcW w:w="2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Исследуемые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Экспериментальная группа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8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F</w:t>
            </w:r>
          </w:p>
        </w:tc>
        <w:tc>
          <w:tcPr>
            <w:tcW w:w="1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9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</w:t>
            </w:r>
            <w:proofErr w:type="gramEnd"/>
          </w:p>
        </w:tc>
      </w:tr>
      <w:tr w:rsidR="007460AD" w:rsidRPr="00582189" w:rsidTr="007460AD">
        <w:trPr>
          <w:trHeight w:val="3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</m:oMath>
            <w:r w:rsidR="007460AD" w:rsidRPr="00FE496C">
              <w:rPr>
                <w:rFonts w:ascii="Times New Roman" w:hAnsi="Times New Roman" w:cs="Times New Roman"/>
                <w:sz w:val="24"/>
                <w:szCs w:val="24"/>
              </w:rPr>
              <w:t>,%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</m:oMath>
            <w:r w:rsidR="007460AD" w:rsidRPr="00FE49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,%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AD" w:rsidRPr="00582189" w:rsidTr="007460AD">
        <w:trPr>
          <w:trHeight w:val="459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Взятие штанги на грудь,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8,81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582189" w:rsidTr="007460AD">
        <w:trPr>
          <w:trHeight w:val="481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со штангой,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9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1,11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582189" w:rsidTr="007460AD">
        <w:trPr>
          <w:trHeight w:val="472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Жим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штанги</w:t>
            </w:r>
            <w:proofErr w:type="gramEnd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 лёжа, кг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8,49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582189" w:rsidTr="007460AD">
        <w:trPr>
          <w:trHeight w:val="476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Прыжок с места,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582189" w:rsidTr="007460AD">
        <w:trPr>
          <w:trHeight w:val="719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с места,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7,80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582189" w:rsidTr="007460AD">
        <w:trPr>
          <w:trHeight w:val="586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Бросок ядра </w:t>
            </w:r>
            <w:r w:rsidRPr="00FE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 кг, см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79,10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16,37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7460AD" w:rsidRPr="00582189" w:rsidTr="007460AD">
        <w:trPr>
          <w:trHeight w:val="586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Бег 30 м с ходу, сек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-0,06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-1,93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-0,06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-1,93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582189" w:rsidTr="007460AD">
        <w:trPr>
          <w:trHeight w:val="586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Бег 50 м с места, сек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-0,06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-1,03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-0,05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-0,86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&gt;0,05</w:t>
            </w:r>
          </w:p>
        </w:tc>
      </w:tr>
      <w:tr w:rsidR="007460AD" w:rsidRPr="00582189" w:rsidTr="007460AD">
        <w:trPr>
          <w:trHeight w:val="586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Тройной прыжок на двух ногах с разбега с тренажером «тележка»,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-0,08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-1,59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-0,02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-0,40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</w:tbl>
    <w:p w:rsidR="007460AD" w:rsidRDefault="007460AD" w:rsidP="007460A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460AD" w:rsidRPr="00582189" w:rsidRDefault="007460AD" w:rsidP="007460AD">
      <w:pPr>
        <w:tabs>
          <w:tab w:val="left" w:pos="8222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 xml:space="preserve">Согласно данным таблицы 7 за период эксперимента в экспериментальной и контрольной </w:t>
      </w:r>
      <w:proofErr w:type="gramStart"/>
      <w:r w:rsidRPr="00582189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 xml:space="preserve"> абсолютные приросты результатов, вычисленные по формуле (2.4), зафиксированы по всем показателям.</w:t>
      </w:r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>Но темпы прироста результатов, вычисленные по формуле (2.5), в экспериментальной выборке превосходят темпы прироста результатов в контрольной выборке в 6 из 9 исследуемых показателей. Статистически достоверно 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582189">
        <w:rPr>
          <w:rFonts w:ascii="Times New Roman" w:hAnsi="Times New Roman" w:cs="Times New Roman"/>
          <w:sz w:val="28"/>
          <w:szCs w:val="28"/>
        </w:rPr>
        <w:t>&lt; 0,001) превосходство темпов прироста в экспериментальной выборке по 5 параметрам, в том числе, определяющего при отборе спортсменов для участия в соревнованиях параметра —</w:t>
      </w:r>
      <w:r>
        <w:rPr>
          <w:rFonts w:ascii="Times New Roman" w:hAnsi="Times New Roman" w:cs="Times New Roman"/>
          <w:sz w:val="28"/>
          <w:szCs w:val="28"/>
        </w:rPr>
        <w:t xml:space="preserve"> результат в тройном прыжке на двух ногах с разбега</w:t>
      </w:r>
      <w:r w:rsidRPr="00582189">
        <w:rPr>
          <w:rFonts w:ascii="Times New Roman" w:hAnsi="Times New Roman" w:cs="Times New Roman"/>
          <w:sz w:val="28"/>
          <w:szCs w:val="28"/>
        </w:rPr>
        <w:t xml:space="preserve">, а также результатов в броске ядра, упражнениях со штангой. В беге на 50 метров темпы прироста составляют 1,03 в экспериментальной и 0,86 процентов в контрольной группе. В беге на 30 метров с ходу динамика развития скоростно-силовых качеств одинаковая в обеих группах. При этом в беговых и прыжковых упражнениях незначительные различия в сдвигах результатов за период эксперимента оказались статистически недостоверными </w:t>
      </w:r>
      <w:r w:rsidRPr="00582189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82189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582189">
        <w:rPr>
          <w:rFonts w:ascii="Times New Roman" w:hAnsi="Times New Roman" w:cs="Times New Roman"/>
          <w:i/>
          <w:iCs/>
          <w:sz w:val="28"/>
          <w:szCs w:val="28"/>
        </w:rPr>
        <w:t>&gt;</w:t>
      </w:r>
      <w:r w:rsidRPr="00582189">
        <w:rPr>
          <w:rFonts w:ascii="Times New Roman" w:hAnsi="Times New Roman" w:cs="Times New Roman"/>
          <w:sz w:val="28"/>
          <w:szCs w:val="28"/>
        </w:rPr>
        <w:t xml:space="preserve"> 0,05). Объяснением низкого роста результатов в прыжковых упражнениях и беге на 30 метров может служить то, что у квалифицированных спортсменов, достигших высокого </w:t>
      </w:r>
      <w:r w:rsidRPr="00582189">
        <w:rPr>
          <w:rFonts w:ascii="Times New Roman" w:hAnsi="Times New Roman" w:cs="Times New Roman"/>
          <w:sz w:val="28"/>
          <w:szCs w:val="28"/>
        </w:rPr>
        <w:lastRenderedPageBreak/>
        <w:t>уровня развития мышечной силы, дальнейший рост уровня развития взрывной силы разгибателей бедра, голени, стопы может обеспечить в основном сило</w:t>
      </w:r>
      <w:r w:rsidR="00E73544">
        <w:rPr>
          <w:rFonts w:ascii="Times New Roman" w:hAnsi="Times New Roman" w:cs="Times New Roman"/>
          <w:sz w:val="28"/>
          <w:szCs w:val="28"/>
        </w:rPr>
        <w:t>вая работа взрывного характера</w:t>
      </w:r>
      <w:proofErr w:type="gramStart"/>
      <w:r w:rsidR="00E7354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82189">
        <w:rPr>
          <w:rFonts w:ascii="Times New Roman" w:hAnsi="Times New Roman" w:cs="Times New Roman"/>
          <w:sz w:val="28"/>
          <w:szCs w:val="28"/>
        </w:rPr>
        <w:t xml:space="preserve">В нашем случае одно из трёх силовых упражнений со штангой (приседание) характеризует уровень развития силы разгибателей ног. Прыжковые упражнения и бег на 30 метров с ходухарактеризуют уровень развития взрывной силы тех же мышечных групп. По данным исследований указанная направленность силовой тренировки может несколько понизить результаты в упражнениях взрывного характера </w:t>
      </w:r>
      <w:r w:rsidRPr="00DA5442">
        <w:rPr>
          <w:rFonts w:ascii="Times New Roman" w:hAnsi="Times New Roman" w:cs="Times New Roman"/>
          <w:sz w:val="28"/>
          <w:szCs w:val="28"/>
        </w:rPr>
        <w:t>[</w:t>
      </w:r>
      <w:r w:rsidR="00DA5442" w:rsidRPr="00DA5442">
        <w:rPr>
          <w:rFonts w:ascii="Times New Roman" w:hAnsi="Times New Roman" w:cs="Times New Roman"/>
          <w:sz w:val="28"/>
          <w:szCs w:val="28"/>
        </w:rPr>
        <w:t>50</w:t>
      </w:r>
      <w:r w:rsidRPr="00DA5442">
        <w:rPr>
          <w:rFonts w:ascii="Times New Roman" w:hAnsi="Times New Roman" w:cs="Times New Roman"/>
          <w:sz w:val="28"/>
          <w:szCs w:val="28"/>
        </w:rPr>
        <w:t>].</w:t>
      </w:r>
      <w:r w:rsidRPr="00E735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82189">
        <w:rPr>
          <w:rFonts w:ascii="Times New Roman" w:hAnsi="Times New Roman" w:cs="Times New Roman"/>
          <w:sz w:val="28"/>
          <w:szCs w:val="28"/>
        </w:rPr>
        <w:t>Кроме того, результаты в прыжковых упражнениях значительной мере определяются</w:t>
      </w:r>
      <w:r w:rsidR="00E73544">
        <w:rPr>
          <w:rFonts w:ascii="Times New Roman" w:hAnsi="Times New Roman" w:cs="Times New Roman"/>
          <w:sz w:val="28"/>
          <w:szCs w:val="28"/>
        </w:rPr>
        <w:t xml:space="preserve"> техникой их выполнени</w:t>
      </w:r>
      <w:r w:rsidR="00E73544" w:rsidRPr="00D35E3C">
        <w:rPr>
          <w:rFonts w:ascii="Times New Roman" w:hAnsi="Times New Roman" w:cs="Times New Roman"/>
          <w:sz w:val="28"/>
          <w:szCs w:val="28"/>
        </w:rPr>
        <w:t>я</w:t>
      </w:r>
      <w:r w:rsidRPr="00D35E3C">
        <w:rPr>
          <w:rFonts w:ascii="Times New Roman" w:hAnsi="Times New Roman" w:cs="Times New Roman"/>
          <w:sz w:val="28"/>
          <w:szCs w:val="28"/>
        </w:rPr>
        <w:t>,</w:t>
      </w:r>
      <w:r w:rsidRPr="00E735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82189">
        <w:rPr>
          <w:rFonts w:ascii="Times New Roman" w:hAnsi="Times New Roman" w:cs="Times New Roman"/>
          <w:sz w:val="28"/>
          <w:szCs w:val="28"/>
        </w:rPr>
        <w:t xml:space="preserve">качество которой при тестировании не </w:t>
      </w:r>
      <w:r w:rsidRPr="00DA5442">
        <w:rPr>
          <w:rFonts w:ascii="Times New Roman" w:hAnsi="Times New Roman" w:cs="Times New Roman"/>
          <w:sz w:val="28"/>
          <w:szCs w:val="28"/>
        </w:rPr>
        <w:t>учитывалось</w:t>
      </w:r>
      <w:r w:rsidR="00D35E3C" w:rsidRPr="00DA5442">
        <w:rPr>
          <w:rFonts w:ascii="Times New Roman" w:hAnsi="Times New Roman" w:cs="Times New Roman"/>
          <w:sz w:val="28"/>
          <w:szCs w:val="28"/>
        </w:rPr>
        <w:t xml:space="preserve"> [</w:t>
      </w:r>
      <w:r w:rsidR="00DA5442" w:rsidRPr="00DA5442">
        <w:rPr>
          <w:rFonts w:ascii="Times New Roman" w:hAnsi="Times New Roman" w:cs="Times New Roman"/>
          <w:sz w:val="28"/>
          <w:szCs w:val="28"/>
        </w:rPr>
        <w:t>37</w:t>
      </w:r>
      <w:r w:rsidR="00D35E3C" w:rsidRPr="00DA5442">
        <w:rPr>
          <w:rFonts w:ascii="Times New Roman" w:hAnsi="Times New Roman" w:cs="Times New Roman"/>
          <w:sz w:val="28"/>
          <w:szCs w:val="28"/>
        </w:rPr>
        <w:t>,</w:t>
      </w:r>
      <w:r w:rsidR="00DA5442" w:rsidRPr="00DA5442">
        <w:rPr>
          <w:rFonts w:ascii="Times New Roman" w:hAnsi="Times New Roman" w:cs="Times New Roman"/>
          <w:sz w:val="28"/>
          <w:szCs w:val="28"/>
        </w:rPr>
        <w:t>42</w:t>
      </w:r>
      <w:r w:rsidR="00D35E3C" w:rsidRPr="00DA5442">
        <w:rPr>
          <w:rFonts w:ascii="Times New Roman" w:hAnsi="Times New Roman" w:cs="Times New Roman"/>
          <w:sz w:val="28"/>
          <w:szCs w:val="28"/>
        </w:rPr>
        <w:t>]</w:t>
      </w:r>
      <w:r w:rsidRPr="00DA5442">
        <w:rPr>
          <w:rFonts w:ascii="Times New Roman" w:hAnsi="Times New Roman" w:cs="Times New Roman"/>
          <w:sz w:val="28"/>
          <w:szCs w:val="28"/>
        </w:rPr>
        <w:t>.</w:t>
      </w:r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>В экспериментальной группе в общем объёме базовой подготовки</w:t>
      </w:r>
      <w:r>
        <w:rPr>
          <w:rFonts w:ascii="Times New Roman" w:hAnsi="Times New Roman" w:cs="Times New Roman"/>
          <w:sz w:val="28"/>
          <w:szCs w:val="28"/>
        </w:rPr>
        <w:t>прыгунов тройным национальным прыжком</w:t>
      </w:r>
      <w:r w:rsidRPr="00582189">
        <w:rPr>
          <w:rFonts w:ascii="Times New Roman" w:hAnsi="Times New Roman" w:cs="Times New Roman"/>
          <w:sz w:val="28"/>
          <w:szCs w:val="28"/>
        </w:rPr>
        <w:t xml:space="preserve">, возросла по сравнению с контрольной группой доля времени, отведённая на выполнение скоростно-силовых упражнений, где силовые способности </w:t>
      </w:r>
      <w:r>
        <w:rPr>
          <w:rFonts w:ascii="Times New Roman" w:hAnsi="Times New Roman" w:cs="Times New Roman"/>
          <w:sz w:val="28"/>
          <w:szCs w:val="28"/>
        </w:rPr>
        <w:t xml:space="preserve">прыгунов </w:t>
      </w:r>
      <w:r w:rsidRPr="00582189">
        <w:rPr>
          <w:rFonts w:ascii="Times New Roman" w:hAnsi="Times New Roman" w:cs="Times New Roman"/>
          <w:sz w:val="28"/>
          <w:szCs w:val="28"/>
        </w:rPr>
        <w:t xml:space="preserve">достигают максимума преимущественно за счёт увеличения скорости сокращения мышц. </w:t>
      </w:r>
      <w:proofErr w:type="gramStart"/>
      <w:r w:rsidRPr="00582189">
        <w:rPr>
          <w:rFonts w:ascii="Times New Roman" w:hAnsi="Times New Roman" w:cs="Times New Roman"/>
          <w:sz w:val="28"/>
          <w:szCs w:val="28"/>
        </w:rPr>
        <w:t xml:space="preserve">На росте результатов сказалось увеличение в общем объёме базовой подготовки экспериментальной группы доли воздействующих на мышечные группы, несущие основную нагрузку в спортивном упражнении, глобальных упражнений с тренажёром, при выполнении которых образуется синтез координации движений, силы и скорости мышц, максимальное развитие специальных качеств с приведением их в соответствие между собой и техникой соревновательных </w:t>
      </w:r>
      <w:r w:rsidRPr="00DA5442">
        <w:rPr>
          <w:rFonts w:ascii="Times New Roman" w:hAnsi="Times New Roman" w:cs="Times New Roman"/>
          <w:sz w:val="28"/>
          <w:szCs w:val="28"/>
        </w:rPr>
        <w:t>движений [</w:t>
      </w:r>
      <w:r w:rsidR="00DA5442" w:rsidRPr="00DA5442">
        <w:rPr>
          <w:rFonts w:ascii="Times New Roman" w:hAnsi="Times New Roman" w:cs="Times New Roman"/>
          <w:sz w:val="28"/>
          <w:szCs w:val="28"/>
        </w:rPr>
        <w:t>34</w:t>
      </w:r>
      <w:r w:rsidRPr="00DA5442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>Таким образом, развитие силовых и скоростно-силовых качеств в экспериментальной группе под влиянием усовершенствованной методики осуществлялось более динамично, чем в контрольной группе, в связи со значительным повышением объёма и интенсивности скоростно-силовых нагрузок.</w:t>
      </w:r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 xml:space="preserve">Анализ динамики развития за период эксперимента скоростно-силовых качеств у </w:t>
      </w:r>
      <w:r>
        <w:rPr>
          <w:rFonts w:ascii="Times New Roman" w:hAnsi="Times New Roman" w:cs="Times New Roman"/>
          <w:sz w:val="28"/>
          <w:szCs w:val="28"/>
        </w:rPr>
        <w:t>прыгунов тройным национальным прыжком э</w:t>
      </w:r>
      <w:r w:rsidRPr="00582189">
        <w:rPr>
          <w:rFonts w:ascii="Times New Roman" w:hAnsi="Times New Roman" w:cs="Times New Roman"/>
          <w:sz w:val="28"/>
          <w:szCs w:val="28"/>
        </w:rPr>
        <w:t xml:space="preserve">кспериментальной и </w:t>
      </w:r>
      <w:r w:rsidRPr="00582189">
        <w:rPr>
          <w:rFonts w:ascii="Times New Roman" w:hAnsi="Times New Roman" w:cs="Times New Roman"/>
          <w:sz w:val="28"/>
          <w:szCs w:val="28"/>
        </w:rPr>
        <w:lastRenderedPageBreak/>
        <w:t>контрольной групп на основании темпов прироста исследуемых показателей по итогам контрольных испытаний позволяет сделать следующие выводы.</w:t>
      </w:r>
    </w:p>
    <w:p w:rsidR="007460AD" w:rsidRPr="00582189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 xml:space="preserve">1. Экспериментальная модель подготовки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582189">
        <w:rPr>
          <w:rFonts w:ascii="Times New Roman" w:hAnsi="Times New Roman" w:cs="Times New Roman"/>
          <w:sz w:val="28"/>
          <w:szCs w:val="28"/>
        </w:rPr>
        <w:t>эффективнее традиционной решает задачу улучшения</w:t>
      </w:r>
      <w:r>
        <w:rPr>
          <w:rFonts w:ascii="Times New Roman" w:hAnsi="Times New Roman" w:cs="Times New Roman"/>
          <w:sz w:val="28"/>
          <w:szCs w:val="28"/>
        </w:rPr>
        <w:t xml:space="preserve"> результата в тройном прыжке на двух ногах с разбега</w:t>
      </w:r>
      <w:r w:rsidRPr="00582189">
        <w:rPr>
          <w:rFonts w:ascii="Times New Roman" w:hAnsi="Times New Roman" w:cs="Times New Roman"/>
          <w:sz w:val="28"/>
          <w:szCs w:val="28"/>
        </w:rPr>
        <w:t>.</w:t>
      </w:r>
    </w:p>
    <w:p w:rsidR="007460AD" w:rsidRPr="00B65340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218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82189">
        <w:rPr>
          <w:rFonts w:ascii="Times New Roman" w:hAnsi="Times New Roman" w:cs="Times New Roman"/>
          <w:sz w:val="28"/>
          <w:szCs w:val="28"/>
        </w:rPr>
        <w:t xml:space="preserve">Для оптимальной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прыгуном тройным национальным прыжком </w:t>
      </w:r>
      <w:r w:rsidRPr="00582189">
        <w:rPr>
          <w:rFonts w:ascii="Times New Roman" w:hAnsi="Times New Roman" w:cs="Times New Roman"/>
          <w:sz w:val="28"/>
          <w:szCs w:val="28"/>
        </w:rPr>
        <w:t>необходимо на базовом этапе планировать тренировки на основе увеличения объёма нагрузки в виде</w:t>
      </w:r>
      <w:r w:rsidRPr="00B65340">
        <w:rPr>
          <w:rFonts w:ascii="Times New Roman" w:hAnsi="Times New Roman" w:cs="Times New Roman"/>
          <w:sz w:val="28"/>
          <w:szCs w:val="28"/>
        </w:rPr>
        <w:t xml:space="preserve"> сходных с соревновательными по структуре и степени воздействия на организм упражнений с использованием специализированного тре</w:t>
      </w:r>
      <w:r>
        <w:rPr>
          <w:rFonts w:ascii="Times New Roman" w:hAnsi="Times New Roman" w:cs="Times New Roman"/>
          <w:sz w:val="28"/>
          <w:szCs w:val="28"/>
        </w:rPr>
        <w:t>нировочного средства — тренажёр «тележка»</w:t>
      </w:r>
      <w:r w:rsidRPr="00B65340">
        <w:rPr>
          <w:rFonts w:ascii="Times New Roman" w:hAnsi="Times New Roman" w:cs="Times New Roman"/>
          <w:sz w:val="28"/>
          <w:szCs w:val="28"/>
        </w:rPr>
        <w:t>, способствующих наиболее эффективному развитию скоростно-силовых качеств, способности спортсмена к проявлению максимальной мощности в кратчайший промежуток времени при сохранении оптимальной амплитуды движений.</w:t>
      </w:r>
      <w:proofErr w:type="gramEnd"/>
    </w:p>
    <w:p w:rsidR="007460AD" w:rsidRPr="00B65340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5340">
        <w:rPr>
          <w:rFonts w:ascii="Times New Roman" w:hAnsi="Times New Roman" w:cs="Times New Roman"/>
          <w:sz w:val="28"/>
          <w:szCs w:val="28"/>
        </w:rPr>
        <w:t xml:space="preserve">3. Уровень силовой и скоростно-силовой подготовленности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B65340">
        <w:rPr>
          <w:rFonts w:ascii="Times New Roman" w:hAnsi="Times New Roman" w:cs="Times New Roman"/>
          <w:sz w:val="28"/>
          <w:szCs w:val="28"/>
        </w:rPr>
        <w:t xml:space="preserve">по итогам базового этапа с целью отбора на соревнования целесообразно оценивать с учётом результатов контрольных испытаний в силовых упражнениях со штангой, броске ядра и основного профилирующего показателя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езультат в тройном прыжке с тренажером «тележка»</w:t>
      </w:r>
      <w:r w:rsidRPr="00B65340">
        <w:rPr>
          <w:rFonts w:ascii="Times New Roman" w:hAnsi="Times New Roman" w:cs="Times New Roman"/>
          <w:sz w:val="28"/>
          <w:szCs w:val="28"/>
        </w:rPr>
        <w:t>.</w:t>
      </w:r>
    </w:p>
    <w:p w:rsidR="007460AD" w:rsidRPr="00EB7907" w:rsidRDefault="007460AD" w:rsidP="007460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65340">
        <w:rPr>
          <w:rFonts w:ascii="Times New Roman" w:hAnsi="Times New Roman" w:cs="Times New Roman"/>
          <w:sz w:val="28"/>
          <w:szCs w:val="28"/>
        </w:rPr>
        <w:t>Данные сравнительной межгрупповой динамики изменения исследуемых силовых и скоростно-силовых показателей за период проведения педагогического эксперимента на базовом этапе подготовки представлены на рис. 3</w:t>
      </w:r>
    </w:p>
    <w:p w:rsidR="007460AD" w:rsidRPr="00EB7907" w:rsidRDefault="007460AD" w:rsidP="007460AD">
      <w:pPr>
        <w:rPr>
          <w:rFonts w:ascii="Times New Roman" w:hAnsi="Times New Roman" w:cs="Times New Roman"/>
          <w:sz w:val="28"/>
          <w:szCs w:val="28"/>
        </w:rPr>
        <w:sectPr w:rsidR="007460AD" w:rsidRPr="00EB7907" w:rsidSect="007460AD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60AD" w:rsidRDefault="00AA18FF" w:rsidP="007460A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6" type="#_x0000_t202" style="position:absolute;margin-left:456.1pt;margin-top:345.1pt;width:9.7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CeNgIAAFEEAAAOAAAAZHJzL2Uyb0RvYy54bWysVF2O0zAQfkfiDpbfaZpsy7ZR09XSpQhp&#10;+ZEWDuA4TmLheIztNlkuwyl4QuIMPRJjp1uqBV4QebBsz/ibme+byepq6BTZC+sk6IKmkyklQnOo&#10;pG4K+vHD9tmCEueZrpgCLQp6Lxy9Wj99supNLjJoQVXCEgTRLu9NQVvvTZ4kjreiY24CRmg01mA7&#10;5vFom6SyrEf0TiXZdPo86cFWxgIXzuHtzWik64hf14L7d3XthCeqoJibj6uNaxnWZL1ieWOZaSU/&#10;psH+IYuOSY1BT1A3zDOys/I3qE5yCw5qP+HQJVDXkotYA1aTTh9Vc9cyI2ItSI4zJ5rc/4Plb/fv&#10;LZEVandBiWYdanT4evhx+H74RvAK+emNy9HtzqCjH17AgL6xVmdugX9yRMOmZboR19ZC3wpWYX5p&#10;eJmcPR1xXAAp+zdQYRy28xCBhtp2gTykgyA66nR/0kYMnvAQMrtIl2jhaMqWl+kiapew/OGxsc6/&#10;EtCRsCmoRekjONvfOh+SYfmDS4jlQMlqK5WKB9uUG2XJnmGbbOMX83/kpjTpC7qcZ/Ox/r9CTOP3&#10;J4hOeux3JbuCLk5OLA+svdRV7EbPpBr3mLLSRxoDcyOHfiiHoywlVPdIqIWxr3EOcdOC/UJJjz1d&#10;UPd5x6ygRL3WKMoync3CEMTDbH6Z4cGeW8pzC9McoQrqKRm3Gz8Ozs5Y2bQYaWwDDdcoZC0jyUHx&#10;Matj3ti3kfvjjIXBOD9Hr19/gvVPAAAA//8DAFBLAwQUAAYACAAAACEA/b1HieEAAAALAQAADwAA&#10;AGRycy9kb3ducmV2LnhtbEyPwU6EMBCG7ya+QzMmXozbAgYWZNgYE43e1tXotUtngUhbbLssvr31&#10;pLeZzJd/vr/eLHpkMzk/WIOQrAQwMq1Vg+kQ3l4frtfAfJBGydEaQvgmD5vm/KyWlbIn80LzLnQs&#10;hhhfSYQ+hKni3Lc9aelXdiITbwfrtAxxdR1XTp5iuB55KkTOtRxM/NDLie57aj93R42wvnmaP/xz&#10;tn1v88NYhqtifvxyiJcXy90tsEBL+IPhVz+qQxOd9vZolGcjQpmkaUQR8lLEIRJlluTA9ghFVgjg&#10;Tc3/d2h+AAAA//8DAFBLAQItABQABgAIAAAAIQC2gziS/gAAAOEBAAATAAAAAAAAAAAAAAAAAAAA&#10;AABbQ29udGVudF9UeXBlc10ueG1sUEsBAi0AFAAGAAgAAAAhADj9If/WAAAAlAEAAAsAAAAAAAAA&#10;AAAAAAAALwEAAF9yZWxzLy5yZWxzUEsBAi0AFAAGAAgAAAAhAM2mYJ42AgAAUQQAAA4AAAAAAAAA&#10;AAAAAAAALgIAAGRycy9lMm9Eb2MueG1sUEsBAi0AFAAGAAgAAAAhAP29R4nhAAAACwEAAA8AAAAA&#10;AAAAAAAAAAAAkAQAAGRycy9kb3ducmV2LnhtbFBLBQYAAAAABAAEAPMAAACeBQAAAAA=&#10;">
            <v:textbox>
              <w:txbxContent>
                <w:p w:rsidR="00AA18FF" w:rsidRDefault="00AA18FF" w:rsidP="007460AD">
                  <w: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4" o:spid="_x0000_s1027" type="#_x0000_t202" style="position:absolute;margin-left:630.65pt;margin-top:324.2pt;width:77.85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nxMOQIAAFgEAAAOAAAAZHJzL2Uyb0RvYy54bWysVF1u2zAMfh+wOwh6X5ykSZYYcYouXYYB&#10;3Q/Q7QCyLMfCJFGTlNjdZXqKPQ3YGXKkUXKaZn8vw/wgkCL1kfxIennZaUX2wnkJpqCjwZASYThU&#10;0mwL+vHD5tmcEh+YqZgCIwp6Jzy9XD19smxtLsbQgKqEIwhifN7agjYh2DzLPG+EZn4AVhg01uA0&#10;C6i6bVY51iK6Vtl4OJxlLbjKOuDCe7y97o10lfDrWvDwrq69CEQVFHML6XTpLOOZrZYs3zpmG8mP&#10;abB/yEIzaTDoCeqaBUZ2Tv4GpSV34KEOAw46g7qWXKQasJrR8JdqbhtmRaoFyfH2RJP/f7D87f69&#10;I7LC3k0oMUxjjw73h++Hb4evBK+Qn9b6HN1uLTqG7gV06Jtq9fYG+CdPDKwbZrbiyjloG8EqzG8U&#10;X2ZnT3scH0HK9g1UGIftAiSgrnY6kod0EETHPt2deiO6QDheLubz2WJKCUfTbDK/uJimCCx/eGyd&#10;D68EaBKFgjpsfQJn+xsfYjIsf3CJsTwoWW2kUklx23KtHNkzHJNN+o7oP7kpQ1rMZDqe9vX/FWKY&#10;vj9BaBlw3pXUBZ2fnFgeWXtpqjSNgUnVy5iyMkcaI3M9h6Eru75jMUCkuITqDnl10I83riMKDbgv&#10;lLQ42gX1n3fMCUrUa4O9WYwmk7gLSZlMn49RceeW8tzCDEeoggZKenEd+v3ZWSe3DUbqp8HAFfaz&#10;lonrx6yO6eP4phYcVy3ux7mevB5/CKsfAAAA//8DAFBLAwQUAAYACAAAACEAbc0Yp+IAAAANAQAA&#10;DwAAAGRycy9kb3ducmV2LnhtbEyPwU7DMBBE70j8g7VIXBB10qZJCHEqhASCGxQEVzd2kwh7HWw3&#10;DX/P9gTH0T7Nvqk3szVs0j4MDgWkiwSYxtapATsB728P1yWwECUqaRxqAT86wKY5P6tlpdwRX/W0&#10;jR2jEgyVFNDHOFach7bXVoaFGzXSbe+8lZGi77jy8kjl1vBlkuTcygHpQy9Hfd/r9mt7sALK7Gn6&#10;DM+rl48235ubeFVMj99eiMuL+e4WWNRz/IPhpE/q0JDTzh1QBWYoL/N0RayAPCszYCckSwvatxNQ&#10;rJM18Kbm/1c0vwAAAP//AwBQSwECLQAUAAYACAAAACEAtoM4kv4AAADhAQAAEwAAAAAAAAAAAAAA&#10;AAAAAAAAW0NvbnRlbnRfVHlwZXNdLnhtbFBLAQItABQABgAIAAAAIQA4/SH/1gAAAJQBAAALAAAA&#10;AAAAAAAAAAAAAC8BAABfcmVscy8ucmVsc1BLAQItABQABgAIAAAAIQD+jnxMOQIAAFgEAAAOAAAA&#10;AAAAAAAAAAAAAC4CAABkcnMvZTJvRG9jLnhtbFBLAQItABQABgAIAAAAIQBtzRin4gAAAA0BAAAP&#10;AAAAAAAAAAAAAAAAAJMEAABkcnMvZG93bnJldi54bWxQSwUGAAAAAAQABADzAAAAogUAAAAA&#10;">
            <v:textbox>
              <w:txbxContent>
                <w:p w:rsidR="00AA18FF" w:rsidRPr="006329AF" w:rsidRDefault="00AA18FF" w:rsidP="007460AD">
                  <w:pPr>
                    <w:jc w:val="center"/>
                    <w:rPr>
                      <w:b/>
                    </w:rPr>
                  </w:pPr>
                  <w:r w:rsidRPr="006329AF">
                    <w:rPr>
                      <w:b/>
                    </w:rPr>
                    <w:t>Прыжок с тренажером</w:t>
                  </w:r>
                </w:p>
              </w:txbxContent>
            </v:textbox>
          </v:shape>
        </w:pict>
      </w:r>
      <w:r w:rsidR="007460AD" w:rsidRPr="00B65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19952" cy="4773880"/>
            <wp:effectExtent l="19050" t="0" r="248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41268" cy="478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0AD" w:rsidRDefault="007460AD" w:rsidP="007460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460AD" w:rsidRPr="00B65340" w:rsidRDefault="00D35E3C" w:rsidP="00746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7460AD" w:rsidRPr="00B65340">
        <w:rPr>
          <w:rFonts w:ascii="Times New Roman" w:hAnsi="Times New Roman" w:cs="Times New Roman"/>
          <w:sz w:val="28"/>
          <w:szCs w:val="28"/>
        </w:rPr>
        <w:t xml:space="preserve"> 3. Сравнительная межгрупповая динамика изменения исследуемых показателей за период проведения педагогического эксперимента</w:t>
      </w:r>
    </w:p>
    <w:p w:rsidR="007460AD" w:rsidRDefault="007460AD" w:rsidP="007460AD">
      <w:pPr>
        <w:spacing w:after="0"/>
        <w:rPr>
          <w:rFonts w:ascii="Times New Roman" w:hAnsi="Times New Roman" w:cs="Times New Roman"/>
          <w:sz w:val="28"/>
          <w:szCs w:val="28"/>
        </w:rPr>
        <w:sectPr w:rsidR="007460AD" w:rsidSect="007460A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460AD" w:rsidRPr="00FE496C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lastRenderedPageBreak/>
        <w:t xml:space="preserve">Основополагающим принципом научной теории спортивной подготовки являются единство и взаимосвязь структур соревновательной деятельности и структуры подготовленности спортсмена. Добиться планируемого спортивного результата возможно на основе рационального построения спортивной подготовки с ориентацией на достижение оптимальной структуры соревновательной деятельности и обеспечение </w:t>
      </w:r>
      <w:r w:rsidRPr="00DA5442">
        <w:rPr>
          <w:rFonts w:ascii="Times New Roman" w:hAnsi="Times New Roman" w:cs="Times New Roman"/>
          <w:sz w:val="28"/>
          <w:szCs w:val="28"/>
        </w:rPr>
        <w:t>соответствующей этой задаче структуры подготовленности спортсмена [</w:t>
      </w:r>
      <w:r w:rsidR="00DA5442" w:rsidRPr="00DA5442">
        <w:rPr>
          <w:rFonts w:ascii="Times New Roman" w:hAnsi="Times New Roman" w:cs="Times New Roman"/>
          <w:sz w:val="28"/>
          <w:szCs w:val="28"/>
        </w:rPr>
        <w:t>78</w:t>
      </w:r>
      <w:r w:rsidRPr="00DA5442">
        <w:rPr>
          <w:rFonts w:ascii="Times New Roman" w:hAnsi="Times New Roman" w:cs="Times New Roman"/>
          <w:sz w:val="28"/>
          <w:szCs w:val="28"/>
        </w:rPr>
        <w:t>].</w:t>
      </w:r>
      <w:r w:rsidRPr="00E735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 xml:space="preserve">Данный подход, применимый к любому виду спорта, позволяет в каждом конкретном случае выявить факторы, определяющие уровень </w:t>
      </w:r>
      <w:r w:rsidRPr="00FE496C">
        <w:rPr>
          <w:rFonts w:ascii="Times New Roman" w:hAnsi="Times New Roman" w:cs="Times New Roman"/>
          <w:bCs/>
          <w:sz w:val="28"/>
          <w:szCs w:val="28"/>
        </w:rPr>
        <w:t xml:space="preserve">спортивных </w:t>
      </w:r>
      <w:r w:rsidRPr="00FE496C">
        <w:rPr>
          <w:rFonts w:ascii="Times New Roman" w:hAnsi="Times New Roman" w:cs="Times New Roman"/>
          <w:sz w:val="28"/>
          <w:szCs w:val="28"/>
        </w:rPr>
        <w:t xml:space="preserve">достижений, упорядочить процесс подготовки посредством </w:t>
      </w:r>
      <w:r w:rsidRPr="00FE496C">
        <w:rPr>
          <w:rFonts w:ascii="Times New Roman" w:hAnsi="Times New Roman" w:cs="Times New Roman"/>
          <w:bCs/>
          <w:sz w:val="28"/>
          <w:szCs w:val="28"/>
        </w:rPr>
        <w:t>увязывания</w:t>
      </w:r>
      <w:r w:rsidRPr="00FE496C">
        <w:rPr>
          <w:rFonts w:ascii="Times New Roman" w:hAnsi="Times New Roman" w:cs="Times New Roman"/>
          <w:sz w:val="28"/>
          <w:szCs w:val="28"/>
        </w:rPr>
        <w:t xml:space="preserve">структуры соревновательной деятельности и соответствующей структуры Подготовленности с системой отбора спортсменов, средствами и методами совершенствования различных </w:t>
      </w:r>
      <w:r w:rsidRPr="00DA5442">
        <w:rPr>
          <w:rFonts w:ascii="Times New Roman" w:hAnsi="Times New Roman" w:cs="Times New Roman"/>
          <w:sz w:val="28"/>
          <w:szCs w:val="28"/>
        </w:rPr>
        <w:t>сторон подготовленности, общей структурой и содержа</w:t>
      </w:r>
      <w:r w:rsidR="00E73544" w:rsidRPr="00DA5442">
        <w:rPr>
          <w:rFonts w:ascii="Times New Roman" w:hAnsi="Times New Roman" w:cs="Times New Roman"/>
          <w:sz w:val="28"/>
          <w:szCs w:val="28"/>
        </w:rPr>
        <w:t>нием тренировочных занятий [</w:t>
      </w:r>
      <w:r w:rsidR="00DA5442" w:rsidRPr="00DA5442">
        <w:rPr>
          <w:rFonts w:ascii="Times New Roman" w:hAnsi="Times New Roman" w:cs="Times New Roman"/>
          <w:sz w:val="28"/>
          <w:szCs w:val="28"/>
        </w:rPr>
        <w:t>77</w:t>
      </w:r>
      <w:r w:rsidR="00E73544" w:rsidRPr="00DA5442">
        <w:rPr>
          <w:rFonts w:ascii="Times New Roman" w:hAnsi="Times New Roman" w:cs="Times New Roman"/>
          <w:sz w:val="28"/>
          <w:szCs w:val="28"/>
        </w:rPr>
        <w:t>,</w:t>
      </w:r>
      <w:r w:rsidR="00DA5442" w:rsidRPr="00DA5442">
        <w:rPr>
          <w:rFonts w:ascii="Times New Roman" w:hAnsi="Times New Roman" w:cs="Times New Roman"/>
          <w:sz w:val="28"/>
          <w:szCs w:val="28"/>
        </w:rPr>
        <w:t>95</w:t>
      </w:r>
      <w:r w:rsidRPr="00DA5442">
        <w:rPr>
          <w:rFonts w:ascii="Times New Roman" w:hAnsi="Times New Roman" w:cs="Times New Roman"/>
          <w:sz w:val="28"/>
          <w:szCs w:val="28"/>
        </w:rPr>
        <w:t>].</w:t>
      </w:r>
      <w:proofErr w:type="gramEnd"/>
    </w:p>
    <w:p w:rsidR="007460AD" w:rsidRPr="00FE496C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Процесс спортивного совершенствования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FE496C">
        <w:rPr>
          <w:rFonts w:ascii="Times New Roman" w:hAnsi="Times New Roman" w:cs="Times New Roman"/>
          <w:sz w:val="28"/>
          <w:szCs w:val="28"/>
        </w:rPr>
        <w:t xml:space="preserve">должен 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тесно увязав с рациональной системой движений, присущей соревновательному упражнению, повышением роли специальной физической подготовки, конкретизацией тренирующей направленности нагрузок на основе серии включаемых в программу тренировочных занятий специализированных упражнений с использованием т</w:t>
      </w:r>
      <w:r>
        <w:rPr>
          <w:rFonts w:ascii="Times New Roman" w:hAnsi="Times New Roman" w:cs="Times New Roman"/>
          <w:sz w:val="28"/>
          <w:szCs w:val="28"/>
        </w:rPr>
        <w:t>ехнического средства – тренажёр «тележка»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FE496C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На научной основе установлено наличие взаимосвязи между спортивным результатом </w:t>
      </w:r>
      <w:r>
        <w:rPr>
          <w:rFonts w:ascii="Times New Roman" w:hAnsi="Times New Roman" w:cs="Times New Roman"/>
          <w:sz w:val="28"/>
          <w:szCs w:val="28"/>
        </w:rPr>
        <w:t xml:space="preserve">результата в тройном прыжке </w:t>
      </w:r>
      <w:r w:rsidRPr="00FE49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результатом в тройном прыжке с тренировочным  средством</w:t>
      </w:r>
      <w:r w:rsidRPr="00FE496C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496C">
        <w:rPr>
          <w:rFonts w:ascii="Times New Roman" w:hAnsi="Times New Roman" w:cs="Times New Roman"/>
          <w:sz w:val="28"/>
          <w:szCs w:val="28"/>
        </w:rPr>
        <w:t>тренажёра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FE496C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>Корреляция изучена на основании 10 пар эксперимен</w:t>
      </w:r>
      <w:r>
        <w:rPr>
          <w:rFonts w:ascii="Times New Roman" w:hAnsi="Times New Roman" w:cs="Times New Roman"/>
          <w:sz w:val="28"/>
          <w:szCs w:val="28"/>
        </w:rPr>
        <w:t xml:space="preserve">тальных данных двух показателей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:р</w:t>
      </w:r>
      <w:proofErr w:type="gramEnd"/>
      <w:r>
        <w:rPr>
          <w:rFonts w:ascii="Times New Roman" w:hAnsi="Times New Roman" w:cs="Times New Roman"/>
          <w:sz w:val="28"/>
          <w:szCs w:val="28"/>
        </w:rPr>
        <w:t>езультата в тройном прыжке с тренажёром «тележка»</w:t>
      </w:r>
      <w:r w:rsidRPr="00FE496C">
        <w:rPr>
          <w:rFonts w:ascii="Times New Roman" w:hAnsi="Times New Roman" w:cs="Times New Roman"/>
          <w:sz w:val="28"/>
          <w:szCs w:val="28"/>
        </w:rPr>
        <w:t xml:space="preserve"> (переменная 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E496C">
        <w:rPr>
          <w:rFonts w:ascii="Times New Roman" w:hAnsi="Times New Roman" w:cs="Times New Roman"/>
          <w:i/>
          <w:iCs/>
          <w:sz w:val="28"/>
          <w:szCs w:val="28"/>
        </w:rPr>
        <w:t>,)</w:t>
      </w:r>
      <w:r w:rsidRPr="00FE496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результатом тройного прыжка без отягощения </w:t>
      </w:r>
      <w:r w:rsidRPr="00FE496C">
        <w:rPr>
          <w:rFonts w:ascii="Times New Roman" w:hAnsi="Times New Roman" w:cs="Times New Roman"/>
          <w:sz w:val="28"/>
          <w:szCs w:val="28"/>
        </w:rPr>
        <w:t xml:space="preserve">(переменная </w:t>
      </w:r>
      <m:oMath>
        <m:sSub>
          <m:sSubPr>
            <m:ctrlPr>
              <w:rPr>
                <w:rFonts w:ascii="Cambria Math" w:hAnsi="Times New Roman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E496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E496C">
        <w:rPr>
          <w:rFonts w:ascii="Times New Roman" w:hAnsi="Times New Roman" w:cs="Times New Roman"/>
          <w:sz w:val="28"/>
          <w:szCs w:val="28"/>
        </w:rPr>
        <w:t xml:space="preserve"> измеренных по итогам учебно-тренировочных сборов и в конце педагогического эксперимента соответственно, в одной выборке из </w:t>
      </w:r>
      <w:r w:rsidRPr="00FE49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E496C">
        <w:rPr>
          <w:rFonts w:ascii="Times New Roman" w:hAnsi="Times New Roman" w:cs="Times New Roman"/>
          <w:sz w:val="28"/>
          <w:szCs w:val="28"/>
        </w:rPr>
        <w:t>= 10 разгоняющих высокого класса.</w:t>
      </w:r>
    </w:p>
    <w:p w:rsidR="007460AD" w:rsidRPr="00EB7907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lastRenderedPageBreak/>
        <w:t>Общая характеристика результатов эксперимента и расчётные данные выборк</w:t>
      </w:r>
      <w:r w:rsidR="003F55BB">
        <w:rPr>
          <w:rFonts w:ascii="Times New Roman" w:hAnsi="Times New Roman" w:cs="Times New Roman"/>
          <w:sz w:val="28"/>
          <w:szCs w:val="28"/>
        </w:rPr>
        <w:t>и представлены в таблице 8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FE496C" w:rsidRDefault="007460AD" w:rsidP="00E73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>Таблица 8</w:t>
      </w:r>
      <w:r w:rsidR="00E73544">
        <w:rPr>
          <w:rFonts w:ascii="Times New Roman" w:hAnsi="Times New Roman" w:cs="Times New Roman"/>
          <w:sz w:val="28"/>
          <w:szCs w:val="28"/>
        </w:rPr>
        <w:t xml:space="preserve">. </w:t>
      </w:r>
      <w:r w:rsidRPr="00FE496C">
        <w:rPr>
          <w:rFonts w:ascii="Times New Roman" w:hAnsi="Times New Roman" w:cs="Times New Roman"/>
          <w:sz w:val="28"/>
          <w:szCs w:val="28"/>
        </w:rPr>
        <w:t>Исходные данные значений эксперимента и расчётные данные промежуточных значений, необходимых для определения коэффициента</w:t>
      </w:r>
    </w:p>
    <w:p w:rsidR="007460AD" w:rsidRPr="008F24BB" w:rsidRDefault="00DA02BD" w:rsidP="00DA0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460AD" w:rsidRPr="00FE496C">
        <w:rPr>
          <w:rFonts w:ascii="Times New Roman" w:hAnsi="Times New Roman" w:cs="Times New Roman"/>
          <w:sz w:val="28"/>
          <w:szCs w:val="28"/>
        </w:rPr>
        <w:t>орреляции</w:t>
      </w:r>
    </w:p>
    <w:tbl>
      <w:tblPr>
        <w:tblW w:w="9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418"/>
        <w:gridCol w:w="1392"/>
        <w:gridCol w:w="2010"/>
        <w:gridCol w:w="2126"/>
        <w:gridCol w:w="1843"/>
      </w:tblGrid>
      <w:tr w:rsidR="007460AD" w:rsidRPr="00277B01" w:rsidTr="007460AD">
        <w:trPr>
          <w:trHeight w:val="24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</w:tr>
      <w:tr w:rsidR="007460AD" w:rsidRPr="00277B01" w:rsidTr="007460AD">
        <w:trPr>
          <w:trHeight w:val="21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,86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79,2744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64,6416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97,2196</w:t>
            </w:r>
          </w:p>
        </w:tc>
      </w:tr>
      <w:tr w:rsidR="007460AD" w:rsidRPr="00277B01" w:rsidTr="007460AD">
        <w:trPr>
          <w:trHeight w:val="217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,88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79,6328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64,9639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97,6144</w:t>
            </w:r>
          </w:p>
        </w:tc>
      </w:tr>
      <w:tr w:rsidR="007460AD" w:rsidRPr="00277B01" w:rsidTr="007460AD">
        <w:trPr>
          <w:trHeight w:val="21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,91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80,0728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65,2864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98,2081</w:t>
            </w:r>
          </w:p>
        </w:tc>
      </w:tr>
      <w:tr w:rsidR="007460AD" w:rsidRPr="00277B01" w:rsidTr="007460AD">
        <w:trPr>
          <w:trHeight w:val="21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9,86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79,8746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64,9639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98,2081</w:t>
            </w:r>
          </w:p>
        </w:tc>
      </w:tr>
      <w:tr w:rsidR="007460AD" w:rsidRPr="00277B01" w:rsidTr="007460AD">
        <w:trPr>
          <w:trHeight w:val="217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9,91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79,3730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64,8025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97,2196</w:t>
            </w:r>
          </w:p>
        </w:tc>
      </w:tr>
      <w:tr w:rsidR="007460AD" w:rsidRPr="00277B01" w:rsidTr="007460AD">
        <w:trPr>
          <w:trHeight w:val="21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80,3153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65,2864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98,8036</w:t>
            </w:r>
          </w:p>
        </w:tc>
      </w:tr>
      <w:tr w:rsidR="007460AD" w:rsidRPr="00277B01" w:rsidTr="007460AD">
        <w:trPr>
          <w:trHeight w:val="21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80,4146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65,4481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98,8036</w:t>
            </w:r>
          </w:p>
        </w:tc>
      </w:tr>
      <w:tr w:rsidR="007460AD" w:rsidRPr="00277B01" w:rsidTr="007460AD">
        <w:trPr>
          <w:trHeight w:val="21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,91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79,8746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64,9639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98,2081</w:t>
            </w:r>
          </w:p>
        </w:tc>
      </w:tr>
      <w:tr w:rsidR="007460AD" w:rsidRPr="00277B01" w:rsidTr="007460AD">
        <w:trPr>
          <w:trHeight w:val="21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,88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79,534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64,8025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97,6144</w:t>
            </w:r>
          </w:p>
        </w:tc>
      </w:tr>
      <w:tr w:rsidR="007460AD" w:rsidRPr="00277B01" w:rsidTr="007460AD">
        <w:trPr>
          <w:trHeight w:val="213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,91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79,8746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64,9639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98,2081</w:t>
            </w:r>
          </w:p>
        </w:tc>
      </w:tr>
      <w:tr w:rsidR="007460AD" w:rsidRPr="00277B01" w:rsidTr="007460AD">
        <w:trPr>
          <w:trHeight w:val="242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= 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="007460AD">
              <w:rPr>
                <w:rFonts w:ascii="Times New Roman" w:hAnsi="Times New Roman" w:cs="Times New Roman"/>
                <w:sz w:val="24"/>
                <w:szCs w:val="24"/>
              </w:rPr>
              <w:t>= 80</w:t>
            </w:r>
            <w:r w:rsidR="007460AD" w:rsidRPr="00FE496C">
              <w:rPr>
                <w:rFonts w:ascii="Times New Roman" w:hAnsi="Times New Roman" w:cs="Times New Roman"/>
                <w:sz w:val="24"/>
                <w:szCs w:val="24"/>
              </w:rPr>
              <w:t>,63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oMath>
            <w:r w:rsidR="007460AD" w:rsidRPr="00FE496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460AD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oMath>
            <w:r w:rsidR="007460AD" w:rsidRPr="00FE496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460AD">
              <w:rPr>
                <w:rFonts w:ascii="Times New Roman" w:hAnsi="Times New Roman" w:cs="Times New Roman"/>
                <w:sz w:val="24"/>
                <w:szCs w:val="24"/>
              </w:rPr>
              <w:t>718,3661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nary>
            </m:oMath>
            <w:r w:rsidR="007460AD"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="007460AD">
              <w:rPr>
                <w:rFonts w:ascii="Times New Roman" w:hAnsi="Times New Roman" w:cs="Times New Roman"/>
                <w:sz w:val="24"/>
                <w:szCs w:val="24"/>
              </w:rPr>
              <w:t>650,1231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bSup>
                </m:e>
              </m:nary>
            </m:oMath>
            <w:r w:rsidR="007460AD" w:rsidRPr="00FE496C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7460AD">
              <w:rPr>
                <w:rFonts w:ascii="Times New Roman" w:hAnsi="Times New Roman" w:cs="Times New Roman"/>
                <w:sz w:val="24"/>
                <w:szCs w:val="24"/>
              </w:rPr>
              <w:t>980,1076</w:t>
            </w:r>
          </w:p>
        </w:tc>
      </w:tr>
    </w:tbl>
    <w:p w:rsidR="007460AD" w:rsidRDefault="007460AD" w:rsidP="007460A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60AD" w:rsidRPr="00277B01" w:rsidRDefault="007460AD" w:rsidP="00167C7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B01">
        <w:rPr>
          <w:rFonts w:ascii="Times New Roman" w:hAnsi="Times New Roman" w:cs="Times New Roman"/>
          <w:sz w:val="28"/>
          <w:szCs w:val="28"/>
        </w:rPr>
        <w:t>На основе исходных данных значений эксперимента (табл</w:t>
      </w:r>
      <w:r w:rsidR="00E73544">
        <w:rPr>
          <w:rFonts w:ascii="Times New Roman" w:hAnsi="Times New Roman" w:cs="Times New Roman"/>
          <w:sz w:val="28"/>
          <w:szCs w:val="28"/>
        </w:rPr>
        <w:t>ица</w:t>
      </w:r>
      <w:r w:rsidRPr="00277B01">
        <w:rPr>
          <w:rFonts w:ascii="Times New Roman" w:hAnsi="Times New Roman" w:cs="Times New Roman"/>
          <w:sz w:val="28"/>
          <w:szCs w:val="28"/>
        </w:rPr>
        <w:t xml:space="preserve"> 8) вычислим статистики, необходимые для характеристики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дальности тройного прыжка с тележкой </w:t>
      </w:r>
      <w:r w:rsidRPr="00277B0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тройного прыжка без отягощения </w:t>
      </w:r>
      <w:r w:rsidRPr="00277B01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277B01">
        <w:rPr>
          <w:rFonts w:ascii="Times New Roman" w:hAnsi="Times New Roman" w:cs="Times New Roman"/>
          <w:sz w:val="28"/>
          <w:szCs w:val="28"/>
        </w:rPr>
        <w:t>выбора метода оценки меры и</w:t>
      </w:r>
      <w:r w:rsidR="003F55BB">
        <w:rPr>
          <w:rFonts w:ascii="Times New Roman" w:hAnsi="Times New Roman" w:cs="Times New Roman"/>
          <w:sz w:val="28"/>
          <w:szCs w:val="28"/>
        </w:rPr>
        <w:t>х зависимости</w:t>
      </w:r>
      <w:proofErr w:type="gramEnd"/>
      <w:r w:rsidR="003F55BB">
        <w:rPr>
          <w:rFonts w:ascii="Times New Roman" w:hAnsi="Times New Roman" w:cs="Times New Roman"/>
          <w:sz w:val="28"/>
          <w:szCs w:val="28"/>
        </w:rPr>
        <w:t>. В таблице 9</w:t>
      </w:r>
      <w:r w:rsidRPr="00277B01">
        <w:rPr>
          <w:rFonts w:ascii="Times New Roman" w:hAnsi="Times New Roman" w:cs="Times New Roman"/>
          <w:sz w:val="28"/>
          <w:szCs w:val="28"/>
        </w:rPr>
        <w:t xml:space="preserve"> представлены числовые значения статистик и формулы их расчёта.</w:t>
      </w:r>
    </w:p>
    <w:p w:rsidR="007460AD" w:rsidRDefault="007460AD" w:rsidP="00712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B01">
        <w:rPr>
          <w:rFonts w:ascii="Times New Roman" w:hAnsi="Times New Roman" w:cs="Times New Roman"/>
          <w:sz w:val="28"/>
          <w:szCs w:val="28"/>
        </w:rPr>
        <w:t>Таблица 9</w:t>
      </w:r>
      <w:r w:rsidR="0071270E">
        <w:rPr>
          <w:rFonts w:ascii="Times New Roman" w:hAnsi="Times New Roman" w:cs="Times New Roman"/>
          <w:sz w:val="28"/>
          <w:szCs w:val="28"/>
        </w:rPr>
        <w:t xml:space="preserve">. </w:t>
      </w:r>
      <w:r w:rsidRPr="00277B01">
        <w:rPr>
          <w:rFonts w:ascii="Times New Roman" w:hAnsi="Times New Roman" w:cs="Times New Roman"/>
          <w:sz w:val="28"/>
          <w:szCs w:val="28"/>
        </w:rPr>
        <w:t>Числовые характеристики наблюдений результатов эксперимента в выборочной совокупности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77B01">
        <w:rPr>
          <w:rFonts w:ascii="Times New Roman" w:hAnsi="Times New Roman" w:cs="Times New Roman"/>
          <w:sz w:val="28"/>
          <w:szCs w:val="28"/>
        </w:rPr>
        <w:t xml:space="preserve"> = 10)</w:t>
      </w:r>
    </w:p>
    <w:p w:rsidR="007460AD" w:rsidRPr="00AE2082" w:rsidRDefault="007460AD" w:rsidP="00746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3686"/>
        <w:gridCol w:w="1539"/>
        <w:gridCol w:w="1542"/>
      </w:tblGrid>
      <w:tr w:rsidR="007460AD" w:rsidRPr="006F1908" w:rsidTr="007460AD">
        <w:trPr>
          <w:trHeight w:val="269"/>
        </w:trPr>
        <w:tc>
          <w:tcPr>
            <w:tcW w:w="2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Наименование статистик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расчёта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статистик</w:t>
            </w:r>
          </w:p>
        </w:tc>
        <w:tc>
          <w:tcPr>
            <w:tcW w:w="30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значения статистик - показателей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прыгунов</w:t>
            </w:r>
          </w:p>
        </w:tc>
      </w:tr>
      <w:tr w:rsidR="007460AD" w:rsidRPr="006F1908" w:rsidTr="007460AD">
        <w:trPr>
          <w:trHeight w:val="181"/>
        </w:trPr>
        <w:tc>
          <w:tcPr>
            <w:tcW w:w="24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тренажером «тележка»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без отягощения</w:t>
            </w:r>
          </w:p>
        </w:tc>
      </w:tr>
      <w:tr w:rsidR="007460AD" w:rsidRPr="006F1908" w:rsidTr="007460AD">
        <w:trPr>
          <w:trHeight w:val="722"/>
        </w:trPr>
        <w:tc>
          <w:tcPr>
            <w:tcW w:w="9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Характеристики, определяющие положение центра эмпирического</w:t>
            </w:r>
          </w:p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распределения выборки, в том числе:</w:t>
            </w:r>
          </w:p>
        </w:tc>
      </w:tr>
      <w:tr w:rsidR="007460AD" w:rsidRPr="006F1908" w:rsidTr="007460AD">
        <w:trPr>
          <w:trHeight w:val="145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арифметическая, сек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ba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±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bar>
                  </m:sub>
                </m:sSub>
              </m:oMath>
            </m:oMathPara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 ±0,01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,90 ±0,01</w:t>
            </w:r>
          </w:p>
        </w:tc>
      </w:tr>
      <w:tr w:rsidR="007460AD" w:rsidRPr="006F1908" w:rsidTr="007460AD">
        <w:trPr>
          <w:trHeight w:val="8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9,91</w:t>
            </w:r>
          </w:p>
        </w:tc>
      </w:tr>
      <w:tr w:rsidR="007460AD" w:rsidRPr="006F1908" w:rsidTr="007460AD">
        <w:trPr>
          <w:trHeight w:val="86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медиана,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9,86</w:t>
            </w:r>
          </w:p>
        </w:tc>
      </w:tr>
      <w:tr w:rsidR="007460AD" w:rsidRPr="006F1908" w:rsidTr="007460AD">
        <w:trPr>
          <w:trHeight w:val="85"/>
        </w:trPr>
        <w:tc>
          <w:tcPr>
            <w:tcW w:w="9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Характеристики рассеяния, в том числе:</w:t>
            </w:r>
          </w:p>
        </w:tc>
      </w:tr>
      <w:tr w:rsidR="007460AD" w:rsidRPr="006F1908" w:rsidTr="007460AD">
        <w:trPr>
          <w:trHeight w:val="211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дисперсия,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м.</w:t>
            </w:r>
            <w:r w:rsidRPr="00FE496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AA18FF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ba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 xml:space="preserve">2  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nary>
                                      <m:naryPr>
                                        <m:chr m:val="∑"/>
                                        <m:limLoc m:val="undOvr"/>
                                        <m:subHide m:val="1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naryPr>
                                      <m:sub/>
                                      <m:sup/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4"/>
                                                <w:szCs w:val="24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4"/>
                                                <w:szCs w:val="24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nary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den>
                        </m:f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n-1</m:t>
                    </m:r>
                  </m:den>
                </m:f>
              </m:oMath>
            </m:oMathPara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0,000244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0,001111</w:t>
            </w:r>
          </w:p>
        </w:tc>
      </w:tr>
      <w:tr w:rsidR="007460AD" w:rsidRPr="006F1908" w:rsidTr="007460AD">
        <w:trPr>
          <w:trHeight w:val="111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стандартное 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отклонение,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AA18FF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ba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</m:ba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</w:tr>
      <w:tr w:rsidR="007460AD" w:rsidRPr="006F1908" w:rsidTr="007460AD">
        <w:trPr>
          <w:trHeight w:val="137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коэффициент вариации, %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ba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∙100%</m:t>
                </m:r>
              </m:oMath>
            </m:oMathPara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7460AD" w:rsidRPr="006F1908" w:rsidTr="007460AD">
        <w:trPr>
          <w:trHeight w:val="175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Стандартная ошибка среднего арифметического,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AA18FF" w:rsidP="007460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bar>
                      <m:barPr>
                        <m:pos m:val="top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</m:ba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ba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</w:tbl>
    <w:p w:rsidR="007460AD" w:rsidRDefault="007460AD" w:rsidP="007460A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460AD" w:rsidRPr="006F1908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1908">
        <w:rPr>
          <w:rFonts w:ascii="Times New Roman" w:hAnsi="Times New Roman" w:cs="Times New Roman"/>
          <w:sz w:val="28"/>
          <w:szCs w:val="28"/>
        </w:rPr>
        <w:t xml:space="preserve">Вычисленные значения </w:t>
      </w:r>
      <w:proofErr w:type="gramStart"/>
      <w:r w:rsidRPr="006F1908">
        <w:rPr>
          <w:rFonts w:ascii="Times New Roman" w:hAnsi="Times New Roman" w:cs="Times New Roman"/>
          <w:sz w:val="28"/>
          <w:szCs w:val="28"/>
        </w:rPr>
        <w:t xml:space="preserve">коэффициентов вариации показателей результатов </w:t>
      </w:r>
      <w:r>
        <w:rPr>
          <w:rFonts w:ascii="Times New Roman" w:hAnsi="Times New Roman" w:cs="Times New Roman"/>
          <w:sz w:val="28"/>
          <w:szCs w:val="28"/>
        </w:rPr>
        <w:t>тройного прыжка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тренажером «тележка» </w:t>
      </w:r>
      <w:r w:rsidRPr="006F190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результата в прыжке без отягощения</w:t>
      </w:r>
      <w:r w:rsidRPr="006F1908">
        <w:rPr>
          <w:rFonts w:ascii="Times New Roman" w:hAnsi="Times New Roman" w:cs="Times New Roman"/>
          <w:sz w:val="28"/>
          <w:szCs w:val="28"/>
        </w:rPr>
        <w:t>не превышают 10 процентов, что позволяет считать наблюдения однородными. Учитывая, что значения моды, медианы и среднего арифметического данных каждого из двух показателей в выборке значительно не отличаются, а определение иных сколько-нибудь надёжных статистических критериев для</w:t>
      </w:r>
      <w:r>
        <w:rPr>
          <w:rFonts w:ascii="Times New Roman" w:hAnsi="Times New Roman" w:cs="Times New Roman"/>
          <w:sz w:val="28"/>
          <w:szCs w:val="28"/>
        </w:rPr>
        <w:t xml:space="preserve"> оценки вероятности отклонений п</w:t>
      </w:r>
      <w:r w:rsidRPr="006F1908">
        <w:rPr>
          <w:rFonts w:ascii="Times New Roman" w:hAnsi="Times New Roman" w:cs="Times New Roman"/>
          <w:sz w:val="28"/>
          <w:szCs w:val="28"/>
        </w:rPr>
        <w:t xml:space="preserve">ри малых выборках, как в нашем случае, оказывается невозможным, предполагаем, что результаты измерений </w:t>
      </w:r>
      <w:proofErr w:type="gramStart"/>
      <w:r w:rsidRPr="006F190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F19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1908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Pr="006F1908">
        <w:rPr>
          <w:rFonts w:ascii="Times New Roman" w:hAnsi="Times New Roman" w:cs="Times New Roman"/>
          <w:sz w:val="28"/>
          <w:szCs w:val="28"/>
        </w:rPr>
        <w:t xml:space="preserve"> </w:t>
      </w:r>
      <w:r w:rsidRPr="00C423E6">
        <w:rPr>
          <w:rFonts w:ascii="Times New Roman" w:hAnsi="Times New Roman" w:cs="Times New Roman"/>
          <w:sz w:val="28"/>
          <w:szCs w:val="28"/>
        </w:rPr>
        <w:t xml:space="preserve">характеристикам </w:t>
      </w:r>
      <w:r w:rsidRPr="00C423E6">
        <w:rPr>
          <w:rFonts w:ascii="Times New Roman" w:hAnsi="Times New Roman" w:cs="Times New Roman"/>
          <w:bCs/>
          <w:sz w:val="28"/>
          <w:szCs w:val="28"/>
        </w:rPr>
        <w:t>можно</w:t>
      </w:r>
      <w:r w:rsidRPr="006F1908">
        <w:rPr>
          <w:rFonts w:ascii="Times New Roman" w:hAnsi="Times New Roman" w:cs="Times New Roman"/>
          <w:sz w:val="28"/>
          <w:szCs w:val="28"/>
        </w:rPr>
        <w:t xml:space="preserve">отнести к нормальному распределению </w:t>
      </w:r>
      <w:r w:rsidRPr="00023B16">
        <w:rPr>
          <w:rFonts w:ascii="Times New Roman" w:hAnsi="Times New Roman" w:cs="Times New Roman"/>
          <w:sz w:val="28"/>
          <w:szCs w:val="28"/>
        </w:rPr>
        <w:t>[</w:t>
      </w:r>
      <w:r w:rsidR="00023B16" w:rsidRPr="00023B16">
        <w:rPr>
          <w:rFonts w:ascii="Times New Roman" w:hAnsi="Times New Roman" w:cs="Times New Roman"/>
          <w:sz w:val="28"/>
          <w:szCs w:val="28"/>
        </w:rPr>
        <w:t>104</w:t>
      </w:r>
      <w:r w:rsidRPr="00023B16">
        <w:rPr>
          <w:rFonts w:ascii="Times New Roman" w:hAnsi="Times New Roman" w:cs="Times New Roman"/>
          <w:sz w:val="28"/>
          <w:szCs w:val="28"/>
        </w:rPr>
        <w:t>].</w:t>
      </w:r>
      <w:r w:rsidRPr="006F1908">
        <w:rPr>
          <w:rFonts w:ascii="Times New Roman" w:hAnsi="Times New Roman" w:cs="Times New Roman"/>
          <w:sz w:val="28"/>
          <w:szCs w:val="28"/>
        </w:rPr>
        <w:t>Информация о форме распределения выборок получена нами также с помощью гистограмм и полигонов распределений частот, которые позволяют визуально определить нормальность эмпирических распределений показателей. Исходные данные для графического отображения результатов измерений в виде гистограмм</w:t>
      </w:r>
      <w:r w:rsidR="003F55BB">
        <w:rPr>
          <w:rFonts w:ascii="Times New Roman" w:hAnsi="Times New Roman" w:cs="Times New Roman"/>
          <w:sz w:val="28"/>
          <w:szCs w:val="28"/>
        </w:rPr>
        <w:t xml:space="preserve"> представлены в таблице 10</w:t>
      </w:r>
      <w:r w:rsidRPr="006F1908">
        <w:rPr>
          <w:rFonts w:ascii="Times New Roman" w:hAnsi="Times New Roman" w:cs="Times New Roman"/>
          <w:sz w:val="28"/>
          <w:szCs w:val="28"/>
        </w:rPr>
        <w:t>.</w:t>
      </w:r>
    </w:p>
    <w:p w:rsidR="007460AD" w:rsidRPr="0071270E" w:rsidRDefault="007460AD" w:rsidP="007127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F1908">
        <w:rPr>
          <w:rFonts w:ascii="Times New Roman" w:hAnsi="Times New Roman" w:cs="Times New Roman"/>
          <w:sz w:val="28"/>
          <w:szCs w:val="28"/>
        </w:rPr>
        <w:t>Таблица 10</w:t>
      </w:r>
      <w:r w:rsidR="0071270E">
        <w:rPr>
          <w:rFonts w:ascii="Times New Roman" w:hAnsi="Times New Roman" w:cs="Times New Roman"/>
          <w:sz w:val="28"/>
          <w:szCs w:val="28"/>
        </w:rPr>
        <w:t xml:space="preserve">. </w:t>
      </w:r>
      <w:r w:rsidRPr="006F1908">
        <w:rPr>
          <w:rFonts w:ascii="Times New Roman" w:hAnsi="Times New Roman" w:cs="Times New Roman"/>
          <w:sz w:val="28"/>
          <w:szCs w:val="28"/>
        </w:rPr>
        <w:t>Вариационные ряды измерений</w:t>
      </w:r>
    </w:p>
    <w:p w:rsidR="007460AD" w:rsidRPr="008F24BB" w:rsidRDefault="007460AD" w:rsidP="007460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1495"/>
        <w:gridCol w:w="1152"/>
        <w:gridCol w:w="1894"/>
        <w:gridCol w:w="1303"/>
        <w:gridCol w:w="1894"/>
      </w:tblGrid>
      <w:tr w:rsidR="007460AD" w:rsidRPr="006F1908" w:rsidTr="007460AD">
        <w:trPr>
          <w:trHeight w:val="461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интервала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Граница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интервала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Частота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Накопленная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частота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Частость</w:t>
            </w:r>
            <w:proofErr w:type="spell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Накопленная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частость</w:t>
            </w:r>
            <w:proofErr w:type="spellEnd"/>
          </w:p>
        </w:tc>
      </w:tr>
      <w:tr w:rsidR="007460AD" w:rsidRPr="006F1908" w:rsidTr="007460AD">
        <w:trPr>
          <w:trHeight w:val="442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Вариационный ряд измерений показателей результатов тройного прыжка на двух ногах с разбега с тренажером «тележка»</w:t>
            </w:r>
          </w:p>
        </w:tc>
      </w:tr>
      <w:tr w:rsidR="007460AD" w:rsidRPr="006F1908" w:rsidTr="007460AD">
        <w:trPr>
          <w:trHeight w:val="438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8,03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460AD" w:rsidRPr="006F1908" w:rsidTr="007460AD">
        <w:trPr>
          <w:trHeight w:val="442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55-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7460AD" w:rsidRPr="006F1908" w:rsidTr="007460AD">
        <w:trPr>
          <w:trHeight w:val="438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8,075 -8,0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0AD" w:rsidRPr="006F1908" w:rsidTr="007460AD">
        <w:trPr>
          <w:trHeight w:val="442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 xml:space="preserve">Вариационный ряд измерений показателей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тройного прыжка с разбега без отягощения</w:t>
            </w:r>
          </w:p>
        </w:tc>
      </w:tr>
      <w:tr w:rsidR="007460AD" w:rsidRPr="006F1908" w:rsidTr="007460AD">
        <w:trPr>
          <w:trHeight w:val="438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853F88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,8550-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,8775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460AD" w:rsidRPr="006F1908" w:rsidTr="007460AD">
        <w:trPr>
          <w:trHeight w:val="442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9,8775 -9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,9000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460AD" w:rsidRPr="006F1908" w:rsidTr="007460AD">
        <w:trPr>
          <w:trHeight w:val="442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,9000-</w:t>
            </w:r>
          </w:p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,9225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460AD" w:rsidRPr="006F1908" w:rsidTr="007460AD">
        <w:trPr>
          <w:trHeight w:val="457"/>
        </w:trPr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9,9225 -9</w:t>
            </w: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,9450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7460AD" w:rsidRPr="00FE496C" w:rsidRDefault="007460AD" w:rsidP="007460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460AD" w:rsidRDefault="007460AD" w:rsidP="007460A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460AD" w:rsidRPr="006F1908" w:rsidRDefault="007460AD" w:rsidP="007460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1908">
        <w:rPr>
          <w:rFonts w:ascii="Times New Roman" w:hAnsi="Times New Roman" w:cs="Times New Roman"/>
          <w:sz w:val="28"/>
          <w:szCs w:val="28"/>
        </w:rPr>
        <w:t xml:space="preserve">Гистограммы и полигоны распределений показателей результатов </w:t>
      </w:r>
      <w:r>
        <w:rPr>
          <w:rFonts w:ascii="Times New Roman" w:hAnsi="Times New Roman" w:cs="Times New Roman"/>
          <w:sz w:val="28"/>
          <w:szCs w:val="28"/>
        </w:rPr>
        <w:t>тройного пры</w:t>
      </w:r>
      <w:r w:rsidR="0071270E">
        <w:rPr>
          <w:rFonts w:ascii="Times New Roman" w:hAnsi="Times New Roman" w:cs="Times New Roman"/>
          <w:sz w:val="28"/>
          <w:szCs w:val="28"/>
        </w:rPr>
        <w:t xml:space="preserve">жка с тренажером «тележка» (рисунок </w:t>
      </w:r>
      <w:r>
        <w:rPr>
          <w:rFonts w:ascii="Times New Roman" w:hAnsi="Times New Roman" w:cs="Times New Roman"/>
          <w:sz w:val="28"/>
          <w:szCs w:val="28"/>
        </w:rPr>
        <w:t>4) и результата в тройном прыжке без отягощения</w:t>
      </w:r>
      <w:r w:rsidR="0071270E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Pr="006F1908">
        <w:rPr>
          <w:rFonts w:ascii="Times New Roman" w:hAnsi="Times New Roman" w:cs="Times New Roman"/>
          <w:sz w:val="28"/>
          <w:szCs w:val="28"/>
        </w:rPr>
        <w:t xml:space="preserve">5) построены с числом интервалов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</m:oMath>
      <w:r w:rsidRPr="006F1908">
        <w:rPr>
          <w:rFonts w:ascii="Times New Roman" w:hAnsi="Times New Roman" w:cs="Times New Roman"/>
          <w:sz w:val="28"/>
          <w:szCs w:val="28"/>
        </w:rPr>
        <w:t xml:space="preserve">, равным 3 и 4 соответственно, так как исследуются данные выборки малого объёма. Шаг интервалов </w:t>
      </w:r>
      <w:r w:rsidRPr="00C01177">
        <w:rPr>
          <w:rFonts w:ascii="Times New Roman" w:hAnsi="Times New Roman" w:cs="Times New Roman"/>
          <w:bCs/>
          <w:i/>
          <w:sz w:val="28"/>
          <w:szCs w:val="28"/>
          <w:lang w:val="en-US"/>
        </w:rPr>
        <w:t>h</w:t>
      </w:r>
      <w:r w:rsidRPr="006F1908">
        <w:rPr>
          <w:rFonts w:ascii="Times New Roman" w:hAnsi="Times New Roman" w:cs="Times New Roman"/>
          <w:sz w:val="28"/>
          <w:szCs w:val="28"/>
        </w:rPr>
        <w:t>вычислен по формуле:</w:t>
      </w:r>
    </w:p>
    <w:p w:rsidR="007460AD" w:rsidRPr="006F1908" w:rsidRDefault="00AA18FF" w:rsidP="007460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2" o:spid="_x0000_s1028" type="#_x0000_t202" style="position:absolute;margin-left:238.05pt;margin-top:80.6pt;width:122.2pt;height:4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dkNwIAAFkEAAAOAAAAZHJzL2Uyb0RvYy54bWysVF2O0zAQfkfiDpbfadrSLNuo6WrpUoS0&#10;/EgLB3AdJ7GwPcZ2m5TL7Cl4QuIMPRJjp1uqBV4QebA8nvE3M983zuKq14rshPMSTEknozElwnCo&#10;pGlK+unj+tklJT4wUzEFRpR0Lzy9Wj59suhsIabQgqqEIwhifNHZkrYh2CLLPG+FZn4EVhh01uA0&#10;C2i6Jqsc6xBdq2w6Hl9kHbjKOuDCezy9GZx0mfDrWvDwvq69CESVFGsLaXVp3cQ1Wy5Y0ThmW8mP&#10;ZbB/qEIzaTDpCeqGBUa2Tv4GpSV34KEOIw46g7qWXKQesJvJ+FE3dy2zIvWC5Hh7osn/P1j+bvfB&#10;EVmhdlNKDNOo0eH+8OPw/fCN4BHy01lfYNidxcDQv4QeY1Ov3t4C/+yJgVXLTCOunYOuFazC+ibx&#10;ZnZ2dcDxEWTTvYUK87BtgATU105H8pAOguio0/6kjegD4TFlnk/mM3Rx9OXz/OJ5Ei9jxcNt63x4&#10;LUCTuCmpQ+0TOtvd+hCrYcVDSEzmQclqLZVKhms2K+XIjuGcrNOXGngUpgzpSjrPp/lAwF8hxun7&#10;E4SWAQdeSV3Sy1MQKyJtr0yVxjEwqYY9lqzMkcdI3UBi6Dd9kuwkzwaqPRLrYJhvfI+4acF9paTD&#10;2S6p/7JlTlCi3hgUZz6ZRSZDMmb5iyka7tyzOfcwwxGqpIGSYbsKwwPaWiebFjMN42DgGgWtZeI6&#10;Kj9UdSwf5zdJcHxr8YGc2ynq1x9h+RMAAP//AwBQSwMEFAAGAAgAAAAhABhEbKPhAAAACwEAAA8A&#10;AABkcnMvZG93bnJldi54bWxMj8tOwzAQRfdI/IM1SGwQtROapIQ4FUICwQ7aCrZuMk0i/Ai2m4a/&#10;Z1jBcnSP7j1TrWej2YQ+DM5KSBYCGNrGtYPtJOy2j9crYCEq2yrtLEr4xgDr+vysUmXrTvYNp03s&#10;GJXYUCoJfYxjyXloejQqLNyIlrKD80ZFOn3HW69OVG40T4XIuVGDpYVejfjQY/O5ORoJq+Xz9BFe&#10;bl7fm/ygb+NVMT19eSkvL+b7O2AR5/gHw68+qUNNTnt3tG1gWsKyyBNCKciTFBgRRSoyYHsJaZYJ&#10;4HXF//9Q/wAAAP//AwBQSwECLQAUAAYACAAAACEAtoM4kv4AAADhAQAAEwAAAAAAAAAAAAAAAAAA&#10;AAAAW0NvbnRlbnRfVHlwZXNdLnhtbFBLAQItABQABgAIAAAAIQA4/SH/1gAAAJQBAAALAAAAAAAA&#10;AAAAAAAAAC8BAABfcmVscy8ucmVsc1BLAQItABQABgAIAAAAIQDxrldkNwIAAFkEAAAOAAAAAAAA&#10;AAAAAAAAAC4CAABkcnMvZTJvRG9jLnhtbFBLAQItABQABgAIAAAAIQAYRGyj4QAAAAsBAAAPAAAA&#10;AAAAAAAAAAAAAJEEAABkcnMvZG93bnJldi54bWxQSwUGAAAAAAQABADzAAAAnwUAAAAA&#10;">
            <v:textbox>
              <w:txbxContent>
                <w:p w:rsidR="00AA18FF" w:rsidRDefault="00AA18FF" w:rsidP="007460AD"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о</m:t>
                        </m:r>
                      </m:sub>
                    </m:sSub>
                  </m:oMath>
                  <w:r>
                    <w:t>= 8,06</w:t>
                  </w:r>
                  <w:r>
                    <w:br/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е</m:t>
                        </m:r>
                      </m:sub>
                    </m:sSub>
                  </m:oMath>
                  <w:r>
                    <w:t>= 8,06</w:t>
                  </w:r>
                </w:p>
              </w:txbxContent>
            </v:textbox>
          </v:shape>
        </w:pict>
      </w:r>
      <m:oMath>
        <m:r>
          <w:rPr>
            <w:rFonts w:ascii="Cambria Math" w:hAnsi="Cambria Math" w:cs="Times New Roman"/>
            <w:sz w:val="28"/>
            <w:szCs w:val="28"/>
          </w:rPr>
          <m:t>h=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max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min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den>
        </m:f>
      </m:oMath>
      <w:r w:rsidR="007460AD" w:rsidRPr="006F190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460AD" w:rsidRPr="006F1908">
        <w:rPr>
          <w:rFonts w:ascii="Times New Roman" w:hAnsi="Times New Roman" w:cs="Times New Roman"/>
          <w:sz w:val="28"/>
          <w:szCs w:val="28"/>
        </w:rPr>
        <w:t xml:space="preserve">где  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</m:sSub>
      </m:oMath>
      <w:r w:rsidR="007460AD" w:rsidRPr="006F1908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min</m:t>
            </m:r>
          </m:sub>
        </m:sSub>
      </m:oMath>
      <w:r w:rsidR="007460AD" w:rsidRPr="006F1908">
        <w:rPr>
          <w:rFonts w:ascii="Times New Roman" w:hAnsi="Times New Roman" w:cs="Times New Roman"/>
          <w:sz w:val="28"/>
          <w:szCs w:val="28"/>
        </w:rPr>
        <w:t xml:space="preserve"> - максимальные и минимальные результатыизмерений в выборке. При этом значения нижних границ первых интервалов установлены чуть меньше их минимальных значений.</w:t>
      </w:r>
    </w:p>
    <w:p w:rsidR="007460AD" w:rsidRDefault="00AA18FF" w:rsidP="007460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1" o:spid="_x0000_s1029" type="#_x0000_t202" style="position:absolute;left:0;text-align:left;margin-left:130.95pt;margin-top:173.45pt;width:190.85pt;height:3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DROwIAAFkEAAAOAAAAZHJzL2Uyb0RvYy54bWysVEtu2zAQ3RfoHQjua8m/JBYsB6lTFwXS&#10;D5D2ABRFSURJDkvSltLL5BRdFegZfKSOKNt1f5uiWhAczvBx5r0ZLa87rchOOC/B5HQ8SikRhkMp&#10;TZ3TD+83z64o8YGZkikwIqcPwtPr1dMny9ZmYgINqFI4giDGZ63NaROCzZLE80Zo5kdghUFnBU6z&#10;gKark9KxFtG1SiZpepG04ErrgAvv8fR2cNJVxK8qwcPbqvIiEJVTzC3E1cW16NdktWRZ7ZhtJD+k&#10;wf4hC82kwUdPULcsMLJ18jcoLbkDD1UYcdAJVJXkItaA1YzTX6q5b5gVsRYkx9sTTf7/wfI3u3eO&#10;yBK1G1NimEaN9o/7b/uv+y8Ej5Cf1voMw+4tBobuOXQYG2v19g74R08MrBtmanHjHLSNYCXmF28m&#10;Z1cHHN+DFO1rKPEdtg0QgbrK6Z48pIMgOur0cNJGdIFwPJzMJtPLxZwSjr7pYppezPvkEpYdb1vn&#10;w0sBmvSbnDrUPqKz3Z0PQ+gxpH/Mg5LlRioVDVcXa+XIjmGfbOJ3QP8pTBnS5nQxn8wHAv4Kkcbv&#10;TxBaBmx4JXVOr05BLOtpe2HK2I6BSTXssTplsMiex566gcTQFV2UbHqUp4DyAYl1MPQ3ziNuGnCf&#10;KWmxt3PqP22ZE5SoVwbFWYxns34YojGbX07QcOee4tzDDEeonAZKhu06DAO0tU7WDb40tIOBGxS0&#10;kpHrPuMhq0P62L9RrcOs9QNybseoH3+E1XcAAAD//wMAUEsDBBQABgAIAAAAIQDE8ntu4QAAAAsB&#10;AAAPAAAAZHJzL2Rvd25yZXYueG1sTI/LTsMwEEX3SPyDNUhsEHXaRCYNcSqEBIJdKQi2bjxNIvwI&#10;tpuGv2dYwW5Gc3Tn3HozW8MmDHHwTsJykQFD13o9uE7C2+vDdQksJuW0Mt6hhG+MsGnOz2pVaX9y&#10;LzjtUscoxMVKSehTGivOY9ujVXHhR3R0O/hgVaI1dFwHdaJwa/gqywS3anD0oVcj3vfYfu6OVkJZ&#10;PE0f8TnfvrfiYNbp6mZ6/ApSXl7Md7fAEs7pD4ZffVKHhpz2/uh0ZEbCSizXhErIC0EDEaLIBbC9&#10;hCIrS+BNzf93aH4AAAD//wMAUEsBAi0AFAAGAAgAAAAhALaDOJL+AAAA4QEAABMAAAAAAAAAAAAA&#10;AAAAAAAAAFtDb250ZW50X1R5cGVzXS54bWxQSwECLQAUAAYACAAAACEAOP0h/9YAAACUAQAACwAA&#10;AAAAAAAAAAAAAAAvAQAAX3JlbHMvLnJlbHNQSwECLQAUAAYACAAAACEAVPYQ0TsCAABZBAAADgAA&#10;AAAAAAAAAAAAAAAuAgAAZHJzL2Uyb0RvYy54bWxQSwECLQAUAAYACAAAACEAxPJ7buEAAAALAQAA&#10;DwAAAAAAAAAAAAAAAACVBAAAZHJzL2Rvd25yZXYueG1sUEsFBgAAAAAEAAQA8wAAAKMFAAAAAA==&#10;">
            <v:textbox>
              <w:txbxContent>
                <w:p w:rsidR="00AA18FF" w:rsidRDefault="00AA18FF" w:rsidP="007460AD">
                  <w:r>
                    <w:t xml:space="preserve">          8,035    8,055     8,075    8,095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0" o:spid="_x0000_s1030" type="#_x0000_t202" style="position:absolute;left:0;text-align:left;margin-left:177pt;margin-top:180.1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DIMwIAAFYEAAAOAAAAZHJzL2Uyb0RvYy54bWysVF2O0zAQfkfiDpbfadKqhW7UdLV0KUJa&#10;fqSFAziO01jYHmO7TcplOMU+IXGGHomx05ZqgRdEHqwZz/ibmW9msrjutSI74bwEU9LxKKdEGA61&#10;NJuSfvq4fjanxAdmaqbAiJLuhafXy6dPFp0txARaULVwBEGMLzpb0jYEW2SZ563QzI/ACoPGBpxm&#10;AVW3yWrHOkTXKpvk+fOsA1dbB1x4j7e3g5EuE37TCB7eN40XgaiSYm4hnS6dVTyz5YIVG8dsK/kx&#10;DfYPWWgmDQY9Q92ywMjWyd+gtOQOPDRhxEFn0DSSi1QDVjPOH1Vz3zIrUi1Ijrdnmvz/g+Xvdh8c&#10;kTX2DukxTGOPDt8OPw7fDw8Er5CfzvoC3e4tOob+JfTom2r19g74Z08MrFpmNuLGOehawWrMbxxf&#10;ZhdPBxwfQaruLdQYh20DJKC+cTqSh3QQRMdE9ufeiD4QjpdX+TyfUcLRMogRnxWnp9b58FqAJlEo&#10;qcPGJ2i2u/NhcD25xEgelKzXUqmkuE21Uo7sGA7JOn0p+0duypAOg88ms6H6v0Lk6fsThJYBp11J&#10;XdL52YkVkbNXpsY0WRGYVIOM1SlzJDHyNjAY+qpP/ZqeelNBvUdWHQzDjcuIQgvuKyUdDnZJ/Zct&#10;c4IS9cZgZ67G02nchKRMZy8mqLhLS3VpYYYjVEkDJYO4CsP2bK2TmxYjDbNg4Aa72cjEdWz7kNUx&#10;fRze1K3josXtuNST16/fwfInAAAA//8DAFBLAwQUAAYACAAAACEAUKj1jeAAAAALAQAADwAAAGRy&#10;cy9kb3ducmV2LnhtbEyPwU7DMBBE70j8g7VIXBB1IMENIU6FkEBwg7aCqxu7SYS9Drabhr9nOcHt&#10;jXY0O1OvZmfZZEIcPEq4WmTADLZeD9hJ2G4eL0tgMSnUyno0Er5NhFVzelKrSvsjvplpnTpGIRgr&#10;JaFPaaw4j21vnIoLPxqk294HpxLJ0HEd1JHCneXXWSa4UwPSh16N5qE37ef64CSUxfP0EV/y1/dW&#10;7O1tulhOT19ByvOz+f4OWDJz+jPDb32qDg112vkD6sishPymoC2JQGQ5MHLkoiTYESwLAbyp+f8N&#10;zQ8AAAD//wMAUEsBAi0AFAAGAAgAAAAhALaDOJL+AAAA4QEAABMAAAAAAAAAAAAAAAAAAAAAAFtD&#10;b250ZW50X1R5cGVzXS54bWxQSwECLQAUAAYACAAAACEAOP0h/9YAAACUAQAACwAAAAAAAAAAAAAA&#10;AAAvAQAAX3JlbHMvLnJlbHNQSwECLQAUAAYACAAAACEAib0QyDMCAABWBAAADgAAAAAAAAAAAAAA&#10;AAAuAgAAZHJzL2Uyb0RvYy54bWxQSwECLQAUAAYACAAAACEAUKj1jeAAAAALAQAADwAAAAAAAAAA&#10;AAAAAACNBAAAZHJzL2Rvd25yZXYueG1sUEsFBgAAAAAEAAQA8wAAAJoFAAAAAA==&#10;">
            <v:textbox>
              <w:txbxContent>
                <w:p w:rsidR="00AA18FF" w:rsidRDefault="00AA18FF" w:rsidP="007460AD"/>
              </w:txbxContent>
            </v:textbox>
          </v:shape>
        </w:pict>
      </w:r>
      <w:r w:rsidR="007460AD" w:rsidRPr="006F19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9143" cy="2589712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39143" cy="258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0AD" w:rsidRPr="008F24BB" w:rsidRDefault="0071270E" w:rsidP="007460AD">
      <w:pPr>
        <w:tabs>
          <w:tab w:val="left" w:pos="701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7460AD" w:rsidRPr="00C011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60AD" w:rsidRPr="00C01177">
        <w:rPr>
          <w:rFonts w:ascii="Times New Roman" w:hAnsi="Times New Roman" w:cs="Times New Roman"/>
          <w:sz w:val="28"/>
          <w:szCs w:val="28"/>
        </w:rPr>
        <w:t xml:space="preserve">Гистограмма и полигон распределения частот данных результатов измерения </w:t>
      </w:r>
      <w:r w:rsidR="007460AD">
        <w:rPr>
          <w:rFonts w:ascii="Times New Roman" w:hAnsi="Times New Roman" w:cs="Times New Roman"/>
          <w:sz w:val="28"/>
          <w:szCs w:val="28"/>
        </w:rPr>
        <w:t>результата в тройном прыжке с тренажером «тележка</w:t>
      </w:r>
      <w:proofErr w:type="gramStart"/>
      <w:r w:rsidR="007460AD">
        <w:rPr>
          <w:rFonts w:ascii="Times New Roman" w:hAnsi="Times New Roman" w:cs="Times New Roman"/>
          <w:sz w:val="28"/>
          <w:szCs w:val="28"/>
        </w:rPr>
        <w:t>»</w:t>
      </w:r>
      <w:r w:rsidR="007460AD" w:rsidRPr="00C0117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460AD" w:rsidRPr="00C01177">
        <w:rPr>
          <w:rFonts w:ascii="Times New Roman" w:hAnsi="Times New Roman" w:cs="Times New Roman"/>
          <w:sz w:val="28"/>
          <w:szCs w:val="28"/>
        </w:rPr>
        <w:t>по оси абсцисс -интервалы, по оси ординат - частоты)</w:t>
      </w:r>
    </w:p>
    <w:p w:rsidR="007460AD" w:rsidRPr="00416E2C" w:rsidRDefault="007460AD" w:rsidP="007460AD">
      <w:pPr>
        <w:tabs>
          <w:tab w:val="left" w:pos="701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460AD" w:rsidRDefault="0090687C" w:rsidP="007460AD">
      <w:pPr>
        <w:tabs>
          <w:tab w:val="left" w:pos="7013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5" type="#_x0000_t202" style="position:absolute;left:0;text-align:left;margin-left:150.2pt;margin-top:175.2pt;width:142.35pt;height:36.85pt;z-index:251667456">
            <v:textbox>
              <w:txbxContent>
                <w:p w:rsidR="0090687C" w:rsidRDefault="0090687C">
                  <w:r>
                    <w:t xml:space="preserve">9,85 </w:t>
                  </w:r>
                  <w:r w:rsidR="00667F86">
                    <w:t xml:space="preserve"> </w:t>
                  </w:r>
                  <w:r>
                    <w:t>9,87,</w:t>
                  </w:r>
                  <w:r w:rsidR="00667F86">
                    <w:t xml:space="preserve"> </w:t>
                  </w:r>
                  <w:r>
                    <w:t xml:space="preserve"> 9,90 </w:t>
                  </w:r>
                  <w:r w:rsidR="00667F86">
                    <w:t xml:space="preserve"> </w:t>
                  </w:r>
                  <w:r>
                    <w:t>9,92</w:t>
                  </w:r>
                  <w:r w:rsidR="00667F86">
                    <w:t xml:space="preserve"> </w:t>
                  </w:r>
                  <w:r>
                    <w:t xml:space="preserve"> 9,94</w:t>
                  </w:r>
                </w:p>
              </w:txbxContent>
            </v:textbox>
          </v:shape>
        </w:pict>
      </w:r>
      <w:r w:rsidR="00AA18F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9" o:spid="_x0000_s1031" type="#_x0000_t202" style="position:absolute;left:0;text-align:left;margin-left:239.75pt;margin-top:-4.65pt;width:82.05pt;height:4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87mOQIAAFcEAAAOAAAAZHJzL2Uyb0RvYy54bWysVF2O0zAQfkfiDpbfadJsu9tGTVdLlyKk&#10;5UdaOIDjOI2F4zG222S5zJ6CJyTO0CMxdtpSLfCCyIPl6Yy/mfm+mS6u+1aRnbBOgi7oeJRSIjSH&#10;SupNQT99XL+YUeI80xVToEVBH4Sj18vnzxadyUUGDahKWIIg2uWdKWjjvcmTxPFGtMyNwAiNzhps&#10;yzyadpNUlnWI3qokS9PLpANbGQtcOIe/3g5Ouoz4dS24f1/XTniiCoq1+XjaeJbhTJYLlm8sM43k&#10;hzLYP1TRMqkx6QnqlnlGtlb+BtVKbsFB7Ucc2gTqWnIRe8BuxumTbu4bZkTsBclx5kST+3+w/N3u&#10;gyWyKuicEs1alGj/uP+x/77/RuaBnc64HIPuDYb5/iX0qHLs1Jk74J8d0bBqmN6IG2uhawSrsLpx&#10;eJmcPR1wXAApu7dQYRq29RCB+tq2gTokgyA6qvRwUkb0nvCQMp1k6cWUEo6+y+zqYhalS1h+fG2s&#10;868FtCRcCmpR+YjOdnfOh2pYfgwJyRwoWa2lUtGwm3KlLNkxnJJ1/GIDT8KUJh3yNM2mAwF/hUjj&#10;9yeIVnocdyXbgs5OQSwPtL3SVRxGz6Qa7liy0gceA3UDib4v+yjY9ChPCdUDEmthmG7cRrw0YL9S&#10;0uFkF9R92TIrKFFvNIozH08mYRWiMZleZWjYc0957mGaI1RBPSXDdeWH9dkaKzcNZhrGQcMNClrL&#10;yHVQfqjqUD5Ob5TgsGlhPc7tGPXr/2D5EwAA//8DAFBLAwQUAAYACAAAACEAFcnXyt8AAAAJAQAA&#10;DwAAAGRycy9kb3ducmV2LnhtbEyPwU7DMBBE70j8g7VIXFDrQELahDgVQgLBDQqCqxtvk4h4HWw3&#10;DX/PcoLjakZv3lab2Q5iQh96RwoulwkIpMaZnloFb6/3izWIEDUZPThCBd8YYFOfnlS6NO5ILzht&#10;YysYQqHUCroYx1LK0HRodVi6EYmzvfNWRz59K43XR4bbQV4lSS6t7okXOj3iXYfN5/ZgFayzx+kj&#10;PKXP702+H4p4sZoevrxS52fz7Q2IiHP8K8OvPqtDzU47dyATxKAgWxXXXFWwKFIQXMizNAexYzoH&#10;sq7k/w/qHwAAAP//AwBQSwECLQAUAAYACAAAACEAtoM4kv4AAADhAQAAEwAAAAAAAAAAAAAAAAAA&#10;AAAAW0NvbnRlbnRfVHlwZXNdLnhtbFBLAQItABQABgAIAAAAIQA4/SH/1gAAAJQBAAALAAAAAAAA&#10;AAAAAAAAAC8BAABfcmVscy8ucmVsc1BLAQItABQABgAIAAAAIQAbe87mOQIAAFcEAAAOAAAAAAAA&#10;AAAAAAAAAC4CAABkcnMvZTJvRG9jLnhtbFBLAQItABQABgAIAAAAIQAVydfK3wAAAAkBAAAPAAAA&#10;AAAAAAAAAAAAAJMEAABkcnMvZG93bnJldi54bWxQSwUGAAAAAAQABADzAAAAnwUAAAAA&#10;">
            <v:textbox style="mso-next-textbox:#Поле 9">
              <w:txbxContent>
                <w:p w:rsidR="00AA18FF" w:rsidRDefault="00AA18FF" w:rsidP="007460AD"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о</m:t>
                        </m:r>
                      </m:sub>
                    </m:sSub>
                  </m:oMath>
                  <w:r>
                    <w:t>= 9,91</w:t>
                  </w:r>
                </w:p>
                <w:p w:rsidR="00AA18FF" w:rsidRDefault="00AA18FF" w:rsidP="007460AD">
                  <m:oMath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М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е</m:t>
                        </m:r>
                      </m:sub>
                    </m:sSub>
                  </m:oMath>
                  <w:r>
                    <w:t>= 9,91</w:t>
                  </w:r>
                </w:p>
              </w:txbxContent>
            </v:textbox>
          </v:shape>
        </w:pict>
      </w:r>
      <w:r w:rsidR="007460AD" w:rsidRPr="006F19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205" cy="2648495"/>
            <wp:effectExtent l="19050" t="0" r="54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2205" cy="26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0AD" w:rsidRDefault="0071270E" w:rsidP="007460AD">
      <w:pPr>
        <w:tabs>
          <w:tab w:val="left" w:pos="70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Рисунок. </w:t>
      </w:r>
      <w:r w:rsidR="007460AD" w:rsidRPr="00FE496C">
        <w:rPr>
          <w:rFonts w:ascii="Times New Roman" w:hAnsi="Times New Roman" w:cs="Times New Roman"/>
          <w:sz w:val="28"/>
          <w:szCs w:val="28"/>
        </w:rPr>
        <w:t xml:space="preserve">5 Гистограмма и полигон </w:t>
      </w:r>
      <w:proofErr w:type="gramStart"/>
      <w:r w:rsidR="007460AD" w:rsidRPr="00FE496C">
        <w:rPr>
          <w:rFonts w:ascii="Times New Roman" w:hAnsi="Times New Roman" w:cs="Times New Roman"/>
          <w:sz w:val="28"/>
          <w:szCs w:val="28"/>
        </w:rPr>
        <w:t xml:space="preserve">распределения частот данных результатов измерения </w:t>
      </w:r>
      <w:r w:rsidR="007460AD">
        <w:rPr>
          <w:rFonts w:ascii="Times New Roman" w:hAnsi="Times New Roman" w:cs="Times New Roman"/>
          <w:sz w:val="28"/>
          <w:szCs w:val="28"/>
        </w:rPr>
        <w:t>результата</w:t>
      </w:r>
      <w:proofErr w:type="gramEnd"/>
      <w:r w:rsidR="007460AD">
        <w:rPr>
          <w:rFonts w:ascii="Times New Roman" w:hAnsi="Times New Roman" w:cs="Times New Roman"/>
          <w:sz w:val="28"/>
          <w:szCs w:val="28"/>
        </w:rPr>
        <w:t xml:space="preserve"> в тройном прыжке с разбега без отягощения </w:t>
      </w:r>
      <w:r w:rsidR="007460AD" w:rsidRPr="00FE496C">
        <w:rPr>
          <w:rFonts w:ascii="Times New Roman" w:hAnsi="Times New Roman" w:cs="Times New Roman"/>
          <w:sz w:val="28"/>
          <w:szCs w:val="28"/>
        </w:rPr>
        <w:t>(по оси абсцисс -</w:t>
      </w:r>
      <w:r w:rsidR="006A3949">
        <w:rPr>
          <w:rFonts w:ascii="Times New Roman" w:hAnsi="Times New Roman" w:cs="Times New Roman"/>
          <w:sz w:val="28"/>
          <w:szCs w:val="28"/>
        </w:rPr>
        <w:t xml:space="preserve"> </w:t>
      </w:r>
      <w:r w:rsidR="007460AD" w:rsidRPr="00FE496C">
        <w:rPr>
          <w:rFonts w:ascii="Times New Roman" w:hAnsi="Times New Roman" w:cs="Times New Roman"/>
          <w:sz w:val="28"/>
          <w:szCs w:val="28"/>
        </w:rPr>
        <w:t>интервалы, по оси ординат - частоты)</w:t>
      </w:r>
    </w:p>
    <w:p w:rsidR="00167C74" w:rsidRPr="00FE496C" w:rsidRDefault="00167C74" w:rsidP="007460AD">
      <w:pPr>
        <w:tabs>
          <w:tab w:val="left" w:pos="70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FE496C">
        <w:rPr>
          <w:rFonts w:ascii="Times New Roman" w:hAnsi="Times New Roman" w:cs="Times New Roman"/>
          <w:sz w:val="28"/>
          <w:szCs w:val="28"/>
        </w:rPr>
        <w:t>Таким образом, визуальная оценка графиков, показывающих частоту попаданий значений переменных в отдельные интер</w:t>
      </w:r>
      <w:r w:rsidR="0071270E">
        <w:rPr>
          <w:rFonts w:ascii="Times New Roman" w:hAnsi="Times New Roman" w:cs="Times New Roman"/>
          <w:sz w:val="28"/>
          <w:szCs w:val="28"/>
        </w:rPr>
        <w:t xml:space="preserve">валы, а также симметричный (рисунок </w:t>
      </w:r>
      <w:r w:rsidRPr="00FE496C">
        <w:rPr>
          <w:rFonts w:ascii="Times New Roman" w:hAnsi="Times New Roman" w:cs="Times New Roman"/>
          <w:sz w:val="28"/>
          <w:szCs w:val="28"/>
        </w:rPr>
        <w:t>4)</w:t>
      </w:r>
      <w:r w:rsidR="0071270E">
        <w:rPr>
          <w:rFonts w:ascii="Times New Roman" w:hAnsi="Times New Roman" w:cs="Times New Roman"/>
          <w:sz w:val="28"/>
          <w:szCs w:val="28"/>
        </w:rPr>
        <w:t xml:space="preserve"> и с небольшим отклонением (рисунок </w:t>
      </w:r>
      <w:r w:rsidRPr="00FE496C">
        <w:rPr>
          <w:rFonts w:ascii="Times New Roman" w:hAnsi="Times New Roman" w:cs="Times New Roman"/>
          <w:sz w:val="28"/>
          <w:szCs w:val="28"/>
        </w:rPr>
        <w:t xml:space="preserve">5) полигоны распределения дают приближённое представление о виде кривых распределения: нормальности эмпирического распределения показателя </w:t>
      </w:r>
      <w:r>
        <w:rPr>
          <w:rFonts w:ascii="Times New Roman" w:hAnsi="Times New Roman" w:cs="Times New Roman"/>
          <w:sz w:val="28"/>
          <w:szCs w:val="28"/>
        </w:rPr>
        <w:t xml:space="preserve">результата в тройном прыжке с разбега с тренажером «тележка» </w:t>
      </w:r>
      <w:r w:rsidRPr="00FE496C">
        <w:rPr>
          <w:rFonts w:ascii="Times New Roman" w:hAnsi="Times New Roman" w:cs="Times New Roman"/>
          <w:sz w:val="28"/>
          <w:szCs w:val="28"/>
        </w:rPr>
        <w:t>и приближённого к нормальному распределению</w:t>
      </w:r>
      <w:r>
        <w:rPr>
          <w:rFonts w:ascii="Times New Roman" w:hAnsi="Times New Roman" w:cs="Times New Roman"/>
          <w:sz w:val="28"/>
          <w:szCs w:val="28"/>
        </w:rPr>
        <w:t xml:space="preserve"> результата в тройном прыжке без отягощения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Для заключения о двумерном нормальном распределении генеральной совокупности, из которой получены экспериментальные данные, проверим предположение о линейности связи между случайными величинами X и </w:t>
      </w:r>
      <w:r w:rsidRPr="00FE496C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7D02A2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Оценим взаимосвязь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результата тройного прыжка с тренажером «тележка» и результатом тройного прыжка без отягощения </w:t>
      </w:r>
      <w:r w:rsidRPr="00FE496C">
        <w:rPr>
          <w:rFonts w:ascii="Times New Roman" w:hAnsi="Times New Roman" w:cs="Times New Roman"/>
          <w:sz w:val="28"/>
          <w:szCs w:val="28"/>
        </w:rPr>
        <w:t>графически, построив корреляционное поле. Диаграмма рассеяния результато</w:t>
      </w:r>
      <w:r w:rsidR="0071270E">
        <w:rPr>
          <w:rFonts w:ascii="Times New Roman" w:hAnsi="Times New Roman" w:cs="Times New Roman"/>
          <w:sz w:val="28"/>
          <w:szCs w:val="28"/>
        </w:rPr>
        <w:t>в испытаний представлена на рисунок</w:t>
      </w:r>
      <w:r w:rsidRPr="00FE496C">
        <w:rPr>
          <w:rFonts w:ascii="Times New Roman" w:hAnsi="Times New Roman" w:cs="Times New Roman"/>
          <w:sz w:val="28"/>
          <w:szCs w:val="28"/>
        </w:rPr>
        <w:t xml:space="preserve"> 6.</w:t>
      </w:r>
    </w:p>
    <w:p w:rsidR="007460AD" w:rsidRPr="00FE496C" w:rsidRDefault="00AA18FF" w:rsidP="007460AD">
      <w:pPr>
        <w:tabs>
          <w:tab w:val="left" w:pos="7013"/>
        </w:tabs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Поле 8" o:spid="_x0000_s1032" type="#_x0000_t202" style="position:absolute;left:0;text-align:left;margin-left:79.05pt;margin-top:1.05pt;width:26.8pt;height:17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OPLOQIAAFcEAAAOAAAAZHJzL2Uyb0RvYy54bWysVF2O0zAQfkfiDpbfadJu291GTVdLlyKk&#10;5UdaOIDjOImF4zG226RchlPwhMQZeiTGTrdb/l4QebA8nvE34++byfK6bxXZCesk6JyORyklQnMo&#10;pa5z+uH95tkVJc4zXTIFWuR0Lxy9Xj19suxMJibQgCqFJQiiXdaZnDbemyxJHG9Ey9wIjNDorMC2&#10;zKNp66S0rEP0ViWTNJ0nHdjSWODCOTy9HZx0FfGrSnD/tqqc8ETlFGvzcbVxLcKarJYsqy0zjeTH&#10;Mtg/VNEyqTHpCeqWeUa2Vv4G1UpuwUHlRxzaBKpKchHfgK8Zp7+85r5hRsS3IDnOnGhy/w+Wv9m9&#10;s0SWOUWhNGtRosOXw/fDt8NXchXY6YzLMOjeYJjvn0OPKseXOnMH/KMjGtYN07W4sRa6RrASqxuH&#10;m8nZ1QHHBZCiew0lpmFbDxGor2wbqEMyCKKjSvuTMqL3hOPhxTS9mKOHo2syvlwsZrOYgmUPt411&#10;/qWAloRNTi0qH9HZ7s75UA3LHkJCMgdKlhupVDRsXayVJTuGXbKJ3xH9pzClSZfTxWwyGwj4K0Qa&#10;vz9BtNJjuyvZIt+nIJYF2l7oMjajZ1INeyxZ6SOPgbqBRN8XfRRsHhIEjgso90ishaG7cRpx04D9&#10;TEmHnZ1T92nLrKBEvdIozmI8nYZRiMZ0djlBw557inMP0xyhcuopGbZrP4zP1lhZN5hpaAcNNyho&#10;JSPXj1Udy8fujRIcJy2Mx7kdox7/B6sfAAAA//8DAFBLAwQUAAYACAAAACEA3yWNeOAAAAAJAQAA&#10;DwAAAGRycy9kb3ducmV2LnhtbEyPzU7DMBCE70i8g7VIXFDrJE3bEOJUCAlEb9AiuLrxNonwT7Dd&#10;NLw9ywlOq9GMZr+pNpPRbEQfemcFpPMEGNrGqd62At72j7MCWIjSKqmdRQHfGGBTX15UslTubF9x&#10;3MWWUYkNpRTQxTiUnIemQyPD3A1oyTs6b2Qk6VuuvDxTudE8S5IVN7K39KGTAz502HzuTkZAkT+P&#10;H2G7eHlvVkd9G2/W49OXF+L6arq/AxZxin9h+MUndKiJ6eBOVgWmSS+LlKICMjrkZ2m6BnYQsMiX&#10;OfC64v8X1D8AAAD//wMAUEsBAi0AFAAGAAgAAAAhALaDOJL+AAAA4QEAABMAAAAAAAAAAAAAAAAA&#10;AAAAAFtDb250ZW50X1R5cGVzXS54bWxQSwECLQAUAAYACAAAACEAOP0h/9YAAACUAQAACwAAAAAA&#10;AAAAAAAAAAAvAQAAX3JlbHMvLnJlbHNQSwECLQAUAAYACAAAACEANJTjyzkCAABXBAAADgAAAAAA&#10;AAAAAAAAAAAuAgAAZHJzL2Uyb0RvYy54bWxQSwECLQAUAAYACAAAACEA3yWNeOAAAAAJAQAADwAA&#10;AAAAAAAAAAAAAACTBAAAZHJzL2Rvd25yZXYueG1sUEsFBgAAAAAEAAQA8wAAAKAFAAAAAA==&#10;">
            <v:textbox>
              <w:txbxContent>
                <w:p w:rsidR="00AA18FF" w:rsidRDefault="00AA18FF" w:rsidP="007460AD">
                  <w:r>
                    <w:t>8,09</w:t>
                  </w:r>
                </w:p>
                <w:p w:rsidR="00AA18FF" w:rsidRDefault="00AA18FF" w:rsidP="007460AD">
                  <w:r>
                    <w:t>8,07</w:t>
                  </w:r>
                </w:p>
                <w:p w:rsidR="00AA18FF" w:rsidRDefault="00AA18FF" w:rsidP="007460AD">
                  <w:r>
                    <w:t>8,05</w:t>
                  </w:r>
                </w:p>
                <w:p w:rsidR="00AA18FF" w:rsidRDefault="00AA18FF" w:rsidP="007460AD">
                  <w:r>
                    <w:t>8,03</w:t>
                  </w:r>
                </w:p>
              </w:txbxContent>
            </v:textbox>
          </v:shape>
        </w:pict>
      </w:r>
      <w:r w:rsidR="007460AD" w:rsidRPr="006F19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6690" cy="2327563"/>
            <wp:effectExtent l="19050" t="0" r="0" b="0"/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9312" cy="232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" o:spid="_x0000_s1033" type="#_x0000_t202" style="position:absolute;left:0;text-align:left;margin-left:98.3pt;margin-top:172.7pt;width:339.9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WbOQIAAFcEAAAOAAAAZHJzL2Uyb0RvYy54bWysVF1u2zAMfh+wOwh6X+ykidMacYouXYYB&#10;3Q/Q7QCyLMfCZFGTlNjZZXaKPQ3YGXKkUXKaZn8vw/wgkCL1kfxIenHdt4rshHUSdEHHo5QSoTlU&#10;Um8K+uH9+tklJc4zXTEFWhR0Lxy9Xj59suhMLibQgKqEJQiiXd6ZgjbemzxJHG9Ey9wIjNBorMG2&#10;zKNqN0llWYforUomaZolHdjKWODCOby9HYx0GfHrWnD/tq6d8EQVFHPz8bTxLMOZLBcs31hmGsmP&#10;abB/yKJlUmPQE9Qt84xsrfwNqpXcgoPajzi0CdS15CLWgNWM01+quW+YEbEWJMeZE03u/8HyN7t3&#10;lsiqoBklmrXYosOXw/fDt8NXkgV2OuNydLo36Ob759Bjl2OlztwB/+iIhlXD9EbcWAtdI1iF2Y3D&#10;y+Ts6YDjAkjZvYYKw7CthwjU17YN1CEZBNGxS/tTZ0TvCcfL6cU4m1+giaNtkmVpNoshWP7w2ljn&#10;XwpoSRAKarHzEZ3t7pwP2bD8wSUEc6BktZZKRcVuypWyZMdwStbxO6L/5KY06Qp6NZvMBgL+CpHG&#10;708QrfQ47kq2Bb08ObE80PZCV3EYPZNqkDFlpY88BuoGEn1f9rFh8xAgcFxCtUdiLQzTjduIQgP2&#10;MyUdTnZB3acts4IS9Upjc67G02lYhahMZ/MJKvbcUp5bmOYIVVBPySCu/LA+W2PlpsFIwzhouMGG&#10;1jJy/ZjVMX2c3tiC46aF9TjXo9fj/2D5AwAA//8DAFBLAwQUAAYACAAAACEA5iHWQOAAAAALAQAA&#10;DwAAAGRycy9kb3ducmV2LnhtbEyPzU7DMBCE70i8g7VIXFDrQIKThjgVQgLRG7QIrm6yTSL8E2w3&#10;DW/PcoLbzu5o9ptqPRvNJvRhcFbC9TIBhrZx7WA7CW+7x0UBLERlW6WdRQnfGGBdn59Vqmzdyb7i&#10;tI0doxAbSiWhj3EsOQ9Nj0aFpRvR0u3gvFGRpO9469WJwo3mN0kiuFGDpQ+9GvGhx+ZzezQSiux5&#10;+gib9OW9EQe9ilf59PTlpby8mO/vgEWc458ZfvEJHWpi2rujbQPTpFdCkFVCmt1mwMhR5IKGPW2K&#10;PAVeV/x/h/oHAAD//wMAUEsBAi0AFAAGAAgAAAAhALaDOJL+AAAA4QEAABMAAAAAAAAAAAAAAAAA&#10;AAAAAFtDb250ZW50X1R5cGVzXS54bWxQSwECLQAUAAYACAAAACEAOP0h/9YAAACUAQAACwAAAAAA&#10;AAAAAAAAAAAvAQAAX3JlbHMvLnJlbHNQSwECLQAUAAYACAAAACEAxSLlmzkCAABXBAAADgAAAAAA&#10;AAAAAAAAAAAuAgAAZHJzL2Uyb0RvYy54bWxQSwECLQAUAAYACAAAACEA5iHWQOAAAAALAQAADwAA&#10;AAAAAAAAAAAAAACTBAAAZHJzL2Rvd25yZXYueG1sUEsFBgAAAAAEAAQA8wAAAKAFAAAAAA==&#10;">
            <v:textbox>
              <w:txbxContent>
                <w:p w:rsidR="00AA18FF" w:rsidRDefault="00AA18FF" w:rsidP="007460AD">
                  <w:r>
                    <w:t xml:space="preserve">           9,86       9,88         9,91                    9,94      9,945</w:t>
                  </w:r>
                </w:p>
              </w:txbxContent>
            </v:textbox>
          </v:shape>
        </w:pict>
      </w:r>
    </w:p>
    <w:p w:rsidR="007460AD" w:rsidRPr="00FE496C" w:rsidRDefault="0071270E" w:rsidP="007460AD">
      <w:pPr>
        <w:tabs>
          <w:tab w:val="left" w:pos="7013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  <w:r w:rsidR="00AA1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6.</w:t>
      </w:r>
      <w:r w:rsidR="007460AD" w:rsidRPr="00FE496C">
        <w:rPr>
          <w:rFonts w:ascii="Times New Roman" w:hAnsi="Times New Roman" w:cs="Times New Roman"/>
          <w:sz w:val="28"/>
          <w:szCs w:val="28"/>
        </w:rPr>
        <w:t xml:space="preserve"> Зависимость между результатами </w:t>
      </w:r>
      <w:r>
        <w:rPr>
          <w:rFonts w:ascii="Times New Roman" w:hAnsi="Times New Roman" w:cs="Times New Roman"/>
          <w:sz w:val="28"/>
          <w:szCs w:val="28"/>
        </w:rPr>
        <w:t>тройного прыжка с</w:t>
      </w:r>
      <w:r w:rsidR="007460AD" w:rsidRPr="00FE496C">
        <w:rPr>
          <w:rFonts w:ascii="Times New Roman" w:hAnsi="Times New Roman" w:cs="Times New Roman"/>
          <w:sz w:val="28"/>
          <w:szCs w:val="28"/>
        </w:rPr>
        <w:t xml:space="preserve"> тренажер</w:t>
      </w:r>
      <w:r>
        <w:rPr>
          <w:rFonts w:ascii="Times New Roman" w:hAnsi="Times New Roman" w:cs="Times New Roman"/>
          <w:sz w:val="28"/>
          <w:szCs w:val="28"/>
        </w:rPr>
        <w:t xml:space="preserve">ом и результатами тройного прыжка без отягощения </w:t>
      </w:r>
      <w:r w:rsidR="007460AD" w:rsidRPr="00FE496C">
        <w:rPr>
          <w:rFonts w:ascii="Times New Roman" w:hAnsi="Times New Roman" w:cs="Times New Roman"/>
          <w:sz w:val="28"/>
          <w:szCs w:val="28"/>
        </w:rPr>
        <w:t>(</w:t>
      </w:r>
      <w:r w:rsidR="007460AD" w:rsidRPr="00FE49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460AD" w:rsidRPr="00FE496C">
        <w:rPr>
          <w:rFonts w:ascii="Times New Roman" w:hAnsi="Times New Roman" w:cs="Times New Roman"/>
          <w:sz w:val="28"/>
          <w:szCs w:val="28"/>
        </w:rPr>
        <w:t xml:space="preserve"> = 10). По оси абсцисс </w:t>
      </w:r>
      <w:r w:rsidR="007460AD">
        <w:rPr>
          <w:rFonts w:ascii="Times New Roman" w:hAnsi="Times New Roman" w:cs="Times New Roman"/>
          <w:sz w:val="28"/>
          <w:szCs w:val="28"/>
        </w:rPr>
        <w:t>–</w:t>
      </w:r>
      <w:r w:rsidR="007460AD" w:rsidRPr="00FE496C">
        <w:rPr>
          <w:rFonts w:ascii="Times New Roman" w:hAnsi="Times New Roman" w:cs="Times New Roman"/>
          <w:sz w:val="28"/>
          <w:szCs w:val="28"/>
        </w:rPr>
        <w:t xml:space="preserve"> резуль</w:t>
      </w:r>
      <w:r w:rsidR="00F82BC0">
        <w:rPr>
          <w:rFonts w:ascii="Times New Roman" w:hAnsi="Times New Roman" w:cs="Times New Roman"/>
          <w:sz w:val="28"/>
          <w:szCs w:val="28"/>
        </w:rPr>
        <w:t>та</w:t>
      </w:r>
      <w:r w:rsidR="007460AD" w:rsidRPr="00FE496C">
        <w:rPr>
          <w:rFonts w:ascii="Times New Roman" w:hAnsi="Times New Roman" w:cs="Times New Roman"/>
          <w:sz w:val="28"/>
          <w:szCs w:val="28"/>
        </w:rPr>
        <w:t>та</w:t>
      </w:r>
      <w:r w:rsidR="007460AD">
        <w:rPr>
          <w:rFonts w:ascii="Times New Roman" w:hAnsi="Times New Roman" w:cs="Times New Roman"/>
          <w:sz w:val="28"/>
          <w:szCs w:val="28"/>
        </w:rPr>
        <w:t xml:space="preserve"> тройного прыжка с тренажером «тележка»</w:t>
      </w:r>
      <w:r w:rsidR="007460AD" w:rsidRPr="00FE496C">
        <w:rPr>
          <w:rFonts w:ascii="Times New Roman" w:hAnsi="Times New Roman" w:cs="Times New Roman"/>
          <w:sz w:val="28"/>
          <w:szCs w:val="28"/>
        </w:rPr>
        <w:t xml:space="preserve">, по оси ординат </w:t>
      </w:r>
      <w:r w:rsidR="007460AD">
        <w:rPr>
          <w:rFonts w:ascii="Times New Roman" w:hAnsi="Times New Roman" w:cs="Times New Roman"/>
          <w:sz w:val="28"/>
          <w:szCs w:val="28"/>
        </w:rPr>
        <w:t>–</w:t>
      </w:r>
      <w:r w:rsidR="007460AD" w:rsidRPr="00FE496C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7460AD">
        <w:rPr>
          <w:rFonts w:ascii="Times New Roman" w:hAnsi="Times New Roman" w:cs="Times New Roman"/>
          <w:sz w:val="28"/>
          <w:szCs w:val="28"/>
        </w:rPr>
        <w:t xml:space="preserve"> тройного прыжка без отягощения</w:t>
      </w:r>
      <w:r w:rsidR="007460AD"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Визуальный анализ модели двумерного нормального распределения (корреляционного поля), отображающей зависимость между переменными величинами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E496C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E496C">
        <w:rPr>
          <w:rFonts w:ascii="Times New Roman" w:hAnsi="Times New Roman" w:cs="Times New Roman"/>
          <w:sz w:val="28"/>
          <w:szCs w:val="28"/>
        </w:rPr>
        <w:t xml:space="preserve"> помогает выявить наличие прямой положительной статистической зависимости межд</w:t>
      </w:r>
      <w:r>
        <w:rPr>
          <w:rFonts w:ascii="Times New Roman" w:hAnsi="Times New Roman" w:cs="Times New Roman"/>
          <w:sz w:val="28"/>
          <w:szCs w:val="28"/>
        </w:rPr>
        <w:t xml:space="preserve">у исследуемыми признаками:    сувеличением результата в тройном прыжке с тренажером «тележка» </w:t>
      </w:r>
      <w:r w:rsidRPr="00FE496C">
        <w:rPr>
          <w:rFonts w:ascii="Times New Roman" w:hAnsi="Times New Roman" w:cs="Times New Roman"/>
          <w:sz w:val="28"/>
          <w:szCs w:val="28"/>
        </w:rPr>
        <w:t xml:space="preserve">происходит </w:t>
      </w:r>
      <w:r>
        <w:rPr>
          <w:rFonts w:ascii="Times New Roman" w:hAnsi="Times New Roman" w:cs="Times New Roman"/>
          <w:sz w:val="28"/>
          <w:szCs w:val="28"/>
        </w:rPr>
        <w:t>увеличение результата в тройном прыжке с разбега без отягощения</w:t>
      </w:r>
      <w:r w:rsidRPr="00FE496C">
        <w:rPr>
          <w:rFonts w:ascii="Times New Roman" w:hAnsi="Times New Roman" w:cs="Times New Roman"/>
          <w:sz w:val="28"/>
          <w:szCs w:val="28"/>
        </w:rPr>
        <w:t xml:space="preserve">. Таким образом, принимаем предположение о линейности связи между случайными величинами. Мерой этой линейной связи, её тесноты является коэффициент корреляции. При оценке тесноты данной связи используем основанный на нормальном распределении параметрический метод расчёта коэффициента корреляции </w:t>
      </w:r>
      <w:proofErr w:type="spellStart"/>
      <w:r w:rsidRPr="00FE496C">
        <w:rPr>
          <w:rFonts w:ascii="Times New Roman" w:hAnsi="Times New Roman" w:cs="Times New Roman"/>
          <w:sz w:val="28"/>
          <w:szCs w:val="28"/>
        </w:rPr>
        <w:t>Браве</w:t>
      </w:r>
      <w:proofErr w:type="spellEnd"/>
      <w:r w:rsidRPr="00FE496C">
        <w:rPr>
          <w:rFonts w:ascii="Times New Roman" w:hAnsi="Times New Roman" w:cs="Times New Roman"/>
          <w:sz w:val="28"/>
          <w:szCs w:val="28"/>
        </w:rPr>
        <w:t xml:space="preserve"> - Пирсона (</w:t>
      </w:r>
      <w:r w:rsidR="006A394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E496C">
        <w:rPr>
          <w:rFonts w:ascii="Times New Roman" w:hAnsi="Times New Roman" w:cs="Times New Roman"/>
          <w:sz w:val="28"/>
          <w:szCs w:val="28"/>
        </w:rPr>
        <w:t xml:space="preserve">), выбор которого определён также шкалой отношений, в которой измерены переменные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E496C">
        <w:rPr>
          <w:rFonts w:ascii="Times New Roman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Pr="00FE49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460AD" w:rsidRPr="00EB7907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На основе значений таблицы 8 вычислено значение коэффициента корреляции 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по формуле (2.14).</w:t>
      </w:r>
    </w:p>
    <w:p w:rsidR="007460AD" w:rsidRPr="00FE496C" w:rsidRDefault="00AA18FF" w:rsidP="007460AD">
      <w:pPr>
        <w:tabs>
          <w:tab w:val="left" w:pos="7013"/>
        </w:tabs>
        <w:spacing w:line="360" w:lineRule="auto"/>
        <w:ind w:firstLine="680"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расчёт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=0,878</m:t>
          </m:r>
        </m:oMath>
      </m:oMathPara>
    </w:p>
    <w:p w:rsidR="007460AD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lastRenderedPageBreak/>
        <w:t xml:space="preserve">Расчётный коэффициент корреляции 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=0,878 указывает на то, что у исследуемых </w:t>
      </w:r>
      <w:r>
        <w:rPr>
          <w:rFonts w:ascii="Times New Roman" w:hAnsi="Times New Roman" w:cs="Times New Roman"/>
          <w:sz w:val="28"/>
          <w:szCs w:val="28"/>
        </w:rPr>
        <w:t xml:space="preserve">прыгунов связь между результатом прыжка с тренажером «тележка» </w:t>
      </w:r>
      <w:r w:rsidRPr="00FE49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результатом прыжка без отягощения</w:t>
      </w:r>
      <w:r w:rsidRPr="00FE496C">
        <w:rPr>
          <w:rFonts w:ascii="Times New Roman" w:hAnsi="Times New Roman" w:cs="Times New Roman"/>
          <w:sz w:val="28"/>
          <w:szCs w:val="28"/>
        </w:rPr>
        <w:t>, положительная и сильная.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В целях определения статистической достоверности найденного коэффициента корреляции сравниваем полученное значение с критическим значением выборочного коэффициента корреляции из </w:t>
      </w:r>
      <w:r w:rsidRPr="00023B16">
        <w:rPr>
          <w:rFonts w:ascii="Times New Roman" w:hAnsi="Times New Roman" w:cs="Times New Roman"/>
          <w:sz w:val="28"/>
          <w:szCs w:val="28"/>
        </w:rPr>
        <w:t>таблицы [</w:t>
      </w:r>
      <w:r w:rsidR="00023B16" w:rsidRPr="00023B16">
        <w:rPr>
          <w:rFonts w:ascii="Times New Roman" w:hAnsi="Times New Roman" w:cs="Times New Roman"/>
          <w:sz w:val="28"/>
          <w:szCs w:val="28"/>
        </w:rPr>
        <w:t>46</w:t>
      </w:r>
      <w:r w:rsidRPr="00023B16">
        <w:rPr>
          <w:rFonts w:ascii="Times New Roman" w:hAnsi="Times New Roman" w:cs="Times New Roman"/>
          <w:sz w:val="28"/>
          <w:szCs w:val="28"/>
        </w:rPr>
        <w:t>].</w:t>
      </w:r>
      <w:r w:rsidRPr="0071270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E496C">
        <w:rPr>
          <w:rFonts w:ascii="Times New Roman" w:hAnsi="Times New Roman" w:cs="Times New Roman"/>
          <w:sz w:val="28"/>
          <w:szCs w:val="28"/>
        </w:rPr>
        <w:t>В нашем случае эмпирическая величина расчётного коэффициента корреляции превышает величину критического значения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крит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.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=0,872</m:t>
        </m:r>
      </m:oMath>
      <w:r w:rsidRPr="00FE496C">
        <w:rPr>
          <w:rFonts w:ascii="Times New Roman" w:hAnsi="Times New Roman" w:cs="Times New Roman"/>
          <w:bCs/>
          <w:sz w:val="28"/>
          <w:szCs w:val="28"/>
        </w:rPr>
        <w:t>)</w:t>
      </w:r>
      <w:r w:rsidRPr="00FE496C">
        <w:rPr>
          <w:rFonts w:ascii="Times New Roman" w:hAnsi="Times New Roman" w:cs="Times New Roman"/>
          <w:sz w:val="28"/>
          <w:szCs w:val="28"/>
        </w:rPr>
        <w:t xml:space="preserve">для эффективного, то есть учитываемого объёма выборки </w:t>
      </w:r>
      <w:r w:rsidRPr="00FE496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E496C">
        <w:rPr>
          <w:rFonts w:ascii="Times New Roman" w:hAnsi="Times New Roman" w:cs="Times New Roman"/>
          <w:sz w:val="28"/>
          <w:szCs w:val="28"/>
        </w:rPr>
        <w:t xml:space="preserve"> = 10, на уровне значимости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  <m:r>
          <w:rPr>
            <w:rFonts w:ascii="Cambria Math" w:hAnsi="Times New Roman" w:cs="Times New Roman"/>
            <w:sz w:val="28"/>
            <w:szCs w:val="28"/>
          </w:rPr>
          <m:t>=0,001</m:t>
        </m:r>
      </m:oMath>
      <w:r w:rsidRPr="00FE496C">
        <w:rPr>
          <w:rFonts w:ascii="Times New Roman" w:hAnsi="Times New Roman" w:cs="Times New Roman"/>
          <w:sz w:val="28"/>
          <w:szCs w:val="28"/>
        </w:rPr>
        <w:t xml:space="preserve">. Таким образом, между исследуемыми признаками наблюдается достоверная </w:t>
      </w:r>
      <w:r w:rsidR="0071270E">
        <w:rPr>
          <w:rFonts w:ascii="Times New Roman" w:hAnsi="Times New Roman" w:cs="Times New Roman"/>
          <w:sz w:val="28"/>
          <w:szCs w:val="28"/>
        </w:rPr>
        <w:t>взаимосвязь с вероятностью 0,99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Для полученной корреляции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расчёт</m:t>
            </m:r>
          </m:sub>
        </m:sSub>
      </m:oMath>
      <w:r w:rsidRPr="00FE496C">
        <w:rPr>
          <w:rFonts w:ascii="Times New Roman" w:hAnsi="Times New Roman" w:cs="Times New Roman"/>
          <w:b/>
          <w:bCs/>
          <w:sz w:val="28"/>
          <w:szCs w:val="28"/>
        </w:rPr>
        <w:t>=</w:t>
      </w:r>
      <w:r w:rsidRPr="00FE496C">
        <w:rPr>
          <w:rFonts w:ascii="Times New Roman" w:hAnsi="Times New Roman" w:cs="Times New Roman"/>
          <w:bCs/>
          <w:sz w:val="28"/>
          <w:szCs w:val="28"/>
        </w:rPr>
        <w:t>0,878</w:t>
      </w:r>
      <w:r w:rsidRPr="00FE496C">
        <w:rPr>
          <w:rFonts w:ascii="Times New Roman" w:hAnsi="Times New Roman" w:cs="Times New Roman"/>
          <w:sz w:val="28"/>
          <w:szCs w:val="28"/>
        </w:rPr>
        <w:t xml:space="preserve">коэффициент детерминации, определённый по формуле (2.15), составляет </w:t>
      </w:r>
      <w:r w:rsidRPr="00FE496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E496C">
        <w:rPr>
          <w:rFonts w:ascii="Times New Roman" w:hAnsi="Times New Roman" w:cs="Times New Roman"/>
          <w:sz w:val="28"/>
          <w:szCs w:val="28"/>
        </w:rPr>
        <w:t xml:space="preserve"> = 77,09 %.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Следовательно, в </w:t>
      </w:r>
      <w:r>
        <w:rPr>
          <w:rFonts w:ascii="Times New Roman" w:hAnsi="Times New Roman" w:cs="Times New Roman"/>
          <w:sz w:val="28"/>
          <w:szCs w:val="28"/>
        </w:rPr>
        <w:t xml:space="preserve">результате с тренажером и результатом без отягощения </w:t>
      </w:r>
      <w:r w:rsidRPr="00FE496C">
        <w:rPr>
          <w:rFonts w:ascii="Times New Roman" w:hAnsi="Times New Roman" w:cs="Times New Roman"/>
          <w:sz w:val="28"/>
          <w:szCs w:val="28"/>
        </w:rPr>
        <w:t>77,09 процентов взаимосвязи спортивного результата объясняется их взаимовлиянием. Остальная часть (100%-77,09% = 22,91 %) вариации объясняется влиянием других неучтённых факторов.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Таким образом, на основе корреляционного анализа достоверно установлена сильная, прямая положительная связь между исследуемыми признаками. Прямая корреляция отражает однотипность в изменении признаков: результаты </w:t>
      </w:r>
      <w:r>
        <w:rPr>
          <w:rFonts w:ascii="Times New Roman" w:hAnsi="Times New Roman" w:cs="Times New Roman"/>
          <w:sz w:val="28"/>
          <w:szCs w:val="28"/>
        </w:rPr>
        <w:t xml:space="preserve">в тройном прыжке без отягощения, зависят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показанных с тренажером «тележка».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FE496C">
        <w:rPr>
          <w:rFonts w:ascii="Times New Roman" w:hAnsi="Times New Roman" w:cs="Times New Roman"/>
          <w:sz w:val="28"/>
          <w:szCs w:val="28"/>
        </w:rPr>
        <w:t>Выявленная корреляция доказывает обоснованность использования результат</w:t>
      </w:r>
      <w:r>
        <w:rPr>
          <w:rFonts w:ascii="Times New Roman" w:hAnsi="Times New Roman" w:cs="Times New Roman"/>
          <w:sz w:val="28"/>
          <w:szCs w:val="28"/>
        </w:rPr>
        <w:t>ов тройного прыжка с тележкой</w:t>
      </w:r>
      <w:r w:rsidRPr="00FE496C">
        <w:rPr>
          <w:rFonts w:ascii="Times New Roman" w:hAnsi="Times New Roman" w:cs="Times New Roman"/>
          <w:sz w:val="28"/>
          <w:szCs w:val="28"/>
        </w:rPr>
        <w:t xml:space="preserve"> как определяющих признаков скоростно-силов</w:t>
      </w:r>
      <w:r>
        <w:rPr>
          <w:rFonts w:ascii="Times New Roman" w:hAnsi="Times New Roman" w:cs="Times New Roman"/>
          <w:sz w:val="28"/>
          <w:szCs w:val="28"/>
        </w:rPr>
        <w:t>ой подготовленности прыгунов тройным национальным прыжком</w:t>
      </w:r>
      <w:r w:rsidRPr="00FE496C">
        <w:rPr>
          <w:rFonts w:ascii="Times New Roman" w:hAnsi="Times New Roman" w:cs="Times New Roman"/>
          <w:sz w:val="28"/>
          <w:szCs w:val="28"/>
        </w:rPr>
        <w:t>а также вк</w:t>
      </w:r>
      <w:r>
        <w:rPr>
          <w:rFonts w:ascii="Times New Roman" w:hAnsi="Times New Roman" w:cs="Times New Roman"/>
          <w:sz w:val="28"/>
          <w:szCs w:val="28"/>
        </w:rPr>
        <w:t>лючения контрольных упражнений тройного прыжка с разбега на двух ногах с</w:t>
      </w:r>
      <w:r w:rsidRPr="00FE496C">
        <w:rPr>
          <w:rFonts w:ascii="Times New Roman" w:hAnsi="Times New Roman" w:cs="Times New Roman"/>
          <w:sz w:val="28"/>
          <w:szCs w:val="28"/>
        </w:rPr>
        <w:t xml:space="preserve"> тренажёром </w:t>
      </w:r>
      <w:r>
        <w:rPr>
          <w:rFonts w:ascii="Times New Roman" w:hAnsi="Times New Roman" w:cs="Times New Roman"/>
          <w:sz w:val="28"/>
          <w:szCs w:val="28"/>
        </w:rPr>
        <w:t xml:space="preserve">«тележка» </w:t>
      </w:r>
      <w:r w:rsidRPr="00FE496C">
        <w:rPr>
          <w:rFonts w:ascii="Times New Roman" w:hAnsi="Times New Roman" w:cs="Times New Roman"/>
          <w:sz w:val="28"/>
          <w:szCs w:val="28"/>
        </w:rPr>
        <w:t>в программу тестирования с целью</w:t>
      </w:r>
      <w:r>
        <w:rPr>
          <w:rFonts w:ascii="Times New Roman" w:hAnsi="Times New Roman" w:cs="Times New Roman"/>
          <w:sz w:val="28"/>
          <w:szCs w:val="28"/>
        </w:rPr>
        <w:t xml:space="preserve"> эффективного отбора прыгунов тройным национальным прыжком</w:t>
      </w:r>
      <w:r w:rsidRPr="00FE496C">
        <w:rPr>
          <w:rFonts w:ascii="Times New Roman" w:hAnsi="Times New Roman" w:cs="Times New Roman"/>
          <w:sz w:val="28"/>
          <w:szCs w:val="28"/>
        </w:rPr>
        <w:t xml:space="preserve"> на предстоящие соревнования, учитывая, что критериями спортивного отбора </w:t>
      </w:r>
      <w:r w:rsidRPr="00FE496C">
        <w:rPr>
          <w:rFonts w:ascii="Times New Roman" w:hAnsi="Times New Roman" w:cs="Times New Roman"/>
          <w:sz w:val="28"/>
          <w:szCs w:val="28"/>
        </w:rPr>
        <w:lastRenderedPageBreak/>
        <w:t>являются результаты комплексных исследований, предполагающих анализ спортивных способностей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спортсмена </w:t>
      </w:r>
      <w:r w:rsidRPr="00023B16">
        <w:rPr>
          <w:rFonts w:ascii="Times New Roman" w:hAnsi="Times New Roman" w:cs="Times New Roman"/>
          <w:sz w:val="28"/>
          <w:szCs w:val="28"/>
        </w:rPr>
        <w:t>[</w:t>
      </w:r>
      <w:r w:rsidR="00023B16" w:rsidRPr="00023B16">
        <w:rPr>
          <w:rFonts w:ascii="Times New Roman" w:hAnsi="Times New Roman" w:cs="Times New Roman"/>
          <w:sz w:val="28"/>
          <w:szCs w:val="28"/>
        </w:rPr>
        <w:t>15</w:t>
      </w:r>
      <w:r w:rsidRPr="00023B16">
        <w:rPr>
          <w:rFonts w:ascii="Times New Roman" w:hAnsi="Times New Roman" w:cs="Times New Roman"/>
          <w:sz w:val="28"/>
          <w:szCs w:val="28"/>
        </w:rPr>
        <w:t>].</w:t>
      </w:r>
      <w:bookmarkStart w:id="1" w:name="_GoBack"/>
      <w:bookmarkEnd w:id="1"/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Обоснование взаимосвязи между показателями </w:t>
      </w:r>
      <w:r>
        <w:rPr>
          <w:rFonts w:ascii="Times New Roman" w:hAnsi="Times New Roman" w:cs="Times New Roman"/>
          <w:sz w:val="28"/>
          <w:szCs w:val="28"/>
        </w:rPr>
        <w:t>тройной прыжок с разбега с тренажером «тележка»</w:t>
      </w:r>
      <w:r w:rsidRPr="00FE496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результатом прыжка без отягощения </w:t>
      </w:r>
      <w:r w:rsidRPr="00FE496C">
        <w:rPr>
          <w:rFonts w:ascii="Times New Roman" w:hAnsi="Times New Roman" w:cs="Times New Roman"/>
          <w:sz w:val="28"/>
          <w:szCs w:val="28"/>
        </w:rPr>
        <w:t xml:space="preserve">позволяет на научной основе 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тройного национального прыжка с разбега на двух ногах </w:t>
      </w:r>
      <w:r w:rsidRPr="00FE496C">
        <w:rPr>
          <w:rFonts w:ascii="Times New Roman" w:hAnsi="Times New Roman" w:cs="Times New Roman"/>
          <w:sz w:val="28"/>
          <w:szCs w:val="28"/>
        </w:rPr>
        <w:t xml:space="preserve">планировать ожидаемые с вероятностью 99,9% показатели </w:t>
      </w:r>
      <w:r>
        <w:rPr>
          <w:rFonts w:ascii="Times New Roman" w:hAnsi="Times New Roman" w:cs="Times New Roman"/>
          <w:sz w:val="28"/>
          <w:szCs w:val="28"/>
        </w:rPr>
        <w:t>длины прыжка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>Установленная взаимосвязь, между показателями</w:t>
      </w:r>
      <w:r>
        <w:rPr>
          <w:rFonts w:ascii="Times New Roman" w:hAnsi="Times New Roman" w:cs="Times New Roman"/>
          <w:sz w:val="28"/>
          <w:szCs w:val="28"/>
        </w:rPr>
        <w:t xml:space="preserve"> прыжка с тренажером и прыжка без отягощения</w:t>
      </w:r>
      <w:r w:rsidRPr="00FE496C">
        <w:rPr>
          <w:rFonts w:ascii="Times New Roman" w:hAnsi="Times New Roman" w:cs="Times New Roman"/>
          <w:sz w:val="28"/>
          <w:szCs w:val="28"/>
        </w:rPr>
        <w:t>, величина и характер данной связи научно обосновывает целесообразность и эффективность использования тренажёра в качестве базового средства тренировки в системе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прыгунов тройным национальным прыжком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Подготовка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FE496C">
        <w:rPr>
          <w:rFonts w:ascii="Times New Roman" w:hAnsi="Times New Roman" w:cs="Times New Roman"/>
          <w:sz w:val="28"/>
          <w:szCs w:val="28"/>
        </w:rPr>
        <w:t xml:space="preserve">предполагает взаимосвязь совершенствуемых скоростно-силовых качеств и уровня показываемых спортивных результатов. Нами научно обоснована необходимость применения специальных силовых и скоростно-силовых упражнений при подготовке </w:t>
      </w:r>
      <w:r>
        <w:rPr>
          <w:rFonts w:ascii="Times New Roman" w:hAnsi="Times New Roman" w:cs="Times New Roman"/>
          <w:sz w:val="28"/>
          <w:szCs w:val="28"/>
        </w:rPr>
        <w:t xml:space="preserve">прыгунов </w:t>
      </w:r>
      <w:r w:rsidRPr="00FE496C">
        <w:rPr>
          <w:rFonts w:ascii="Times New Roman" w:hAnsi="Times New Roman" w:cs="Times New Roman"/>
          <w:sz w:val="28"/>
          <w:szCs w:val="28"/>
        </w:rPr>
        <w:t>на базовом этапе и в качестве контрольных упражнений на этапе тестирования в целях отбора на предстоящие соревнования подготовленных</w:t>
      </w:r>
      <w:r>
        <w:rPr>
          <w:rFonts w:ascii="Times New Roman" w:hAnsi="Times New Roman" w:cs="Times New Roman"/>
          <w:sz w:val="28"/>
          <w:szCs w:val="28"/>
        </w:rPr>
        <w:t xml:space="preserve"> прыгунов</w:t>
      </w:r>
      <w:r w:rsidRPr="00FE496C">
        <w:rPr>
          <w:rFonts w:ascii="Times New Roman" w:hAnsi="Times New Roman" w:cs="Times New Roman"/>
          <w:sz w:val="28"/>
          <w:szCs w:val="28"/>
        </w:rPr>
        <w:t xml:space="preserve">, а также предварительного отбора из других видов спорта в </w:t>
      </w:r>
      <w:r>
        <w:rPr>
          <w:rFonts w:ascii="Times New Roman" w:hAnsi="Times New Roman" w:cs="Times New Roman"/>
          <w:sz w:val="28"/>
          <w:szCs w:val="28"/>
        </w:rPr>
        <w:t xml:space="preserve">северное многоборье </w:t>
      </w:r>
      <w:r w:rsidRPr="00FE496C">
        <w:rPr>
          <w:rFonts w:ascii="Times New Roman" w:hAnsi="Times New Roman" w:cs="Times New Roman"/>
          <w:sz w:val="28"/>
          <w:szCs w:val="28"/>
        </w:rPr>
        <w:t>спортсменов, двигательная активность которых характеризуется развитыми скоростно-силовымикачествами. Практик</w:t>
      </w:r>
      <w:r>
        <w:rPr>
          <w:rFonts w:ascii="Times New Roman" w:hAnsi="Times New Roman" w:cs="Times New Roman"/>
          <w:sz w:val="28"/>
          <w:szCs w:val="28"/>
        </w:rPr>
        <w:t>а показывает,</w:t>
      </w:r>
      <w:r w:rsidRPr="00FE496C">
        <w:rPr>
          <w:rFonts w:ascii="Times New Roman" w:hAnsi="Times New Roman" w:cs="Times New Roman"/>
          <w:sz w:val="28"/>
          <w:szCs w:val="28"/>
        </w:rPr>
        <w:t xml:space="preserve"> что при подготовке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FE496C">
        <w:rPr>
          <w:rFonts w:ascii="Times New Roman" w:hAnsi="Times New Roman" w:cs="Times New Roman"/>
          <w:sz w:val="28"/>
          <w:szCs w:val="28"/>
        </w:rPr>
        <w:t xml:space="preserve">и контрольных испытаниях, кроме </w:t>
      </w:r>
      <w:r>
        <w:rPr>
          <w:rFonts w:ascii="Times New Roman" w:hAnsi="Times New Roman" w:cs="Times New Roman"/>
          <w:sz w:val="28"/>
          <w:szCs w:val="28"/>
        </w:rPr>
        <w:t>тройного прыжка</w:t>
      </w:r>
      <w:r w:rsidRPr="00FE496C">
        <w:rPr>
          <w:rFonts w:ascii="Times New Roman" w:hAnsi="Times New Roman" w:cs="Times New Roman"/>
          <w:sz w:val="28"/>
          <w:szCs w:val="28"/>
        </w:rPr>
        <w:t xml:space="preserve"> с тренажёром, используются следующие: бег на 30 м с ходу и на 50 м с места, бросок ядра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E496C">
        <w:rPr>
          <w:rFonts w:ascii="Times New Roman" w:hAnsi="Times New Roman" w:cs="Times New Roman"/>
          <w:sz w:val="28"/>
          <w:szCs w:val="28"/>
        </w:rPr>
        <w:t xml:space="preserve"> кг снизу вперед-вверх, прыжок в длину с места, тройной прыжок с места, приседания со штангой, жимы 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>штанги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лёжа, взятия штанги на грудь. Данные упражнения выбраны с учётом специфики</w:t>
      </w:r>
      <w:r>
        <w:rPr>
          <w:rFonts w:ascii="Times New Roman" w:hAnsi="Times New Roman" w:cs="Times New Roman"/>
          <w:sz w:val="28"/>
          <w:szCs w:val="28"/>
        </w:rPr>
        <w:t xml:space="preserve"> тройного прыжка с разбега</w:t>
      </w:r>
      <w:r w:rsidRPr="00FE496C">
        <w:rPr>
          <w:rFonts w:ascii="Times New Roman" w:hAnsi="Times New Roman" w:cs="Times New Roman"/>
          <w:sz w:val="28"/>
          <w:szCs w:val="28"/>
        </w:rPr>
        <w:t xml:space="preserve">, как вида спорта, требующего проявления от </w:t>
      </w:r>
      <w:r>
        <w:rPr>
          <w:rFonts w:ascii="Times New Roman" w:hAnsi="Times New Roman" w:cs="Times New Roman"/>
          <w:sz w:val="28"/>
          <w:szCs w:val="28"/>
        </w:rPr>
        <w:t xml:space="preserve">прыгунов </w:t>
      </w:r>
      <w:r w:rsidRPr="00FE496C">
        <w:rPr>
          <w:rFonts w:ascii="Times New Roman" w:hAnsi="Times New Roman" w:cs="Times New Roman"/>
          <w:sz w:val="28"/>
          <w:szCs w:val="28"/>
        </w:rPr>
        <w:t xml:space="preserve">скоростно-силовых качеств. 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 xml:space="preserve">Применение в подготовке </w:t>
      </w:r>
      <w:r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FE496C">
        <w:rPr>
          <w:rFonts w:ascii="Times New Roman" w:hAnsi="Times New Roman" w:cs="Times New Roman"/>
          <w:sz w:val="28"/>
          <w:szCs w:val="28"/>
        </w:rPr>
        <w:t xml:space="preserve">указанных средств </w:t>
      </w:r>
      <w:r w:rsidRPr="00FE496C">
        <w:rPr>
          <w:rFonts w:ascii="Times New Roman" w:hAnsi="Times New Roman" w:cs="Times New Roman"/>
          <w:sz w:val="28"/>
          <w:szCs w:val="28"/>
        </w:rPr>
        <w:lastRenderedPageBreak/>
        <w:t xml:space="preserve">требует научного обоснования наличия влияний показателей результатов в данных упражнениях на показатель </w:t>
      </w:r>
      <w:r>
        <w:rPr>
          <w:rFonts w:ascii="Times New Roman" w:hAnsi="Times New Roman" w:cs="Times New Roman"/>
          <w:sz w:val="28"/>
          <w:szCs w:val="28"/>
        </w:rPr>
        <w:t xml:space="preserve">дальности тройного прыжка с тренажерным средством </w:t>
      </w:r>
      <w:r w:rsidRPr="00FE496C">
        <w:rPr>
          <w:rFonts w:ascii="Times New Roman" w:hAnsi="Times New Roman" w:cs="Times New Roman"/>
          <w:sz w:val="28"/>
          <w:szCs w:val="28"/>
        </w:rPr>
        <w:t xml:space="preserve">и степени тесноты их взаимосвязи, учитывая, что показатель </w:t>
      </w:r>
      <w:r>
        <w:rPr>
          <w:rFonts w:ascii="Times New Roman" w:hAnsi="Times New Roman" w:cs="Times New Roman"/>
          <w:sz w:val="28"/>
          <w:szCs w:val="28"/>
        </w:rPr>
        <w:t xml:space="preserve">дальности прыжка с тренажером </w:t>
      </w:r>
      <w:r w:rsidRPr="00FE496C">
        <w:rPr>
          <w:rFonts w:ascii="Times New Roman" w:hAnsi="Times New Roman" w:cs="Times New Roman"/>
          <w:sz w:val="28"/>
          <w:szCs w:val="28"/>
        </w:rPr>
        <w:t>является  определяющим при планировании спортивного результа</w:t>
      </w:r>
      <w:r>
        <w:rPr>
          <w:rFonts w:ascii="Times New Roman" w:hAnsi="Times New Roman" w:cs="Times New Roman"/>
          <w:sz w:val="28"/>
          <w:szCs w:val="28"/>
        </w:rPr>
        <w:t>та в тройном национальном прыжке с разбега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Кроме того, высокие</w:t>
      </w:r>
      <w:r>
        <w:rPr>
          <w:rFonts w:ascii="Times New Roman" w:hAnsi="Times New Roman" w:cs="Times New Roman"/>
          <w:sz w:val="28"/>
          <w:szCs w:val="28"/>
        </w:rPr>
        <w:t xml:space="preserve"> требования к скоростно-силовой </w:t>
      </w:r>
      <w:r w:rsidRPr="00FE496C">
        <w:rPr>
          <w:rFonts w:ascii="Times New Roman" w:hAnsi="Times New Roman" w:cs="Times New Roman"/>
          <w:sz w:val="28"/>
          <w:szCs w:val="28"/>
        </w:rPr>
        <w:t>подготовленности спортсменов предполагают контроль достижения сдвигов в развитии требуемых двигательных качеств. Использование вышеуказанных упражнений в целях контроля подготовленности спортсменов также требует научного обоснования.</w:t>
      </w:r>
    </w:p>
    <w:p w:rsidR="007460AD" w:rsidRPr="00FE496C" w:rsidRDefault="007460AD" w:rsidP="007460AD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>На уровне высшего спортивного мастерства развитие целостности обеспечивается одновременной отработкой деталей, где значительную роль играет метод избирательного выбора сре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>дств ск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оростно-силовой подготовки </w:t>
      </w:r>
      <w:r w:rsidR="00023B16" w:rsidRPr="00023B16">
        <w:rPr>
          <w:rFonts w:ascii="Times New Roman" w:hAnsi="Times New Roman" w:cs="Times New Roman"/>
          <w:sz w:val="28"/>
          <w:szCs w:val="28"/>
        </w:rPr>
        <w:t>[</w:t>
      </w:r>
      <w:r w:rsidRPr="00023B16">
        <w:rPr>
          <w:rFonts w:ascii="Times New Roman" w:hAnsi="Times New Roman" w:cs="Times New Roman"/>
          <w:sz w:val="28"/>
          <w:szCs w:val="28"/>
        </w:rPr>
        <w:t>87].</w:t>
      </w:r>
      <w:r w:rsidRPr="0071270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E496C">
        <w:rPr>
          <w:rFonts w:ascii="Times New Roman" w:hAnsi="Times New Roman" w:cs="Times New Roman"/>
          <w:sz w:val="28"/>
          <w:szCs w:val="28"/>
        </w:rPr>
        <w:t>Использование комплекса данных скоростно-силовых упражнений, двигательные режимы которых коррелируют с</w:t>
      </w:r>
      <w:r>
        <w:rPr>
          <w:rFonts w:ascii="Times New Roman" w:hAnsi="Times New Roman" w:cs="Times New Roman"/>
          <w:sz w:val="28"/>
          <w:szCs w:val="28"/>
        </w:rPr>
        <w:t>результатом прыжка</w:t>
      </w:r>
      <w:r w:rsidRPr="00FE496C">
        <w:rPr>
          <w:rFonts w:ascii="Times New Roman" w:hAnsi="Times New Roman" w:cs="Times New Roman"/>
          <w:sz w:val="28"/>
          <w:szCs w:val="28"/>
        </w:rPr>
        <w:t xml:space="preserve">, позволит вывести </w:t>
      </w:r>
      <w:r>
        <w:rPr>
          <w:rFonts w:ascii="Times New Roman" w:hAnsi="Times New Roman" w:cs="Times New Roman"/>
          <w:sz w:val="28"/>
          <w:szCs w:val="28"/>
        </w:rPr>
        <w:t xml:space="preserve">прыгунов </w:t>
      </w:r>
      <w:r w:rsidRPr="00FE496C">
        <w:rPr>
          <w:rFonts w:ascii="Times New Roman" w:hAnsi="Times New Roman" w:cs="Times New Roman"/>
          <w:sz w:val="28"/>
          <w:szCs w:val="28"/>
        </w:rPr>
        <w:t>на приближённую к условиям соревновательной деятельности подготовку локального характера, совершенствование составных частей соревновательного упражнения на максимальных усилиях и скорости.</w:t>
      </w:r>
    </w:p>
    <w:p w:rsidR="007460AD" w:rsidRPr="00FE496C" w:rsidRDefault="007460AD" w:rsidP="007460AD">
      <w:pPr>
        <w:tabs>
          <w:tab w:val="left" w:pos="7013"/>
        </w:tabs>
        <w:spacing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FE496C">
        <w:rPr>
          <w:rFonts w:ascii="Times New Roman" w:hAnsi="Times New Roman" w:cs="Times New Roman"/>
          <w:sz w:val="28"/>
          <w:szCs w:val="28"/>
        </w:rPr>
        <w:t xml:space="preserve">Установленная взаимосвязь исследуемых параметров доказывает обоснованность включения указанных силовых и скоростно-силовых упражнений в программу подготовки и свидетельствует о том, что по результатам выполнения данных упражнений при проведении контрольных испытаний можно с вероятностью до 0,95 судить о потенциальных возможностях спортсмена выступать </w:t>
      </w:r>
      <w:r>
        <w:rPr>
          <w:rFonts w:ascii="Times New Roman" w:hAnsi="Times New Roman" w:cs="Times New Roman"/>
          <w:sz w:val="28"/>
          <w:szCs w:val="28"/>
        </w:rPr>
        <w:t xml:space="preserve">в тройном на двух ногах с разбега </w:t>
      </w:r>
      <w:r w:rsidRPr="00FE496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конкретном виде спорта – северное многоборье</w:t>
      </w:r>
      <w:r w:rsidRPr="00FE49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60AD" w:rsidRDefault="007460AD" w:rsidP="007460AD">
      <w:pPr>
        <w:tabs>
          <w:tab w:val="left" w:pos="7013"/>
        </w:tabs>
        <w:rPr>
          <w:rFonts w:ascii="Times New Roman" w:hAnsi="Times New Roman" w:cs="Times New Roman"/>
          <w:sz w:val="28"/>
          <w:szCs w:val="28"/>
        </w:rPr>
      </w:pPr>
    </w:p>
    <w:p w:rsidR="00167C74" w:rsidRDefault="00167C74" w:rsidP="007460AD">
      <w:pPr>
        <w:tabs>
          <w:tab w:val="left" w:pos="7013"/>
        </w:tabs>
        <w:rPr>
          <w:rFonts w:ascii="Times New Roman" w:hAnsi="Times New Roman" w:cs="Times New Roman"/>
          <w:sz w:val="28"/>
          <w:szCs w:val="28"/>
        </w:rPr>
      </w:pPr>
    </w:p>
    <w:p w:rsidR="00167C74" w:rsidRDefault="00167C74" w:rsidP="007460AD">
      <w:pPr>
        <w:tabs>
          <w:tab w:val="left" w:pos="7013"/>
        </w:tabs>
        <w:rPr>
          <w:rFonts w:ascii="Times New Roman" w:hAnsi="Times New Roman" w:cs="Times New Roman"/>
          <w:sz w:val="28"/>
          <w:szCs w:val="28"/>
        </w:rPr>
      </w:pPr>
    </w:p>
    <w:p w:rsidR="007460AD" w:rsidRPr="005D4A86" w:rsidRDefault="007460AD" w:rsidP="00167C74">
      <w:pPr>
        <w:tabs>
          <w:tab w:val="left" w:pos="7013"/>
        </w:tabs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4A86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по третьей главе</w:t>
      </w:r>
    </w:p>
    <w:p w:rsidR="007460AD" w:rsidRPr="005D4A86" w:rsidRDefault="007460AD" w:rsidP="007460AD">
      <w:pPr>
        <w:pStyle w:val="11"/>
        <w:shd w:val="clear" w:color="auto" w:fill="auto"/>
        <w:tabs>
          <w:tab w:val="left" w:pos="1344"/>
        </w:tabs>
        <w:spacing w:line="360" w:lineRule="auto"/>
        <w:ind w:left="20" w:right="40" w:firstLine="460"/>
        <w:rPr>
          <w:sz w:val="28"/>
          <w:szCs w:val="28"/>
        </w:rPr>
      </w:pPr>
      <w:r w:rsidRPr="005D4A86">
        <w:rPr>
          <w:color w:val="000000"/>
          <w:sz w:val="28"/>
          <w:szCs w:val="28"/>
        </w:rPr>
        <w:t>Содержание экспериментальной м</w:t>
      </w:r>
      <w:r w:rsidR="0071270E">
        <w:rPr>
          <w:color w:val="000000"/>
          <w:sz w:val="28"/>
          <w:szCs w:val="28"/>
        </w:rPr>
        <w:t>одели</w:t>
      </w:r>
      <w:r w:rsidRPr="005D4A86">
        <w:rPr>
          <w:color w:val="000000"/>
          <w:sz w:val="28"/>
          <w:szCs w:val="28"/>
        </w:rPr>
        <w:t xml:space="preserve"> включает теоретическое обоснование имеющихся резервов совершенствования спортивной подготовки</w:t>
      </w:r>
      <w:r>
        <w:rPr>
          <w:color w:val="000000"/>
          <w:sz w:val="28"/>
          <w:szCs w:val="28"/>
        </w:rPr>
        <w:t>прыгунов тройным национальным прыжком</w:t>
      </w:r>
      <w:r w:rsidRPr="005D4A86">
        <w:rPr>
          <w:color w:val="000000"/>
          <w:sz w:val="28"/>
          <w:szCs w:val="28"/>
        </w:rPr>
        <w:t>, практический и контрольный разделы. Практический раздел представляет собой модельную характеристику тренировочных микроциклов, включающую комплекс взаимосвязанных компонентов:</w:t>
      </w:r>
      <w:r w:rsidRPr="005D4A86">
        <w:rPr>
          <w:color w:val="000000"/>
          <w:sz w:val="28"/>
          <w:szCs w:val="28"/>
        </w:rPr>
        <w:tab/>
        <w:t>объёма, интенсивности направленных тренировочныхнагрузок, методов, средств обеспечения тренировки, направленных на совершенствование спортивной подготовки, повышение по</w:t>
      </w:r>
      <w:r>
        <w:rPr>
          <w:color w:val="000000"/>
          <w:sz w:val="28"/>
          <w:szCs w:val="28"/>
        </w:rPr>
        <w:t xml:space="preserve">казателей основных необходимых прыгуну тройным </w:t>
      </w:r>
      <w:r w:rsidRPr="005D4A86">
        <w:rPr>
          <w:color w:val="000000"/>
          <w:sz w:val="28"/>
          <w:szCs w:val="28"/>
        </w:rPr>
        <w:t>качеств. Контрольный раздел представляет собой учёт объёма, интенсивности нагрузки, тестирование, выявление взаимосвязи и анализ динамики показателей спортивной подготовленности по результатам тестирования по итогам базовой подготовки.</w:t>
      </w:r>
    </w:p>
    <w:p w:rsidR="007460AD" w:rsidRPr="00860EB4" w:rsidRDefault="007460AD" w:rsidP="007460A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0EB4">
        <w:rPr>
          <w:rFonts w:ascii="Times New Roman" w:hAnsi="Times New Roman" w:cs="Times New Roman"/>
          <w:sz w:val="28"/>
          <w:szCs w:val="28"/>
        </w:rPr>
        <w:t xml:space="preserve">Эффективность экспериментальной </w:t>
      </w:r>
      <w:r w:rsidR="006A3949">
        <w:rPr>
          <w:rFonts w:ascii="Times New Roman" w:hAnsi="Times New Roman" w:cs="Times New Roman"/>
          <w:sz w:val="28"/>
          <w:szCs w:val="28"/>
        </w:rPr>
        <w:t>модели</w:t>
      </w:r>
      <w:r w:rsidRPr="00860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подготовки прыгунов тройным национальным прыжком </w:t>
      </w:r>
      <w:r w:rsidRPr="00860EB4">
        <w:rPr>
          <w:rFonts w:ascii="Times New Roman" w:hAnsi="Times New Roman" w:cs="Times New Roman"/>
          <w:sz w:val="28"/>
          <w:szCs w:val="28"/>
        </w:rPr>
        <w:t>оценивалась на основе выявленной динамики развития показателей</w:t>
      </w:r>
      <w:r w:rsidRPr="00860EB4">
        <w:rPr>
          <w:rFonts w:ascii="Times New Roman" w:hAnsi="Times New Roman" w:cs="Times New Roman"/>
          <w:kern w:val="24"/>
          <w:sz w:val="28"/>
          <w:szCs w:val="28"/>
        </w:rPr>
        <w:t>двигательной активности по итогам данных тестирования, а также по спортивным результатам.</w:t>
      </w:r>
    </w:p>
    <w:p w:rsidR="007460AD" w:rsidRPr="00860EB4" w:rsidRDefault="007460AD" w:rsidP="007460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60EB4">
        <w:rPr>
          <w:rFonts w:ascii="Times New Roman" w:eastAsia="+mn-ea" w:hAnsi="Times New Roman" w:cs="Times New Roman"/>
          <w:kern w:val="24"/>
          <w:sz w:val="28"/>
          <w:szCs w:val="28"/>
        </w:rPr>
        <w:t>Найденные нами резервы в вариантах планирования тренировочных нагрузок, максимальном использовании наиболее эффективных средств и комплекса методов скоростно-силовой подготовки предопредели прирост спортивных результатов в экспериментальной группе.</w:t>
      </w:r>
    </w:p>
    <w:p w:rsidR="007460AD" w:rsidRDefault="007460AD" w:rsidP="003F2388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60EB4">
        <w:rPr>
          <w:rFonts w:ascii="Times New Roman" w:eastAsia="+mn-ea" w:hAnsi="Times New Roman" w:cs="Times New Roman"/>
          <w:kern w:val="24"/>
          <w:sz w:val="28"/>
          <w:szCs w:val="28"/>
        </w:rPr>
        <w:t xml:space="preserve">На основе корреляционного анализа достоверно установлена сильная связь между результатами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прыжка с тренажером </w:t>
      </w:r>
      <w:r w:rsidRPr="00860EB4">
        <w:rPr>
          <w:rFonts w:ascii="Times New Roman" w:eastAsia="+mn-ea" w:hAnsi="Times New Roman" w:cs="Times New Roman"/>
          <w:kern w:val="24"/>
          <w:sz w:val="28"/>
          <w:szCs w:val="28"/>
        </w:rPr>
        <w:t>и показателями уровня двигательной подготовленности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 прыгунов тройным национальным прыжком</w:t>
      </w:r>
      <w:r w:rsidRPr="00860EB4">
        <w:rPr>
          <w:rFonts w:ascii="Times New Roman" w:eastAsia="+mn-ea" w:hAnsi="Times New Roman" w:cs="Times New Roman"/>
          <w:kern w:val="24"/>
          <w:sz w:val="28"/>
          <w:szCs w:val="28"/>
        </w:rPr>
        <w:t xml:space="preserve">. </w:t>
      </w:r>
    </w:p>
    <w:p w:rsidR="003F2388" w:rsidRPr="003F2388" w:rsidRDefault="003F2388" w:rsidP="003F2388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460AD" w:rsidRDefault="007460AD" w:rsidP="007460AD">
      <w:pPr>
        <w:rPr>
          <w:rFonts w:ascii="Times New Roman" w:hAnsi="Times New Roman" w:cs="Times New Roman"/>
          <w:sz w:val="28"/>
          <w:szCs w:val="28"/>
        </w:rPr>
      </w:pPr>
    </w:p>
    <w:p w:rsidR="003F2388" w:rsidRPr="00FD4182" w:rsidRDefault="003F2388" w:rsidP="007460AD">
      <w:pPr>
        <w:rPr>
          <w:rFonts w:ascii="Times New Roman" w:hAnsi="Times New Roman" w:cs="Times New Roman"/>
          <w:sz w:val="28"/>
          <w:szCs w:val="28"/>
        </w:rPr>
      </w:pPr>
    </w:p>
    <w:p w:rsidR="00F82BC0" w:rsidRPr="0051338C" w:rsidRDefault="00F82BC0" w:rsidP="00FD418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338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BC0">
        <w:rPr>
          <w:rFonts w:ascii="Times New Roman" w:hAnsi="Times New Roman" w:cs="Times New Roman"/>
          <w:sz w:val="28"/>
          <w:szCs w:val="28"/>
        </w:rPr>
        <w:t>Проблемы совершенствования мастерства спортсменов высокого класса всегда были актуальными в теории и методике спортивной тренировки. Поступательный рост их спортивных результатов в первую очередь обусловлен постепенным возрастанием удельного веса упражнений, направленных на повышение специальной подготовленности в избранном виде спорта. Совершенствование системы подготовки спортсменов в скоростно-силовых видах спорта, к которым относится</w:t>
      </w:r>
      <w:r w:rsidR="00EF7B70">
        <w:rPr>
          <w:rFonts w:ascii="Times New Roman" w:hAnsi="Times New Roman" w:cs="Times New Roman"/>
          <w:sz w:val="28"/>
          <w:szCs w:val="28"/>
        </w:rPr>
        <w:t xml:space="preserve"> и северное многоборье</w:t>
      </w:r>
      <w:r w:rsidRPr="00F82BC0">
        <w:rPr>
          <w:rFonts w:ascii="Times New Roman" w:hAnsi="Times New Roman" w:cs="Times New Roman"/>
          <w:sz w:val="28"/>
          <w:szCs w:val="28"/>
        </w:rPr>
        <w:t>, осуществляется на основе внедрения в практику результатов научных исследований проблем теории и методики.</w:t>
      </w:r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BC0">
        <w:rPr>
          <w:rFonts w:ascii="Times New Roman" w:hAnsi="Times New Roman" w:cs="Times New Roman"/>
          <w:sz w:val="28"/>
          <w:szCs w:val="28"/>
        </w:rPr>
        <w:t xml:space="preserve">В диссертации решаются вопросы спортивной подготовки </w:t>
      </w:r>
      <w:r w:rsidR="00EF7B70"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F82BC0">
        <w:rPr>
          <w:rFonts w:ascii="Times New Roman" w:hAnsi="Times New Roman" w:cs="Times New Roman"/>
          <w:sz w:val="28"/>
          <w:szCs w:val="28"/>
        </w:rPr>
        <w:t>на базовом этапе годичного макроцикла, который является определяющим для совершенствования скоростно-силовых качеств и повышения степени их использования в процессе спортивной деятельности</w:t>
      </w:r>
      <w:r w:rsidR="00EF7B70">
        <w:rPr>
          <w:rFonts w:ascii="Times New Roman" w:hAnsi="Times New Roman" w:cs="Times New Roman"/>
          <w:sz w:val="28"/>
          <w:szCs w:val="28"/>
        </w:rPr>
        <w:t xml:space="preserve"> прыгунов тройным национальным прыжком</w:t>
      </w:r>
      <w:r w:rsidRPr="00F82BC0">
        <w:rPr>
          <w:rFonts w:ascii="Times New Roman" w:hAnsi="Times New Roman" w:cs="Times New Roman"/>
          <w:sz w:val="28"/>
          <w:szCs w:val="28"/>
        </w:rPr>
        <w:t>.</w:t>
      </w:r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BC0">
        <w:rPr>
          <w:rFonts w:ascii="Times New Roman" w:hAnsi="Times New Roman" w:cs="Times New Roman"/>
          <w:sz w:val="28"/>
          <w:szCs w:val="28"/>
        </w:rPr>
        <w:t>В соответствии с выдвинутой проблемой, определены основные положения диссертации, поставлены задачи, представлен комплекс методов исследования, проведён анализ исследуемых показателей, получена объективная информация на основе математико-статистических методов, обоснованно применённых в работе.</w:t>
      </w:r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C0">
        <w:rPr>
          <w:rFonts w:ascii="Times New Roman" w:hAnsi="Times New Roman" w:cs="Times New Roman"/>
          <w:sz w:val="28"/>
          <w:szCs w:val="28"/>
        </w:rPr>
        <w:t xml:space="preserve">Научная новизна исследования заключается в разработке методики совершенствования базовой подготовки </w:t>
      </w:r>
      <w:r w:rsidR="00EF7B70">
        <w:rPr>
          <w:rFonts w:ascii="Times New Roman" w:hAnsi="Times New Roman" w:cs="Times New Roman"/>
          <w:sz w:val="28"/>
          <w:szCs w:val="28"/>
        </w:rPr>
        <w:t xml:space="preserve">прыгунов тройным национальным прыжком </w:t>
      </w:r>
      <w:r w:rsidRPr="00F82BC0">
        <w:rPr>
          <w:rFonts w:ascii="Times New Roman" w:hAnsi="Times New Roman" w:cs="Times New Roman"/>
          <w:sz w:val="28"/>
          <w:szCs w:val="28"/>
        </w:rPr>
        <w:t>по развитию и эффективному использованию скоростно</w:t>
      </w:r>
      <w:r w:rsidR="00EF7B70">
        <w:rPr>
          <w:rFonts w:ascii="Times New Roman" w:hAnsi="Times New Roman" w:cs="Times New Roman"/>
          <w:sz w:val="28"/>
          <w:szCs w:val="28"/>
        </w:rPr>
        <w:t>-</w:t>
      </w:r>
      <w:r w:rsidRPr="00F82BC0">
        <w:rPr>
          <w:rFonts w:ascii="Times New Roman" w:hAnsi="Times New Roman" w:cs="Times New Roman"/>
          <w:sz w:val="28"/>
          <w:szCs w:val="28"/>
        </w:rPr>
        <w:t>силовых качеств, как одного из основных факто</w:t>
      </w:r>
      <w:r w:rsidR="00EF7B70">
        <w:rPr>
          <w:rFonts w:ascii="Times New Roman" w:hAnsi="Times New Roman" w:cs="Times New Roman"/>
          <w:sz w:val="28"/>
          <w:szCs w:val="28"/>
        </w:rPr>
        <w:t>ров повышения скорости разбега и дальности самого прыжка</w:t>
      </w:r>
      <w:r w:rsidRPr="00F82BC0">
        <w:rPr>
          <w:rFonts w:ascii="Times New Roman" w:hAnsi="Times New Roman" w:cs="Times New Roman"/>
          <w:sz w:val="28"/>
          <w:szCs w:val="28"/>
        </w:rPr>
        <w:t xml:space="preserve"> на основе увеличения в общем объёме подготовки на базовом этапе подготовительного периода удельного веса нагрузок направленного тренирующего воздействия - специализированных упражнений с использованием тренировочного средства подготовки </w:t>
      </w:r>
      <w:proofErr w:type="gramStart"/>
      <w:r w:rsidR="00EF7B70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EF7B70">
        <w:rPr>
          <w:rFonts w:ascii="Times New Roman" w:hAnsi="Times New Roman" w:cs="Times New Roman"/>
          <w:sz w:val="28"/>
          <w:szCs w:val="28"/>
        </w:rPr>
        <w:t>ренажёр «тележка»</w:t>
      </w:r>
      <w:r w:rsidRPr="00F82BC0">
        <w:rPr>
          <w:rFonts w:ascii="Times New Roman" w:hAnsi="Times New Roman" w:cs="Times New Roman"/>
          <w:sz w:val="28"/>
          <w:szCs w:val="28"/>
        </w:rPr>
        <w:t>. Применённый нами режим развития скоростно-силовых каче</w:t>
      </w:r>
      <w:proofErr w:type="gramStart"/>
      <w:r w:rsidRPr="00F82BC0">
        <w:rPr>
          <w:rFonts w:ascii="Times New Roman" w:hAnsi="Times New Roman" w:cs="Times New Roman"/>
          <w:sz w:val="28"/>
          <w:szCs w:val="28"/>
        </w:rPr>
        <w:t xml:space="preserve">ств </w:t>
      </w:r>
      <w:r w:rsidRPr="00F82BC0">
        <w:rPr>
          <w:rFonts w:ascii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F82BC0">
        <w:rPr>
          <w:rFonts w:ascii="Times New Roman" w:hAnsi="Times New Roman" w:cs="Times New Roman"/>
          <w:sz w:val="28"/>
          <w:szCs w:val="28"/>
          <w:lang w:eastAsia="ru-RU"/>
        </w:rPr>
        <w:t xml:space="preserve">и выполнении с постоянной предельной интенсивностью </w:t>
      </w:r>
      <w:r w:rsidRPr="00F82BC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имитационных упражнений соревновательного характера в условиях вариативности сопротивлений, позволил в 2,9 раз увеличить объём указанных упражнений, сохраняющих внешнюю и внутреннюю специфическую структуру спортивного движения. Данный двигательный режим, приближённый к условиям соревновательной деятельности, способствует сопряжённому развитию двигательных</w:t>
      </w:r>
      <w:r w:rsidR="00EF7B70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 прыгунов тройным национальным прыжком</w:t>
      </w:r>
      <w:r w:rsidRPr="00F82BC0">
        <w:rPr>
          <w:rFonts w:ascii="Times New Roman" w:hAnsi="Times New Roman" w:cs="Times New Roman"/>
          <w:sz w:val="28"/>
          <w:szCs w:val="28"/>
          <w:lang w:eastAsia="ru-RU"/>
        </w:rPr>
        <w:t xml:space="preserve">, что при ограниченном количестве часов, отведённых в макроцикле на их </w:t>
      </w:r>
      <w:proofErr w:type="gramStart"/>
      <w:r w:rsidRPr="00F82BC0">
        <w:rPr>
          <w:rFonts w:ascii="Times New Roman" w:hAnsi="Times New Roman" w:cs="Times New Roman"/>
          <w:sz w:val="28"/>
          <w:szCs w:val="28"/>
          <w:lang w:eastAsia="ru-RU"/>
        </w:rPr>
        <w:t>подготовку</w:t>
      </w:r>
      <w:proofErr w:type="gramEnd"/>
      <w:r w:rsidRPr="00F82BC0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этапе, снижает количество нерациональных упражнений, повышая в целом качество скоростно-силовой и технической подготовки спортсменов.</w:t>
      </w:r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BC0">
        <w:rPr>
          <w:rFonts w:ascii="Times New Roman" w:hAnsi="Times New Roman" w:cs="Times New Roman"/>
          <w:sz w:val="28"/>
          <w:szCs w:val="28"/>
          <w:lang w:eastAsia="ru-RU"/>
        </w:rPr>
        <w:t>Теоретическая значимость анализируемого в статье исследования состоит в определении одного из путей повышения эффективности подготовки квалифицированных спортсменов, реализации автором существенного вклада в теорию и методику тренировочного процесса в скоростно-силовых видах спорта, одним из которых является</w:t>
      </w:r>
      <w:r w:rsidR="00D17F33">
        <w:rPr>
          <w:rFonts w:ascii="Times New Roman" w:hAnsi="Times New Roman" w:cs="Times New Roman"/>
          <w:sz w:val="28"/>
          <w:szCs w:val="28"/>
          <w:lang w:eastAsia="ru-RU"/>
        </w:rPr>
        <w:t xml:space="preserve"> северное многоборье</w:t>
      </w:r>
      <w:r w:rsidRPr="00F82BC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2BC0"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Практическая значимость заключается в необходимости включения предложенной программы в систему подготовки </w:t>
      </w:r>
      <w:r w:rsidR="00D17F33">
        <w:rPr>
          <w:rFonts w:ascii="Times New Roman" w:hAnsi="Times New Roman" w:cs="Times New Roman"/>
          <w:sz w:val="28"/>
          <w:szCs w:val="28"/>
          <w:lang w:eastAsia="ru-RU"/>
        </w:rPr>
        <w:t xml:space="preserve">прыгунов тройным национальным прыжком </w:t>
      </w:r>
      <w:r w:rsidRPr="00F82BC0">
        <w:rPr>
          <w:rFonts w:ascii="Times New Roman" w:hAnsi="Times New Roman" w:cs="Times New Roman"/>
          <w:sz w:val="28"/>
          <w:szCs w:val="28"/>
          <w:lang w:eastAsia="ru-RU"/>
        </w:rPr>
        <w:t xml:space="preserve">по мере роста их спортивного мастерства, изменения традиционного подхода в подготовке </w:t>
      </w:r>
      <w:r w:rsidR="00D17F33">
        <w:rPr>
          <w:rFonts w:ascii="Times New Roman" w:hAnsi="Times New Roman" w:cs="Times New Roman"/>
          <w:sz w:val="28"/>
          <w:szCs w:val="28"/>
          <w:lang w:eastAsia="ru-RU"/>
        </w:rPr>
        <w:t xml:space="preserve">прыгунов тройным национальным прыжком </w:t>
      </w:r>
      <w:r w:rsidRPr="00F82BC0">
        <w:rPr>
          <w:rFonts w:ascii="Times New Roman" w:hAnsi="Times New Roman" w:cs="Times New Roman"/>
          <w:sz w:val="28"/>
          <w:szCs w:val="28"/>
          <w:lang w:eastAsia="ru-RU"/>
        </w:rPr>
        <w:t>на базовом этапе, основанного на многократном повторении силовых и скоростно-силовых упражнений локального воздействия на мышцы и группы мышц, несущих необходимую нагрузку в спортивном упражнении.</w:t>
      </w:r>
      <w:proofErr w:type="gramEnd"/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82BC0">
        <w:rPr>
          <w:rFonts w:ascii="Times New Roman" w:hAnsi="Times New Roman" w:cs="Times New Roman"/>
          <w:sz w:val="28"/>
          <w:szCs w:val="28"/>
          <w:lang w:eastAsia="ru-RU"/>
        </w:rPr>
        <w:t>Основные положения диссертации достаточно полно отражают суть проведённого педагогического исследования. Выводы достаточно полны и соответствуют поставленным задачам исследования, информативны и адекватны. Практические рекомендации содержат конкретные пути использования полученных научных результатов в подготовке спортсменов</w:t>
      </w:r>
      <w:r w:rsidR="00D17F33">
        <w:rPr>
          <w:rFonts w:ascii="Times New Roman" w:hAnsi="Times New Roman" w:cs="Times New Roman"/>
          <w:sz w:val="28"/>
          <w:szCs w:val="28"/>
          <w:lang w:eastAsia="ru-RU"/>
        </w:rPr>
        <w:t xml:space="preserve"> северного многоборья в тройном прыжке</w:t>
      </w:r>
      <w:r w:rsidRPr="00F82BC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2BC0" w:rsidRPr="00F82BC0" w:rsidRDefault="00F82BC0" w:rsidP="00F82BC0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BC0">
        <w:rPr>
          <w:rFonts w:ascii="Times New Roman" w:hAnsi="Times New Roman" w:cs="Times New Roman"/>
          <w:sz w:val="28"/>
          <w:szCs w:val="28"/>
        </w:rPr>
        <w:lastRenderedPageBreak/>
        <w:t>Анализ проведённого исследования позволяет сделать вывод о возможности применения предлагаемых нами подходов при решении проблем развития и эффективного использования скоростно-силового потенциала в других видах спорта.</w:t>
      </w:r>
    </w:p>
    <w:p w:rsidR="00F82BC0" w:rsidRDefault="00F82BC0" w:rsidP="00F82BC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1338C" w:rsidRDefault="0051338C" w:rsidP="0051338C">
      <w:pPr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82BC0" w:rsidRDefault="00F82BC0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2388" w:rsidRDefault="003F2388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F2388" w:rsidRDefault="003F2388" w:rsidP="00FD41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60AD" w:rsidRPr="0051338C" w:rsidRDefault="00167C74" w:rsidP="00FD418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33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ВЫВОДЫ </w:t>
      </w:r>
    </w:p>
    <w:p w:rsidR="00FD4182" w:rsidRPr="00FD4182" w:rsidRDefault="00FD4182" w:rsidP="00341417">
      <w:pPr>
        <w:pStyle w:val="a5"/>
        <w:spacing w:before="0" w:beforeAutospacing="0" w:after="0" w:afterAutospacing="0" w:line="360" w:lineRule="auto"/>
        <w:ind w:left="115" w:right="101" w:firstLine="518"/>
        <w:jc w:val="both"/>
        <w:rPr>
          <w:sz w:val="28"/>
          <w:szCs w:val="28"/>
        </w:rPr>
      </w:pPr>
      <w:r w:rsidRPr="00FD4182">
        <w:rPr>
          <w:rFonts w:eastAsia="+mn-ea"/>
          <w:color w:val="000000"/>
          <w:kern w:val="24"/>
          <w:sz w:val="28"/>
          <w:szCs w:val="28"/>
        </w:rPr>
        <w:t xml:space="preserve">1. </w:t>
      </w:r>
      <w:r w:rsidR="003F2388" w:rsidRPr="001305C8">
        <w:rPr>
          <w:sz w:val="28"/>
          <w:szCs w:val="28"/>
        </w:rPr>
        <w:t xml:space="preserve">Анализ научно-методической литературы позволяет сделать вывод о том, что поиск методов воспитания специальных скоростно-силовых качеств (взрывной силы) осуществляется по пути структурно-функционального соответствия силовых упражнений специфике спортивных движений, сочетания высокой скорости сокращения мышц с их возрастающим </w:t>
      </w:r>
      <w:r w:rsidR="003F2388" w:rsidRPr="00023B16">
        <w:rPr>
          <w:sz w:val="28"/>
          <w:szCs w:val="28"/>
        </w:rPr>
        <w:t>напряжением [</w:t>
      </w:r>
      <w:r w:rsidR="00023B16" w:rsidRPr="00023B16">
        <w:rPr>
          <w:sz w:val="28"/>
          <w:szCs w:val="28"/>
        </w:rPr>
        <w:t>44</w:t>
      </w:r>
      <w:r w:rsidR="003F2388" w:rsidRPr="00023B16">
        <w:rPr>
          <w:sz w:val="28"/>
          <w:szCs w:val="28"/>
        </w:rPr>
        <w:t>].</w:t>
      </w:r>
    </w:p>
    <w:p w:rsidR="00FD4182" w:rsidRPr="00FD4182" w:rsidRDefault="003F2388" w:rsidP="00341417">
      <w:pPr>
        <w:pStyle w:val="a5"/>
        <w:spacing w:before="0" w:beforeAutospacing="0" w:after="0" w:afterAutospacing="0" w:line="360" w:lineRule="auto"/>
        <w:ind w:left="115" w:firstLine="403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2.    </w:t>
      </w:r>
      <w:r w:rsidRPr="003F2388">
        <w:rPr>
          <w:color w:val="000000" w:themeColor="text1"/>
          <w:sz w:val="28"/>
          <w:szCs w:val="28"/>
        </w:rPr>
        <w:t xml:space="preserve">На основе анализа практического опыта и результатов эксперимента разработана модель оптимальной </w:t>
      </w:r>
      <w:r w:rsidR="005326D4">
        <w:rPr>
          <w:color w:val="000000" w:themeColor="text1"/>
          <w:sz w:val="28"/>
          <w:szCs w:val="28"/>
        </w:rPr>
        <w:t xml:space="preserve">скоростно-силовой </w:t>
      </w:r>
      <w:r w:rsidRPr="003F2388">
        <w:rPr>
          <w:color w:val="000000" w:themeColor="text1"/>
          <w:sz w:val="28"/>
          <w:szCs w:val="28"/>
        </w:rPr>
        <w:t>подготовки квалифицированных прыгунов тройным национальным прыжком на основе увеличения на базовом этапе объёма нагрузки соревновательной направленности, способствующей наиболее эффективному развитию их спортивной подготовленности.</w:t>
      </w:r>
    </w:p>
    <w:p w:rsidR="00FD4182" w:rsidRPr="00341417" w:rsidRDefault="00FD4182" w:rsidP="00341417">
      <w:pPr>
        <w:pStyle w:val="a5"/>
        <w:spacing w:before="0" w:beforeAutospacing="0" w:after="0" w:afterAutospacing="0" w:line="360" w:lineRule="auto"/>
        <w:ind w:firstLine="634"/>
      </w:pPr>
      <w:r w:rsidRPr="00FD4182">
        <w:rPr>
          <w:rFonts w:eastAsia="+mn-ea"/>
          <w:color w:val="000000"/>
          <w:kern w:val="24"/>
          <w:sz w:val="28"/>
          <w:szCs w:val="28"/>
        </w:rPr>
        <w:t xml:space="preserve">3. </w:t>
      </w:r>
      <w:r w:rsidR="00341417" w:rsidRPr="00341417">
        <w:rPr>
          <w:rFonts w:eastAsia="+mn-ea"/>
          <w:sz w:val="28"/>
          <w:szCs w:val="28"/>
        </w:rPr>
        <w:t>Установленная взаимосвязь исследуемых параметров доказывает обоснованность включения указанных силовых и скоростно-силовых упражнений в программу подготовки и свидетельствует о том, что по результатам выполнения данных упражнений при проведении контрольных испытаний можно с вероятностью до 0,95 судить о потенциальных возможностях спортсмена выступ</w:t>
      </w:r>
      <w:r w:rsidR="00966E80">
        <w:rPr>
          <w:rFonts w:eastAsia="+mn-ea"/>
          <w:sz w:val="28"/>
          <w:szCs w:val="28"/>
        </w:rPr>
        <w:t>ать в тройном национальном прыжке</w:t>
      </w:r>
      <w:r w:rsidR="00341417">
        <w:rPr>
          <w:rFonts w:eastAsia="+mn-ea"/>
          <w:sz w:val="28"/>
          <w:szCs w:val="28"/>
        </w:rPr>
        <w:t xml:space="preserve"> в </w:t>
      </w:r>
      <w:r w:rsidR="00341417" w:rsidRPr="00341417">
        <w:rPr>
          <w:rFonts w:eastAsia="+mn-ea"/>
          <w:sz w:val="28"/>
          <w:szCs w:val="28"/>
        </w:rPr>
        <w:t>к</w:t>
      </w:r>
      <w:r w:rsidR="00341417">
        <w:rPr>
          <w:rFonts w:eastAsia="+mn-ea"/>
          <w:sz w:val="28"/>
          <w:szCs w:val="28"/>
        </w:rPr>
        <w:t>онк</w:t>
      </w:r>
      <w:r w:rsidR="00341417" w:rsidRPr="00341417">
        <w:rPr>
          <w:rFonts w:eastAsia="+mn-ea"/>
          <w:sz w:val="28"/>
          <w:szCs w:val="28"/>
        </w:rPr>
        <w:t>ретном виде спорта - северное многоборье.</w:t>
      </w:r>
    </w:p>
    <w:p w:rsidR="003F2388" w:rsidRPr="00FD4182" w:rsidRDefault="003F2388" w:rsidP="00341417">
      <w:pPr>
        <w:pStyle w:val="a5"/>
        <w:spacing w:before="0" w:beforeAutospacing="0" w:after="0" w:afterAutospacing="0" w:line="360" w:lineRule="auto"/>
        <w:ind w:left="115" w:right="245" w:firstLine="403"/>
        <w:jc w:val="both"/>
        <w:rPr>
          <w:sz w:val="28"/>
          <w:szCs w:val="28"/>
        </w:rPr>
      </w:pPr>
      <w:proofErr w:type="gramStart"/>
      <w:r>
        <w:rPr>
          <w:rFonts w:eastAsia="+mn-ea"/>
          <w:color w:val="000000"/>
          <w:kern w:val="24"/>
          <w:sz w:val="28"/>
          <w:szCs w:val="28"/>
        </w:rPr>
        <w:t xml:space="preserve">В результате проведенного педагогического эксперимента нами была разработана эффективная модель </w:t>
      </w:r>
      <w:r w:rsidR="00966E80">
        <w:rPr>
          <w:rFonts w:eastAsia="+mn-ea"/>
          <w:color w:val="000000"/>
          <w:kern w:val="24"/>
          <w:sz w:val="28"/>
          <w:szCs w:val="28"/>
        </w:rPr>
        <w:t>подготовки прыгунов тройным национальном прыжком</w:t>
      </w:r>
      <w:r>
        <w:rPr>
          <w:rFonts w:eastAsia="+mn-ea"/>
          <w:color w:val="000000"/>
          <w:kern w:val="24"/>
          <w:sz w:val="28"/>
          <w:szCs w:val="28"/>
        </w:rPr>
        <w:t>.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Практически установлено, что определяющим показателем при отборе прыгунов</w:t>
      </w:r>
      <w:r w:rsidR="00341417">
        <w:rPr>
          <w:rFonts w:eastAsia="+mn-ea"/>
          <w:color w:val="000000"/>
          <w:kern w:val="24"/>
          <w:sz w:val="28"/>
          <w:szCs w:val="28"/>
        </w:rPr>
        <w:t xml:space="preserve">, является как результат прыжка с отягощением, так и результат прыжка без отягощения. </w:t>
      </w:r>
    </w:p>
    <w:p w:rsidR="00341417" w:rsidRDefault="00341417" w:rsidP="00341417">
      <w:pPr>
        <w:tabs>
          <w:tab w:val="left" w:pos="7013"/>
        </w:tabs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FE496C">
        <w:rPr>
          <w:rFonts w:ascii="Times New Roman" w:hAnsi="Times New Roman" w:cs="Times New Roman"/>
          <w:sz w:val="28"/>
          <w:szCs w:val="28"/>
        </w:rPr>
        <w:t xml:space="preserve">Расчётный коэффициент корреляции </w:t>
      </w:r>
      <w:proofErr w:type="gramStart"/>
      <w:r w:rsidRPr="00FE496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496C">
        <w:rPr>
          <w:rFonts w:ascii="Times New Roman" w:hAnsi="Times New Roman" w:cs="Times New Roman"/>
          <w:sz w:val="28"/>
          <w:szCs w:val="28"/>
        </w:rPr>
        <w:t xml:space="preserve"> =0,878 указывает на то, что у исследуемых </w:t>
      </w:r>
      <w:r>
        <w:rPr>
          <w:rFonts w:ascii="Times New Roman" w:hAnsi="Times New Roman" w:cs="Times New Roman"/>
          <w:sz w:val="28"/>
          <w:szCs w:val="28"/>
        </w:rPr>
        <w:t>прыгунов связь между результат</w:t>
      </w:r>
      <w:r w:rsidR="00966E80">
        <w:rPr>
          <w:rFonts w:ascii="Times New Roman" w:hAnsi="Times New Roman" w:cs="Times New Roman"/>
          <w:sz w:val="28"/>
          <w:szCs w:val="28"/>
        </w:rPr>
        <w:t>ом прыжка с тренажером</w:t>
      </w:r>
      <w:r w:rsidRPr="00FE496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результатом прыжка без отягощения</w:t>
      </w:r>
      <w:r w:rsidRPr="00FE496C">
        <w:rPr>
          <w:rFonts w:ascii="Times New Roman" w:hAnsi="Times New Roman" w:cs="Times New Roman"/>
          <w:sz w:val="28"/>
          <w:szCs w:val="28"/>
        </w:rPr>
        <w:t>, положительная и сильная.</w:t>
      </w:r>
    </w:p>
    <w:p w:rsidR="0073612E" w:rsidRPr="00341417" w:rsidRDefault="00341417" w:rsidP="00341417">
      <w:pPr>
        <w:pStyle w:val="a5"/>
        <w:spacing w:before="0" w:beforeAutospacing="0" w:after="84" w:afterAutospacing="0" w:line="360" w:lineRule="auto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  <w:r w:rsidRPr="00341417">
        <w:rPr>
          <w:color w:val="000000"/>
          <w:sz w:val="28"/>
          <w:szCs w:val="28"/>
        </w:rPr>
        <w:t xml:space="preserve">Выявлено, что при одних и тех же затратах времени на базовом этапе подготовки в контрольной и экспериментальной группах применение </w:t>
      </w:r>
      <w:r w:rsidRPr="00341417">
        <w:rPr>
          <w:color w:val="000000"/>
          <w:sz w:val="28"/>
          <w:szCs w:val="28"/>
        </w:rPr>
        <w:lastRenderedPageBreak/>
        <w:t>экспериментальной модели позволило повысить уровень подготовленности прыгунов экспериментальной по сравнению с контрольной группой. За период проведения эксперимента темпы прироста показателей тройного прыжка с тележкой, броска ядра, взятии штанги на грудь, приседании со штангой, жиме </w:t>
      </w:r>
      <w:proofErr w:type="gramStart"/>
      <w:r w:rsidRPr="00341417">
        <w:rPr>
          <w:color w:val="000000"/>
          <w:sz w:val="28"/>
          <w:szCs w:val="28"/>
        </w:rPr>
        <w:t>штанги</w:t>
      </w:r>
      <w:proofErr w:type="gramEnd"/>
      <w:r w:rsidRPr="00341417">
        <w:rPr>
          <w:color w:val="000000"/>
          <w:sz w:val="28"/>
          <w:szCs w:val="28"/>
        </w:rPr>
        <w:t> лёжа достоверно увеличились на 3,98; 2,63; 2,46; 3,46; 3,26 % соответственно. Что сказалось на улучшении результатов тройного прыжка с разбега экспериментальной группы на 3 </w:t>
      </w:r>
      <w:r w:rsidRPr="00341417">
        <w:rPr>
          <w:i/>
          <w:iCs/>
          <w:color w:val="000000"/>
          <w:sz w:val="28"/>
          <w:szCs w:val="28"/>
        </w:rPr>
        <w:t>%</w:t>
      </w:r>
      <w:r w:rsidRPr="00341417">
        <w:rPr>
          <w:color w:val="000000"/>
          <w:sz w:val="28"/>
          <w:szCs w:val="28"/>
        </w:rPr>
        <w:t> по сравнению </w:t>
      </w:r>
      <w:proofErr w:type="gramStart"/>
      <w:r w:rsidRPr="00341417">
        <w:rPr>
          <w:color w:val="000000"/>
          <w:sz w:val="28"/>
          <w:szCs w:val="28"/>
        </w:rPr>
        <w:t>с</w:t>
      </w:r>
      <w:proofErr w:type="gramEnd"/>
      <w:r w:rsidRPr="00341417">
        <w:rPr>
          <w:color w:val="000000"/>
          <w:sz w:val="28"/>
          <w:szCs w:val="28"/>
        </w:rPr>
        <w:t> контрольной.</w:t>
      </w: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51338C" w:rsidRDefault="0051338C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51338C" w:rsidRDefault="0051338C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51338C" w:rsidRDefault="0051338C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F55FBD" w:rsidRDefault="00F55FBD" w:rsidP="004F5B38">
      <w:pPr>
        <w:pStyle w:val="a5"/>
        <w:spacing w:before="0" w:beforeAutospacing="0" w:after="84" w:afterAutospacing="0"/>
        <w:ind w:left="14" w:firstLine="461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11341B">
      <w:pPr>
        <w:pStyle w:val="a5"/>
        <w:spacing w:before="0" w:beforeAutospacing="0" w:after="84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3612E" w:rsidRDefault="0073612E" w:rsidP="00CF3904">
      <w:pPr>
        <w:pStyle w:val="a5"/>
        <w:spacing w:before="0" w:beforeAutospacing="0" w:after="84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4F5B38" w:rsidRPr="004F5B38" w:rsidRDefault="004F5B38" w:rsidP="004F5B38">
      <w:pPr>
        <w:pStyle w:val="a5"/>
        <w:spacing w:before="0" w:beforeAutospacing="0" w:after="84" w:afterAutospacing="0"/>
        <w:ind w:left="14" w:firstLine="461"/>
        <w:jc w:val="both"/>
        <w:rPr>
          <w:sz w:val="28"/>
          <w:szCs w:val="28"/>
        </w:rPr>
      </w:pPr>
      <w:r w:rsidRPr="004F5B38">
        <w:rPr>
          <w:rFonts w:eastAsia="+mn-ea" w:cs="+mn-cs"/>
          <w:b/>
          <w:bCs/>
          <w:color w:val="000000"/>
          <w:kern w:val="24"/>
          <w:sz w:val="28"/>
          <w:szCs w:val="28"/>
        </w:rPr>
        <w:lastRenderedPageBreak/>
        <w:t>ПРАКТИЧЕСКИЕ РЕКОМЕНДАЦИИ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245" w:firstLine="461"/>
        <w:jc w:val="both"/>
        <w:rPr>
          <w:sz w:val="28"/>
          <w:szCs w:val="28"/>
        </w:rPr>
      </w:pPr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Разработанная </w:t>
      </w:r>
      <w:r w:rsidR="006A3949">
        <w:rPr>
          <w:rFonts w:eastAsia="+mn-ea" w:cs="+mn-cs"/>
          <w:color w:val="000000"/>
          <w:kern w:val="24"/>
          <w:sz w:val="28"/>
          <w:szCs w:val="28"/>
        </w:rPr>
        <w:t>модель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 совершенствования базовой подготовки </w:t>
      </w:r>
      <w:r w:rsidR="0073612E">
        <w:rPr>
          <w:rFonts w:eastAsia="+mn-ea" w:cs="+mn-cs"/>
          <w:color w:val="000000"/>
          <w:kern w:val="24"/>
          <w:sz w:val="28"/>
          <w:szCs w:val="28"/>
        </w:rPr>
        <w:t xml:space="preserve">прыгунов тройным национальным прыжком в северном многоборье 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позволяет осуществлять ежедневное планирование тренировочного процесса в микроциклах подготовительного периода. </w:t>
      </w:r>
      <w:proofErr w:type="gramStart"/>
      <w:r w:rsidRPr="004F5B38">
        <w:rPr>
          <w:rFonts w:eastAsia="+mn-ea" w:cs="+mn-cs"/>
          <w:color w:val="000000"/>
          <w:kern w:val="24"/>
          <w:sz w:val="28"/>
          <w:szCs w:val="28"/>
        </w:rPr>
        <w:t>Выбор методов и средств развития двигательных качеств скоростно-силовой подготовки</w:t>
      </w:r>
      <w:r w:rsidR="0073612E">
        <w:rPr>
          <w:rFonts w:eastAsia="+mn-ea" w:cs="+mn-cs"/>
          <w:color w:val="000000"/>
          <w:kern w:val="24"/>
          <w:sz w:val="28"/>
          <w:szCs w:val="28"/>
        </w:rPr>
        <w:t>прыгунов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>, предлагаемых разработанной методикой должен основываться на следующих положениях:</w:t>
      </w:r>
      <w:proofErr w:type="gramEnd"/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245" w:firstLine="461"/>
        <w:jc w:val="both"/>
        <w:rPr>
          <w:sz w:val="28"/>
          <w:szCs w:val="28"/>
        </w:rPr>
      </w:pPr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1. </w:t>
      </w:r>
      <w:proofErr w:type="gramStart"/>
      <w:r w:rsidRPr="004F5B38">
        <w:rPr>
          <w:rFonts w:eastAsia="+mn-ea" w:cs="+mn-cs"/>
          <w:color w:val="000000"/>
          <w:kern w:val="24"/>
          <w:sz w:val="28"/>
          <w:szCs w:val="28"/>
        </w:rPr>
        <w:t>Тренировочный процесс подготовки спортсменов строится по принципу одного круглогодичного макроцикла, состоящего из подготовительного, соревновательного и восстановительного периодов.</w:t>
      </w:r>
      <w:proofErr w:type="gramEnd"/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 Базовый этап подготовительного периода в макроцикле подготовки является определяющим в развитии </w:t>
      </w:r>
      <w:proofErr w:type="gramStart"/>
      <w:r w:rsidRPr="004F5B38">
        <w:rPr>
          <w:rFonts w:eastAsia="+mn-ea" w:cs="+mn-cs"/>
          <w:color w:val="000000"/>
          <w:kern w:val="24"/>
          <w:sz w:val="28"/>
          <w:szCs w:val="28"/>
        </w:rPr>
        <w:t>скоростно-силовых</w:t>
      </w:r>
      <w:proofErr w:type="gramEnd"/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 качеств</w:t>
      </w:r>
      <w:r w:rsidR="0073612E">
        <w:rPr>
          <w:rFonts w:eastAsia="+mn-ea" w:cs="+mn-cs"/>
          <w:color w:val="000000"/>
          <w:kern w:val="24"/>
          <w:sz w:val="28"/>
          <w:szCs w:val="28"/>
        </w:rPr>
        <w:t>прыгунов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>.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245" w:firstLine="461"/>
        <w:jc w:val="both"/>
        <w:rPr>
          <w:sz w:val="28"/>
          <w:szCs w:val="28"/>
        </w:rPr>
      </w:pPr>
      <w:r w:rsidRPr="004F5B38">
        <w:rPr>
          <w:rFonts w:eastAsia="+mn-ea" w:cs="+mn-cs"/>
          <w:color w:val="000000"/>
          <w:kern w:val="24"/>
          <w:sz w:val="28"/>
          <w:szCs w:val="28"/>
        </w:rPr>
        <w:t>2. Планирование тренировочного процесса должно строиться на основе анализа данных о подготовленности спортсменов, результатах участия в предыдущих соревнованиях.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144" w:firstLine="461"/>
        <w:jc w:val="both"/>
        <w:rPr>
          <w:sz w:val="28"/>
          <w:szCs w:val="28"/>
        </w:rPr>
      </w:pPr>
      <w:r w:rsidRPr="004F5B38">
        <w:rPr>
          <w:rFonts w:eastAsia="+mn-ea" w:cs="+mn-cs"/>
          <w:color w:val="000000"/>
          <w:kern w:val="24"/>
          <w:sz w:val="28"/>
          <w:szCs w:val="28"/>
        </w:rPr>
        <w:t>3. На этапе базовой подготовки не менее 25 процентов от его общего объёма должна отводиться глобальным упражнениям с тренировочными техническими специализированными средствами, развивающим основные соревновательные качества</w:t>
      </w:r>
      <w:r w:rsidR="0073612E">
        <w:rPr>
          <w:rFonts w:eastAsia="+mn-ea" w:cs="+mn-cs"/>
          <w:color w:val="000000"/>
          <w:kern w:val="24"/>
          <w:sz w:val="28"/>
          <w:szCs w:val="28"/>
        </w:rPr>
        <w:t xml:space="preserve"> прыгуна тройным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>.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43" w:firstLine="461"/>
        <w:jc w:val="both"/>
        <w:rPr>
          <w:sz w:val="28"/>
          <w:szCs w:val="28"/>
        </w:rPr>
      </w:pPr>
      <w:r w:rsidRPr="004F5B38">
        <w:rPr>
          <w:rFonts w:eastAsia="+mn-ea" w:cs="+mn-cs"/>
          <w:color w:val="000000"/>
          <w:kern w:val="24"/>
          <w:sz w:val="28"/>
          <w:szCs w:val="28"/>
        </w:rPr>
        <w:t>4. Подготовка</w:t>
      </w:r>
      <w:r w:rsidR="0073612E">
        <w:rPr>
          <w:rFonts w:eastAsia="+mn-ea" w:cs="+mn-cs"/>
          <w:color w:val="000000"/>
          <w:kern w:val="24"/>
          <w:sz w:val="28"/>
          <w:szCs w:val="28"/>
        </w:rPr>
        <w:t>прыгунов тройным национальным прыжком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>, предъявляющая повышенные требования к их силовым и скоростно-силовым качествам, должна представлять собой систему рациональных мероприятий, основанную на эффективных средствах и методах, объединённых в прогрессивную форму учебно-тренировочного процесса с целью достижения прогнозируемых, планируемых и ожидаемых результатов [106].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43" w:firstLine="461"/>
        <w:jc w:val="both"/>
        <w:rPr>
          <w:sz w:val="28"/>
          <w:szCs w:val="28"/>
        </w:rPr>
      </w:pPr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5. Моделирование микроциклов подготовки </w:t>
      </w:r>
      <w:r w:rsidR="00C44AA0">
        <w:rPr>
          <w:rFonts w:eastAsia="+mn-ea" w:cs="+mn-cs"/>
          <w:color w:val="000000"/>
          <w:kern w:val="24"/>
          <w:sz w:val="28"/>
          <w:szCs w:val="28"/>
        </w:rPr>
        <w:t xml:space="preserve">прыгунов 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>необходимо осуществлять с учетом задач тренировки, функциональных возможностей спортсменов.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43" w:firstLine="461"/>
        <w:jc w:val="both"/>
        <w:rPr>
          <w:sz w:val="28"/>
          <w:szCs w:val="28"/>
        </w:rPr>
      </w:pPr>
      <w:r w:rsidRPr="004F5B38">
        <w:rPr>
          <w:rFonts w:eastAsia="+mn-ea" w:cs="+mn-cs"/>
          <w:color w:val="000000"/>
          <w:kern w:val="24"/>
          <w:sz w:val="28"/>
          <w:szCs w:val="28"/>
        </w:rPr>
        <w:lastRenderedPageBreak/>
        <w:t xml:space="preserve">6. Моделирование </w:t>
      </w:r>
      <w:proofErr w:type="spellStart"/>
      <w:r w:rsidRPr="004F5B38">
        <w:rPr>
          <w:rFonts w:eastAsia="+mn-ea" w:cs="+mn-cs"/>
          <w:color w:val="000000"/>
          <w:kern w:val="24"/>
          <w:sz w:val="28"/>
          <w:szCs w:val="28"/>
        </w:rPr>
        <w:t>мезоциклов</w:t>
      </w:r>
      <w:proofErr w:type="spellEnd"/>
      <w:r w:rsidRPr="004F5B38">
        <w:rPr>
          <w:rFonts w:eastAsia="+mn-ea" w:cs="+mn-cs"/>
          <w:color w:val="000000"/>
          <w:kern w:val="24"/>
          <w:sz w:val="28"/>
          <w:szCs w:val="28"/>
        </w:rPr>
        <w:t xml:space="preserve"> подготовки </w:t>
      </w:r>
      <w:r w:rsidR="00C44AA0">
        <w:rPr>
          <w:rFonts w:eastAsia="+mn-ea" w:cs="+mn-cs"/>
          <w:color w:val="000000"/>
          <w:kern w:val="24"/>
          <w:sz w:val="28"/>
          <w:szCs w:val="28"/>
        </w:rPr>
        <w:t xml:space="preserve">прыгунов тройным национальным прыжком </w:t>
      </w:r>
      <w:r w:rsidRPr="004F5B38">
        <w:rPr>
          <w:rFonts w:eastAsia="+mn-ea" w:cs="+mn-cs"/>
          <w:color w:val="000000"/>
          <w:kern w:val="24"/>
          <w:sz w:val="28"/>
          <w:szCs w:val="28"/>
        </w:rPr>
        <w:t>должно основываться на целевой установке конструируемого базового этапа.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14" w:firstLine="461"/>
        <w:jc w:val="both"/>
        <w:rPr>
          <w:sz w:val="28"/>
          <w:szCs w:val="28"/>
        </w:rPr>
      </w:pPr>
      <w:r w:rsidRPr="004F5B38">
        <w:rPr>
          <w:rFonts w:eastAsia="+mn-ea"/>
          <w:color w:val="000000"/>
          <w:kern w:val="24"/>
          <w:sz w:val="28"/>
          <w:szCs w:val="28"/>
        </w:rPr>
        <w:t xml:space="preserve">7. Планомерное повышение специальной подготовленности </w:t>
      </w:r>
      <w:r w:rsidR="00C44AA0">
        <w:rPr>
          <w:rFonts w:eastAsia="+mn-ea"/>
          <w:color w:val="000000"/>
          <w:kern w:val="24"/>
          <w:sz w:val="28"/>
          <w:szCs w:val="28"/>
        </w:rPr>
        <w:t xml:space="preserve">прыгунов </w:t>
      </w:r>
      <w:r w:rsidRPr="004F5B38">
        <w:rPr>
          <w:rFonts w:eastAsia="+mn-ea"/>
          <w:color w:val="000000"/>
          <w:kern w:val="24"/>
          <w:sz w:val="28"/>
          <w:szCs w:val="28"/>
        </w:rPr>
        <w:t xml:space="preserve">выражается в постепенном, волнообразном повышении объёма нагрузки от 1 к 4 </w:t>
      </w:r>
      <w:proofErr w:type="spellStart"/>
      <w:r w:rsidRPr="004F5B38">
        <w:rPr>
          <w:rFonts w:eastAsia="+mn-ea"/>
          <w:color w:val="000000"/>
          <w:kern w:val="24"/>
          <w:sz w:val="28"/>
          <w:szCs w:val="28"/>
        </w:rPr>
        <w:t>мезоциклу</w:t>
      </w:r>
      <w:proofErr w:type="spellEnd"/>
      <w:r w:rsidRPr="004F5B38">
        <w:rPr>
          <w:rFonts w:eastAsia="+mn-ea"/>
          <w:color w:val="000000"/>
          <w:kern w:val="24"/>
          <w:sz w:val="28"/>
          <w:szCs w:val="28"/>
        </w:rPr>
        <w:t xml:space="preserve"> базового этапа.</w:t>
      </w:r>
    </w:p>
    <w:p w:rsidR="004F5B38" w:rsidRPr="004F5B38" w:rsidRDefault="004F5B38" w:rsidP="00F55FBD">
      <w:pPr>
        <w:pStyle w:val="a5"/>
        <w:spacing w:before="0" w:beforeAutospacing="0" w:after="0" w:afterAutospacing="0" w:line="360" w:lineRule="auto"/>
        <w:ind w:left="14" w:right="14" w:firstLine="461"/>
        <w:jc w:val="both"/>
        <w:rPr>
          <w:sz w:val="28"/>
          <w:szCs w:val="28"/>
        </w:rPr>
      </w:pPr>
      <w:r w:rsidRPr="004F5B38">
        <w:rPr>
          <w:rFonts w:eastAsia="+mn-ea"/>
          <w:color w:val="000000"/>
          <w:kern w:val="24"/>
          <w:sz w:val="28"/>
          <w:szCs w:val="28"/>
        </w:rPr>
        <w:t>Полученные в ходе исследования результаты могут применяться в процессе практической работы тренеров, спортсменов-инструкторов, при обучении студентов физкультурных вузов.</w:t>
      </w:r>
    </w:p>
    <w:p w:rsidR="00FD4182" w:rsidRPr="00FD4182" w:rsidRDefault="00FD4182" w:rsidP="00F55FBD">
      <w:pPr>
        <w:pStyle w:val="a5"/>
        <w:spacing w:before="0" w:beforeAutospacing="0" w:after="0" w:afterAutospacing="0" w:line="360" w:lineRule="auto"/>
        <w:ind w:left="14"/>
        <w:jc w:val="both"/>
        <w:rPr>
          <w:sz w:val="28"/>
          <w:szCs w:val="28"/>
        </w:rPr>
      </w:pPr>
    </w:p>
    <w:p w:rsidR="00167C74" w:rsidRPr="007460AD" w:rsidRDefault="00167C74" w:rsidP="007460AD">
      <w:pPr>
        <w:rPr>
          <w:rFonts w:ascii="Times New Roman" w:hAnsi="Times New Roman" w:cs="Times New Roman"/>
          <w:sz w:val="28"/>
          <w:szCs w:val="28"/>
        </w:rPr>
      </w:pPr>
    </w:p>
    <w:p w:rsidR="007460AD" w:rsidRPr="00FD4182" w:rsidRDefault="007460AD" w:rsidP="007460AD">
      <w:pPr>
        <w:rPr>
          <w:rFonts w:ascii="Times New Roman" w:hAnsi="Times New Roman" w:cs="Times New Roman"/>
          <w:sz w:val="28"/>
          <w:szCs w:val="28"/>
        </w:rPr>
      </w:pPr>
    </w:p>
    <w:p w:rsidR="003149C5" w:rsidRDefault="00314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49C5" w:rsidRDefault="003149C5" w:rsidP="00F55FBD">
      <w:pPr>
        <w:spacing w:after="126" w:line="360" w:lineRule="auto"/>
        <w:ind w:left="475"/>
        <w:rPr>
          <w:rFonts w:ascii="Times New Roman" w:eastAsia="+mn-ea" w:hAnsi="Times New Roman" w:cs="+mn-cs"/>
          <w:b/>
          <w:smallCaps/>
          <w:color w:val="000000"/>
          <w:kern w:val="24"/>
          <w:sz w:val="28"/>
          <w:szCs w:val="28"/>
          <w:lang w:eastAsia="ru-RU"/>
        </w:rPr>
      </w:pPr>
      <w:r w:rsidRPr="003149C5">
        <w:rPr>
          <w:rFonts w:ascii="Times New Roman" w:eastAsia="+mn-ea" w:hAnsi="Times New Roman" w:cs="+mn-cs"/>
          <w:b/>
          <w:smallCaps/>
          <w:color w:val="000000"/>
          <w:kern w:val="24"/>
          <w:sz w:val="28"/>
          <w:szCs w:val="28"/>
          <w:lang w:eastAsia="ru-RU"/>
        </w:rPr>
        <w:lastRenderedPageBreak/>
        <w:t>библиографический список</w:t>
      </w:r>
    </w:p>
    <w:p w:rsidR="001D2214" w:rsidRPr="00915FBC" w:rsidRDefault="006A3949" w:rsidP="00915FBC">
      <w:pPr>
        <w:pStyle w:val="af0"/>
        <w:numPr>
          <w:ilvl w:val="0"/>
          <w:numId w:val="2"/>
        </w:numPr>
        <w:spacing w:after="126" w:line="360" w:lineRule="auto"/>
        <w:rPr>
          <w:rFonts w:ascii="Times New Roman" w:eastAsia="+mn-ea" w:hAnsi="Times New Roman" w:cs="Times New Roman"/>
          <w:smallCaps/>
          <w:kern w:val="24"/>
          <w:sz w:val="28"/>
          <w:szCs w:val="28"/>
          <w:lang w:eastAsia="ru-RU"/>
        </w:rPr>
      </w:pPr>
      <w:r w:rsidRPr="00915FBC">
        <w:rPr>
          <w:rFonts w:ascii="Times New Roman" w:eastAsia="+mn-ea" w:hAnsi="Times New Roman" w:cs="Times New Roman"/>
          <w:smallCaps/>
          <w:kern w:val="24"/>
          <w:sz w:val="28"/>
          <w:szCs w:val="28"/>
          <w:lang w:eastAsia="ru-RU"/>
        </w:rPr>
        <w:t xml:space="preserve"> </w:t>
      </w:r>
      <w:r w:rsidR="00771D27"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Анохин, П. К. Узловые вопросы теории функциональных систем / П. К. Анохин. - М.: Наука, 1980. - 215 с.</w:t>
      </w:r>
    </w:p>
    <w:p w:rsidR="00771D27" w:rsidRPr="00915FBC" w:rsidRDefault="00AA18FF" w:rsidP="00915FBC">
      <w:pPr>
        <w:pStyle w:val="af0"/>
        <w:numPr>
          <w:ilvl w:val="0"/>
          <w:numId w:val="2"/>
        </w:numPr>
        <w:spacing w:after="126" w:line="360" w:lineRule="auto"/>
        <w:rPr>
          <w:rFonts w:ascii="Times New Roman" w:eastAsia="+mn-ea" w:hAnsi="Times New Roman" w:cs="Times New Roman"/>
          <w:smallCaps/>
          <w:kern w:val="24"/>
          <w:sz w:val="28"/>
          <w:szCs w:val="28"/>
          <w:lang w:eastAsia="ru-RU"/>
        </w:rPr>
      </w:pPr>
      <w:hyperlink r:id="rId16" w:tgtFrame="_blank" w:history="1">
        <w:r w:rsidR="00771D27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Аракелян Е.Е.</w:t>
        </w:r>
      </w:hyperlink>
      <w:r w:rsidR="00771D27" w:rsidRPr="00915FBC">
        <w:rPr>
          <w:rFonts w:ascii="Times New Roman" w:hAnsi="Times New Roman" w:cs="Times New Roman"/>
          <w:sz w:val="28"/>
          <w:szCs w:val="28"/>
        </w:rPr>
        <w:t xml:space="preserve"> </w:t>
      </w:r>
      <w:r w:rsidR="00771D27" w:rsidRPr="00915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Биохимические основы техники прыжка в длину  / Е.Е. </w:t>
      </w:r>
      <w:hyperlink r:id="rId17" w:tgtFrame="_blank" w:history="1">
        <w:r w:rsidR="00771D27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Аракелян </w:t>
        </w:r>
      </w:hyperlink>
      <w:r w:rsidR="00771D27" w:rsidRPr="00915FBC">
        <w:rPr>
          <w:rFonts w:ascii="Times New Roman" w:hAnsi="Times New Roman" w:cs="Times New Roman"/>
          <w:sz w:val="28"/>
          <w:szCs w:val="28"/>
        </w:rPr>
        <w:t xml:space="preserve">  Е.Я. </w:t>
      </w:r>
      <w:hyperlink r:id="rId18" w:tgtFrame="_blank" w:history="1">
        <w:proofErr w:type="spellStart"/>
        <w:r w:rsidR="00771D27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Гридасова</w:t>
        </w:r>
        <w:proofErr w:type="spellEnd"/>
        <w:r w:rsidR="00771D27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</w:hyperlink>
      <w:r w:rsidR="00771D27" w:rsidRPr="00915FBC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tgtFrame="_blank" w:history="1">
        <w:r w:rsidR="00771D27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Мнухина О.Н.</w:t>
        </w:r>
      </w:hyperlink>
      <w:r w:rsidR="00771D27" w:rsidRPr="00915FBC">
        <w:rPr>
          <w:rFonts w:ascii="Times New Roman" w:hAnsi="Times New Roman" w:cs="Times New Roman"/>
          <w:sz w:val="28"/>
          <w:szCs w:val="28"/>
        </w:rPr>
        <w:t xml:space="preserve">, В.В. </w:t>
      </w:r>
      <w:hyperlink r:id="rId20" w:tgtFrame="_blank" w:history="1">
        <w:r w:rsidR="00771D27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Тюпа.</w:t>
        </w:r>
      </w:hyperlink>
      <w:r w:rsidR="00771D27" w:rsidRPr="00915FBC">
        <w:rPr>
          <w:rFonts w:ascii="Times New Roman" w:hAnsi="Times New Roman" w:cs="Times New Roman"/>
          <w:sz w:val="28"/>
          <w:szCs w:val="28"/>
        </w:rPr>
        <w:t xml:space="preserve"> - </w:t>
      </w:r>
      <w:r w:rsidR="00771D27" w:rsidRPr="00915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Издательство: Дивизион, 2011 . - </w:t>
      </w:r>
      <w:r w:rsidR="00771D27" w:rsidRPr="00915F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27" w:rsidRPr="00915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128 с. </w:t>
      </w:r>
    </w:p>
    <w:p w:rsidR="00771D27" w:rsidRPr="00915FBC" w:rsidRDefault="00771D27" w:rsidP="00915FBC">
      <w:pPr>
        <w:pStyle w:val="af0"/>
        <w:numPr>
          <w:ilvl w:val="0"/>
          <w:numId w:val="2"/>
        </w:numPr>
        <w:spacing w:after="126" w:line="360" w:lineRule="auto"/>
        <w:rPr>
          <w:rFonts w:ascii="Times New Roman" w:eastAsia="+mn-ea" w:hAnsi="Times New Roman" w:cs="Times New Roman"/>
          <w:smallCaps/>
          <w:kern w:val="24"/>
          <w:sz w:val="28"/>
          <w:szCs w:val="28"/>
          <w:lang w:eastAsia="ru-RU"/>
        </w:rPr>
      </w:pPr>
      <w:proofErr w:type="spellStart"/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Ашмарин</w:t>
      </w:r>
      <w:proofErr w:type="spellEnd"/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, Б. А. Теория и методика педагогических исследований в физическом воспитании</w:t>
      </w:r>
      <w:proofErr w:type="gramStart"/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:</w:t>
      </w:r>
      <w:proofErr w:type="gramEnd"/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пособие для студентов, аспирантов и преподавателей института физической культуры / Б. А. </w:t>
      </w:r>
      <w:proofErr w:type="spellStart"/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Ашмарин</w:t>
      </w:r>
      <w:proofErr w:type="spellEnd"/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 - М. 1 Физкультура и спорт, 1978. - 223 с.</w:t>
      </w:r>
    </w:p>
    <w:p w:rsidR="00771D27" w:rsidRPr="00915FBC" w:rsidRDefault="00771D27" w:rsidP="00915FBC">
      <w:pPr>
        <w:pStyle w:val="af0"/>
        <w:numPr>
          <w:ilvl w:val="0"/>
          <w:numId w:val="2"/>
        </w:numPr>
        <w:spacing w:after="126" w:line="360" w:lineRule="auto"/>
        <w:rPr>
          <w:rFonts w:ascii="Times New Roman" w:eastAsia="+mn-ea" w:hAnsi="Times New Roman" w:cs="Times New Roman"/>
          <w:smallCaps/>
          <w:kern w:val="24"/>
          <w:sz w:val="28"/>
          <w:szCs w:val="28"/>
          <w:lang w:eastAsia="ru-RU"/>
        </w:rPr>
      </w:pPr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Бойко, В. В. Развитие двигательных способностей человека //Физкультура и спорт, 1987, - № 2. - С. 24-27.</w:t>
      </w:r>
    </w:p>
    <w:p w:rsidR="00771D27" w:rsidRPr="00915FBC" w:rsidRDefault="00771D27" w:rsidP="00915FBC">
      <w:pPr>
        <w:pStyle w:val="af0"/>
        <w:numPr>
          <w:ilvl w:val="0"/>
          <w:numId w:val="2"/>
        </w:numPr>
        <w:spacing w:after="126" w:line="360" w:lineRule="auto"/>
        <w:rPr>
          <w:rFonts w:ascii="Times New Roman" w:eastAsia="+mn-ea" w:hAnsi="Times New Roman" w:cs="Times New Roman"/>
          <w:smallCaps/>
          <w:kern w:val="24"/>
          <w:sz w:val="28"/>
          <w:szCs w:val="28"/>
          <w:lang w:eastAsia="ru-RU"/>
        </w:rPr>
      </w:pPr>
      <w:r w:rsidRPr="00915FB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Бойко, В. В. Целенаправленное развитие двигательных способностей человека. - М.: Физкультура и спорт, 1987. - 144 с.</w:t>
      </w:r>
    </w:p>
    <w:p w:rsidR="00915FBC" w:rsidRPr="00915FBC" w:rsidRDefault="00AA18FF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21" w:tgtFrame="_blank" w:history="1">
        <w:r w:rsidR="00915FBC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Бондарчук А.П.</w:t>
        </w:r>
      </w:hyperlink>
      <w:r w:rsidR="00915FBC" w:rsidRPr="00915FBC">
        <w:rPr>
          <w:rFonts w:ascii="Times New Roman" w:hAnsi="Times New Roman" w:cs="Times New Roman"/>
          <w:sz w:val="28"/>
          <w:szCs w:val="28"/>
        </w:rPr>
        <w:t xml:space="preserve"> Управление тренировочным процессом спортсменов высокого класса / </w:t>
      </w:r>
      <w:r w:rsidR="00915FBC" w:rsidRPr="00E4730B">
        <w:rPr>
          <w:rFonts w:ascii="Times New Roman" w:hAnsi="Times New Roman" w:cs="Times New Roman"/>
          <w:sz w:val="28"/>
          <w:szCs w:val="28"/>
        </w:rPr>
        <w:t>А.П.</w:t>
      </w:r>
      <w:hyperlink r:id="rId22" w:tgtFrame="_blank" w:history="1">
        <w:r w:rsidR="00E4730B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Бондарчук</w:t>
        </w:r>
        <w:r w:rsidR="00E4730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. - </w:t>
        </w:r>
        <w:r w:rsidR="00E4730B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</w:hyperlink>
      <w:r w:rsidR="00915FBC" w:rsidRPr="00915FBC">
        <w:rPr>
          <w:rFonts w:ascii="Times New Roman" w:hAnsi="Times New Roman" w:cs="Times New Roman"/>
          <w:sz w:val="28"/>
          <w:szCs w:val="28"/>
        </w:rPr>
        <w:t xml:space="preserve">Издательство: Человек, 2007. -  с. </w:t>
      </w:r>
    </w:p>
    <w:p w:rsidR="00915FBC" w:rsidRPr="00915FBC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15FBC">
        <w:rPr>
          <w:rFonts w:ascii="Times New Roman" w:eastAsia="+mn-ea" w:hAnsi="Times New Roman" w:cs="Times New Roman"/>
          <w:kern w:val="24"/>
          <w:sz w:val="28"/>
          <w:szCs w:val="28"/>
        </w:rPr>
        <w:t>Булгакова Н. Ж. Структура силовой подготовленности спортсмен</w:t>
      </w:r>
      <w:r w:rsidR="00023B16">
        <w:rPr>
          <w:rFonts w:ascii="Times New Roman" w:eastAsia="+mn-ea" w:hAnsi="Times New Roman" w:cs="Times New Roman"/>
          <w:kern w:val="24"/>
          <w:sz w:val="28"/>
          <w:szCs w:val="28"/>
        </w:rPr>
        <w:t>ов-пловцов высокой квалификации</w:t>
      </w:r>
      <w:r w:rsidRPr="00915FBC">
        <w:rPr>
          <w:rFonts w:ascii="Times New Roman" w:eastAsia="+mn-ea" w:hAnsi="Times New Roman" w:cs="Times New Roman"/>
          <w:kern w:val="24"/>
          <w:sz w:val="28"/>
          <w:szCs w:val="28"/>
        </w:rPr>
        <w:t>: метод. Рекомендации для тренеров, специалистов по плаванию / Н. Ж. Булгакова, Т. Г. Фомиченко, С. И. Гришина. - Волгоград, 1996. - 320 с.</w:t>
      </w:r>
    </w:p>
    <w:p w:rsidR="00915FBC" w:rsidRPr="00915FBC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915FBC">
        <w:rPr>
          <w:rFonts w:ascii="Times New Roman" w:eastAsia="+mn-ea" w:hAnsi="Times New Roman" w:cs="Times New Roman"/>
          <w:kern w:val="24"/>
          <w:sz w:val="28"/>
          <w:szCs w:val="28"/>
        </w:rPr>
        <w:t>Булочко</w:t>
      </w:r>
      <w:proofErr w:type="spellEnd"/>
      <w:r w:rsidRPr="00915FBC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К. Т., </w:t>
      </w:r>
      <w:proofErr w:type="spellStart"/>
      <w:r w:rsidRPr="00915FBC">
        <w:rPr>
          <w:rFonts w:ascii="Times New Roman" w:eastAsia="+mn-ea" w:hAnsi="Times New Roman" w:cs="Times New Roman"/>
          <w:kern w:val="24"/>
          <w:sz w:val="28"/>
          <w:szCs w:val="28"/>
        </w:rPr>
        <w:t>Булочко</w:t>
      </w:r>
      <w:proofErr w:type="spellEnd"/>
      <w:r w:rsidRPr="00915FBC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Д. К. Средства и методы проведения упражнений для развития физических качеств и двигательных умений: Метод, указ. - Л., - 1979. - 85 с.</w:t>
      </w:r>
    </w:p>
    <w:p w:rsidR="00915FBC" w:rsidRDefault="00AA18FF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23" w:tgtFrame="_blank" w:history="1">
        <w:proofErr w:type="spellStart"/>
        <w:r w:rsidR="00915FBC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Буханцов</w:t>
        </w:r>
        <w:proofErr w:type="spellEnd"/>
        <w:r w:rsidR="00915FBC" w:rsidRPr="00915FBC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К.И.</w:t>
        </w:r>
      </w:hyperlink>
      <w:r w:rsidR="00915FBC" w:rsidRPr="00915FBC">
        <w:rPr>
          <w:rFonts w:ascii="Times New Roman" w:hAnsi="Times New Roman" w:cs="Times New Roman"/>
          <w:sz w:val="28"/>
          <w:szCs w:val="28"/>
        </w:rPr>
        <w:t xml:space="preserve"> Метание диска/  Издательство: Человек, 2008. – С. 25</w:t>
      </w:r>
    </w:p>
    <w:p w:rsidR="00915FBC" w:rsidRPr="00023B16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23B1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Васильев, Л. А. Использование снарядов разного веса для воспитания специальных скоростно-силовых каче</w:t>
      </w:r>
      <w:proofErr w:type="gramStart"/>
      <w:r w:rsidRPr="00023B1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ств сп</w:t>
      </w:r>
      <w:proofErr w:type="gramEnd"/>
      <w:r w:rsidRPr="00023B16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ортсмена // Теория и практика физической культуры. -1981. - № 6. - С. 16-18.</w:t>
      </w:r>
    </w:p>
    <w:p w:rsidR="00915FBC" w:rsidRPr="005C00D9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lastRenderedPageBreak/>
        <w:t>Верхошанский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>, Ю. В. Горизонты научной теории и методологии спортивной тренировки // Теория и практика физической культуры,1998.-№ 7. Электронный адрес (</w:t>
      </w:r>
      <w:r w:rsidRPr="00D14D23">
        <w:rPr>
          <w:rFonts w:eastAsia="+mn-ea" w:cs="+mn-cs"/>
          <w:color w:val="000000"/>
          <w:kern w:val="24"/>
          <w:sz w:val="28"/>
          <w:szCs w:val="28"/>
          <w:lang w:val="en-US"/>
        </w:rPr>
        <w:t>URL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), гиперссылка </w:t>
      </w:r>
      <w:hyperlink r:id="rId24" w:history="1"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http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://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www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.</w:t>
        </w:r>
        <w:proofErr w:type="spellStart"/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bmsi</w:t>
        </w:r>
        <w:proofErr w:type="spellEnd"/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.</w:t>
        </w:r>
        <w:proofErr w:type="spellStart"/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ru</w:t>
        </w:r>
        <w:proofErr w:type="spellEnd"/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/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doc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/59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cad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87-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cd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51-480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f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-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ab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4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b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-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c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5859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  <w:lang w:val="en-US"/>
          </w:rPr>
          <w:t>c</w:t>
        </w:r>
        <w:r w:rsidRPr="00915FBC">
          <w:rPr>
            <w:rStyle w:val="af"/>
            <w:rFonts w:ascii="Times New Roman" w:eastAsia="+mn-ea" w:hAnsi="Times New Roman" w:cs="Times New Roman"/>
            <w:kern w:val="24"/>
            <w:sz w:val="28"/>
            <w:szCs w:val="28"/>
          </w:rPr>
          <w:t>429808</w:t>
        </w:r>
      </w:hyperlink>
      <w:r w:rsidRPr="00915FB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Верхошанский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, Ю. В. 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Методика оценки скоростно-силовых способностей спортсменов /Ю. В.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Верхошанский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, В. Н. Денискин, Г. П. Семенов и др. </w:t>
      </w:r>
      <w:r>
        <w:rPr>
          <w:rFonts w:eastAsia="+mn-ea" w:cs="+mn-cs"/>
          <w:color w:val="000000"/>
          <w:kern w:val="24"/>
          <w:sz w:val="28"/>
          <w:szCs w:val="28"/>
        </w:rPr>
        <w:t>/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Проблемы оптимизации тренировочного процесса: Сб.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научн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. трудов - М.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1982. -С. 97-109.</w:t>
      </w:r>
    </w:p>
    <w:p w:rsidR="00915FBC" w:rsidRPr="00915FBC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Верхошанский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, Ю. В. Основы специальной физической подготовки спортсменов / Ю. В.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Верхошанский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. - М.: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ФиС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>, 1988. - 327 с.</w:t>
      </w:r>
    </w:p>
    <w:p w:rsidR="00915FBC" w:rsidRPr="00915FBC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Верхошанский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Ю. В. Программирование и организация тренировочного процесса. - М.: Физкультура и спорт, 1985. - 176 с.</w:t>
      </w:r>
    </w:p>
    <w:p w:rsidR="00915FBC" w:rsidRPr="00023B16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023B16">
        <w:rPr>
          <w:rFonts w:eastAsia="+mn-ea" w:cs="+mn-cs"/>
          <w:kern w:val="24"/>
          <w:sz w:val="28"/>
          <w:szCs w:val="28"/>
        </w:rPr>
        <w:t>Волков В. М., Филин В. П. Спортивный отбор. - М.</w:t>
      </w:r>
      <w:proofErr w:type="gramStart"/>
      <w:r w:rsidRPr="00023B16">
        <w:rPr>
          <w:rFonts w:eastAsia="+mn-ea" w:cs="+mn-cs"/>
          <w:kern w:val="24"/>
          <w:sz w:val="28"/>
          <w:szCs w:val="28"/>
        </w:rPr>
        <w:t xml:space="preserve"> :</w:t>
      </w:r>
      <w:proofErr w:type="gramEnd"/>
      <w:r w:rsidRPr="00023B16">
        <w:rPr>
          <w:rFonts w:eastAsia="+mn-ea" w:cs="+mn-cs"/>
          <w:kern w:val="24"/>
          <w:sz w:val="28"/>
          <w:szCs w:val="28"/>
        </w:rPr>
        <w:t xml:space="preserve"> Физкультура и спорт. - 1983. - 176 с.</w:t>
      </w:r>
    </w:p>
    <w:p w:rsidR="00915FBC" w:rsidRPr="00915FBC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>Воробьёв, А. Н. Тяжелоатлетическ</w:t>
      </w:r>
      <w:r w:rsidR="00C96383">
        <w:rPr>
          <w:rFonts w:eastAsia="+mn-ea" w:cs="+mn-cs"/>
          <w:color w:val="000000"/>
          <w:kern w:val="24"/>
          <w:sz w:val="28"/>
          <w:szCs w:val="28"/>
        </w:rPr>
        <w:t>ий спорт / А. Н. Воробьёв. - М.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>: Физкультура и спорт, 1971. - 224 с.</w:t>
      </w:r>
    </w:p>
    <w:p w:rsidR="00915FBC" w:rsidRPr="00915FBC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>Воробьёв М. И. Структура и диагностика специальной скоростно</w:t>
      </w:r>
      <w:r>
        <w:rPr>
          <w:rFonts w:eastAsia="+mn-ea" w:cs="+mn-cs"/>
          <w:color w:val="000000"/>
          <w:kern w:val="24"/>
          <w:sz w:val="28"/>
          <w:szCs w:val="28"/>
        </w:rPr>
        <w:t>-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>силовой подготовленнос</w:t>
      </w:r>
      <w:r>
        <w:rPr>
          <w:rFonts w:eastAsia="+mn-ea" w:cs="+mn-cs"/>
          <w:color w:val="000000"/>
          <w:kern w:val="24"/>
          <w:sz w:val="28"/>
          <w:szCs w:val="28"/>
        </w:rPr>
        <w:t>ти квалифицированных хоккеистов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: Автореферат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. ... канд.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>. наук / М. И. Воробьёв. - Киев. ГИФК, 1985. - 24 с.</w:t>
      </w:r>
    </w:p>
    <w:p w:rsidR="00915FBC" w:rsidRPr="00C96383" w:rsidRDefault="00915FBC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</w:rPr>
        <w:t xml:space="preserve"> </w:t>
      </w:r>
      <w:hyperlink r:id="rId25" w:tgtFrame="_blank" w:history="1">
        <w:r w:rsidRPr="00C96383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Врублевский Е.П.</w:t>
        </w:r>
      </w:hyperlink>
      <w:r w:rsidRPr="00C96383">
        <w:rPr>
          <w:rFonts w:ascii="Times New Roman" w:hAnsi="Times New Roman" w:cs="Times New Roman"/>
          <w:sz w:val="28"/>
          <w:szCs w:val="28"/>
        </w:rPr>
        <w:t xml:space="preserve"> Индивидуализация тренировочного процесса спортсменок в скоростно-силовых видах легкой атлетики/ Издательство: Издательство «Советский Спорт»</w:t>
      </w:r>
      <w:r w:rsidR="00C96383" w:rsidRPr="00C96383">
        <w:rPr>
          <w:rFonts w:ascii="Times New Roman" w:hAnsi="Times New Roman" w:cs="Times New Roman"/>
          <w:sz w:val="28"/>
          <w:szCs w:val="28"/>
        </w:rPr>
        <w:t>, 2009 – 232 с</w:t>
      </w:r>
      <w:r w:rsidR="00C96383" w:rsidRPr="00755023">
        <w:rPr>
          <w:rFonts w:ascii="Times New Roman" w:hAnsi="Times New Roman" w:cs="Times New Roman"/>
          <w:sz w:val="28"/>
          <w:szCs w:val="28"/>
        </w:rPr>
        <w:t>.</w:t>
      </w:r>
      <w:r w:rsidR="00755023" w:rsidRPr="00755023">
        <w:rPr>
          <w:rFonts w:ascii="Times New Roman" w:hAnsi="Times New Roman" w:cs="Times New Roman"/>
          <w:sz w:val="28"/>
          <w:szCs w:val="28"/>
        </w:rPr>
        <w:t xml:space="preserve">: </w:t>
      </w:r>
      <w:r w:rsidR="00755023" w:rsidRPr="00755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ISBN: 9785971803904</w:t>
      </w:r>
    </w:p>
    <w:p w:rsidR="00C9638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Гагуа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Е., Тренировка спринтера [Текст]</w:t>
      </w:r>
      <w:proofErr w:type="gramStart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Научное издание / Евгений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Гагуа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>. - М.: Олимпия-Пресс, Терра-Спорт, 2001. - 71 с.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lastRenderedPageBreak/>
        <w:t xml:space="preserve">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Ганченко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И. О. Построение тренировочного процесса тяжелоатлетов на основе контроля за уровнем скоростно-силовой и технической подготовленности;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Автореф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proofErr w:type="gramStart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.... </w:t>
      </w:r>
      <w:proofErr w:type="gram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канд.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>. наук - М.: 1987. - 19 с.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Гаськов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А. В., Кузьмин В. А. Теоретические аспекты построения спортивной тренировки в единоборствах</w:t>
      </w:r>
      <w:proofErr w:type="gramStart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Монография / Красноярский гос. ун-т. - Красноярск, 2002. - 111 с.: ил. 18. - </w:t>
      </w:r>
      <w:r w:rsidRPr="00D14D23">
        <w:rPr>
          <w:rFonts w:eastAsia="+mn-ea" w:cs="+mn-cs"/>
          <w:color w:val="000000"/>
          <w:kern w:val="24"/>
          <w:sz w:val="28"/>
          <w:szCs w:val="28"/>
          <w:lang w:val="en-US"/>
        </w:rPr>
        <w:t>ISBN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5-7638-0353-1.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Гилев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Г. А.,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Абсалямов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Т. М., Беляев В. В. Принципы построения процесса специальной физической подготовки // Теория и практика физической культуры, 1981. - № 8.- С. 13-14.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Глазько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Т. А. Влияние тренировочных нагрузок на формирование двигательного навыка в скоростн</w:t>
      </w:r>
      <w:r>
        <w:rPr>
          <w:rFonts w:eastAsia="+mn-ea" w:cs="+mn-cs"/>
          <w:color w:val="000000"/>
          <w:kern w:val="24"/>
          <w:sz w:val="28"/>
          <w:szCs w:val="28"/>
        </w:rPr>
        <w:t>о-силовых видах лёгкой атлетики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>: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Автореф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. ... канд.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. наук / Т. А.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Глазько</w:t>
      </w:r>
      <w:proofErr w:type="spellEnd"/>
      <w:proofErr w:type="gramStart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;</w:t>
      </w:r>
      <w:proofErr w:type="gram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ГЦОЛИФК. - М., 1985.-21 с.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Гласс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Дж., Стэнли Дж. Статистические методы в педагогике и психологии: Пер. с англ. - М.: Просвещение, 1976. - 495 с.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Годик, М. А. Контроль тренировочных и соревновательных нагрузок / М. А. Годик. - М.: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ФиС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>, 1980. - 131 с.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14D23">
        <w:rPr>
          <w:rFonts w:eastAsia="+mn-ea" w:cs="+mn-cs"/>
          <w:color w:val="000000"/>
          <w:kern w:val="24"/>
          <w:sz w:val="28"/>
          <w:szCs w:val="28"/>
        </w:rPr>
        <w:t>Годик М. А. Спортивная метрология: Учебник для институтов физической культуры. - М.: Физкультура и спорт, 1988. - 192 с.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Годфруа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Ж. Статистика и обработка данных / Ж. </w:t>
      </w:r>
      <w:proofErr w:type="spellStart"/>
      <w:r w:rsidRPr="00D14D23">
        <w:rPr>
          <w:rFonts w:eastAsia="+mn-ea" w:cs="+mn-cs"/>
          <w:color w:val="000000"/>
          <w:kern w:val="24"/>
          <w:sz w:val="28"/>
          <w:szCs w:val="28"/>
        </w:rPr>
        <w:t>Годфруа</w:t>
      </w:r>
      <w:proofErr w:type="spell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// Что такое психология</w:t>
      </w:r>
      <w:proofErr w:type="gramStart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В 2-х т. Т. 2</w:t>
      </w:r>
      <w:proofErr w:type="gramStart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D14D23">
        <w:rPr>
          <w:rFonts w:eastAsia="+mn-ea" w:cs="+mn-cs"/>
          <w:color w:val="000000"/>
          <w:kern w:val="24"/>
          <w:sz w:val="28"/>
          <w:szCs w:val="28"/>
        </w:rPr>
        <w:t xml:space="preserve"> Пер. с франц. - М.: Мир, 1992. - С. 277-316.</w:t>
      </w:r>
    </w:p>
    <w:p w:rsidR="00E4730B" w:rsidRPr="00E4730B" w:rsidRDefault="00755023" w:rsidP="00E4730B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 </w:t>
      </w:r>
      <w:r w:rsidRPr="00E4730B">
        <w:rPr>
          <w:rFonts w:ascii="Times New Roman" w:eastAsia="+mn-ea" w:hAnsi="Times New Roman" w:cs="Times New Roman"/>
          <w:kern w:val="24"/>
          <w:sz w:val="28"/>
          <w:szCs w:val="28"/>
        </w:rPr>
        <w:t>Губа</w:t>
      </w:r>
      <w:r w:rsidR="00E4730B" w:rsidRPr="00E4730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В.П.</w:t>
      </w:r>
      <w:r w:rsidRPr="00E4730B">
        <w:rPr>
          <w:rFonts w:ascii="Times New Roman" w:eastAsia="+mn-ea" w:hAnsi="Times New Roman" w:cs="Times New Roman"/>
          <w:kern w:val="24"/>
          <w:sz w:val="28"/>
          <w:szCs w:val="28"/>
        </w:rPr>
        <w:t xml:space="preserve">. </w:t>
      </w:r>
      <w:r w:rsidRPr="00E473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Резервные возможности спортсменов / </w:t>
      </w:r>
      <w:r w:rsidR="00E473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E4730B" w:rsidRPr="00E4730B">
        <w:rPr>
          <w:rFonts w:ascii="Times New Roman" w:eastAsia="+mn-ea" w:hAnsi="Times New Roman" w:cs="Times New Roman"/>
          <w:kern w:val="24"/>
          <w:sz w:val="28"/>
          <w:szCs w:val="28"/>
        </w:rPr>
        <w:t>В.П. Губа</w:t>
      </w:r>
      <w:r w:rsidR="00E4730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Н.Н. Чесноков. - </w:t>
      </w:r>
      <w:r w:rsidR="00E4730B" w:rsidRPr="00E4730B">
        <w:rPr>
          <w:rFonts w:ascii="Times New Roman" w:hAnsi="Times New Roman" w:cs="Times New Roman"/>
          <w:sz w:val="28"/>
          <w:szCs w:val="28"/>
          <w:shd w:val="clear" w:color="auto" w:fill="FFFFFF"/>
        </w:rPr>
        <w:t>Издательство:</w:t>
      </w:r>
      <w:r w:rsidR="00E4730B" w:rsidRPr="00E4730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6" w:tooltip="Физическая культура" w:history="1">
        <w:r w:rsidR="00E4730B" w:rsidRPr="00E4730B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Физическая культура</w:t>
        </w:r>
      </w:hyperlink>
      <w:r w:rsidR="00E4730B" w:rsidRPr="00E4730B">
        <w:rPr>
          <w:rFonts w:ascii="Times New Roman" w:hAnsi="Times New Roman" w:cs="Times New Roman"/>
          <w:sz w:val="28"/>
          <w:szCs w:val="28"/>
        </w:rPr>
        <w:t xml:space="preserve">, </w:t>
      </w:r>
      <w:r w:rsidR="00E4730B" w:rsidRPr="00E473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2008. - </w:t>
      </w:r>
      <w:r w:rsidR="00E4730B" w:rsidRPr="00E4730B">
        <w:rPr>
          <w:rFonts w:ascii="Times New Roman" w:hAnsi="Times New Roman" w:cs="Times New Roman"/>
          <w:sz w:val="28"/>
          <w:szCs w:val="28"/>
        </w:rPr>
        <w:t>152</w:t>
      </w:r>
      <w:r w:rsidR="00E4730B" w:rsidRPr="00E4730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730B" w:rsidRPr="00E4730B">
        <w:rPr>
          <w:rFonts w:ascii="Times New Roman" w:hAnsi="Times New Roman" w:cs="Times New Roman"/>
          <w:sz w:val="28"/>
          <w:szCs w:val="28"/>
          <w:shd w:val="clear" w:color="auto" w:fill="FFFFFF"/>
        </w:rPr>
        <w:t>с. - ISBN 978-5-9746-0103-3</w:t>
      </w:r>
    </w:p>
    <w:p w:rsidR="00755023" w:rsidRPr="00E4730B" w:rsidRDefault="00E4730B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E4730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Губа В.П. </w:t>
      </w:r>
      <w:r w:rsidRPr="00E4730B">
        <w:rPr>
          <w:rFonts w:ascii="Times New Roman" w:hAnsi="Times New Roman" w:cs="Times New Roman"/>
          <w:color w:val="000000"/>
          <w:sz w:val="28"/>
          <w:szCs w:val="28"/>
        </w:rPr>
        <w:t xml:space="preserve">Теория и практика спортивного отбора и ранней ориентации в виды спорта / </w:t>
      </w:r>
      <w:r w:rsidRPr="00E4730B">
        <w:rPr>
          <w:rFonts w:ascii="Times New Roman" w:eastAsia="+mn-ea" w:hAnsi="Times New Roman" w:cs="Times New Roman"/>
          <w:kern w:val="24"/>
          <w:sz w:val="28"/>
          <w:szCs w:val="28"/>
        </w:rPr>
        <w:t>В.П.Губа</w:t>
      </w:r>
      <w:proofErr w:type="gramStart"/>
      <w:r w:rsidRPr="00E4730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.</w:t>
      </w:r>
      <w:proofErr w:type="gramEnd"/>
      <w:r w:rsidRPr="00E4730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- </w:t>
      </w:r>
      <w:r w:rsidRPr="00E4730B">
        <w:rPr>
          <w:rStyle w:val="af1"/>
          <w:rFonts w:ascii="Times New Roman" w:hAnsi="Times New Roman" w:cs="Times New Roman"/>
          <w:b w:val="0"/>
          <w:color w:val="000000"/>
          <w:sz w:val="28"/>
          <w:szCs w:val="28"/>
        </w:rPr>
        <w:t>Издательство</w:t>
      </w:r>
      <w:r w:rsidRPr="00E4730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4730B">
        <w:rPr>
          <w:rFonts w:ascii="Times New Roman" w:hAnsi="Times New Roman" w:cs="Times New Roman"/>
          <w:color w:val="000000"/>
          <w:sz w:val="28"/>
          <w:szCs w:val="28"/>
        </w:rPr>
        <w:t xml:space="preserve"> Советский спорт, 2008. -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304 </w:t>
      </w:r>
      <w:r w:rsidRPr="00E4730B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 w:rsidRPr="00E473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E4730B">
        <w:rPr>
          <w:rStyle w:val="af1"/>
          <w:rFonts w:ascii="Times New Roman" w:hAnsi="Times New Roman" w:cs="Times New Roman"/>
          <w:b w:val="0"/>
          <w:color w:val="000000"/>
          <w:sz w:val="28"/>
          <w:szCs w:val="28"/>
        </w:rPr>
        <w:t>ISBN</w:t>
      </w:r>
      <w:r w:rsidRPr="00E4730B">
        <w:rPr>
          <w:rFonts w:ascii="Times New Roman" w:hAnsi="Times New Roman" w:cs="Times New Roman"/>
          <w:color w:val="000000"/>
          <w:sz w:val="28"/>
          <w:szCs w:val="28"/>
        </w:rPr>
        <w:t>: 978-5-9718-0334-8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/>
          <w:color w:val="000000"/>
          <w:kern w:val="24"/>
          <w:sz w:val="28"/>
          <w:szCs w:val="28"/>
        </w:rPr>
        <w:lastRenderedPageBreak/>
        <w:t>Делавье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 xml:space="preserve"> Ф. Анатомия силовых </w:t>
      </w:r>
      <w:proofErr w:type="gramStart"/>
      <w:r w:rsidRPr="00D14D23">
        <w:rPr>
          <w:rFonts w:eastAsia="+mn-ea"/>
          <w:color w:val="000000"/>
          <w:kern w:val="24"/>
          <w:sz w:val="28"/>
          <w:szCs w:val="28"/>
        </w:rPr>
        <w:t>упражнений</w:t>
      </w:r>
      <w:proofErr w:type="gramEnd"/>
      <w:r w:rsidRPr="00D14D23">
        <w:rPr>
          <w:rFonts w:eastAsia="+mn-ea"/>
          <w:color w:val="000000"/>
          <w:kern w:val="24"/>
          <w:sz w:val="28"/>
          <w:szCs w:val="28"/>
        </w:rPr>
        <w:t xml:space="preserve"> идя мужчин и женщин / </w:t>
      </w:r>
      <w:proofErr w:type="spellStart"/>
      <w:r w:rsidRPr="00D14D23">
        <w:rPr>
          <w:rFonts w:eastAsia="+mn-ea"/>
          <w:color w:val="000000"/>
          <w:kern w:val="24"/>
          <w:sz w:val="28"/>
          <w:szCs w:val="28"/>
          <w:lang w:val="en-US"/>
        </w:rPr>
        <w:t>Hffe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>. с фр. О. Е. Ивановой - М.</w:t>
      </w:r>
      <w:r>
        <w:rPr>
          <w:rFonts w:eastAsia="+mn-ea"/>
          <w:color w:val="000000"/>
          <w:kern w:val="24"/>
          <w:sz w:val="28"/>
          <w:szCs w:val="28"/>
        </w:rPr>
        <w:t>:</w:t>
      </w:r>
      <w:r w:rsidRPr="00D14D23">
        <w:rPr>
          <w:rFonts w:eastAsia="+mn-ea"/>
          <w:color w:val="000000"/>
          <w:kern w:val="24"/>
          <w:sz w:val="28"/>
          <w:szCs w:val="28"/>
        </w:rPr>
        <w:t xml:space="preserve"> РИПОЛ классик, 2006. - 144 с.: ил.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/>
          <w:color w:val="000000"/>
          <w:kern w:val="24"/>
          <w:sz w:val="28"/>
          <w:szCs w:val="28"/>
        </w:rPr>
        <w:t>ДубограевН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>. Каким быть десятиборцу? // Пути и задачи десятиборья</w:t>
      </w:r>
      <w:proofErr w:type="gramStart"/>
      <w:r w:rsidRPr="00D14D23">
        <w:rPr>
          <w:rFonts w:eastAsia="+mn-ea"/>
          <w:color w:val="000000"/>
          <w:kern w:val="24"/>
          <w:sz w:val="28"/>
          <w:szCs w:val="28"/>
        </w:rPr>
        <w:t xml:space="preserve"> :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лёгкая атлетика, -1974.-</w:t>
      </w:r>
      <w:r w:rsidRPr="00D14D23">
        <w:rPr>
          <w:rFonts w:eastAsia="+mn-ea"/>
          <w:color w:val="000000"/>
          <w:kern w:val="24"/>
          <w:sz w:val="28"/>
          <w:szCs w:val="28"/>
        </w:rPr>
        <w:t xml:space="preserve">№ 8 </w:t>
      </w:r>
      <w:r>
        <w:rPr>
          <w:rFonts w:eastAsia="+mn-ea"/>
          <w:color w:val="000000"/>
          <w:kern w:val="24"/>
          <w:sz w:val="28"/>
          <w:szCs w:val="28"/>
        </w:rPr>
        <w:t>–С. 14-15.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D14D23">
        <w:rPr>
          <w:rFonts w:eastAsia="+mn-ea"/>
          <w:color w:val="000000"/>
          <w:kern w:val="24"/>
          <w:sz w:val="28"/>
          <w:szCs w:val="28"/>
        </w:rPr>
        <w:t>Дышко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 xml:space="preserve"> Б. А., </w:t>
      </w:r>
      <w:proofErr w:type="spellStart"/>
      <w:r w:rsidRPr="00D14D23">
        <w:rPr>
          <w:rFonts w:eastAsia="+mn-ea"/>
          <w:color w:val="000000"/>
          <w:kern w:val="24"/>
          <w:sz w:val="28"/>
          <w:szCs w:val="28"/>
        </w:rPr>
        <w:t>Кравцев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 xml:space="preserve"> И. Н. Методика </w:t>
      </w:r>
      <w:proofErr w:type="gramStart"/>
      <w:r w:rsidRPr="00D14D23">
        <w:rPr>
          <w:rFonts w:eastAsia="+mn-ea"/>
          <w:color w:val="000000"/>
          <w:kern w:val="24"/>
          <w:sz w:val="28"/>
          <w:szCs w:val="28"/>
        </w:rPr>
        <w:t>повышения скорости стартового разгона спортсменов различных специализаций</w:t>
      </w:r>
      <w:proofErr w:type="gramEnd"/>
      <w:r w:rsidRPr="00D14D23">
        <w:rPr>
          <w:rFonts w:eastAsia="+mn-ea"/>
          <w:color w:val="000000"/>
          <w:kern w:val="24"/>
          <w:sz w:val="28"/>
          <w:szCs w:val="28"/>
        </w:rPr>
        <w:t xml:space="preserve"> // Скоростно-силовая подготовка высококвалифицированных спортсменов:    Тез</w:t>
      </w:r>
      <w:proofErr w:type="gramStart"/>
      <w:r w:rsidRPr="00D14D23">
        <w:rPr>
          <w:rFonts w:eastAsia="+mn-ea"/>
          <w:color w:val="000000"/>
          <w:kern w:val="24"/>
          <w:sz w:val="28"/>
          <w:szCs w:val="28"/>
        </w:rPr>
        <w:t>.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proofErr w:type="gramStart"/>
      <w:r w:rsidRPr="00D14D23">
        <w:rPr>
          <w:rFonts w:eastAsia="+mn-ea"/>
          <w:color w:val="000000"/>
          <w:kern w:val="24"/>
          <w:sz w:val="28"/>
          <w:szCs w:val="28"/>
        </w:rPr>
        <w:t>д</w:t>
      </w:r>
      <w:proofErr w:type="gramEnd"/>
      <w:r w:rsidRPr="00D14D23">
        <w:rPr>
          <w:rFonts w:eastAsia="+mn-ea"/>
          <w:color w:val="000000"/>
          <w:kern w:val="24"/>
          <w:sz w:val="28"/>
          <w:szCs w:val="28"/>
        </w:rPr>
        <w:t>окл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 xml:space="preserve">. </w:t>
      </w:r>
      <w:proofErr w:type="spellStart"/>
      <w:r w:rsidRPr="00D14D23">
        <w:rPr>
          <w:rFonts w:eastAsia="+mn-ea"/>
          <w:color w:val="000000"/>
          <w:kern w:val="24"/>
          <w:sz w:val="28"/>
          <w:szCs w:val="28"/>
        </w:rPr>
        <w:t>Всесоюзн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 xml:space="preserve">. науч.- </w:t>
      </w:r>
      <w:proofErr w:type="spellStart"/>
      <w:r w:rsidRPr="00D14D23">
        <w:rPr>
          <w:rFonts w:eastAsia="+mn-ea"/>
          <w:color w:val="000000"/>
          <w:kern w:val="24"/>
          <w:sz w:val="28"/>
          <w:szCs w:val="28"/>
        </w:rPr>
        <w:t>практич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 xml:space="preserve">. </w:t>
      </w:r>
      <w:proofErr w:type="spellStart"/>
      <w:r w:rsidRPr="00D14D23">
        <w:rPr>
          <w:rFonts w:eastAsia="+mn-ea"/>
          <w:color w:val="000000"/>
          <w:kern w:val="24"/>
          <w:sz w:val="28"/>
          <w:szCs w:val="28"/>
        </w:rPr>
        <w:t>конф</w:t>
      </w:r>
      <w:proofErr w:type="spellEnd"/>
      <w:r w:rsidRPr="00D14D23">
        <w:rPr>
          <w:rFonts w:eastAsia="+mn-ea"/>
          <w:color w:val="000000"/>
          <w:kern w:val="24"/>
          <w:sz w:val="28"/>
          <w:szCs w:val="28"/>
        </w:rPr>
        <w:t>. - М.: 1989. - С. 49.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D14D23">
        <w:rPr>
          <w:rFonts w:eastAsia="+mn-ea"/>
          <w:color w:val="000000"/>
          <w:kern w:val="24"/>
          <w:sz w:val="28"/>
          <w:szCs w:val="28"/>
        </w:rPr>
        <w:t xml:space="preserve">Дьячков В.М. Физическая подготовка спортсмена // Учебник спортсмена. </w:t>
      </w:r>
      <w:proofErr w:type="gramStart"/>
      <w:r w:rsidRPr="00D14D23">
        <w:rPr>
          <w:rFonts w:eastAsia="+mn-ea"/>
          <w:i/>
          <w:iCs/>
          <w:color w:val="000000"/>
          <w:kern w:val="24"/>
          <w:sz w:val="28"/>
          <w:szCs w:val="28"/>
        </w:rPr>
        <w:t>-</w:t>
      </w:r>
      <w:r>
        <w:rPr>
          <w:rFonts w:eastAsia="+mn-ea"/>
          <w:i/>
          <w:iCs/>
          <w:color w:val="000000"/>
          <w:kern w:val="24"/>
          <w:sz w:val="28"/>
          <w:szCs w:val="28"/>
        </w:rPr>
        <w:t>М</w:t>
      </w:r>
      <w:proofErr w:type="gramEnd"/>
      <w:r w:rsidRPr="00D14D23">
        <w:rPr>
          <w:rFonts w:eastAsia="+mn-ea"/>
          <w:color w:val="000000"/>
          <w:kern w:val="24"/>
          <w:sz w:val="28"/>
          <w:szCs w:val="28"/>
        </w:rPr>
        <w:t>: Фи</w:t>
      </w:r>
      <w:r>
        <w:rPr>
          <w:rFonts w:eastAsia="+mn-ea"/>
          <w:color w:val="000000"/>
          <w:kern w:val="24"/>
          <w:sz w:val="28"/>
          <w:szCs w:val="28"/>
        </w:rPr>
        <w:t>зкультура и спорт, 1.964, - 2006</w:t>
      </w:r>
      <w:r w:rsidRPr="00D14D23">
        <w:rPr>
          <w:rFonts w:eastAsia="+mn-ea"/>
          <w:color w:val="000000"/>
          <w:kern w:val="24"/>
          <w:sz w:val="28"/>
          <w:szCs w:val="28"/>
        </w:rPr>
        <w:t>.</w:t>
      </w:r>
    </w:p>
    <w:p w:rsidR="00755023" w:rsidRPr="00755023" w:rsidRDefault="00755023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Дьячков В. М.,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Клевенко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В. М. Совершенствование технического мастерства спортсменов - М.: Физкультура и спорт, 1972. - 184 с.</w:t>
      </w:r>
    </w:p>
    <w:p w:rsidR="00755023" w:rsidRPr="00E4730B" w:rsidRDefault="00E4730B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Железняк Ю. Д., Петров П. К. Основы научно-методической деятельности в физкультуре и спорте. - М.: </w:t>
      </w:r>
      <w:r w:rsidRPr="00F32BF7">
        <w:rPr>
          <w:rFonts w:eastAsia="+mn-ea" w:cs="+mn-cs"/>
          <w:color w:val="000000"/>
          <w:kern w:val="24"/>
          <w:sz w:val="28"/>
          <w:szCs w:val="28"/>
          <w:lang w:val="en-US"/>
        </w:rPr>
        <w:t>ACADEMIA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>, 2001. - 264 с.</w:t>
      </w:r>
    </w:p>
    <w:p w:rsidR="00E4730B" w:rsidRPr="00E4730B" w:rsidRDefault="00E4730B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Желязков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Ц. О. Основы н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а </w:t>
      </w:r>
      <w:proofErr w:type="spellStart"/>
      <w:r>
        <w:rPr>
          <w:rFonts w:eastAsia="+mn-ea" w:cs="+mn-cs"/>
          <w:color w:val="000000"/>
          <w:kern w:val="24"/>
          <w:sz w:val="28"/>
          <w:szCs w:val="28"/>
        </w:rPr>
        <w:t>спортната</w:t>
      </w:r>
      <w:proofErr w:type="spellEnd"/>
      <w:r>
        <w:rPr>
          <w:rFonts w:eastAsia="+mn-ea" w:cs="+mn-cs"/>
          <w:color w:val="000000"/>
          <w:kern w:val="24"/>
          <w:sz w:val="28"/>
          <w:szCs w:val="28"/>
        </w:rPr>
        <w:t xml:space="preserve"> тренировка. - София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>: НСА Пресс, 1998. - 378 с.</w:t>
      </w:r>
    </w:p>
    <w:p w:rsidR="00E4730B" w:rsidRPr="00E4730B" w:rsidRDefault="00E4730B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Жумаева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А. В. Сопряжённое технико-физическое совершенствование прыгунов в длину с использованием локальных отягощений</w:t>
      </w:r>
      <w:proofErr w:type="gramStart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Автореферат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, ... канд.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. наук / А. В.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Жумаева</w:t>
      </w:r>
      <w:proofErr w:type="spellEnd"/>
      <w:proofErr w:type="gramStart"/>
      <w:r>
        <w:rPr>
          <w:rFonts w:eastAsia="+mn-ea" w:cs="+mn-cs"/>
          <w:color w:val="000000"/>
          <w:kern w:val="24"/>
          <w:sz w:val="28"/>
          <w:szCs w:val="28"/>
        </w:rPr>
        <w:t>;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>[</w:t>
      </w:r>
      <w:proofErr w:type="gramEnd"/>
      <w:r w:rsidRPr="00F32BF7">
        <w:rPr>
          <w:rFonts w:eastAsia="+mn-ea" w:cs="+mn-cs"/>
          <w:color w:val="000000"/>
          <w:kern w:val="24"/>
          <w:sz w:val="28"/>
          <w:szCs w:val="28"/>
        </w:rPr>
        <w:t>Рос. гос. акад. физ. культуры]. - М., 2001. - 23 с. ил.</w:t>
      </w:r>
    </w:p>
    <w:p w:rsidR="00E4730B" w:rsidRPr="00F32BF7" w:rsidRDefault="00E4730B" w:rsidP="00E4730B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Зациорский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>, В. М. Биомеханика двигательного    аппарата человека /</w:t>
      </w:r>
    </w:p>
    <w:p w:rsidR="00E4730B" w:rsidRPr="00F32BF7" w:rsidRDefault="00E4730B" w:rsidP="00E4730B">
      <w:pPr>
        <w:pStyle w:val="a5"/>
        <w:spacing w:before="0" w:beforeAutospacing="0" w:after="0" w:afterAutospacing="0" w:line="360" w:lineRule="auto"/>
        <w:ind w:left="862"/>
        <w:jc w:val="both"/>
        <w:rPr>
          <w:sz w:val="28"/>
          <w:szCs w:val="28"/>
        </w:rPr>
      </w:pPr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В. М.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Зациорский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, А. С.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Аруин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, 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В. Н. </w:t>
      </w:r>
      <w:proofErr w:type="spellStart"/>
      <w:r>
        <w:rPr>
          <w:rFonts w:eastAsia="+mn-ea" w:cs="+mn-cs"/>
          <w:color w:val="000000"/>
          <w:kern w:val="24"/>
          <w:sz w:val="28"/>
          <w:szCs w:val="28"/>
        </w:rPr>
        <w:t>Селуянов</w:t>
      </w:r>
      <w:proofErr w:type="spellEnd"/>
      <w:r>
        <w:rPr>
          <w:rFonts w:eastAsia="+mn-ea" w:cs="+mn-cs"/>
          <w:color w:val="000000"/>
          <w:kern w:val="24"/>
          <w:sz w:val="28"/>
          <w:szCs w:val="28"/>
        </w:rPr>
        <w:t>.    -    М.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>: Физкультура и</w:t>
      </w:r>
      <w:r>
        <w:rPr>
          <w:sz w:val="28"/>
          <w:szCs w:val="28"/>
        </w:rPr>
        <w:t xml:space="preserve"> 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>спорт, 1981. - 143 с.</w:t>
      </w:r>
    </w:p>
    <w:p w:rsidR="00E4730B" w:rsidRPr="00E4730B" w:rsidRDefault="00E4730B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Зациорский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В. М. Основы спортивной метрологии - М.: Физкультура и спорт, 1979. - 152 с.: ил.</w:t>
      </w:r>
    </w:p>
    <w:p w:rsidR="00887207" w:rsidRPr="00887207" w:rsidRDefault="00887207" w:rsidP="00887207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lastRenderedPageBreak/>
        <w:t>Зациорский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В. М. Спортивная метрология. Педагогический контроль в тренировочном процессе (основы теории тестов и оценок). - М.: ГЦОЛИФК, 1978. - 49 с.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Зациорский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В. М. Физические качества спортсмена / В. М.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Зациорский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>.</w:t>
      </w:r>
      <w:r w:rsidRPr="00887207">
        <w:rPr>
          <w:rFonts w:eastAsia="+mn-ea" w:cs="+mn-cs"/>
          <w:color w:val="000000"/>
          <w:kern w:val="24"/>
          <w:sz w:val="28"/>
          <w:szCs w:val="28"/>
        </w:rPr>
        <w:t>- М.: Физкультура и спорт, 1979. - 192 с.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Зданевич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А. А. Прыжки на уроках лёгкой атлетики. </w:t>
      </w:r>
      <w:r w:rsidRPr="00F32BF7">
        <w:rPr>
          <w:rFonts w:eastAsia="+mn-ea" w:cs="+mn-cs"/>
          <w:color w:val="000000"/>
          <w:kern w:val="24"/>
          <w:sz w:val="28"/>
          <w:szCs w:val="28"/>
          <w:lang w:val="en-US"/>
        </w:rPr>
        <w:t>X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>-</w:t>
      </w:r>
      <w:r w:rsidRPr="00F32BF7">
        <w:rPr>
          <w:rFonts w:eastAsia="+mn-ea" w:cs="+mn-cs"/>
          <w:color w:val="000000"/>
          <w:kern w:val="24"/>
          <w:sz w:val="28"/>
          <w:szCs w:val="28"/>
          <w:lang w:val="en-US"/>
        </w:rPr>
        <w:t>XI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классы / А. А.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Зданевич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// Физическая культура в школе. - 1998. - № 4. - С. 6-7.</w:t>
      </w:r>
    </w:p>
    <w:p w:rsidR="00887207" w:rsidRPr="00F32BF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Зеновский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>,    Е. В.    Моделирование скоростно-силовой подготовки</w:t>
      </w:r>
    </w:p>
    <w:p w:rsidR="00887207" w:rsidRPr="00F32BF7" w:rsidRDefault="00887207" w:rsidP="00887207">
      <w:pPr>
        <w:pStyle w:val="a5"/>
        <w:spacing w:before="0" w:beforeAutospacing="0" w:after="0" w:afterAutospacing="0" w:line="360" w:lineRule="auto"/>
        <w:ind w:left="862" w:right="187"/>
        <w:rPr>
          <w:sz w:val="28"/>
          <w:szCs w:val="28"/>
        </w:rPr>
      </w:pPr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лыжников-гонщиков высокой квалификации в подготовительном периоде тренировки: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автореф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дисс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>... к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анд. </w:t>
      </w:r>
      <w:proofErr w:type="spellStart"/>
      <w:r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>
        <w:rPr>
          <w:rFonts w:eastAsia="+mn-ea" w:cs="+mn-cs"/>
          <w:color w:val="000000"/>
          <w:kern w:val="24"/>
          <w:sz w:val="28"/>
          <w:szCs w:val="28"/>
        </w:rPr>
        <w:t>. наук - М.: 1987. – 20</w:t>
      </w:r>
      <w:r w:rsidRPr="00F32BF7">
        <w:rPr>
          <w:rFonts w:eastAsia="+mn-ea" w:cs="+mn-cs"/>
          <w:color w:val="000000"/>
          <w:kern w:val="24"/>
          <w:sz w:val="28"/>
          <w:szCs w:val="28"/>
        </w:rPr>
        <w:t>с.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Иванов Ю. И, Семёнов Г. </w:t>
      </w:r>
      <w:proofErr w:type="gramStart"/>
      <w:r w:rsidRPr="00F32BF7">
        <w:rPr>
          <w:rFonts w:eastAsia="+mn-ea" w:cs="+mn-cs"/>
          <w:color w:val="000000"/>
          <w:kern w:val="24"/>
          <w:sz w:val="28"/>
          <w:szCs w:val="28"/>
        </w:rPr>
        <w:t>П</w:t>
      </w:r>
      <w:proofErr w:type="gram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, </w:t>
      </w:r>
      <w:proofErr w:type="spellStart"/>
      <w:r w:rsidRPr="00F32BF7">
        <w:rPr>
          <w:rFonts w:eastAsia="+mn-ea" w:cs="+mn-cs"/>
          <w:color w:val="000000"/>
          <w:kern w:val="24"/>
          <w:sz w:val="28"/>
          <w:szCs w:val="28"/>
        </w:rPr>
        <w:t>Чудинов</w:t>
      </w:r>
      <w:proofErr w:type="spellEnd"/>
      <w:r w:rsidRPr="00F32BF7">
        <w:rPr>
          <w:rFonts w:eastAsia="+mn-ea" w:cs="+mn-cs"/>
          <w:color w:val="000000"/>
          <w:kern w:val="24"/>
          <w:sz w:val="28"/>
          <w:szCs w:val="28"/>
        </w:rPr>
        <w:t xml:space="preserve"> В. И. Различные режимы работы мышц в процессе специальной силовой подготовки // Теория и практика физической культуры. - 1977. - № 4. - С. 17-20.</w:t>
      </w:r>
    </w:p>
    <w:p w:rsidR="00887207" w:rsidRPr="00E2470A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F32BF7">
        <w:rPr>
          <w:rFonts w:eastAsia="+mn-ea" w:cs="+mn-cs"/>
          <w:color w:val="000000"/>
          <w:kern w:val="24"/>
          <w:sz w:val="28"/>
          <w:szCs w:val="28"/>
        </w:rPr>
        <w:t>Ивлев В. Г. Скоростно-силовая подготовка в борьбе // Спортивная борьба. Ежегодник. - М.: 1980. - С. 20-23.</w:t>
      </w:r>
    </w:p>
    <w:p w:rsidR="00023B16" w:rsidRPr="00023B16" w:rsidRDefault="00023B16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Математическая статистика для студентов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ИФКСиЗ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им. И.С. Ярыгина. Учебное пособие. /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Краснояр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ос.пед.ун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 им. В.П. Астафьева. – Красноярск, 2014.- 68 с. 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Кравцев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, И. Н. Современные проблемы скоростно-силовой подготовки спортсменов / И. Н.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Кравцев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, В. В, Кузнецов // Методологические проблемы совершенствования системы подготовки квалифицированных спортсменов. - М., 1984. - С. 214-227.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Кравцев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, И. II. Новые средства и методы повышения скоростно</w:t>
      </w:r>
      <w:r>
        <w:rPr>
          <w:rFonts w:eastAsia="+mn-ea" w:cs="+mn-cs"/>
          <w:color w:val="000000"/>
          <w:kern w:val="24"/>
          <w:sz w:val="28"/>
          <w:szCs w:val="28"/>
        </w:rPr>
        <w:t>-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>силовых возможностей спортсменов // Проблемы скоростно-силовой подготовки квалифицированных спортсменов</w:t>
      </w:r>
      <w:proofErr w:type="gramStart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 Сб.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научн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. тр. / Под ред. В. В. Кузнецова; ВНИИФК. - М., 1985. С. 4-18.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lastRenderedPageBreak/>
        <w:t xml:space="preserve">Красников, А. А. Спортивно-технические результаты и факторы, определяющие тенденции их развития / </w:t>
      </w:r>
      <w:r w:rsidRPr="00472058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А. 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>А. Красников // журн. "Вестник спортивной науки". - 2006. - № 2. - С. 26-33.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t>Кузнецов, В. В. Научно-методические основы проблемы совершенствования силовых каче</w:t>
      </w:r>
      <w:r w:rsidR="00023B16">
        <w:rPr>
          <w:rFonts w:eastAsia="+mn-ea" w:cs="+mn-cs"/>
          <w:color w:val="000000"/>
          <w:kern w:val="24"/>
          <w:sz w:val="28"/>
          <w:szCs w:val="28"/>
        </w:rPr>
        <w:t>ств спортсменов высших разрядов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: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proofErr w:type="gramStart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.... </w:t>
      </w:r>
      <w:proofErr w:type="spellStart"/>
      <w:proofErr w:type="gramEnd"/>
      <w:r w:rsidRPr="00472058">
        <w:rPr>
          <w:rFonts w:eastAsia="+mn-ea" w:cs="+mn-cs"/>
          <w:color w:val="000000"/>
          <w:kern w:val="24"/>
          <w:sz w:val="28"/>
          <w:szCs w:val="28"/>
        </w:rPr>
        <w:t>докт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. наук / В. В. Кузнецов - М.: ВНИИФК, 1971. - 442 с.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t>Кузнецов, В. В. Специальная силовая подготовка спортсмена / В. В. Кузнецов - М.: Советская Россия, 1975. - 208 с.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Кузнецов В. В., Новиков А. А.,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Шустин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 Б. Н. Научные основы "моделей сильнейших спортсменов" // Проблемы современной системы подготовки высококвал</w:t>
      </w:r>
      <w:r w:rsidR="00023B16">
        <w:rPr>
          <w:rFonts w:eastAsia="+mn-ea" w:cs="+mn-cs"/>
          <w:color w:val="000000"/>
          <w:kern w:val="24"/>
          <w:sz w:val="28"/>
          <w:szCs w:val="28"/>
        </w:rPr>
        <w:t>ифицированных спортсменов. - М.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: ВНИФК, 1975, -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Вып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. 2. - С. 24-26</w:t>
      </w:r>
      <w:r>
        <w:rPr>
          <w:rFonts w:eastAsia="+mn-ea" w:cs="+mn-cs"/>
          <w:color w:val="000000"/>
          <w:kern w:val="24"/>
          <w:sz w:val="28"/>
          <w:szCs w:val="28"/>
        </w:rPr>
        <w:t>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t>Кузнецов, С. В. Метод сопряжения превышающего воздействия при развитии скоростно-силовых качеств у квалифицированных прыгунов в высоту с разбега // Проблемы скоростно-силовой подготовки квалифицированных спортсменов: Сб. науч. трудов - М., 1985. - С. 100-115.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t>Куликов Л. М., Рыбаков В. В., Вели</w:t>
      </w:r>
      <w:r w:rsidR="00023B16">
        <w:rPr>
          <w:rFonts w:eastAsia="+mn-ea" w:cs="+mn-cs"/>
          <w:color w:val="000000"/>
          <w:kern w:val="24"/>
          <w:sz w:val="28"/>
          <w:szCs w:val="28"/>
        </w:rPr>
        <w:t>кая Е. А. Спортивная тренировка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>: управление, системность, адаптация, здоровье // Теория и практика физической культуры. - 1997. - № 7. - С. 26-30.</w:t>
      </w:r>
    </w:p>
    <w:p w:rsidR="00887207" w:rsidRPr="00887207" w:rsidRDefault="00887207" w:rsidP="00915FBC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Купоросов, </w:t>
      </w:r>
      <w:r w:rsidRPr="00472058">
        <w:rPr>
          <w:rFonts w:ascii="Corbel" w:eastAsia="+mn-ea" w:hAnsi="Corbel" w:cs="+mn-cs"/>
          <w:b/>
          <w:bCs/>
          <w:color w:val="000000"/>
          <w:spacing w:val="-10"/>
          <w:kern w:val="24"/>
          <w:sz w:val="28"/>
          <w:szCs w:val="28"/>
        </w:rPr>
        <w:t xml:space="preserve">Б. 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>Философия взрывной силы: Некоторые аспекты подго</w:t>
      </w:r>
      <w:r>
        <w:rPr>
          <w:rFonts w:eastAsia="+mn-ea" w:cs="+mn-cs"/>
          <w:color w:val="000000"/>
          <w:kern w:val="24"/>
          <w:sz w:val="28"/>
          <w:szCs w:val="28"/>
        </w:rPr>
        <w:t>товки прыгунов в высоту/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 Б. Купоросов, Г. Геращенко // Лёгкая атлетика. -1996. - № 6. - С. 14-16.</w:t>
      </w:r>
    </w:p>
    <w:p w:rsidR="00887207" w:rsidRPr="00887207" w:rsidRDefault="00887207" w:rsidP="00887207">
      <w:pPr>
        <w:pStyle w:val="af0"/>
        <w:numPr>
          <w:ilvl w:val="0"/>
          <w:numId w:val="2"/>
        </w:num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887207">
        <w:rPr>
          <w:rFonts w:eastAsia="+mn-ea" w:cs="+mn-cs"/>
          <w:color w:val="000000"/>
          <w:kern w:val="24"/>
          <w:sz w:val="28"/>
          <w:szCs w:val="28"/>
        </w:rPr>
        <w:t>Мансветов</w:t>
      </w:r>
      <w:proofErr w:type="spellEnd"/>
      <w:r w:rsidRPr="00887207">
        <w:rPr>
          <w:rFonts w:eastAsia="+mn-ea" w:cs="+mn-cs"/>
          <w:color w:val="000000"/>
          <w:kern w:val="24"/>
          <w:sz w:val="28"/>
          <w:szCs w:val="28"/>
        </w:rPr>
        <w:t xml:space="preserve"> В. </w:t>
      </w:r>
      <w:proofErr w:type="gramStart"/>
      <w:r w:rsidRPr="00887207">
        <w:rPr>
          <w:rFonts w:eastAsia="+mn-ea" w:cs="+mn-cs"/>
          <w:color w:val="000000"/>
          <w:kern w:val="24"/>
          <w:sz w:val="28"/>
          <w:szCs w:val="28"/>
        </w:rPr>
        <w:t>В</w:t>
      </w:r>
      <w:proofErr w:type="gramEnd"/>
      <w:r w:rsidRPr="00887207">
        <w:rPr>
          <w:rFonts w:eastAsia="+mn-ea" w:cs="+mn-cs"/>
          <w:color w:val="000000"/>
          <w:kern w:val="24"/>
          <w:sz w:val="28"/>
          <w:szCs w:val="28"/>
        </w:rPr>
        <w:t>, Влияние скоростно-силовой    подготовленности легкоатлета на технику выполнения отталкива</w:t>
      </w:r>
      <w:r w:rsidR="00023B16">
        <w:rPr>
          <w:rFonts w:eastAsia="+mn-ea" w:cs="+mn-cs"/>
          <w:color w:val="000000"/>
          <w:kern w:val="24"/>
          <w:sz w:val="28"/>
          <w:szCs w:val="28"/>
        </w:rPr>
        <w:t>ния в прыжках в длину с разбега</w:t>
      </w:r>
      <w:r w:rsidRPr="00887207">
        <w:rPr>
          <w:rFonts w:eastAsia="+mn-ea" w:cs="+mn-cs"/>
          <w:color w:val="000000"/>
          <w:kern w:val="24"/>
          <w:sz w:val="28"/>
          <w:szCs w:val="28"/>
        </w:rPr>
        <w:t xml:space="preserve">: Тезисы </w:t>
      </w:r>
      <w:proofErr w:type="spellStart"/>
      <w:r w:rsidR="00EF4271">
        <w:rPr>
          <w:rFonts w:eastAsia="+mn-ea" w:cs="+mn-cs"/>
          <w:color w:val="000000"/>
          <w:kern w:val="24"/>
          <w:sz w:val="28"/>
          <w:szCs w:val="28"/>
        </w:rPr>
        <w:t>докл</w:t>
      </w:r>
      <w:proofErr w:type="spellEnd"/>
      <w:r w:rsidR="00EF4271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="00EF4271">
        <w:rPr>
          <w:rFonts w:eastAsia="+mn-ea" w:cs="+mn-cs"/>
          <w:color w:val="000000"/>
          <w:kern w:val="24"/>
          <w:sz w:val="28"/>
          <w:szCs w:val="28"/>
        </w:rPr>
        <w:t>Всесоюзн</w:t>
      </w:r>
      <w:proofErr w:type="spellEnd"/>
      <w:r w:rsidR="00EF4271">
        <w:rPr>
          <w:rFonts w:eastAsia="+mn-ea" w:cs="+mn-cs"/>
          <w:color w:val="000000"/>
          <w:kern w:val="24"/>
          <w:sz w:val="28"/>
          <w:szCs w:val="28"/>
        </w:rPr>
        <w:t>. науч</w:t>
      </w:r>
      <w:proofErr w:type="gramStart"/>
      <w:r w:rsidR="00EF4271">
        <w:rPr>
          <w:rFonts w:eastAsia="+mn-ea" w:cs="+mn-cs"/>
          <w:color w:val="000000"/>
          <w:kern w:val="24"/>
          <w:sz w:val="28"/>
          <w:szCs w:val="28"/>
        </w:rPr>
        <w:t>.-</w:t>
      </w:r>
      <w:proofErr w:type="spellStart"/>
      <w:proofErr w:type="gramEnd"/>
      <w:r w:rsidR="00EF4271">
        <w:rPr>
          <w:rFonts w:eastAsia="+mn-ea" w:cs="+mn-cs"/>
          <w:color w:val="000000"/>
          <w:kern w:val="24"/>
          <w:sz w:val="28"/>
          <w:szCs w:val="28"/>
        </w:rPr>
        <w:t>практич</w:t>
      </w:r>
      <w:proofErr w:type="spellEnd"/>
      <w:r w:rsidR="00EF4271">
        <w:rPr>
          <w:rFonts w:eastAsia="+mn-ea" w:cs="+mn-cs"/>
          <w:color w:val="000000"/>
          <w:kern w:val="24"/>
          <w:sz w:val="28"/>
          <w:szCs w:val="28"/>
        </w:rPr>
        <w:t>.</w:t>
      </w:r>
      <w:r w:rsidRPr="00887207">
        <w:rPr>
          <w:rFonts w:eastAsia="+mn-ea" w:cs="+mn-cs"/>
          <w:color w:val="000000"/>
          <w:kern w:val="24"/>
          <w:sz w:val="28"/>
          <w:szCs w:val="28"/>
        </w:rPr>
        <w:t xml:space="preserve">  </w:t>
      </w:r>
      <w:proofErr w:type="spellStart"/>
      <w:r w:rsidR="00EF4271">
        <w:rPr>
          <w:rFonts w:eastAsia="+mn-ea" w:cs="+mn-cs"/>
          <w:color w:val="000000"/>
          <w:kern w:val="24"/>
          <w:sz w:val="28"/>
          <w:szCs w:val="28"/>
        </w:rPr>
        <w:t>к</w:t>
      </w:r>
      <w:r w:rsidRPr="00887207">
        <w:rPr>
          <w:rFonts w:eastAsia="+mn-ea" w:cs="+mn-cs"/>
          <w:color w:val="000000"/>
          <w:kern w:val="24"/>
          <w:sz w:val="28"/>
          <w:szCs w:val="28"/>
        </w:rPr>
        <w:t>онф</w:t>
      </w:r>
      <w:proofErr w:type="spellEnd"/>
      <w:r w:rsidR="00EF4271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r w:rsidRPr="00887207">
        <w:rPr>
          <w:rFonts w:eastAsia="+mn-ea" w:cs="+mn-cs"/>
          <w:color w:val="000000"/>
          <w:kern w:val="24"/>
          <w:sz w:val="28"/>
          <w:szCs w:val="28"/>
        </w:rPr>
        <w:t>"Скоростн</w:t>
      </w:r>
      <w:proofErr w:type="gramStart"/>
      <w:r w:rsidRPr="00887207">
        <w:rPr>
          <w:rFonts w:eastAsia="+mn-ea" w:cs="+mn-cs"/>
          <w:color w:val="000000"/>
          <w:kern w:val="24"/>
          <w:sz w:val="28"/>
          <w:szCs w:val="28"/>
        </w:rPr>
        <w:t>о-</w:t>
      </w:r>
      <w:proofErr w:type="gramEnd"/>
      <w:r w:rsidRPr="00887207">
        <w:rPr>
          <w:rFonts w:eastAsia="+mn-ea" w:cs="+mn-cs"/>
          <w:color w:val="000000"/>
          <w:kern w:val="24"/>
          <w:sz w:val="28"/>
          <w:szCs w:val="28"/>
        </w:rPr>
        <w:t xml:space="preserve"> силовая подготовка высококвалифицированных    спортсменов". - Госкомспорт СССР. - М., 1989. - С. 19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lastRenderedPageBreak/>
        <w:t xml:space="preserve"> 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>Мартьянов В. А., Ивлев В. Г. Тренировка    "взрывной" силы</w:t>
      </w:r>
      <w:r>
        <w:rPr>
          <w:sz w:val="28"/>
          <w:szCs w:val="28"/>
        </w:rPr>
        <w:t xml:space="preserve"> </w:t>
      </w:r>
      <w:r w:rsidRPr="00887207">
        <w:rPr>
          <w:rFonts w:eastAsia="+mn-ea" w:cs="+mn-cs"/>
          <w:color w:val="000000"/>
          <w:kern w:val="24"/>
          <w:sz w:val="28"/>
          <w:szCs w:val="28"/>
        </w:rPr>
        <w:t>нетрадиционным методом // Спортивная борьба. Ежегодник - М.: 1984.- С. 49-53.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Масальгин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, Н. А. Математико-стати</w:t>
      </w:r>
      <w:r>
        <w:rPr>
          <w:rFonts w:eastAsia="+mn-ea" w:cs="+mn-cs"/>
          <w:color w:val="000000"/>
          <w:kern w:val="24"/>
          <w:sz w:val="28"/>
          <w:szCs w:val="28"/>
        </w:rPr>
        <w:t>стические методы в спорте. - М.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: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ФиС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, 1974. - 151 с.: ил.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>Матвеев А. Е. Техническая подготовка прыгунов тройным прыжком на основе рационализации сре</w:t>
      </w:r>
      <w:proofErr w:type="gramStart"/>
      <w:r w:rsidRPr="00472058">
        <w:rPr>
          <w:rFonts w:eastAsia="+mn-ea" w:cs="+mn-cs"/>
          <w:color w:val="000000"/>
          <w:kern w:val="24"/>
          <w:sz w:val="28"/>
          <w:szCs w:val="28"/>
        </w:rPr>
        <w:t>дств с</w:t>
      </w:r>
      <w:r w:rsidR="00EF4271">
        <w:rPr>
          <w:rFonts w:eastAsia="+mn-ea" w:cs="+mn-cs"/>
          <w:color w:val="000000"/>
          <w:kern w:val="24"/>
          <w:sz w:val="28"/>
          <w:szCs w:val="28"/>
        </w:rPr>
        <w:t>к</w:t>
      </w:r>
      <w:proofErr w:type="gramEnd"/>
      <w:r w:rsidR="00EF4271">
        <w:rPr>
          <w:rFonts w:eastAsia="+mn-ea" w:cs="+mn-cs"/>
          <w:color w:val="000000"/>
          <w:kern w:val="24"/>
          <w:sz w:val="28"/>
          <w:szCs w:val="28"/>
        </w:rPr>
        <w:t>оростно-силовой направленности</w:t>
      </w:r>
      <w:r w:rsidRPr="00472058">
        <w:rPr>
          <w:rFonts w:eastAsia="+mn-ea" w:cs="+mn-cs"/>
          <w:color w:val="000000"/>
          <w:kern w:val="24"/>
          <w:sz w:val="28"/>
          <w:szCs w:val="28"/>
        </w:rPr>
        <w:t>:</w:t>
      </w:r>
      <w:r w:rsidR="00EF4271"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Автореф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. ... канд. </w:t>
      </w:r>
      <w:proofErr w:type="spellStart"/>
      <w:r w:rsidRPr="00472058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472058">
        <w:rPr>
          <w:rFonts w:eastAsia="+mn-ea" w:cs="+mn-cs"/>
          <w:color w:val="000000"/>
          <w:kern w:val="24"/>
          <w:sz w:val="28"/>
          <w:szCs w:val="28"/>
        </w:rPr>
        <w:t>. наук / А. Е. Матвеев, ГЦОЛИФК. - М., 1986.-23 с.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2058">
        <w:rPr>
          <w:rFonts w:eastAsia="+mn-ea" w:cs="+mn-cs"/>
          <w:color w:val="000000"/>
          <w:kern w:val="24"/>
          <w:sz w:val="28"/>
          <w:szCs w:val="28"/>
        </w:rPr>
        <w:t>Матвеев Л. П. Общая теория спорта и её прикладные аспекты</w:t>
      </w:r>
      <w:proofErr w:type="gramStart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472058">
        <w:rPr>
          <w:rFonts w:eastAsia="+mn-ea" w:cs="+mn-cs"/>
          <w:color w:val="000000"/>
          <w:kern w:val="24"/>
          <w:sz w:val="28"/>
          <w:szCs w:val="28"/>
        </w:rPr>
        <w:t xml:space="preserve"> Учебник для спец. вузов / Л. П. Матвеев. - М.: ФГУП "Известия", 2001. -323 с.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Матвеев </w:t>
      </w:r>
      <w:r w:rsidRPr="0028254B">
        <w:rPr>
          <w:rFonts w:eastAsia="+mn-ea" w:cs="+mn-cs"/>
          <w:color w:val="000000"/>
          <w:kern w:val="24"/>
          <w:sz w:val="28"/>
          <w:szCs w:val="28"/>
          <w:lang w:val="en-US"/>
        </w:rPr>
        <w:t>JI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. П. Общая теория спорта. Учебник для завершающего уровня высшего физкультурного образования - М.: 1997. - 304 с.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Матвеев Л. П. Теория и методика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физическойкулыуры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Учебник для институтов физической культуры - М.: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ФиС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, 1991. - 543 с.</w:t>
      </w:r>
    </w:p>
    <w:p w:rsidR="00887207" w:rsidRPr="00887207" w:rsidRDefault="00887207" w:rsidP="00887207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>Математическая статистика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: Учебник / Иванова В.М., Калинина В.Н., Нешумова Л.А. и др. -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 2-е изд., </w:t>
      </w:r>
      <w:proofErr w:type="spellStart"/>
      <w:r>
        <w:rPr>
          <w:rFonts w:eastAsia="+mn-ea" w:cs="+mn-cs"/>
          <w:color w:val="000000"/>
          <w:kern w:val="24"/>
          <w:sz w:val="28"/>
          <w:szCs w:val="28"/>
        </w:rPr>
        <w:t>перераб</w:t>
      </w:r>
      <w:proofErr w:type="spellEnd"/>
      <w:r>
        <w:rPr>
          <w:rFonts w:eastAsia="+mn-ea" w:cs="+mn-cs"/>
          <w:color w:val="000000"/>
          <w:kern w:val="24"/>
          <w:sz w:val="28"/>
          <w:szCs w:val="28"/>
        </w:rPr>
        <w:t>. и доп. - М.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: Высшая школа, 198</w:t>
      </w:r>
      <w:r>
        <w:rPr>
          <w:rFonts w:eastAsia="+mn-ea" w:cs="+mn-cs"/>
          <w:color w:val="000000"/>
          <w:kern w:val="24"/>
          <w:sz w:val="28"/>
          <w:szCs w:val="28"/>
        </w:rPr>
        <w:t>1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- 371 с.</w:t>
      </w:r>
    </w:p>
    <w:p w:rsidR="0028254B" w:rsidRPr="005C00D9" w:rsidRDefault="0028254B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C00D9"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5C00D9">
        <w:rPr>
          <w:rFonts w:eastAsia="+mn-ea" w:cs="+mn-cs"/>
          <w:color w:val="000000"/>
          <w:kern w:val="24"/>
          <w:sz w:val="28"/>
          <w:szCs w:val="28"/>
        </w:rPr>
        <w:t>Менхин</w:t>
      </w:r>
      <w:proofErr w:type="spellEnd"/>
      <w:r w:rsidRPr="005C00D9">
        <w:rPr>
          <w:rFonts w:eastAsia="+mn-ea" w:cs="+mn-cs"/>
          <w:color w:val="000000"/>
          <w:kern w:val="24"/>
          <w:sz w:val="28"/>
          <w:szCs w:val="28"/>
        </w:rPr>
        <w:t>, Ю. В. Физическая подготовка к высшим достижениям в видах</w:t>
      </w:r>
      <w:r w:rsidR="005C00D9">
        <w:rPr>
          <w:sz w:val="28"/>
          <w:szCs w:val="28"/>
        </w:rPr>
        <w:t xml:space="preserve"> </w:t>
      </w:r>
      <w:r w:rsidRPr="005C00D9">
        <w:rPr>
          <w:rFonts w:eastAsia="+mn-ea" w:cs="+mn-cs"/>
          <w:color w:val="000000"/>
          <w:kern w:val="24"/>
          <w:sz w:val="28"/>
          <w:szCs w:val="28"/>
        </w:rPr>
        <w:t xml:space="preserve">спорта со сложной координацией действий </w:t>
      </w:r>
      <w:proofErr w:type="gramStart"/>
      <w:r w:rsidRPr="005C00D9">
        <w:rPr>
          <w:rFonts w:eastAsia="+mn-ea" w:cs="+mn-cs"/>
          <w:color w:val="000000"/>
          <w:kern w:val="24"/>
          <w:sz w:val="28"/>
          <w:szCs w:val="28"/>
        </w:rPr>
        <w:t>:</w:t>
      </w:r>
      <w:proofErr w:type="spellStart"/>
      <w:r w:rsidRPr="005C00D9">
        <w:rPr>
          <w:rFonts w:eastAsia="+mn-ea" w:cs="+mn-cs"/>
          <w:color w:val="000000"/>
          <w:kern w:val="24"/>
          <w:sz w:val="28"/>
          <w:szCs w:val="28"/>
        </w:rPr>
        <w:t>А</w:t>
      </w:r>
      <w:proofErr w:type="gramEnd"/>
      <w:r w:rsidRPr="005C00D9">
        <w:rPr>
          <w:rFonts w:eastAsia="+mn-ea" w:cs="+mn-cs"/>
          <w:color w:val="000000"/>
          <w:kern w:val="24"/>
          <w:sz w:val="28"/>
          <w:szCs w:val="28"/>
        </w:rPr>
        <w:t>втореф</w:t>
      </w:r>
      <w:proofErr w:type="spellEnd"/>
      <w:r w:rsidRPr="005C00D9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5C00D9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r w:rsidRPr="005C00D9">
        <w:rPr>
          <w:rFonts w:eastAsia="+mn-ea" w:cs="+mn-cs"/>
          <w:color w:val="000000"/>
          <w:kern w:val="24"/>
          <w:sz w:val="28"/>
          <w:szCs w:val="28"/>
        </w:rPr>
        <w:t xml:space="preserve"> д-ра </w:t>
      </w:r>
      <w:proofErr w:type="spellStart"/>
      <w:r w:rsidRPr="005C00D9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5C00D9">
        <w:rPr>
          <w:rFonts w:eastAsia="+mn-ea" w:cs="+mn-cs"/>
          <w:color w:val="000000"/>
          <w:kern w:val="24"/>
          <w:sz w:val="28"/>
          <w:szCs w:val="28"/>
        </w:rPr>
        <w:t>.</w:t>
      </w:r>
      <w:r w:rsidR="005C00D9">
        <w:rPr>
          <w:sz w:val="28"/>
          <w:szCs w:val="28"/>
        </w:rPr>
        <w:t xml:space="preserve"> </w:t>
      </w:r>
      <w:r w:rsidRPr="005C00D9">
        <w:rPr>
          <w:rFonts w:eastAsia="+mn-ea" w:cs="+mn-cs"/>
          <w:color w:val="000000"/>
          <w:kern w:val="24"/>
          <w:sz w:val="28"/>
          <w:szCs w:val="28"/>
        </w:rPr>
        <w:t>наук. – М., 1991. - 48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Менхин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, Ю. В. Физическая подготовка спортсмена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методологические основы / Учебное пособие. - М., МГАФК. - 1997. - 100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Набатникова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М. Я. Основы управления подготовкой юных спортсменов. - М.: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ФиС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, 1982. - 280 с</w:t>
      </w:r>
      <w:r>
        <w:rPr>
          <w:rFonts w:eastAsia="+mn-ea" w:cs="+mn-cs"/>
          <w:color w:val="000000"/>
          <w:kern w:val="24"/>
          <w:sz w:val="28"/>
          <w:szCs w:val="28"/>
        </w:rPr>
        <w:t>.</w:t>
      </w:r>
    </w:p>
    <w:p w:rsidR="005C00D9" w:rsidRPr="005C00D9" w:rsidRDefault="00AA18FF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27" w:tgtFrame="_blank" w:history="1">
        <w:r w:rsidR="005C00D9" w:rsidRPr="005C00D9">
          <w:rPr>
            <w:rStyle w:val="af"/>
            <w:color w:val="auto"/>
            <w:sz w:val="28"/>
            <w:szCs w:val="28"/>
            <w:u w:val="none"/>
            <w:bdr w:val="none" w:sz="0" w:space="0" w:color="auto" w:frame="1"/>
          </w:rPr>
          <w:t>Назаров А.П.</w:t>
        </w:r>
      </w:hyperlink>
      <w:r w:rsidR="005C00D9" w:rsidRPr="005C00D9">
        <w:rPr>
          <w:sz w:val="28"/>
          <w:szCs w:val="28"/>
          <w:shd w:val="clear" w:color="auto" w:fill="FFFFFF"/>
        </w:rPr>
        <w:t xml:space="preserve"> Тройной прыжок : научные подходы в подготовке спортсменов /</w:t>
      </w:r>
      <w:r w:rsidR="005C00D9" w:rsidRPr="005C00D9">
        <w:rPr>
          <w:sz w:val="28"/>
          <w:szCs w:val="28"/>
        </w:rPr>
        <w:t xml:space="preserve"> </w:t>
      </w:r>
      <w:r w:rsidR="005C00D9" w:rsidRPr="005C00D9">
        <w:rPr>
          <w:sz w:val="28"/>
          <w:szCs w:val="28"/>
          <w:shd w:val="clear" w:color="auto" w:fill="FFFFFF"/>
        </w:rPr>
        <w:t>А.</w:t>
      </w:r>
      <w:proofErr w:type="gramStart"/>
      <w:r w:rsidR="005C00D9" w:rsidRPr="005C00D9">
        <w:rPr>
          <w:sz w:val="28"/>
          <w:szCs w:val="28"/>
          <w:shd w:val="clear" w:color="auto" w:fill="FFFFFF"/>
        </w:rPr>
        <w:t>П</w:t>
      </w:r>
      <w:proofErr w:type="gramEnd"/>
      <w:r w:rsidR="005C00D9" w:rsidRPr="005C00D9">
        <w:rPr>
          <w:sz w:val="28"/>
          <w:szCs w:val="28"/>
          <w:shd w:val="clear" w:color="auto" w:fill="FFFFFF"/>
        </w:rPr>
        <w:t xml:space="preserve"> </w:t>
      </w:r>
      <w:hyperlink r:id="rId28" w:tgtFrame="_blank" w:history="1">
        <w:r w:rsidR="005C00D9" w:rsidRPr="005C00D9">
          <w:rPr>
            <w:rStyle w:val="af"/>
            <w:color w:val="auto"/>
            <w:sz w:val="28"/>
            <w:szCs w:val="28"/>
            <w:u w:val="none"/>
            <w:bdr w:val="none" w:sz="0" w:space="0" w:color="auto" w:frame="1"/>
          </w:rPr>
          <w:t>Назаров.</w:t>
        </w:r>
      </w:hyperlink>
      <w:r w:rsidR="005C00D9" w:rsidRPr="005C00D9">
        <w:rPr>
          <w:sz w:val="28"/>
          <w:szCs w:val="28"/>
        </w:rPr>
        <w:t>, В.</w:t>
      </w:r>
      <w:proofErr w:type="gramStart"/>
      <w:r w:rsidR="005C00D9" w:rsidRPr="005C00D9">
        <w:rPr>
          <w:sz w:val="28"/>
          <w:szCs w:val="28"/>
        </w:rPr>
        <w:t>П</w:t>
      </w:r>
      <w:proofErr w:type="gramEnd"/>
      <w:r w:rsidR="005C00D9" w:rsidRPr="005C00D9">
        <w:rPr>
          <w:sz w:val="28"/>
          <w:szCs w:val="28"/>
        </w:rPr>
        <w:t xml:space="preserve"> </w:t>
      </w:r>
      <w:hyperlink r:id="rId29" w:tgtFrame="_blank" w:history="1">
        <w:r w:rsidR="005C00D9" w:rsidRPr="005C00D9">
          <w:rPr>
            <w:rStyle w:val="af"/>
            <w:color w:val="auto"/>
            <w:sz w:val="28"/>
            <w:szCs w:val="28"/>
            <w:u w:val="none"/>
            <w:bdr w:val="none" w:sz="0" w:space="0" w:color="auto" w:frame="1"/>
          </w:rPr>
          <w:t>Губа.</w:t>
        </w:r>
      </w:hyperlink>
      <w:r w:rsidR="005C00D9" w:rsidRPr="005C00D9">
        <w:rPr>
          <w:sz w:val="28"/>
          <w:szCs w:val="28"/>
        </w:rPr>
        <w:t>, И.Н.</w:t>
      </w:r>
      <w:hyperlink r:id="rId30" w:tgtFrame="_blank" w:history="1">
        <w:r w:rsidR="005C00D9" w:rsidRPr="005C00D9">
          <w:rPr>
            <w:rStyle w:val="af"/>
            <w:color w:val="auto"/>
            <w:sz w:val="28"/>
            <w:szCs w:val="28"/>
            <w:u w:val="none"/>
            <w:bdr w:val="none" w:sz="0" w:space="0" w:color="auto" w:frame="1"/>
          </w:rPr>
          <w:t xml:space="preserve">Мироненко </w:t>
        </w:r>
      </w:hyperlink>
      <w:r w:rsidR="005C00D9" w:rsidRPr="005C00D9">
        <w:rPr>
          <w:sz w:val="28"/>
          <w:szCs w:val="28"/>
        </w:rPr>
        <w:t xml:space="preserve">. - </w:t>
      </w:r>
      <w:r w:rsidR="005C00D9" w:rsidRPr="005C00D9">
        <w:rPr>
          <w:color w:val="000000"/>
          <w:sz w:val="28"/>
          <w:szCs w:val="28"/>
          <w:shd w:val="clear" w:color="auto" w:fill="FFFFFF"/>
        </w:rPr>
        <w:t xml:space="preserve">Издательство: Физкультура и Спорт, 2007. – 160 с. </w:t>
      </w:r>
    </w:p>
    <w:p w:rsidR="005C00D9" w:rsidRPr="00E61113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lastRenderedPageBreak/>
        <w:t xml:space="preserve">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Нарскин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Г. И. Структура тренировочных нагрузок скоростно-силовой направленности квалифицированных бегунов на средние дистанции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в</w:t>
      </w:r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годичном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цикле тренировки </w:t>
      </w:r>
      <w:proofErr w:type="gram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: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А</w:t>
      </w:r>
      <w:proofErr w:type="gram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втореф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дис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. ... канд. 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пед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. наук. Минск, 1988. - 24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Никифоров Ю. Б. Эффективность тренировки боксёров. - М.</w:t>
      </w:r>
      <w:proofErr w:type="gram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:</w:t>
      </w:r>
      <w:proofErr w:type="spellStart"/>
      <w:proofErr w:type="gram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ФиС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, 1987. - 192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Общая теория статистики</w:t>
      </w:r>
      <w:proofErr w:type="gram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:</w:t>
      </w:r>
      <w:proofErr w:type="gram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Учебник /Т.В. Рябушкин, М. Р. Ефимова, И. М. Ипатова и др. </w:t>
      </w:r>
      <w:r w:rsidRPr="005C00D9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- </w:t>
      </w:r>
      <w:r w:rsidRPr="005C00D9">
        <w:rPr>
          <w:rFonts w:ascii="Corbel" w:eastAsia="+mn-ea" w:hAnsi="Corbel" w:cs="+mn-cs"/>
          <w:bCs/>
          <w:color w:val="000000"/>
          <w:spacing w:val="-20"/>
          <w:kern w:val="24"/>
          <w:sz w:val="28"/>
          <w:szCs w:val="28"/>
        </w:rPr>
        <w:t>М.</w:t>
      </w:r>
      <w:r w:rsidRPr="005C00D9">
        <w:rPr>
          <w:rFonts w:ascii="Sylfaen" w:eastAsia="+mn-ea" w:hAnsi="Sylfaen" w:cs="+mn-cs"/>
          <w:color w:val="000000"/>
          <w:kern w:val="24"/>
          <w:sz w:val="28"/>
          <w:szCs w:val="28"/>
        </w:rPr>
        <w:t>:</w:t>
      </w:r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Финансы и статистика, 1982. - 279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Озолин Н. 1% 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Воронкин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В.И., Примаков Ю.Н. Лёгкая атлетика: Учебник для институтов физической культуры</w:t>
      </w:r>
      <w:proofErr w:type="gram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:</w:t>
      </w:r>
      <w:proofErr w:type="gram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 доп. Гос. ком. СССР по физ. культуре и спорту / под общ</w:t>
      </w:r>
      <w:proofErr w:type="gram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.р</w:t>
      </w:r>
      <w:proofErr w:type="gram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ед. Н. Г. Озолина, В. И. 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Воронкина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; изд. 4-е доп., 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перераб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. - М.: 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ФиС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, 1989. - 671 с.: ид.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Озолин, Э. С. Спринтерский бег. Учебно-методическое пособие / </w:t>
      </w:r>
      <w:r w:rsidRPr="0028254B">
        <w:rPr>
          <w:rFonts w:ascii="Corbel" w:eastAsia="+mn-ea" w:hAnsi="Corbel" w:cs="+mn-cs"/>
          <w:bCs/>
          <w:color w:val="000000"/>
          <w:spacing w:val="-20"/>
          <w:kern w:val="24"/>
          <w:sz w:val="28"/>
          <w:szCs w:val="28"/>
        </w:rPr>
        <w:t>Э. С.</w:t>
      </w:r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 xml:space="preserve">Озолин. - М.: </w:t>
      </w:r>
      <w:proofErr w:type="spellStart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ФиС</w:t>
      </w:r>
      <w:proofErr w:type="spellEnd"/>
      <w:r w:rsidRPr="0028254B">
        <w:rPr>
          <w:rFonts w:ascii="Sylfaen" w:eastAsia="+mn-ea" w:hAnsi="Sylfaen" w:cs="+mn-cs"/>
          <w:color w:val="000000"/>
          <w:kern w:val="24"/>
          <w:sz w:val="28"/>
          <w:szCs w:val="28"/>
        </w:rPr>
        <w:t>, 1986. - 159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ind w:right="72"/>
        <w:jc w:val="both"/>
        <w:rPr>
          <w:sz w:val="28"/>
          <w:szCs w:val="28"/>
        </w:rPr>
      </w:pPr>
      <w:r w:rsidRPr="005C00D9">
        <w:rPr>
          <w:rFonts w:eastAsia="+mn-ea"/>
          <w:color w:val="000000"/>
          <w:kern w:val="24"/>
          <w:sz w:val="28"/>
          <w:szCs w:val="28"/>
        </w:rPr>
        <w:t xml:space="preserve">Основные статистики и таблицы / Электронный учебник </w:t>
      </w:r>
      <w:proofErr w:type="spellStart"/>
      <w:r w:rsidRPr="005C00D9">
        <w:rPr>
          <w:rFonts w:eastAsia="+mn-ea"/>
          <w:color w:val="000000"/>
          <w:kern w:val="24"/>
          <w:sz w:val="28"/>
          <w:szCs w:val="28"/>
          <w:lang w:val="en-US"/>
        </w:rPr>
        <w:t>StatSoft</w:t>
      </w:r>
      <w:proofErr w:type="spellEnd"/>
      <w:r w:rsidRPr="005C00D9">
        <w:rPr>
          <w:rFonts w:eastAsia="+mn-ea"/>
          <w:color w:val="000000"/>
          <w:kern w:val="24"/>
          <w:sz w:val="28"/>
          <w:szCs w:val="28"/>
        </w:rPr>
        <w:t xml:space="preserve"> // </w:t>
      </w:r>
      <w:proofErr w:type="spellStart"/>
      <w:r w:rsidRPr="005C00D9">
        <w:rPr>
          <w:rFonts w:eastAsia="+mn-ea"/>
          <w:color w:val="000000"/>
          <w:kern w:val="24"/>
          <w:sz w:val="28"/>
          <w:szCs w:val="28"/>
          <w:lang w:val="en-US"/>
        </w:rPr>
        <w:t>CopyrightStatSoft</w:t>
      </w:r>
      <w:proofErr w:type="spellEnd"/>
      <w:r w:rsidRPr="005C00D9">
        <w:rPr>
          <w:rFonts w:eastAsia="+mn-ea"/>
          <w:color w:val="000000"/>
          <w:kern w:val="24"/>
          <w:sz w:val="28"/>
          <w:szCs w:val="28"/>
        </w:rPr>
        <w:t xml:space="preserve">. </w:t>
      </w:r>
      <w:proofErr w:type="spellStart"/>
      <w:r w:rsidRPr="005C00D9">
        <w:rPr>
          <w:rFonts w:eastAsia="+mn-ea"/>
          <w:color w:val="000000"/>
          <w:kern w:val="24"/>
          <w:sz w:val="28"/>
          <w:szCs w:val="28"/>
          <w:lang w:val="en-US"/>
        </w:rPr>
        <w:t>Jnc</w:t>
      </w:r>
      <w:proofErr w:type="spellEnd"/>
      <w:r w:rsidRPr="005C00D9">
        <w:rPr>
          <w:rFonts w:eastAsia="+mn-ea"/>
          <w:color w:val="000000"/>
          <w:kern w:val="24"/>
          <w:sz w:val="28"/>
          <w:szCs w:val="28"/>
        </w:rPr>
        <w:t xml:space="preserve">/. 1984-2001. - 27 с. Режим доступа: </w:t>
      </w:r>
      <w:r w:rsidRPr="005C00D9">
        <w:rPr>
          <w:rFonts w:eastAsia="+mn-ea"/>
          <w:color w:val="000000"/>
          <w:kern w:val="24"/>
          <w:sz w:val="28"/>
          <w:szCs w:val="28"/>
          <w:lang w:val="en-US"/>
        </w:rPr>
        <w:t>http</w:t>
      </w:r>
      <w:r w:rsidRPr="005C00D9">
        <w:rPr>
          <w:rFonts w:eastAsia="+mn-ea"/>
          <w:color w:val="000000"/>
          <w:kern w:val="24"/>
          <w:sz w:val="28"/>
          <w:szCs w:val="28"/>
        </w:rPr>
        <w:t>:</w:t>
      </w:r>
    </w:p>
    <w:p w:rsidR="005C00D9" w:rsidRPr="005C00D9" w:rsidRDefault="005C00D9" w:rsidP="005C00D9">
      <w:pPr>
        <w:pStyle w:val="a5"/>
        <w:spacing w:before="0" w:beforeAutospacing="0" w:after="0" w:afterAutospacing="0" w:line="360" w:lineRule="auto"/>
        <w:ind w:left="862" w:right="245"/>
        <w:rPr>
          <w:sz w:val="28"/>
          <w:szCs w:val="28"/>
        </w:rPr>
      </w:pPr>
      <w:r w:rsidRPr="005C00D9">
        <w:rPr>
          <w:rFonts w:eastAsia="+mn-ea"/>
          <w:color w:val="000000"/>
          <w:kern w:val="24"/>
          <w:sz w:val="28"/>
          <w:szCs w:val="28"/>
        </w:rPr>
        <w:t>//</w:t>
      </w:r>
      <w:hyperlink r:id="rId31" w:history="1"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www</w:t>
        </w:r>
        <w:r w:rsidRPr="005C00D9">
          <w:rPr>
            <w:rStyle w:val="af"/>
            <w:rFonts w:eastAsia="+mn-ea"/>
            <w:kern w:val="24"/>
            <w:sz w:val="28"/>
            <w:szCs w:val="28"/>
          </w:rPr>
          <w:t>.</w:t>
        </w:r>
        <w:proofErr w:type="spellStart"/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iki</w:t>
        </w:r>
        <w:proofErr w:type="spellEnd"/>
        <w:r w:rsidRPr="005C00D9">
          <w:rPr>
            <w:rStyle w:val="af"/>
            <w:rFonts w:eastAsia="+mn-ea"/>
            <w:kern w:val="24"/>
            <w:sz w:val="28"/>
            <w:szCs w:val="28"/>
          </w:rPr>
          <w:t>.</w:t>
        </w:r>
        <w:proofErr w:type="spellStart"/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rssi</w:t>
        </w:r>
        <w:proofErr w:type="spellEnd"/>
        <w:r w:rsidRPr="005C00D9">
          <w:rPr>
            <w:rStyle w:val="af"/>
            <w:rFonts w:eastAsia="+mn-ea"/>
            <w:kern w:val="24"/>
            <w:sz w:val="28"/>
            <w:szCs w:val="28"/>
          </w:rPr>
          <w:t>.</w:t>
        </w:r>
        <w:proofErr w:type="spellStart"/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ru</w:t>
        </w:r>
        <w:proofErr w:type="spellEnd"/>
        <w:r w:rsidRPr="005C00D9">
          <w:rPr>
            <w:rStyle w:val="af"/>
            <w:rFonts w:eastAsia="+mn-ea"/>
            <w:kern w:val="24"/>
            <w:sz w:val="28"/>
            <w:szCs w:val="28"/>
          </w:rPr>
          <w:t>/</w:t>
        </w:r>
        <w:proofErr w:type="spellStart"/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magbase</w:t>
        </w:r>
        <w:proofErr w:type="spellEnd"/>
        <w:r w:rsidRPr="005C00D9">
          <w:rPr>
            <w:rStyle w:val="af"/>
            <w:rFonts w:eastAsia="+mn-ea"/>
            <w:kern w:val="24"/>
            <w:sz w:val="28"/>
            <w:szCs w:val="28"/>
          </w:rPr>
          <w:t>/</w:t>
        </w:r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REFMAN</w:t>
        </w:r>
        <w:r w:rsidRPr="005C00D9">
          <w:rPr>
            <w:rStyle w:val="af"/>
            <w:rFonts w:eastAsia="+mn-ea"/>
            <w:kern w:val="24"/>
            <w:sz w:val="28"/>
            <w:szCs w:val="28"/>
          </w:rPr>
          <w:t>/</w:t>
        </w:r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STATTEXT</w:t>
        </w:r>
        <w:r w:rsidRPr="005C00D9">
          <w:rPr>
            <w:rStyle w:val="af"/>
            <w:rFonts w:eastAsia="+mn-ea"/>
            <w:kern w:val="24"/>
            <w:sz w:val="28"/>
            <w:szCs w:val="28"/>
          </w:rPr>
          <w:t>/</w:t>
        </w:r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modules</w:t>
        </w:r>
        <w:r w:rsidRPr="005C00D9">
          <w:rPr>
            <w:rStyle w:val="af"/>
            <w:rFonts w:eastAsia="+mn-ea"/>
            <w:kern w:val="24"/>
            <w:sz w:val="28"/>
            <w:szCs w:val="28"/>
          </w:rPr>
          <w:t>/</w:t>
        </w:r>
        <w:proofErr w:type="spellStart"/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stbasic</w:t>
        </w:r>
        <w:proofErr w:type="spellEnd"/>
        <w:r w:rsidRPr="005C00D9">
          <w:rPr>
            <w:rStyle w:val="af"/>
            <w:rFonts w:eastAsia="+mn-ea"/>
            <w:kern w:val="24"/>
            <w:sz w:val="28"/>
            <w:szCs w:val="28"/>
          </w:rPr>
          <w:t>.</w:t>
        </w:r>
        <w:proofErr w:type="spellStart"/>
        <w:r w:rsidRPr="005C00D9">
          <w:rPr>
            <w:rStyle w:val="af"/>
            <w:rFonts w:eastAsia="+mn-ea"/>
            <w:kern w:val="24"/>
            <w:sz w:val="28"/>
            <w:szCs w:val="28"/>
            <w:lang w:val="en-US"/>
          </w:rPr>
          <w:t>htl</w:t>
        </w:r>
        <w:proofErr w:type="spellEnd"/>
      </w:hyperlink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687732">
        <w:rPr>
          <w:rFonts w:eastAsia="+mn-ea" w:cs="+mn-cs"/>
          <w:color w:val="000000"/>
          <w:kern w:val="24"/>
          <w:sz w:val="28"/>
          <w:szCs w:val="28"/>
        </w:rPr>
        <w:t xml:space="preserve">Основы математической статистики / Учебное пособие </w:t>
      </w:r>
      <w:r w:rsidR="00EF4271">
        <w:rPr>
          <w:rFonts w:eastAsia="+mn-ea" w:cs="+mn-cs"/>
          <w:color w:val="000000"/>
          <w:kern w:val="24"/>
          <w:sz w:val="28"/>
          <w:szCs w:val="28"/>
        </w:rPr>
        <w:t>для институтов физ. культуры</w:t>
      </w:r>
      <w:proofErr w:type="gramStart"/>
      <w:r w:rsidR="00EF4271">
        <w:rPr>
          <w:rFonts w:eastAsia="+mn-ea" w:cs="+mn-cs"/>
          <w:color w:val="000000"/>
          <w:kern w:val="24"/>
          <w:sz w:val="28"/>
          <w:szCs w:val="28"/>
        </w:rPr>
        <w:t xml:space="preserve"> //</w:t>
      </w:r>
      <w:r w:rsidRPr="00687732">
        <w:rPr>
          <w:rFonts w:eastAsia="+mn-ea" w:cs="+mn-cs"/>
          <w:color w:val="000000"/>
          <w:kern w:val="24"/>
          <w:sz w:val="28"/>
          <w:szCs w:val="28"/>
        </w:rPr>
        <w:t>П</w:t>
      </w:r>
      <w:proofErr w:type="gramEnd"/>
      <w:r w:rsidRPr="00687732">
        <w:rPr>
          <w:rFonts w:eastAsia="+mn-ea" w:cs="+mn-cs"/>
          <w:color w:val="000000"/>
          <w:kern w:val="24"/>
          <w:sz w:val="28"/>
          <w:szCs w:val="28"/>
        </w:rPr>
        <w:t xml:space="preserve">од ред. В. С. Иванова. - М. 1 </w:t>
      </w:r>
      <w:proofErr w:type="spellStart"/>
      <w:r w:rsidRPr="00687732">
        <w:rPr>
          <w:rFonts w:eastAsia="+mn-ea" w:cs="+mn-cs"/>
          <w:color w:val="000000"/>
          <w:kern w:val="24"/>
          <w:sz w:val="28"/>
          <w:szCs w:val="28"/>
        </w:rPr>
        <w:t>ФиС</w:t>
      </w:r>
      <w:proofErr w:type="spellEnd"/>
      <w:r w:rsidRPr="00687732">
        <w:rPr>
          <w:rFonts w:eastAsia="+mn-ea" w:cs="+mn-cs"/>
          <w:color w:val="000000"/>
          <w:kern w:val="24"/>
          <w:sz w:val="28"/>
          <w:szCs w:val="28"/>
        </w:rPr>
        <w:t>, 1990. - 176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687732">
        <w:rPr>
          <w:rFonts w:eastAsia="+mn-ea" w:cs="+mn-cs"/>
          <w:color w:val="000000"/>
          <w:kern w:val="24"/>
          <w:sz w:val="28"/>
          <w:szCs w:val="28"/>
        </w:rPr>
        <w:t>Петрунёв</w:t>
      </w:r>
      <w:proofErr w:type="spellEnd"/>
      <w:r w:rsidRPr="00687732">
        <w:rPr>
          <w:rFonts w:eastAsia="+mn-ea" w:cs="+mn-cs"/>
          <w:color w:val="000000"/>
          <w:kern w:val="24"/>
          <w:sz w:val="28"/>
          <w:szCs w:val="28"/>
        </w:rPr>
        <w:t xml:space="preserve"> А. А., Вишневский В. А., Мороз В. В., Кузнецов А. И. Подготовка квалифицированных борцов классического стиля. </w:t>
      </w:r>
      <w:proofErr w:type="gramStart"/>
      <w:r w:rsidRPr="00687732">
        <w:rPr>
          <w:rFonts w:eastAsia="+mn-ea" w:cs="+mn-cs"/>
          <w:color w:val="000000"/>
          <w:kern w:val="24"/>
          <w:sz w:val="28"/>
          <w:szCs w:val="28"/>
        </w:rPr>
        <w:t>-К</w:t>
      </w:r>
      <w:proofErr w:type="gramEnd"/>
      <w:r w:rsidRPr="00687732">
        <w:rPr>
          <w:rFonts w:eastAsia="+mn-ea" w:cs="+mn-cs"/>
          <w:color w:val="000000"/>
          <w:kern w:val="24"/>
          <w:sz w:val="28"/>
          <w:szCs w:val="28"/>
        </w:rPr>
        <w:t xml:space="preserve">расноярск : Изд. </w:t>
      </w:r>
      <w:proofErr w:type="spellStart"/>
      <w:r w:rsidRPr="00687732">
        <w:rPr>
          <w:rFonts w:eastAsia="+mn-ea" w:cs="+mn-cs"/>
          <w:color w:val="000000"/>
          <w:kern w:val="24"/>
          <w:sz w:val="28"/>
          <w:szCs w:val="28"/>
        </w:rPr>
        <w:t>Краенояр</w:t>
      </w:r>
      <w:proofErr w:type="spellEnd"/>
      <w:r w:rsidRPr="00687732">
        <w:rPr>
          <w:rFonts w:eastAsia="+mn-ea" w:cs="+mn-cs"/>
          <w:color w:val="000000"/>
          <w:kern w:val="24"/>
          <w:sz w:val="28"/>
          <w:szCs w:val="28"/>
        </w:rPr>
        <w:t>. ун-та, 1988. - 200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687732">
        <w:rPr>
          <w:rFonts w:eastAsia="+mn-ea" w:cs="+mn-cs"/>
          <w:color w:val="000000"/>
          <w:kern w:val="24"/>
          <w:sz w:val="28"/>
          <w:szCs w:val="28"/>
        </w:rPr>
        <w:t>Платонов В. Н. Адаптация в спорте. - Киев</w:t>
      </w:r>
      <w:proofErr w:type="gramStart"/>
      <w:r w:rsidRPr="00687732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687732">
        <w:rPr>
          <w:rFonts w:eastAsia="+mn-ea" w:cs="+mn-cs"/>
          <w:color w:val="000000"/>
          <w:kern w:val="24"/>
          <w:sz w:val="28"/>
          <w:szCs w:val="28"/>
        </w:rPr>
        <w:t xml:space="preserve"> Здоровья, 1988. - 216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687732">
        <w:rPr>
          <w:rFonts w:eastAsia="+mn-ea" w:cs="+mn-cs"/>
          <w:color w:val="000000"/>
          <w:kern w:val="24"/>
          <w:sz w:val="28"/>
          <w:szCs w:val="28"/>
        </w:rPr>
        <w:t>Платонов В. Н. Подготовка квалифицированных спортсменов. - М.</w:t>
      </w:r>
      <w:r>
        <w:rPr>
          <w:rFonts w:eastAsia="+mn-ea" w:cs="+mn-cs"/>
          <w:color w:val="000000"/>
          <w:kern w:val="24"/>
          <w:sz w:val="28"/>
          <w:szCs w:val="28"/>
        </w:rPr>
        <w:t>:</w:t>
      </w:r>
      <w:r w:rsidRPr="00687732">
        <w:rPr>
          <w:rFonts w:eastAsia="+mn-ea" w:cs="+mn-cs"/>
          <w:color w:val="000000"/>
          <w:kern w:val="24"/>
          <w:sz w:val="28"/>
          <w:szCs w:val="28"/>
        </w:rPr>
        <w:t xml:space="preserve"> Физкультура и спорт, 1986. - 288 с., ил.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lastRenderedPageBreak/>
        <w:t xml:space="preserve"> </w:t>
      </w:r>
      <w:r w:rsidRPr="00687732">
        <w:rPr>
          <w:rFonts w:eastAsia="+mn-ea" w:cs="+mn-cs"/>
          <w:color w:val="000000"/>
          <w:kern w:val="24"/>
          <w:sz w:val="28"/>
          <w:szCs w:val="28"/>
        </w:rPr>
        <w:t>Платонов В. Н. О «Концепции периодизации спортивной тренировки» и развитии общей теории подготовки спортсменов // Теория и практика физической культуры. - 1998, № 8, С. 23 - 26, 39-46.</w:t>
      </w:r>
    </w:p>
    <w:p w:rsidR="005C00D9" w:rsidRPr="00E2470A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 w:cs="+mn-cs"/>
          <w:color w:val="000000"/>
          <w:kern w:val="24"/>
          <w:sz w:val="28"/>
          <w:szCs w:val="28"/>
        </w:rPr>
        <w:t>Плетнёв, Б. А. Динамика силы мышц при различных вариантах комбинированного режима работы / Б. А. Плетнёв // Теория и практика физической культуры. - 1976. - № 9. - С. 19-22.</w:t>
      </w:r>
    </w:p>
    <w:p w:rsidR="00E2470A" w:rsidRPr="00E2470A" w:rsidRDefault="00AA18FF" w:rsidP="00E2470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hyperlink r:id="rId32" w:tgtFrame="_blank" w:history="1">
        <w:r w:rsidR="00E2470A" w:rsidRPr="00E2470A">
          <w:rPr>
            <w:rStyle w:val="af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Полищук В.Д.</w:t>
        </w:r>
      </w:hyperlink>
      <w:r w:rsidR="00E2470A" w:rsidRPr="00E2470A">
        <w:rPr>
          <w:color w:val="000000" w:themeColor="text1"/>
          <w:sz w:val="28"/>
          <w:szCs w:val="28"/>
        </w:rPr>
        <w:t xml:space="preserve"> Использование специальных и подводящих упражнений в тренировочном процессе легкоатлетов / В.Д.</w:t>
      </w:r>
      <w:r w:rsidR="00E2470A" w:rsidRPr="00E2470A">
        <w:rPr>
          <w:color w:val="000000" w:themeColor="text1"/>
          <w:sz w:val="28"/>
          <w:szCs w:val="28"/>
          <w:bdr w:val="none" w:sz="0" w:space="0" w:color="auto" w:frame="1"/>
        </w:rPr>
        <w:t>Полищук</w:t>
      </w:r>
      <w:proofErr w:type="gramStart"/>
      <w:r w:rsidR="00E2470A" w:rsidRPr="00E2470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E2470A" w:rsidRPr="00E2470A">
        <w:rPr>
          <w:color w:val="000000" w:themeColor="text1"/>
          <w:sz w:val="28"/>
          <w:szCs w:val="28"/>
        </w:rPr>
        <w:t>.</w:t>
      </w:r>
      <w:proofErr w:type="gramEnd"/>
      <w:r w:rsidR="00E2470A" w:rsidRPr="00E2470A">
        <w:rPr>
          <w:color w:val="000000" w:themeColor="text1"/>
          <w:sz w:val="28"/>
          <w:szCs w:val="28"/>
        </w:rPr>
        <w:t xml:space="preserve"> - </w:t>
      </w:r>
      <w:r w:rsidR="00E2470A" w:rsidRPr="00E2470A">
        <w:rPr>
          <w:color w:val="000000" w:themeColor="text1"/>
          <w:sz w:val="28"/>
          <w:szCs w:val="28"/>
          <w:shd w:val="clear" w:color="auto" w:fill="FFFFFF"/>
        </w:rPr>
        <w:t>Издательство: Олимпийская литература, 2009</w:t>
      </w:r>
      <w:r w:rsidR="00E2470A" w:rsidRPr="00E2470A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. – 144 с.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 w:cs="+mn-cs"/>
          <w:color w:val="000000"/>
          <w:kern w:val="24"/>
          <w:sz w:val="28"/>
          <w:szCs w:val="28"/>
        </w:rPr>
        <w:t>Попов В. 1001 упражнение для легкоатлетов / В. Попов // Лёгкая атлетика, - 1993. - № 12. - С. 10-11.</w:t>
      </w:r>
    </w:p>
    <w:p w:rsidR="005C00D9" w:rsidRPr="005C00D9" w:rsidRDefault="005C00D9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687732">
        <w:rPr>
          <w:rFonts w:eastAsia="+mn-ea" w:cs="+mn-cs"/>
          <w:color w:val="000000"/>
          <w:kern w:val="24"/>
          <w:sz w:val="28"/>
          <w:szCs w:val="28"/>
        </w:rPr>
        <w:t>Попов Ю. А. Система специальной подготовки высококвалифицированных бегунов на средние, длинные и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сверхдлинные дистанции [Рукопись] 1 автореферат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...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докт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наук / Ю. А. Попов 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>;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н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>аучн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. ру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к. В. К. </w:t>
      </w:r>
      <w:proofErr w:type="spellStart"/>
      <w:r>
        <w:rPr>
          <w:rFonts w:eastAsia="+mn-ea" w:cs="+mn-cs"/>
          <w:color w:val="000000"/>
          <w:kern w:val="24"/>
          <w:sz w:val="28"/>
          <w:szCs w:val="28"/>
        </w:rPr>
        <w:t>Бальсевич</w:t>
      </w:r>
      <w:proofErr w:type="spellEnd"/>
      <w:r>
        <w:rPr>
          <w:rFonts w:eastAsia="+mn-ea" w:cs="+mn-cs"/>
          <w:color w:val="000000"/>
          <w:kern w:val="24"/>
          <w:sz w:val="28"/>
          <w:szCs w:val="28"/>
        </w:rPr>
        <w:t>. - Ярославль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: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Информкнига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, 2007. - 55 с.: ил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., 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>табл. -10.</w:t>
      </w:r>
    </w:p>
    <w:p w:rsidR="005C00D9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>Ратов И. П. К методологии и условиям подбора, использования скоростно-силовых упражнений // Проблемы скоростно-силовой подготовки квалифицированных спортсменов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Сб. науч. трудов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/ П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од ред. И. Н.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Кравцева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- М.: 1985. - С. 47.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Руденко И. В. Индивидуализация моделирования тренировочных циклов легкоатлетов-спринтеров на основе показателей функционального состояния нервно-мышечного аппарата и сердечнососудистой системы 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>: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А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>втореф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дис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... канд.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. наук, Сибирский государственный университет физ. культуры, спорта, 2006. - 24 с.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lastRenderedPageBreak/>
        <w:t>Рудницкий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, В. И. Исследование способности борца к проявлению усилий взрывного характера и пути её совершенствования 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>: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А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>втореф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дисс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.... канд.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пед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наук /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Рудницкий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В. И. - М., 1982. - 21 с.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Рудских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А.,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Аптекман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Б. Этапы тренировки многоборца // Пути и задачи десятиборья: Лёгкая атлетика. - 1974. № 8. - С. 10-11.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>Рябинин С. П., Шумилин А. П. Скоростно-силовая подгот</w:t>
      </w:r>
      <w:r>
        <w:rPr>
          <w:rFonts w:eastAsia="+mn-ea" w:cs="+mn-cs"/>
          <w:color w:val="000000"/>
          <w:kern w:val="24"/>
          <w:sz w:val="28"/>
          <w:szCs w:val="28"/>
        </w:rPr>
        <w:t>овка в спортивных единоборствах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: С. П. Ряби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нин, А. П. Шумилин. </w:t>
      </w:r>
      <w:proofErr w:type="gramStart"/>
      <w:r>
        <w:rPr>
          <w:rFonts w:eastAsia="+mn-ea" w:cs="+mn-cs"/>
          <w:color w:val="000000"/>
          <w:kern w:val="24"/>
          <w:sz w:val="28"/>
          <w:szCs w:val="28"/>
        </w:rPr>
        <w:t>-К</w:t>
      </w:r>
      <w:proofErr w:type="gramEnd"/>
      <w:r>
        <w:rPr>
          <w:rFonts w:eastAsia="+mn-ea" w:cs="+mn-cs"/>
          <w:color w:val="000000"/>
          <w:kern w:val="24"/>
          <w:sz w:val="28"/>
          <w:szCs w:val="28"/>
        </w:rPr>
        <w:t>расноярск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: СФУ. Институт естественных и гуманитарных наук. -2007. - 153 с.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Савельев, Ю. М. Эффективность скоростно-силовой подготовки спортсменов в условиях применения специальных средств: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Автореф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дисс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.... </w:t>
      </w:r>
      <w:proofErr w:type="spellStart"/>
      <w:r w:rsidRPr="00687732">
        <w:rPr>
          <w:rFonts w:eastAsia="+mn-ea" w:cs="+mn-cs"/>
          <w:smallCaps/>
          <w:color w:val="000000"/>
          <w:kern w:val="24"/>
          <w:sz w:val="28"/>
          <w:szCs w:val="28"/>
        </w:rPr>
        <w:t>канд</w:t>
      </w:r>
      <w:proofErr w:type="gramStart"/>
      <w:r w:rsidRPr="00687732">
        <w:rPr>
          <w:rFonts w:eastAsia="+mn-ea" w:cs="+mn-cs"/>
          <w:smallCaps/>
          <w:color w:val="000000"/>
          <w:kern w:val="24"/>
          <w:sz w:val="28"/>
          <w:szCs w:val="28"/>
        </w:rPr>
        <w:t>.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п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>ед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. наук / Ю. М. Савельев, ОГИФК. - Омск, 1993. - 18 с.</w:t>
      </w:r>
    </w:p>
    <w:p w:rsidR="00E2470A" w:rsidRPr="00AF2242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F2242">
        <w:rPr>
          <w:rFonts w:eastAsia="+mn-ea" w:cs="+mn-cs"/>
          <w:kern w:val="24"/>
          <w:sz w:val="28"/>
          <w:szCs w:val="28"/>
        </w:rPr>
        <w:t xml:space="preserve"> </w:t>
      </w:r>
      <w:r w:rsidR="00AF2242" w:rsidRPr="00AF2242">
        <w:rPr>
          <w:sz w:val="28"/>
          <w:szCs w:val="28"/>
        </w:rPr>
        <w:t>А. Н. Савчук, Л. К. Сидоров, С. Л. Садырин, Основы спортивной подготовки, учебно-методическое пособие, Красноярск 2008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Савчук А. Н., Юрков А. С. Исследование показателей двигательной активности в бобслее // журн. "Вестник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ЮУрГУ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". - 2010. - № 1. - С. 7-10.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Семиколенных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Н. Двигательный режим и некоторые особенности участия десятиборцев в соревновани</w:t>
      </w:r>
      <w:r>
        <w:rPr>
          <w:rFonts w:eastAsia="+mn-ea" w:cs="+mn-cs"/>
          <w:color w:val="000000"/>
          <w:kern w:val="24"/>
          <w:sz w:val="28"/>
          <w:szCs w:val="28"/>
        </w:rPr>
        <w:t>ях // Пути и задачи десятиборья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: </w:t>
      </w:r>
      <w:r>
        <w:rPr>
          <w:rFonts w:eastAsia="+mn-ea" w:cs="+mn-cs"/>
          <w:color w:val="000000"/>
          <w:kern w:val="24"/>
          <w:sz w:val="28"/>
          <w:szCs w:val="28"/>
        </w:rPr>
        <w:t xml:space="preserve"> 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>Лёгкая атлетика, - 1974. - № 8 - С. 22-23,30.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Спортивная метрология [Текст] / под ред. В. М. </w:t>
      </w:r>
      <w:proofErr w:type="spellStart"/>
      <w:r w:rsidRPr="0028254B">
        <w:rPr>
          <w:rFonts w:eastAsia="+mn-ea" w:cs="+mn-cs"/>
          <w:color w:val="000000"/>
          <w:kern w:val="24"/>
          <w:sz w:val="28"/>
          <w:szCs w:val="28"/>
        </w:rPr>
        <w:t>Зациорского</w:t>
      </w:r>
      <w:proofErr w:type="spellEnd"/>
      <w:r w:rsidRPr="0028254B">
        <w:rPr>
          <w:rFonts w:eastAsia="+mn-ea" w:cs="+mn-cs"/>
          <w:color w:val="000000"/>
          <w:kern w:val="24"/>
          <w:sz w:val="28"/>
          <w:szCs w:val="28"/>
        </w:rPr>
        <w:t>. - М.</w:t>
      </w:r>
      <w:proofErr w:type="gramStart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:</w:t>
      </w:r>
      <w:proofErr w:type="gramEnd"/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Физкультура и спорт, 1982. - 256 с.</w:t>
      </w:r>
    </w:p>
    <w:p w:rsidR="00E2470A" w:rsidRPr="00E2470A" w:rsidRDefault="00E2470A" w:rsidP="00E2470A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8254B">
        <w:rPr>
          <w:rFonts w:eastAsia="+mn-ea" w:cs="+mn-cs"/>
          <w:color w:val="000000"/>
          <w:kern w:val="24"/>
          <w:sz w:val="28"/>
          <w:szCs w:val="28"/>
        </w:rPr>
        <w:t>Степанов В., Степанова М. Мышцы и бег - от силы к скорости // Техника и методика. - М.: Лёгкая атлетика, 2005. - № 8-9. - С. 50-52. -</w:t>
      </w:r>
      <w:r w:rsidRPr="0028254B">
        <w:rPr>
          <w:rFonts w:eastAsia="+mn-ea" w:cs="+mn-cs"/>
          <w:color w:val="000000"/>
          <w:kern w:val="24"/>
          <w:sz w:val="28"/>
          <w:szCs w:val="28"/>
          <w:lang w:val="en-US"/>
        </w:rPr>
        <w:t>ISSN</w:t>
      </w:r>
      <w:r w:rsidRPr="0028254B">
        <w:rPr>
          <w:rFonts w:eastAsia="+mn-ea" w:cs="+mn-cs"/>
          <w:color w:val="000000"/>
          <w:kern w:val="24"/>
          <w:sz w:val="28"/>
          <w:szCs w:val="28"/>
        </w:rPr>
        <w:t xml:space="preserve"> 0024-4155.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>Суслов Ф. П. Стать профессионалом // Лёгкая атлетика. - 1992. - № 12 -С. 10-11.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lastRenderedPageBreak/>
        <w:t xml:space="preserve">Суслов Ф. П., Рубин В. С., Селиванова Т. Т.,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Шустин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 Б. Н. Структура годичного цикла тренировки в скоростно-силовых видах спорта </w:t>
      </w:r>
      <w:r>
        <w:rPr>
          <w:rFonts w:eastAsia="+mn-ea"/>
          <w:b/>
          <w:bCs/>
          <w:i/>
          <w:iCs/>
          <w:color w:val="000000"/>
          <w:spacing w:val="-10"/>
          <w:kern w:val="24"/>
          <w:sz w:val="28"/>
          <w:szCs w:val="28"/>
        </w:rPr>
        <w:t xml:space="preserve">// </w:t>
      </w:r>
      <w:r w:rsidRPr="00687732">
        <w:rPr>
          <w:rFonts w:eastAsia="+mn-ea"/>
          <w:color w:val="000000"/>
          <w:kern w:val="24"/>
          <w:sz w:val="28"/>
          <w:szCs w:val="28"/>
        </w:rPr>
        <w:t>Научно-спортивный вестник. - М.: 1986. - № 5. - С. 7-20.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>Теория и методика спорта [Текст]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 xml:space="preserve"> :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 Учебное пособие для училищ олимпийского резерва / под общ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>.</w:t>
      </w:r>
      <w:r>
        <w:rPr>
          <w:rFonts w:eastAsia="+mn-ea"/>
          <w:color w:val="000000"/>
          <w:kern w:val="24"/>
          <w:sz w:val="28"/>
          <w:szCs w:val="28"/>
        </w:rPr>
        <w:t>р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>ед</w:t>
      </w:r>
      <w:r>
        <w:rPr>
          <w:rFonts w:eastAsia="+mn-ea"/>
          <w:color w:val="000000"/>
          <w:kern w:val="24"/>
          <w:sz w:val="28"/>
          <w:szCs w:val="28"/>
        </w:rPr>
        <w:t>.</w:t>
      </w:r>
      <w:r w:rsidRPr="00687732">
        <w:rPr>
          <w:rFonts w:eastAsia="+mn-ea"/>
          <w:bCs/>
          <w:iCs/>
          <w:color w:val="000000"/>
          <w:spacing w:val="-10"/>
          <w:kern w:val="24"/>
          <w:sz w:val="28"/>
          <w:szCs w:val="28"/>
        </w:rPr>
        <w:t>д.п.н.</w:t>
      </w:r>
      <w:r w:rsidRPr="00687732">
        <w:rPr>
          <w:rFonts w:eastAsia="+mn-ea"/>
          <w:color w:val="000000"/>
          <w:kern w:val="24"/>
          <w:sz w:val="28"/>
          <w:szCs w:val="28"/>
        </w:rPr>
        <w:t xml:space="preserve"> проф. Ф. П. Суслова, д.п.н. проф. Ж. К. Холодова, [и др.]. - М.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 xml:space="preserve"> :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 Воениздат, 4-й фи</w:t>
      </w:r>
      <w:r>
        <w:rPr>
          <w:rFonts w:eastAsia="+mn-ea"/>
          <w:color w:val="000000"/>
          <w:kern w:val="24"/>
          <w:sz w:val="28"/>
          <w:szCs w:val="28"/>
        </w:rPr>
        <w:t>лиал, 1997. -416 с.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>Теория и методика физкультуры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 xml:space="preserve"> :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 Учебник / Под ред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>.п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роф. Ю. Ф.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Курамшина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>. - М.: Советский спорт, 2003. - 464 с.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>Теория спорта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 xml:space="preserve"> :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 Учебник для студентов институтов физ. культуры / под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общ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>.р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>ед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. В. Н. Платонова. - Киев 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>: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В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>ища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 школа. - 1987. - 424 с.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>Тер-Ованесян, И. А. Подготовка легкоатлета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 xml:space="preserve"> :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 современный взгляд / И. А. Тер-Ованесян;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Моск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. регион, центр развития лёгкой атлетики ИААФ. - М.: Терра спорт, </w:t>
      </w:r>
      <w:r w:rsidRPr="00687732">
        <w:rPr>
          <w:rFonts w:eastAsia="+mn-ea"/>
          <w:bCs/>
          <w:color w:val="000000"/>
          <w:spacing w:val="-10"/>
          <w:kern w:val="24"/>
          <w:sz w:val="28"/>
          <w:szCs w:val="28"/>
        </w:rPr>
        <w:t xml:space="preserve">2000. </w:t>
      </w:r>
      <w:r w:rsidRPr="00687732">
        <w:rPr>
          <w:rFonts w:eastAsia="+mn-ea"/>
          <w:color w:val="000000"/>
          <w:kern w:val="24"/>
          <w:sz w:val="28"/>
          <w:szCs w:val="28"/>
        </w:rPr>
        <w:t xml:space="preserve">- </w:t>
      </w:r>
      <w:r w:rsidRPr="00687732">
        <w:rPr>
          <w:rFonts w:eastAsia="+mn-ea"/>
          <w:bCs/>
          <w:color w:val="000000"/>
          <w:spacing w:val="-10"/>
          <w:kern w:val="24"/>
          <w:sz w:val="28"/>
          <w:szCs w:val="28"/>
        </w:rPr>
        <w:t>127 с.</w:t>
      </w:r>
    </w:p>
    <w:p w:rsidR="00E2470A" w:rsidRPr="00E2470A" w:rsidRDefault="00E2470A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>Т</w:t>
      </w:r>
      <w:r>
        <w:rPr>
          <w:rFonts w:eastAsia="+mn-ea"/>
          <w:color w:val="000000"/>
          <w:kern w:val="24"/>
          <w:sz w:val="28"/>
          <w:szCs w:val="28"/>
        </w:rPr>
        <w:t xml:space="preserve">качук В. Г,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Радзиевский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 А. Р. Физиологический контроль тренированности // Морфофункциональные, физиологические </w:t>
      </w:r>
      <w:r>
        <w:rPr>
          <w:rFonts w:eastAsia="+mn-ea"/>
          <w:color w:val="000000"/>
          <w:kern w:val="24"/>
          <w:sz w:val="28"/>
          <w:szCs w:val="28"/>
        </w:rPr>
        <w:t>и</w:t>
      </w:r>
      <w:r w:rsidRPr="00687732">
        <w:rPr>
          <w:rFonts w:eastAsia="+mn-ea"/>
          <w:color w:val="000000"/>
          <w:kern w:val="24"/>
          <w:sz w:val="28"/>
          <w:szCs w:val="28"/>
        </w:rPr>
        <w:t xml:space="preserve"> биохимические основы совершенствования тренировочного </w:t>
      </w:r>
      <w:r>
        <w:rPr>
          <w:rFonts w:eastAsia="+mn-ea"/>
          <w:color w:val="000000"/>
          <w:kern w:val="24"/>
          <w:sz w:val="28"/>
          <w:szCs w:val="28"/>
        </w:rPr>
        <w:t>процесса</w:t>
      </w:r>
      <w:proofErr w:type="gramStart"/>
      <w:r>
        <w:rPr>
          <w:rFonts w:eastAsia="+mn-ea"/>
          <w:color w:val="000000"/>
          <w:kern w:val="24"/>
          <w:sz w:val="28"/>
          <w:szCs w:val="28"/>
        </w:rPr>
        <w:t>.-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>Киев 1КГИФК, 1980. -С. 42-45.</w:t>
      </w:r>
    </w:p>
    <w:p w:rsidR="00E2470A" w:rsidRPr="00FC4A2E" w:rsidRDefault="00FC4A2E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>Тюрин П. В. Планирование занятий легкоатлетов-спринтеров в связи с особенностями восстановления после нагрузок скоростной направленности / П. В. Тюрин // Физическая культура и здоровье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 xml:space="preserve"> :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 Сборник научных трудов. - Киев, 1988. - С. 108-115.</w:t>
      </w:r>
    </w:p>
    <w:p w:rsidR="00FC4A2E" w:rsidRPr="00FC4A2E" w:rsidRDefault="00FC4A2E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Фарфель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, В. С. Управление движениями в спорте / В. С.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Фарфель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. - М.: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ФиС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>, 1975. - 208 с.</w:t>
      </w:r>
    </w:p>
    <w:p w:rsidR="00FC4A2E" w:rsidRPr="00FC4A2E" w:rsidRDefault="00FC4A2E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Фарфель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 В. С.,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Коц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 Я. М. Физиология человека. - М</w:t>
      </w:r>
      <w:r w:rsidR="00EF4271">
        <w:rPr>
          <w:rFonts w:eastAsia="+mn-ea"/>
          <w:color w:val="000000"/>
          <w:kern w:val="24"/>
          <w:sz w:val="28"/>
          <w:szCs w:val="28"/>
        </w:rPr>
        <w:t>.</w:t>
      </w:r>
      <w:r w:rsidRPr="00687732">
        <w:rPr>
          <w:rFonts w:eastAsia="+mn-ea"/>
          <w:color w:val="000000"/>
          <w:kern w:val="24"/>
          <w:sz w:val="28"/>
          <w:szCs w:val="28"/>
        </w:rPr>
        <w:t>: Физкультура и спорт, 1970. - 344 с.</w:t>
      </w:r>
    </w:p>
    <w:p w:rsidR="00FC4A2E" w:rsidRPr="00FC4A2E" w:rsidRDefault="00FC4A2E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87732">
        <w:rPr>
          <w:rFonts w:eastAsia="+mn-ea"/>
          <w:color w:val="000000"/>
          <w:kern w:val="24"/>
          <w:sz w:val="28"/>
          <w:szCs w:val="28"/>
        </w:rPr>
        <w:t xml:space="preserve">Фишер Р. А. Статистические методы для исследователей [Текст] / Р. А. Фишер ; пер. с англ. ; уч. изд. - М. : </w:t>
      </w:r>
      <w:proofErr w:type="spellStart"/>
      <w:r w:rsidRPr="00687732">
        <w:rPr>
          <w:rFonts w:eastAsia="+mn-ea"/>
          <w:color w:val="000000"/>
          <w:kern w:val="24"/>
          <w:sz w:val="28"/>
          <w:szCs w:val="28"/>
        </w:rPr>
        <w:t>Госстатиздат</w:t>
      </w:r>
      <w:proofErr w:type="spellEnd"/>
      <w:r w:rsidRPr="00687732">
        <w:rPr>
          <w:rFonts w:eastAsia="+mn-ea"/>
          <w:color w:val="000000"/>
          <w:kern w:val="24"/>
          <w:sz w:val="28"/>
          <w:szCs w:val="28"/>
        </w:rPr>
        <w:t xml:space="preserve">, 1958. - 267 с. </w:t>
      </w:r>
      <w:proofErr w:type="gramStart"/>
      <w:r w:rsidRPr="00687732">
        <w:rPr>
          <w:rFonts w:eastAsia="+mn-ea"/>
          <w:color w:val="000000"/>
          <w:kern w:val="24"/>
          <w:sz w:val="28"/>
          <w:szCs w:val="28"/>
        </w:rPr>
        <w:t>-П</w:t>
      </w:r>
      <w:proofErr w:type="gramEnd"/>
      <w:r w:rsidRPr="00687732">
        <w:rPr>
          <w:rFonts w:eastAsia="+mn-ea"/>
          <w:color w:val="000000"/>
          <w:kern w:val="24"/>
          <w:sz w:val="28"/>
          <w:szCs w:val="28"/>
        </w:rPr>
        <w:t xml:space="preserve">еревод изд. : </w:t>
      </w:r>
      <w:r w:rsidRPr="00687732">
        <w:rPr>
          <w:rFonts w:eastAsia="+mn-ea"/>
          <w:color w:val="000000"/>
          <w:kern w:val="24"/>
          <w:sz w:val="28"/>
          <w:szCs w:val="28"/>
          <w:lang w:val="en-US"/>
        </w:rPr>
        <w:t>StatisticalmethodsforresearchworkersbyR</w:t>
      </w:r>
      <w:r w:rsidRPr="00687732">
        <w:rPr>
          <w:rFonts w:eastAsia="+mn-ea"/>
          <w:color w:val="000000"/>
          <w:kern w:val="24"/>
          <w:sz w:val="28"/>
          <w:szCs w:val="28"/>
        </w:rPr>
        <w:t>.</w:t>
      </w:r>
      <w:r w:rsidRPr="00687732">
        <w:rPr>
          <w:rFonts w:eastAsia="+mn-ea"/>
          <w:color w:val="000000"/>
          <w:kern w:val="24"/>
          <w:sz w:val="28"/>
          <w:szCs w:val="28"/>
          <w:lang w:val="en-US"/>
        </w:rPr>
        <w:t>A</w:t>
      </w:r>
      <w:r w:rsidRPr="00687732">
        <w:rPr>
          <w:rFonts w:eastAsia="+mn-ea"/>
          <w:color w:val="000000"/>
          <w:kern w:val="24"/>
          <w:sz w:val="28"/>
          <w:szCs w:val="28"/>
        </w:rPr>
        <w:t xml:space="preserve">. </w:t>
      </w:r>
      <w:r w:rsidRPr="00687732">
        <w:rPr>
          <w:rFonts w:eastAsia="+mn-ea"/>
          <w:color w:val="000000"/>
          <w:kern w:val="24"/>
          <w:sz w:val="28"/>
          <w:szCs w:val="28"/>
          <w:lang w:val="en-US"/>
        </w:rPr>
        <w:t>Fisher</w:t>
      </w:r>
      <w:r w:rsidRPr="00687732">
        <w:rPr>
          <w:rFonts w:eastAsia="+mn-ea"/>
          <w:color w:val="000000"/>
          <w:kern w:val="24"/>
          <w:sz w:val="28"/>
          <w:szCs w:val="28"/>
        </w:rPr>
        <w:t>, 1954.</w:t>
      </w:r>
    </w:p>
    <w:p w:rsidR="00FC4A2E" w:rsidRPr="00FC4A2E" w:rsidRDefault="00FC4A2E" w:rsidP="005C00D9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55FBD">
        <w:rPr>
          <w:rFonts w:eastAsia="+mn-ea"/>
          <w:color w:val="000000"/>
          <w:kern w:val="24"/>
          <w:sz w:val="28"/>
          <w:szCs w:val="28"/>
        </w:rPr>
        <w:lastRenderedPageBreak/>
        <w:t>Хейнла</w:t>
      </w:r>
      <w:proofErr w:type="spellEnd"/>
      <w:r w:rsidRPr="00F55FBD">
        <w:rPr>
          <w:rFonts w:eastAsia="+mn-ea"/>
          <w:color w:val="000000"/>
          <w:kern w:val="24"/>
          <w:sz w:val="28"/>
          <w:szCs w:val="28"/>
        </w:rPr>
        <w:t xml:space="preserve"> Ж. 9 различных </w:t>
      </w:r>
      <w:proofErr w:type="gramStart"/>
      <w:r w:rsidRPr="00F55FBD">
        <w:rPr>
          <w:rFonts w:eastAsia="+mn-ea"/>
          <w:color w:val="000000"/>
          <w:kern w:val="24"/>
          <w:sz w:val="28"/>
          <w:szCs w:val="28"/>
        </w:rPr>
        <w:t>типах</w:t>
      </w:r>
      <w:proofErr w:type="gramEnd"/>
      <w:r w:rsidRPr="00F55FBD">
        <w:rPr>
          <w:rFonts w:eastAsia="+mn-ea"/>
          <w:color w:val="000000"/>
          <w:kern w:val="24"/>
          <w:sz w:val="28"/>
          <w:szCs w:val="28"/>
        </w:rPr>
        <w:t xml:space="preserve"> десятиборц</w:t>
      </w:r>
      <w:r w:rsidR="00EF4271">
        <w:rPr>
          <w:rFonts w:eastAsia="+mn-ea"/>
          <w:color w:val="000000"/>
          <w:kern w:val="24"/>
          <w:sz w:val="28"/>
          <w:szCs w:val="28"/>
        </w:rPr>
        <w:t>ев // Пути и задачи десятиборья</w:t>
      </w:r>
      <w:r w:rsidRPr="00F55FBD">
        <w:rPr>
          <w:rFonts w:eastAsia="+mn-ea"/>
          <w:color w:val="000000"/>
          <w:kern w:val="24"/>
          <w:sz w:val="28"/>
          <w:szCs w:val="28"/>
        </w:rPr>
        <w:t xml:space="preserve">: Лёгкая атлетика. - 1974. - № </w:t>
      </w:r>
      <w:r w:rsidRPr="00F55FBD">
        <w:rPr>
          <w:rFonts w:eastAsia="+mn-ea"/>
          <w:color w:val="000000"/>
          <w:spacing w:val="20"/>
          <w:kern w:val="24"/>
          <w:sz w:val="28"/>
          <w:szCs w:val="28"/>
        </w:rPr>
        <w:t>8-С.</w:t>
      </w:r>
      <w:r w:rsidRPr="00F55FBD">
        <w:rPr>
          <w:rFonts w:eastAsia="+mn-ea"/>
          <w:color w:val="000000"/>
          <w:kern w:val="24"/>
          <w:sz w:val="28"/>
          <w:szCs w:val="28"/>
        </w:rPr>
        <w:t xml:space="preserve"> 18-19.</w:t>
      </w:r>
    </w:p>
    <w:p w:rsidR="00F32BF7" w:rsidRPr="00EF4271" w:rsidRDefault="00EF4271" w:rsidP="00F55FBD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EF4271">
        <w:rPr>
          <w:color w:val="000000"/>
          <w:sz w:val="28"/>
          <w:szCs w:val="28"/>
        </w:rPr>
        <w:t>Чикаш</w:t>
      </w:r>
      <w:proofErr w:type="spellEnd"/>
      <w:r w:rsidRPr="00EF4271">
        <w:rPr>
          <w:color w:val="000000"/>
          <w:sz w:val="28"/>
          <w:szCs w:val="28"/>
        </w:rPr>
        <w:t>, С. Л. Математическая статистика в спорте [Электронный ресурс]</w:t>
      </w:r>
      <w:proofErr w:type="gramStart"/>
      <w:r w:rsidRPr="00EF4271">
        <w:rPr>
          <w:color w:val="000000"/>
          <w:sz w:val="28"/>
          <w:szCs w:val="28"/>
        </w:rPr>
        <w:t> :</w:t>
      </w:r>
      <w:proofErr w:type="gramEnd"/>
      <w:r w:rsidRPr="00EF4271">
        <w:rPr>
          <w:color w:val="000000"/>
          <w:sz w:val="28"/>
          <w:szCs w:val="28"/>
        </w:rPr>
        <w:t> Учебное пособие / С. Л. </w:t>
      </w:r>
      <w:proofErr w:type="spellStart"/>
      <w:r w:rsidRPr="00EF4271">
        <w:rPr>
          <w:color w:val="000000"/>
          <w:sz w:val="28"/>
          <w:szCs w:val="28"/>
        </w:rPr>
        <w:t>Чикаш</w:t>
      </w:r>
      <w:proofErr w:type="spellEnd"/>
      <w:r w:rsidRPr="00EF4271">
        <w:rPr>
          <w:color w:val="000000"/>
          <w:sz w:val="28"/>
          <w:szCs w:val="28"/>
        </w:rPr>
        <w:t>. - Улан-Удэ. : </w:t>
      </w:r>
      <w:proofErr w:type="gramStart"/>
      <w:r w:rsidRPr="00EF4271">
        <w:rPr>
          <w:color w:val="000000"/>
          <w:sz w:val="28"/>
          <w:szCs w:val="28"/>
        </w:rPr>
        <w:t>Б ГУ</w:t>
      </w:r>
      <w:proofErr w:type="gramEnd"/>
      <w:r w:rsidRPr="00EF4271">
        <w:rPr>
          <w:color w:val="000000"/>
          <w:sz w:val="28"/>
          <w:szCs w:val="28"/>
        </w:rPr>
        <w:t>, 2007. - 58 с.</w:t>
      </w:r>
    </w:p>
    <w:p w:rsidR="00EF4271" w:rsidRPr="00EF4271" w:rsidRDefault="00472332" w:rsidP="00EF4271">
      <w:pPr>
        <w:pStyle w:val="a5"/>
        <w:spacing w:before="0" w:beforeAutospacing="0" w:after="0" w:afterAutospacing="0" w:line="303" w:lineRule="exact"/>
        <w:ind w:left="475" w:hanging="446"/>
        <w:jc w:val="both"/>
      </w:pPr>
      <w:r w:rsidRPr="00EF4271">
        <w:rPr>
          <w:rFonts w:eastAsia="+mn-ea"/>
          <w:color w:val="000000"/>
          <w:kern w:val="24"/>
          <w:sz w:val="28"/>
          <w:szCs w:val="28"/>
          <w:lang w:val="en-US"/>
        </w:rPr>
        <w:t xml:space="preserve">  </w:t>
      </w:r>
      <w:r w:rsidR="00EF4271" w:rsidRPr="00EF4271">
        <w:rPr>
          <w:rFonts w:eastAsia="+mn-ea" w:cs="+mn-cs"/>
          <w:color w:val="000000"/>
          <w:kern w:val="24"/>
          <w:sz w:val="18"/>
          <w:szCs w:val="18"/>
          <w:lang w:val="en-US"/>
        </w:rPr>
        <w:t>.</w:t>
      </w:r>
    </w:p>
    <w:p w:rsidR="00472332" w:rsidRPr="00EF4271" w:rsidRDefault="00EF4271" w:rsidP="00F55FBD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EF4271">
        <w:rPr>
          <w:rFonts w:eastAsia="+mn-ea" w:cs="+mn-cs"/>
          <w:color w:val="000000"/>
          <w:kern w:val="24"/>
          <w:sz w:val="28"/>
          <w:szCs w:val="28"/>
          <w:lang w:val="en-US"/>
        </w:rPr>
        <w:t xml:space="preserve">Hartmann J. 100 </w:t>
      </w:r>
      <w:proofErr w:type="spellStart"/>
      <w:r w:rsidRPr="00EF4271">
        <w:rPr>
          <w:rFonts w:eastAsia="+mn-ea" w:cs="+mn-cs"/>
          <w:color w:val="000000"/>
          <w:kern w:val="24"/>
          <w:sz w:val="28"/>
          <w:szCs w:val="28"/>
          <w:lang w:val="en-US"/>
        </w:rPr>
        <w:t>Kleine</w:t>
      </w:r>
      <w:proofErr w:type="spellEnd"/>
      <w:r w:rsidRPr="00EF4271">
        <w:rPr>
          <w:rFonts w:eastAsia="+mn-ea" w:cs="+mn-cs"/>
          <w:color w:val="000000"/>
          <w:kern w:val="24"/>
          <w:sz w:val="28"/>
          <w:szCs w:val="28"/>
          <w:lang w:val="en-US"/>
        </w:rPr>
        <w:t xml:space="preserve"> </w:t>
      </w:r>
      <w:proofErr w:type="spellStart"/>
      <w:r w:rsidRPr="00EF4271">
        <w:rPr>
          <w:rFonts w:eastAsia="+mn-ea" w:cs="+mn-cs"/>
          <w:color w:val="000000"/>
          <w:kern w:val="24"/>
          <w:sz w:val="28"/>
          <w:szCs w:val="28"/>
          <w:lang w:val="en-US"/>
        </w:rPr>
        <w:t>Zweikampfubungen</w:t>
      </w:r>
      <w:proofErr w:type="spellEnd"/>
      <w:r w:rsidRPr="00EF4271">
        <w:rPr>
          <w:rFonts w:eastAsia="+mn-ea" w:cs="+mn-cs"/>
          <w:color w:val="000000"/>
          <w:kern w:val="24"/>
          <w:sz w:val="28"/>
          <w:szCs w:val="28"/>
          <w:lang w:val="en-US"/>
        </w:rPr>
        <w:t xml:space="preserve">. - Berlin, </w:t>
      </w:r>
      <w:proofErr w:type="spellStart"/>
      <w:r w:rsidRPr="00EF4271">
        <w:rPr>
          <w:rFonts w:eastAsia="+mn-ea" w:cs="+mn-cs"/>
          <w:color w:val="000000"/>
          <w:kern w:val="24"/>
          <w:sz w:val="28"/>
          <w:szCs w:val="28"/>
          <w:lang w:val="en-US"/>
        </w:rPr>
        <w:t>Sportverlag</w:t>
      </w:r>
      <w:proofErr w:type="spellEnd"/>
      <w:r w:rsidRPr="00EF4271">
        <w:rPr>
          <w:rFonts w:eastAsia="+mn-ea" w:cs="+mn-cs"/>
          <w:color w:val="000000"/>
          <w:kern w:val="24"/>
          <w:sz w:val="28"/>
          <w:szCs w:val="28"/>
          <w:lang w:val="en-US"/>
        </w:rPr>
        <w:t>. 1977. - s. 128</w:t>
      </w:r>
    </w:p>
    <w:p w:rsidR="00472332" w:rsidRPr="00472332" w:rsidRDefault="00472332" w:rsidP="00F55FBD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72332">
        <w:rPr>
          <w:sz w:val="28"/>
          <w:szCs w:val="28"/>
        </w:rPr>
        <w:t xml:space="preserve">Дж. </w:t>
      </w:r>
      <w:proofErr w:type="spellStart"/>
      <w:r w:rsidRPr="00472332">
        <w:rPr>
          <w:sz w:val="28"/>
          <w:szCs w:val="28"/>
        </w:rPr>
        <w:t>Гласс</w:t>
      </w:r>
      <w:proofErr w:type="spellEnd"/>
      <w:r w:rsidRPr="00472332">
        <w:rPr>
          <w:sz w:val="28"/>
          <w:szCs w:val="28"/>
        </w:rPr>
        <w:t xml:space="preserve">, Дж. Стэнли, 1976; В.М. </w:t>
      </w:r>
      <w:proofErr w:type="spellStart"/>
      <w:r w:rsidRPr="00472332">
        <w:rPr>
          <w:sz w:val="28"/>
          <w:szCs w:val="28"/>
        </w:rPr>
        <w:t>Зациорский</w:t>
      </w:r>
      <w:proofErr w:type="spellEnd"/>
      <w:r w:rsidRPr="00472332">
        <w:rPr>
          <w:sz w:val="28"/>
          <w:szCs w:val="28"/>
        </w:rPr>
        <w:t xml:space="preserve">, 1982; Рябушкин и 1982; Т.В. Чернова, 1999; С.Л. </w:t>
      </w:r>
      <w:proofErr w:type="spellStart"/>
      <w:r w:rsidRPr="00472332">
        <w:rPr>
          <w:sz w:val="28"/>
          <w:szCs w:val="28"/>
        </w:rPr>
        <w:t>Чикаш</w:t>
      </w:r>
      <w:proofErr w:type="spellEnd"/>
      <w:r w:rsidRPr="00472332">
        <w:rPr>
          <w:sz w:val="28"/>
          <w:szCs w:val="28"/>
        </w:rPr>
        <w:t xml:space="preserve">, 2007; W. </w:t>
      </w:r>
      <w:proofErr w:type="spellStart"/>
      <w:r w:rsidRPr="00472332">
        <w:rPr>
          <w:sz w:val="28"/>
          <w:szCs w:val="28"/>
        </w:rPr>
        <w:t>Yain</w:t>
      </w:r>
      <w:proofErr w:type="spellEnd"/>
      <w:r w:rsidRPr="00472332">
        <w:rPr>
          <w:sz w:val="28"/>
          <w:szCs w:val="28"/>
        </w:rPr>
        <w:t xml:space="preserve">, J </w:t>
      </w:r>
      <w:proofErr w:type="spellStart"/>
      <w:r w:rsidRPr="00472332">
        <w:rPr>
          <w:sz w:val="28"/>
          <w:szCs w:val="28"/>
        </w:rPr>
        <w:t>Hartmann</w:t>
      </w:r>
      <w:proofErr w:type="spellEnd"/>
      <w:r w:rsidRPr="00472332">
        <w:rPr>
          <w:sz w:val="28"/>
          <w:szCs w:val="28"/>
        </w:rPr>
        <w:t>, 1980</w:t>
      </w:r>
    </w:p>
    <w:sectPr w:rsidR="00472332" w:rsidRPr="00472332" w:rsidSect="00D2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8FF" w:rsidRDefault="00AA18FF" w:rsidP="00AC5C5F">
      <w:pPr>
        <w:spacing w:after="0" w:line="240" w:lineRule="auto"/>
      </w:pPr>
      <w:r>
        <w:separator/>
      </w:r>
    </w:p>
  </w:endnote>
  <w:endnote w:type="continuationSeparator" w:id="0">
    <w:p w:rsidR="00AA18FF" w:rsidRDefault="00AA18FF" w:rsidP="00AC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3275146"/>
      <w:docPartObj>
        <w:docPartGallery w:val="Page Numbers (Bottom of Page)"/>
        <w:docPartUnique/>
      </w:docPartObj>
    </w:sdtPr>
    <w:sdtContent>
      <w:p w:rsidR="00161BAC" w:rsidRDefault="00161BA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12E">
          <w:rPr>
            <w:noProof/>
          </w:rPr>
          <w:t>96</w:t>
        </w:r>
        <w:r>
          <w:fldChar w:fldCharType="end"/>
        </w:r>
      </w:p>
    </w:sdtContent>
  </w:sdt>
  <w:p w:rsidR="00161BAC" w:rsidRDefault="00161BA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8FF" w:rsidRDefault="00AA18FF" w:rsidP="00AC5C5F">
      <w:pPr>
        <w:spacing w:after="0" w:line="240" w:lineRule="auto"/>
      </w:pPr>
      <w:r>
        <w:separator/>
      </w:r>
    </w:p>
  </w:footnote>
  <w:footnote w:type="continuationSeparator" w:id="0">
    <w:p w:rsidR="00AA18FF" w:rsidRDefault="00AA18FF" w:rsidP="00AC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746F0"/>
    <w:multiLevelType w:val="hybridMultilevel"/>
    <w:tmpl w:val="2C3A1E1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D1E1B2C"/>
    <w:multiLevelType w:val="hybridMultilevel"/>
    <w:tmpl w:val="53622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25E"/>
    <w:rsid w:val="0000748F"/>
    <w:rsid w:val="0002243D"/>
    <w:rsid w:val="00023B16"/>
    <w:rsid w:val="00027888"/>
    <w:rsid w:val="00076191"/>
    <w:rsid w:val="00085B8A"/>
    <w:rsid w:val="0011341B"/>
    <w:rsid w:val="001305C8"/>
    <w:rsid w:val="00161BAC"/>
    <w:rsid w:val="00167C74"/>
    <w:rsid w:val="00167ECF"/>
    <w:rsid w:val="00182AC3"/>
    <w:rsid w:val="00195D7D"/>
    <w:rsid w:val="001D2214"/>
    <w:rsid w:val="001D2757"/>
    <w:rsid w:val="00204703"/>
    <w:rsid w:val="00214DCD"/>
    <w:rsid w:val="00272738"/>
    <w:rsid w:val="0028254B"/>
    <w:rsid w:val="00294A21"/>
    <w:rsid w:val="00295225"/>
    <w:rsid w:val="002E4AB1"/>
    <w:rsid w:val="003149C5"/>
    <w:rsid w:val="00334F85"/>
    <w:rsid w:val="00341417"/>
    <w:rsid w:val="00343834"/>
    <w:rsid w:val="003A756F"/>
    <w:rsid w:val="003D3A82"/>
    <w:rsid w:val="003F2388"/>
    <w:rsid w:val="003F55BB"/>
    <w:rsid w:val="00446163"/>
    <w:rsid w:val="00462E3E"/>
    <w:rsid w:val="00472058"/>
    <w:rsid w:val="00472332"/>
    <w:rsid w:val="00484847"/>
    <w:rsid w:val="004D31AD"/>
    <w:rsid w:val="004F5B38"/>
    <w:rsid w:val="0051254F"/>
    <w:rsid w:val="0051338C"/>
    <w:rsid w:val="005326D4"/>
    <w:rsid w:val="00576E2C"/>
    <w:rsid w:val="00577C79"/>
    <w:rsid w:val="0059492B"/>
    <w:rsid w:val="005A0753"/>
    <w:rsid w:val="005B176A"/>
    <w:rsid w:val="005C00D9"/>
    <w:rsid w:val="005C3B24"/>
    <w:rsid w:val="0062223E"/>
    <w:rsid w:val="00626D21"/>
    <w:rsid w:val="00667F86"/>
    <w:rsid w:val="00672CD7"/>
    <w:rsid w:val="00687732"/>
    <w:rsid w:val="006A3949"/>
    <w:rsid w:val="006A4AAD"/>
    <w:rsid w:val="006A53BB"/>
    <w:rsid w:val="006B3198"/>
    <w:rsid w:val="006B464E"/>
    <w:rsid w:val="006D5EC2"/>
    <w:rsid w:val="006E08C9"/>
    <w:rsid w:val="0071270E"/>
    <w:rsid w:val="00727794"/>
    <w:rsid w:val="007350F9"/>
    <w:rsid w:val="0073612E"/>
    <w:rsid w:val="007460AD"/>
    <w:rsid w:val="00753B7A"/>
    <w:rsid w:val="00755023"/>
    <w:rsid w:val="007601B1"/>
    <w:rsid w:val="00761F5B"/>
    <w:rsid w:val="00771D27"/>
    <w:rsid w:val="007756E6"/>
    <w:rsid w:val="00792BC2"/>
    <w:rsid w:val="007A1D72"/>
    <w:rsid w:val="007A2FC3"/>
    <w:rsid w:val="0081760B"/>
    <w:rsid w:val="00817B2A"/>
    <w:rsid w:val="00887207"/>
    <w:rsid w:val="0089165F"/>
    <w:rsid w:val="008A77AA"/>
    <w:rsid w:val="0090687C"/>
    <w:rsid w:val="00915FBC"/>
    <w:rsid w:val="00966E80"/>
    <w:rsid w:val="009C44DB"/>
    <w:rsid w:val="009C609D"/>
    <w:rsid w:val="00A62A14"/>
    <w:rsid w:val="00A94DC5"/>
    <w:rsid w:val="00A97C82"/>
    <w:rsid w:val="00AA18FF"/>
    <w:rsid w:val="00AC113E"/>
    <w:rsid w:val="00AC5C5F"/>
    <w:rsid w:val="00AD062A"/>
    <w:rsid w:val="00AE088D"/>
    <w:rsid w:val="00AF2242"/>
    <w:rsid w:val="00B1190C"/>
    <w:rsid w:val="00B21E36"/>
    <w:rsid w:val="00B5023F"/>
    <w:rsid w:val="00B6212E"/>
    <w:rsid w:val="00B67F60"/>
    <w:rsid w:val="00B725EF"/>
    <w:rsid w:val="00BF0529"/>
    <w:rsid w:val="00BF2202"/>
    <w:rsid w:val="00C1525E"/>
    <w:rsid w:val="00C32838"/>
    <w:rsid w:val="00C44AA0"/>
    <w:rsid w:val="00C81907"/>
    <w:rsid w:val="00C847E2"/>
    <w:rsid w:val="00C87655"/>
    <w:rsid w:val="00C96383"/>
    <w:rsid w:val="00CB5D1D"/>
    <w:rsid w:val="00CC775A"/>
    <w:rsid w:val="00CF1AA6"/>
    <w:rsid w:val="00CF3904"/>
    <w:rsid w:val="00CF5E70"/>
    <w:rsid w:val="00D14D23"/>
    <w:rsid w:val="00D17F33"/>
    <w:rsid w:val="00D22CBE"/>
    <w:rsid w:val="00D35E3C"/>
    <w:rsid w:val="00D5577C"/>
    <w:rsid w:val="00D6527D"/>
    <w:rsid w:val="00DA02BD"/>
    <w:rsid w:val="00DA5442"/>
    <w:rsid w:val="00DB309C"/>
    <w:rsid w:val="00DD28E4"/>
    <w:rsid w:val="00E04118"/>
    <w:rsid w:val="00E2470A"/>
    <w:rsid w:val="00E4730B"/>
    <w:rsid w:val="00E61113"/>
    <w:rsid w:val="00E72D64"/>
    <w:rsid w:val="00E73544"/>
    <w:rsid w:val="00E827FD"/>
    <w:rsid w:val="00E82EA0"/>
    <w:rsid w:val="00EC5D6D"/>
    <w:rsid w:val="00ED7CD8"/>
    <w:rsid w:val="00EF4271"/>
    <w:rsid w:val="00EF7B70"/>
    <w:rsid w:val="00F01346"/>
    <w:rsid w:val="00F23BD8"/>
    <w:rsid w:val="00F32BF7"/>
    <w:rsid w:val="00F50888"/>
    <w:rsid w:val="00F55FBD"/>
    <w:rsid w:val="00F60C30"/>
    <w:rsid w:val="00F66CEA"/>
    <w:rsid w:val="00F76EB2"/>
    <w:rsid w:val="00F82BC0"/>
    <w:rsid w:val="00F8657F"/>
    <w:rsid w:val="00FB299C"/>
    <w:rsid w:val="00FC4A2E"/>
    <w:rsid w:val="00FD4182"/>
    <w:rsid w:val="00FF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BE"/>
  </w:style>
  <w:style w:type="paragraph" w:styleId="1">
    <w:name w:val="heading 1"/>
    <w:basedOn w:val="a"/>
    <w:link w:val="10"/>
    <w:uiPriority w:val="9"/>
    <w:qFormat/>
    <w:rsid w:val="00755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73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unhideWhenUsed/>
    <w:rsid w:val="00195D7D"/>
    <w:pPr>
      <w:spacing w:after="0" w:line="240" w:lineRule="auto"/>
    </w:pPr>
    <w:rPr>
      <w:rFonts w:ascii="Arial Unicode MS" w:eastAsia="Arial Unicode MS" w:hAnsi="Arial Unicode MS" w:cs="Arial Unicode MS"/>
      <w:color w:val="000000"/>
      <w:lang w:eastAsia="ru-RU"/>
    </w:rPr>
  </w:style>
  <w:style w:type="character" w:customStyle="1" w:styleId="a4">
    <w:name w:val="Текст Знак"/>
    <w:basedOn w:val="a0"/>
    <w:link w:val="a3"/>
    <w:rsid w:val="00195D7D"/>
    <w:rPr>
      <w:rFonts w:ascii="Arial Unicode MS" w:eastAsia="Arial Unicode MS" w:hAnsi="Arial Unicode MS" w:cs="Arial Unicode MS"/>
      <w:color w:val="000000"/>
      <w:lang w:eastAsia="ru-RU"/>
    </w:rPr>
  </w:style>
  <w:style w:type="paragraph" w:styleId="a5">
    <w:name w:val="Normal (Web)"/>
    <w:basedOn w:val="a"/>
    <w:uiPriority w:val="99"/>
    <w:unhideWhenUsed/>
    <w:rsid w:val="00182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82AC3"/>
    <w:pPr>
      <w:spacing w:after="0" w:line="240" w:lineRule="auto"/>
    </w:pPr>
  </w:style>
  <w:style w:type="table" w:styleId="a7">
    <w:name w:val="Table Grid"/>
    <w:basedOn w:val="a1"/>
    <w:uiPriority w:val="59"/>
    <w:rsid w:val="00182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888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7350F9"/>
    <w:rPr>
      <w:color w:val="808080"/>
    </w:rPr>
  </w:style>
  <w:style w:type="paragraph" w:customStyle="1" w:styleId="21">
    <w:name w:val="Стиль таблицы 2"/>
    <w:rsid w:val="00F66CEA"/>
    <w:pP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lang w:eastAsia="ru-RU"/>
    </w:rPr>
  </w:style>
  <w:style w:type="table" w:customStyle="1" w:styleId="TableNormal">
    <w:name w:val="Table Normal"/>
    <w:rsid w:val="00F66CEA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7460A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7460AD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7460A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460AD"/>
    <w:rPr>
      <w:rFonts w:eastAsiaTheme="minorEastAsia"/>
      <w:lang w:eastAsia="ru-RU"/>
    </w:rPr>
  </w:style>
  <w:style w:type="character" w:customStyle="1" w:styleId="Bodytext">
    <w:name w:val="Body text_"/>
    <w:basedOn w:val="a0"/>
    <w:link w:val="11"/>
    <w:locked/>
    <w:rsid w:val="007460A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7460AD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styleId="af">
    <w:name w:val="Hyperlink"/>
    <w:basedOn w:val="a0"/>
    <w:uiPriority w:val="99"/>
    <w:semiHidden/>
    <w:unhideWhenUsed/>
    <w:rsid w:val="00D14D23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1D2214"/>
    <w:pPr>
      <w:ind w:left="720"/>
      <w:contextualSpacing/>
    </w:pPr>
  </w:style>
  <w:style w:type="character" w:customStyle="1" w:styleId="apple-converted-space">
    <w:name w:val="apple-converted-space"/>
    <w:basedOn w:val="a0"/>
    <w:rsid w:val="00771D27"/>
  </w:style>
  <w:style w:type="character" w:customStyle="1" w:styleId="10">
    <w:name w:val="Заголовок 1 Знак"/>
    <w:basedOn w:val="a0"/>
    <w:link w:val="1"/>
    <w:uiPriority w:val="9"/>
    <w:rsid w:val="00755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73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Strong"/>
    <w:basedOn w:val="a0"/>
    <w:uiPriority w:val="22"/>
    <w:qFormat/>
    <w:rsid w:val="00E473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sovsportizdat.ru/author/book/968" TargetMode="External"/><Relationship Id="rId26" Type="http://schemas.openxmlformats.org/officeDocument/2006/relationships/hyperlink" Target="http://www.ozon.ru/brand/18468133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ovsportizdat.ru/author/book/849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sovsportizdat.ru/author/book/967" TargetMode="External"/><Relationship Id="rId25" Type="http://schemas.openxmlformats.org/officeDocument/2006/relationships/hyperlink" Target="http://www.sovsportizdat.ru/author/book/222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ovsportizdat.ru/author/book/967" TargetMode="External"/><Relationship Id="rId20" Type="http://schemas.openxmlformats.org/officeDocument/2006/relationships/hyperlink" Target="http://www.sovsportizdat.ru/author/book/970" TargetMode="External"/><Relationship Id="rId29" Type="http://schemas.openxmlformats.org/officeDocument/2006/relationships/hyperlink" Target="http://www.sovsportizdat.ru/author/book/17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bmsi.ru/doc/59cad87-cd51-480f-ab4b-c5859c429808" TargetMode="External"/><Relationship Id="rId32" Type="http://schemas.openxmlformats.org/officeDocument/2006/relationships/hyperlink" Target="http://www.sovsportizdat.ru/author/book/523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www.sovsportizdat.ru/author/book/854" TargetMode="External"/><Relationship Id="rId28" Type="http://schemas.openxmlformats.org/officeDocument/2006/relationships/hyperlink" Target="http://www.sovsportizdat.ru/author/book/483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sovsportizdat.ru/author/book/969" TargetMode="External"/><Relationship Id="rId31" Type="http://schemas.openxmlformats.org/officeDocument/2006/relationships/hyperlink" Target="http://www.iki.rssi.ru/magbase/REFMAN/STATTEXT/modules/stbasic.htl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yperlink" Target="http://www.sovsportizdat.ru/author/book/849" TargetMode="External"/><Relationship Id="rId27" Type="http://schemas.openxmlformats.org/officeDocument/2006/relationships/hyperlink" Target="http://www.sovsportizdat.ru/author/book/483" TargetMode="External"/><Relationship Id="rId30" Type="http://schemas.openxmlformats.org/officeDocument/2006/relationships/hyperlink" Target="http://www.sovsportizdat.ru/author/book/1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ADE16-C49F-4EFF-BE0D-2DB705A9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117</Pages>
  <Words>28393</Words>
  <Characters>161842</Characters>
  <Application>Microsoft Office Word</Application>
  <DocSecurity>0</DocSecurity>
  <Lines>1348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2015-06-26T14:45:00Z</cp:lastPrinted>
  <dcterms:created xsi:type="dcterms:W3CDTF">2015-06-24T15:02:00Z</dcterms:created>
  <dcterms:modified xsi:type="dcterms:W3CDTF">2015-06-27T00:43:00Z</dcterms:modified>
</cp:coreProperties>
</file>