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5"/>
        <w:gridCol w:w="1144"/>
        <w:gridCol w:w="355"/>
        <w:gridCol w:w="355"/>
        <w:gridCol w:w="97"/>
        <w:gridCol w:w="73"/>
        <w:gridCol w:w="143"/>
        <w:gridCol w:w="42"/>
        <w:gridCol w:w="254"/>
        <w:gridCol w:w="708"/>
        <w:gridCol w:w="143"/>
        <w:gridCol w:w="546"/>
        <w:gridCol w:w="459"/>
        <w:gridCol w:w="1273"/>
        <w:gridCol w:w="284"/>
        <w:gridCol w:w="1414"/>
        <w:gridCol w:w="2273"/>
      </w:tblGrid>
      <w:tr w:rsidR="002557A8">
        <w:trPr>
          <w:trHeight w:hRule="exact" w:val="277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2557A8">
        <w:trPr>
          <w:trHeight w:hRule="exact" w:val="138"/>
        </w:trPr>
        <w:tc>
          <w:tcPr>
            <w:tcW w:w="426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135" w:type="dxa"/>
          </w:tcPr>
          <w:p w:rsidR="002557A8" w:rsidRDefault="002557A8"/>
        </w:tc>
        <w:tc>
          <w:tcPr>
            <w:tcW w:w="342" w:type="dxa"/>
          </w:tcPr>
          <w:p w:rsidR="002557A8" w:rsidRDefault="002557A8"/>
        </w:tc>
        <w:tc>
          <w:tcPr>
            <w:tcW w:w="342" w:type="dxa"/>
          </w:tcPr>
          <w:p w:rsidR="002557A8" w:rsidRDefault="002557A8"/>
        </w:tc>
        <w:tc>
          <w:tcPr>
            <w:tcW w:w="97" w:type="dxa"/>
          </w:tcPr>
          <w:p w:rsidR="002557A8" w:rsidRDefault="002557A8"/>
        </w:tc>
        <w:tc>
          <w:tcPr>
            <w:tcW w:w="73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32" w:type="dxa"/>
          </w:tcPr>
          <w:p w:rsidR="002557A8" w:rsidRDefault="002557A8"/>
        </w:tc>
        <w:tc>
          <w:tcPr>
            <w:tcW w:w="254" w:type="dxa"/>
          </w:tcPr>
          <w:p w:rsidR="002557A8" w:rsidRDefault="002557A8"/>
        </w:tc>
        <w:tc>
          <w:tcPr>
            <w:tcW w:w="710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538" w:type="dxa"/>
          </w:tcPr>
          <w:p w:rsidR="002557A8" w:rsidRDefault="002557A8"/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1111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</w:t>
            </w:r>
          </w:p>
          <w:p w:rsidR="002557A8" w:rsidRDefault="00610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В.П.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Астафьева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557A8" w:rsidRPr="00E61857">
        <w:trPr>
          <w:trHeight w:hRule="exact" w:val="138"/>
        </w:trPr>
        <w:tc>
          <w:tcPr>
            <w:tcW w:w="10221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(КГПУ им. В.П. Астафьева)</w:t>
            </w:r>
          </w:p>
        </w:tc>
      </w:tr>
      <w:tr w:rsidR="002557A8" w:rsidRPr="00E61857">
        <w:trPr>
          <w:trHeight w:hRule="exact" w:val="138"/>
        </w:trPr>
        <w:tc>
          <w:tcPr>
            <w:tcW w:w="10221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</w:tr>
      <w:tr w:rsidR="002557A8" w:rsidRPr="00E61857">
        <w:trPr>
          <w:trHeight w:hRule="exact" w:val="416"/>
        </w:trPr>
        <w:tc>
          <w:tcPr>
            <w:tcW w:w="426" w:type="dxa"/>
          </w:tcPr>
          <w:p w:rsidR="002557A8" w:rsidRPr="00E61857" w:rsidRDefault="002557A8"/>
        </w:tc>
        <w:tc>
          <w:tcPr>
            <w:tcW w:w="285" w:type="dxa"/>
          </w:tcPr>
          <w:p w:rsidR="002557A8" w:rsidRPr="00E61857" w:rsidRDefault="002557A8"/>
        </w:tc>
        <w:tc>
          <w:tcPr>
            <w:tcW w:w="1135" w:type="dxa"/>
          </w:tcPr>
          <w:p w:rsidR="002557A8" w:rsidRPr="00E61857" w:rsidRDefault="002557A8"/>
        </w:tc>
        <w:tc>
          <w:tcPr>
            <w:tcW w:w="342" w:type="dxa"/>
          </w:tcPr>
          <w:p w:rsidR="002557A8" w:rsidRPr="00E61857" w:rsidRDefault="002557A8"/>
        </w:tc>
        <w:tc>
          <w:tcPr>
            <w:tcW w:w="342" w:type="dxa"/>
          </w:tcPr>
          <w:p w:rsidR="002557A8" w:rsidRPr="00E61857" w:rsidRDefault="002557A8"/>
        </w:tc>
        <w:tc>
          <w:tcPr>
            <w:tcW w:w="97" w:type="dxa"/>
          </w:tcPr>
          <w:p w:rsidR="002557A8" w:rsidRPr="00E61857" w:rsidRDefault="002557A8"/>
        </w:tc>
        <w:tc>
          <w:tcPr>
            <w:tcW w:w="73" w:type="dxa"/>
          </w:tcPr>
          <w:p w:rsidR="002557A8" w:rsidRPr="00E61857" w:rsidRDefault="002557A8"/>
        </w:tc>
        <w:tc>
          <w:tcPr>
            <w:tcW w:w="143" w:type="dxa"/>
          </w:tcPr>
          <w:p w:rsidR="002557A8" w:rsidRPr="00E61857" w:rsidRDefault="002557A8"/>
        </w:tc>
        <w:tc>
          <w:tcPr>
            <w:tcW w:w="32" w:type="dxa"/>
          </w:tcPr>
          <w:p w:rsidR="002557A8" w:rsidRPr="00E61857" w:rsidRDefault="002557A8"/>
        </w:tc>
        <w:tc>
          <w:tcPr>
            <w:tcW w:w="254" w:type="dxa"/>
          </w:tcPr>
          <w:p w:rsidR="002557A8" w:rsidRPr="00E61857" w:rsidRDefault="002557A8"/>
        </w:tc>
        <w:tc>
          <w:tcPr>
            <w:tcW w:w="710" w:type="dxa"/>
          </w:tcPr>
          <w:p w:rsidR="002557A8" w:rsidRPr="00E61857" w:rsidRDefault="002557A8"/>
        </w:tc>
        <w:tc>
          <w:tcPr>
            <w:tcW w:w="143" w:type="dxa"/>
          </w:tcPr>
          <w:p w:rsidR="002557A8" w:rsidRPr="00E61857" w:rsidRDefault="002557A8"/>
        </w:tc>
        <w:tc>
          <w:tcPr>
            <w:tcW w:w="538" w:type="dxa"/>
          </w:tcPr>
          <w:p w:rsidR="002557A8" w:rsidRPr="00E61857" w:rsidRDefault="002557A8"/>
        </w:tc>
        <w:tc>
          <w:tcPr>
            <w:tcW w:w="457" w:type="dxa"/>
          </w:tcPr>
          <w:p w:rsidR="002557A8" w:rsidRPr="00E61857" w:rsidRDefault="002557A8"/>
        </w:tc>
        <w:tc>
          <w:tcPr>
            <w:tcW w:w="1277" w:type="dxa"/>
          </w:tcPr>
          <w:p w:rsidR="002557A8" w:rsidRPr="00E61857" w:rsidRDefault="002557A8"/>
        </w:tc>
        <w:tc>
          <w:tcPr>
            <w:tcW w:w="285" w:type="dxa"/>
          </w:tcPr>
          <w:p w:rsidR="002557A8" w:rsidRPr="00E61857" w:rsidRDefault="002557A8"/>
        </w:tc>
        <w:tc>
          <w:tcPr>
            <w:tcW w:w="1419" w:type="dxa"/>
          </w:tcPr>
          <w:p w:rsidR="002557A8" w:rsidRPr="00E61857" w:rsidRDefault="002557A8"/>
        </w:tc>
        <w:tc>
          <w:tcPr>
            <w:tcW w:w="2269" w:type="dxa"/>
          </w:tcPr>
          <w:p w:rsidR="002557A8" w:rsidRPr="00E61857" w:rsidRDefault="002557A8"/>
        </w:tc>
      </w:tr>
      <w:tr w:rsidR="002557A8" w:rsidRPr="00E61857">
        <w:trPr>
          <w:trHeight w:hRule="exact" w:val="1866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9 "ТЕХНОЛОГИИ ПЕДАГОГИЧЕСКОЙ ДЕЯТЕЛЬНОСТИ"</w:t>
            </w:r>
          </w:p>
          <w:p w:rsidR="002557A8" w:rsidRPr="00E61857" w:rsidRDefault="006107C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Образовательные программы и образовательные стандарты</w:t>
            </w:r>
          </w:p>
        </w:tc>
      </w:tr>
      <w:tr w:rsidR="002557A8">
        <w:trPr>
          <w:trHeight w:hRule="exact" w:val="216"/>
        </w:trPr>
        <w:tc>
          <w:tcPr>
            <w:tcW w:w="10221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2557A8">
        <w:trPr>
          <w:trHeight w:hRule="exact" w:val="199"/>
        </w:trPr>
        <w:tc>
          <w:tcPr>
            <w:tcW w:w="10221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</w:tr>
      <w:tr w:rsidR="002557A8">
        <w:trPr>
          <w:trHeight w:hRule="exact" w:val="78"/>
        </w:trPr>
        <w:tc>
          <w:tcPr>
            <w:tcW w:w="426" w:type="dxa"/>
          </w:tcPr>
          <w:p w:rsidR="002557A8" w:rsidRDefault="002557A8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</w:tr>
      <w:tr w:rsidR="002557A8">
        <w:trPr>
          <w:trHeight w:hRule="exact" w:val="199"/>
        </w:trPr>
        <w:tc>
          <w:tcPr>
            <w:tcW w:w="426" w:type="dxa"/>
          </w:tcPr>
          <w:p w:rsidR="002557A8" w:rsidRDefault="002557A8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32" w:type="dxa"/>
          </w:tcPr>
          <w:p w:rsidR="002557A8" w:rsidRDefault="002557A8"/>
        </w:tc>
        <w:tc>
          <w:tcPr>
            <w:tcW w:w="254" w:type="dxa"/>
          </w:tcPr>
          <w:p w:rsidR="002557A8" w:rsidRDefault="002557A8"/>
        </w:tc>
        <w:tc>
          <w:tcPr>
            <w:tcW w:w="710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538" w:type="dxa"/>
          </w:tcPr>
          <w:p w:rsidR="002557A8" w:rsidRDefault="002557A8"/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 w:rsidRPr="00E61857">
        <w:trPr>
          <w:trHeight w:hRule="exact" w:val="216"/>
        </w:trPr>
        <w:tc>
          <w:tcPr>
            <w:tcW w:w="426" w:type="dxa"/>
          </w:tcPr>
          <w:p w:rsidR="002557A8" w:rsidRDefault="002557A8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Pr="00E618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 Психологии и педагогики детства</w:t>
            </w:r>
          </w:p>
        </w:tc>
      </w:tr>
      <w:tr w:rsidR="002557A8">
        <w:trPr>
          <w:trHeight w:hRule="exact" w:val="60"/>
        </w:trPr>
        <w:tc>
          <w:tcPr>
            <w:tcW w:w="426" w:type="dxa"/>
          </w:tcPr>
          <w:p w:rsidR="002557A8" w:rsidRPr="00E61857" w:rsidRDefault="002557A8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</w:tr>
      <w:tr w:rsidR="002557A8">
        <w:trPr>
          <w:trHeight w:hRule="exact" w:val="138"/>
        </w:trPr>
        <w:tc>
          <w:tcPr>
            <w:tcW w:w="426" w:type="dxa"/>
          </w:tcPr>
          <w:p w:rsidR="002557A8" w:rsidRDefault="002557A8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</w:tr>
      <w:tr w:rsidR="002557A8">
        <w:trPr>
          <w:trHeight w:hRule="exact" w:val="78"/>
        </w:trPr>
        <w:tc>
          <w:tcPr>
            <w:tcW w:w="426" w:type="dxa"/>
          </w:tcPr>
          <w:p w:rsidR="002557A8" w:rsidRDefault="002557A8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</w:tr>
      <w:tr w:rsidR="002557A8" w:rsidRPr="00E61857">
        <w:trPr>
          <w:trHeight w:hRule="exact" w:val="199"/>
        </w:trPr>
        <w:tc>
          <w:tcPr>
            <w:tcW w:w="426" w:type="dxa"/>
          </w:tcPr>
          <w:p w:rsidR="002557A8" w:rsidRDefault="002557A8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44.03.02 Детская психология (о, 2023).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2557A8" w:rsidRPr="00E61857" w:rsidRDefault="006107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44.03.02 Психолого-педагогическое образование</w:t>
            </w:r>
          </w:p>
          <w:p w:rsidR="002557A8" w:rsidRPr="00E61857" w:rsidRDefault="006107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</w:t>
            </w:r>
          </w:p>
          <w:p w:rsidR="002557A8" w:rsidRPr="00E61857" w:rsidRDefault="006107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Детская психология</w:t>
            </w:r>
          </w:p>
        </w:tc>
      </w:tr>
      <w:tr w:rsidR="002557A8" w:rsidRPr="00E61857" w:rsidTr="00E61857">
        <w:trPr>
          <w:trHeight w:hRule="exact" w:val="778"/>
        </w:trPr>
        <w:tc>
          <w:tcPr>
            <w:tcW w:w="426" w:type="dxa"/>
          </w:tcPr>
          <w:p w:rsidR="002557A8" w:rsidRPr="00E61857" w:rsidRDefault="002557A8"/>
        </w:tc>
        <w:tc>
          <w:tcPr>
            <w:tcW w:w="285" w:type="dxa"/>
          </w:tcPr>
          <w:p w:rsidR="002557A8" w:rsidRPr="00E61857" w:rsidRDefault="002557A8"/>
        </w:tc>
        <w:tc>
          <w:tcPr>
            <w:tcW w:w="1135" w:type="dxa"/>
          </w:tcPr>
          <w:p w:rsidR="002557A8" w:rsidRPr="00E61857" w:rsidRDefault="002557A8"/>
        </w:tc>
        <w:tc>
          <w:tcPr>
            <w:tcW w:w="342" w:type="dxa"/>
          </w:tcPr>
          <w:p w:rsidR="002557A8" w:rsidRPr="00E61857" w:rsidRDefault="002557A8"/>
        </w:tc>
        <w:tc>
          <w:tcPr>
            <w:tcW w:w="342" w:type="dxa"/>
          </w:tcPr>
          <w:p w:rsidR="002557A8" w:rsidRPr="00E61857" w:rsidRDefault="002557A8"/>
        </w:tc>
        <w:tc>
          <w:tcPr>
            <w:tcW w:w="97" w:type="dxa"/>
          </w:tcPr>
          <w:p w:rsidR="002557A8" w:rsidRPr="00E61857" w:rsidRDefault="002557A8"/>
        </w:tc>
        <w:tc>
          <w:tcPr>
            <w:tcW w:w="73" w:type="dxa"/>
          </w:tcPr>
          <w:p w:rsidR="002557A8" w:rsidRPr="00E61857" w:rsidRDefault="002557A8"/>
        </w:tc>
        <w:tc>
          <w:tcPr>
            <w:tcW w:w="143" w:type="dxa"/>
          </w:tcPr>
          <w:p w:rsidR="002557A8" w:rsidRPr="00E61857" w:rsidRDefault="002557A8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</w:tr>
      <w:tr w:rsidR="002557A8" w:rsidRPr="00E61857">
        <w:trPr>
          <w:trHeight w:hRule="exact" w:val="1111"/>
        </w:trPr>
        <w:tc>
          <w:tcPr>
            <w:tcW w:w="426" w:type="dxa"/>
          </w:tcPr>
          <w:p w:rsidR="002557A8" w:rsidRPr="00E61857" w:rsidRDefault="002557A8"/>
        </w:tc>
        <w:tc>
          <w:tcPr>
            <w:tcW w:w="285" w:type="dxa"/>
          </w:tcPr>
          <w:p w:rsidR="002557A8" w:rsidRPr="00E61857" w:rsidRDefault="002557A8"/>
        </w:tc>
        <w:tc>
          <w:tcPr>
            <w:tcW w:w="1135" w:type="dxa"/>
          </w:tcPr>
          <w:p w:rsidR="002557A8" w:rsidRPr="00E61857" w:rsidRDefault="002557A8"/>
        </w:tc>
        <w:tc>
          <w:tcPr>
            <w:tcW w:w="342" w:type="dxa"/>
          </w:tcPr>
          <w:p w:rsidR="002557A8" w:rsidRPr="00E61857" w:rsidRDefault="002557A8"/>
        </w:tc>
        <w:tc>
          <w:tcPr>
            <w:tcW w:w="342" w:type="dxa"/>
          </w:tcPr>
          <w:p w:rsidR="002557A8" w:rsidRPr="00E61857" w:rsidRDefault="002557A8"/>
        </w:tc>
        <w:tc>
          <w:tcPr>
            <w:tcW w:w="97" w:type="dxa"/>
          </w:tcPr>
          <w:p w:rsidR="002557A8" w:rsidRPr="00E61857" w:rsidRDefault="002557A8"/>
        </w:tc>
        <w:tc>
          <w:tcPr>
            <w:tcW w:w="73" w:type="dxa"/>
          </w:tcPr>
          <w:p w:rsidR="002557A8" w:rsidRPr="00E61857" w:rsidRDefault="002557A8"/>
        </w:tc>
        <w:tc>
          <w:tcPr>
            <w:tcW w:w="143" w:type="dxa"/>
          </w:tcPr>
          <w:p w:rsidR="002557A8" w:rsidRPr="00E61857" w:rsidRDefault="002557A8"/>
        </w:tc>
        <w:tc>
          <w:tcPr>
            <w:tcW w:w="32" w:type="dxa"/>
          </w:tcPr>
          <w:p w:rsidR="002557A8" w:rsidRPr="00E61857" w:rsidRDefault="002557A8"/>
        </w:tc>
        <w:tc>
          <w:tcPr>
            <w:tcW w:w="254" w:type="dxa"/>
          </w:tcPr>
          <w:p w:rsidR="002557A8" w:rsidRPr="00E61857" w:rsidRDefault="002557A8"/>
        </w:tc>
        <w:tc>
          <w:tcPr>
            <w:tcW w:w="710" w:type="dxa"/>
          </w:tcPr>
          <w:p w:rsidR="002557A8" w:rsidRPr="00E61857" w:rsidRDefault="002557A8"/>
        </w:tc>
        <w:tc>
          <w:tcPr>
            <w:tcW w:w="143" w:type="dxa"/>
          </w:tcPr>
          <w:p w:rsidR="002557A8" w:rsidRPr="00E61857" w:rsidRDefault="002557A8"/>
        </w:tc>
        <w:tc>
          <w:tcPr>
            <w:tcW w:w="538" w:type="dxa"/>
          </w:tcPr>
          <w:p w:rsidR="002557A8" w:rsidRPr="00E61857" w:rsidRDefault="002557A8"/>
        </w:tc>
        <w:tc>
          <w:tcPr>
            <w:tcW w:w="457" w:type="dxa"/>
          </w:tcPr>
          <w:p w:rsidR="002557A8" w:rsidRPr="00E61857" w:rsidRDefault="002557A8"/>
        </w:tc>
        <w:tc>
          <w:tcPr>
            <w:tcW w:w="1277" w:type="dxa"/>
          </w:tcPr>
          <w:p w:rsidR="002557A8" w:rsidRPr="00E61857" w:rsidRDefault="002557A8"/>
        </w:tc>
        <w:tc>
          <w:tcPr>
            <w:tcW w:w="285" w:type="dxa"/>
          </w:tcPr>
          <w:p w:rsidR="002557A8" w:rsidRPr="00E61857" w:rsidRDefault="002557A8"/>
        </w:tc>
        <w:tc>
          <w:tcPr>
            <w:tcW w:w="1419" w:type="dxa"/>
          </w:tcPr>
          <w:p w:rsidR="002557A8" w:rsidRPr="00E61857" w:rsidRDefault="002557A8"/>
        </w:tc>
        <w:tc>
          <w:tcPr>
            <w:tcW w:w="2269" w:type="dxa"/>
          </w:tcPr>
          <w:p w:rsidR="002557A8" w:rsidRPr="00E61857" w:rsidRDefault="002557A8"/>
        </w:tc>
      </w:tr>
      <w:tr w:rsidR="002557A8">
        <w:trPr>
          <w:trHeight w:hRule="exact" w:val="277"/>
        </w:trPr>
        <w:tc>
          <w:tcPr>
            <w:tcW w:w="426" w:type="dxa"/>
          </w:tcPr>
          <w:p w:rsidR="002557A8" w:rsidRPr="00E61857" w:rsidRDefault="002557A8"/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2557A8" w:rsidRDefault="002557A8"/>
        </w:tc>
        <w:tc>
          <w:tcPr>
            <w:tcW w:w="511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ЗЕТ</w:t>
            </w:r>
          </w:p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7"/>
        </w:trPr>
        <w:tc>
          <w:tcPr>
            <w:tcW w:w="426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135" w:type="dxa"/>
          </w:tcPr>
          <w:p w:rsidR="002557A8" w:rsidRDefault="002557A8"/>
        </w:tc>
        <w:tc>
          <w:tcPr>
            <w:tcW w:w="342" w:type="dxa"/>
          </w:tcPr>
          <w:p w:rsidR="002557A8" w:rsidRDefault="002557A8"/>
        </w:tc>
        <w:tc>
          <w:tcPr>
            <w:tcW w:w="342" w:type="dxa"/>
          </w:tcPr>
          <w:p w:rsidR="002557A8" w:rsidRDefault="002557A8"/>
        </w:tc>
        <w:tc>
          <w:tcPr>
            <w:tcW w:w="97" w:type="dxa"/>
          </w:tcPr>
          <w:p w:rsidR="002557A8" w:rsidRDefault="002557A8"/>
        </w:tc>
        <w:tc>
          <w:tcPr>
            <w:tcW w:w="73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32" w:type="dxa"/>
          </w:tcPr>
          <w:p w:rsidR="002557A8" w:rsidRDefault="002557A8"/>
        </w:tc>
        <w:tc>
          <w:tcPr>
            <w:tcW w:w="254" w:type="dxa"/>
          </w:tcPr>
          <w:p w:rsidR="002557A8" w:rsidRDefault="002557A8"/>
        </w:tc>
        <w:tc>
          <w:tcPr>
            <w:tcW w:w="710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538" w:type="dxa"/>
          </w:tcPr>
          <w:p w:rsidR="002557A8" w:rsidRDefault="002557A8"/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7"/>
        </w:trPr>
        <w:tc>
          <w:tcPr>
            <w:tcW w:w="426" w:type="dxa"/>
          </w:tcPr>
          <w:p w:rsidR="002557A8" w:rsidRDefault="002557A8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710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2557A8" w:rsidRDefault="002557A8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2557A8">
        <w:trPr>
          <w:trHeight w:hRule="exact" w:val="277"/>
        </w:trPr>
        <w:tc>
          <w:tcPr>
            <w:tcW w:w="426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538" w:type="dxa"/>
          </w:tcPr>
          <w:p w:rsidR="002557A8" w:rsidRDefault="002557A8"/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370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</w:tr>
      <w:tr w:rsidR="002557A8">
        <w:trPr>
          <w:trHeight w:hRule="exact" w:val="277"/>
        </w:trPr>
        <w:tc>
          <w:tcPr>
            <w:tcW w:w="426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710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7"/>
        </w:trPr>
        <w:tc>
          <w:tcPr>
            <w:tcW w:w="426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10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 w:rsidRPr="00E61857">
        <w:trPr>
          <w:trHeight w:hRule="exact" w:val="555"/>
        </w:trPr>
        <w:tc>
          <w:tcPr>
            <w:tcW w:w="426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313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во время промежуточной аттестации (ИКР)</w:t>
            </w:r>
          </w:p>
        </w:tc>
        <w:tc>
          <w:tcPr>
            <w:tcW w:w="143" w:type="dxa"/>
          </w:tcPr>
          <w:p w:rsidR="002557A8" w:rsidRPr="00E61857" w:rsidRDefault="002557A8"/>
        </w:tc>
        <w:tc>
          <w:tcPr>
            <w:tcW w:w="538" w:type="dxa"/>
          </w:tcPr>
          <w:p w:rsidR="002557A8" w:rsidRPr="00E61857" w:rsidRDefault="002557A8"/>
        </w:tc>
        <w:tc>
          <w:tcPr>
            <w:tcW w:w="457" w:type="dxa"/>
          </w:tcPr>
          <w:p w:rsidR="002557A8" w:rsidRPr="00E61857" w:rsidRDefault="002557A8"/>
        </w:tc>
        <w:tc>
          <w:tcPr>
            <w:tcW w:w="1277" w:type="dxa"/>
          </w:tcPr>
          <w:p w:rsidR="002557A8" w:rsidRPr="00E61857" w:rsidRDefault="002557A8"/>
        </w:tc>
        <w:tc>
          <w:tcPr>
            <w:tcW w:w="285" w:type="dxa"/>
          </w:tcPr>
          <w:p w:rsidR="002557A8" w:rsidRPr="00E61857" w:rsidRDefault="002557A8"/>
        </w:tc>
        <w:tc>
          <w:tcPr>
            <w:tcW w:w="1419" w:type="dxa"/>
          </w:tcPr>
          <w:p w:rsidR="002557A8" w:rsidRPr="00E61857" w:rsidRDefault="002557A8"/>
        </w:tc>
        <w:tc>
          <w:tcPr>
            <w:tcW w:w="2269" w:type="dxa"/>
          </w:tcPr>
          <w:p w:rsidR="002557A8" w:rsidRPr="00E61857" w:rsidRDefault="002557A8"/>
        </w:tc>
      </w:tr>
      <w:tr w:rsidR="002557A8">
        <w:trPr>
          <w:trHeight w:hRule="exact" w:val="277"/>
        </w:trPr>
        <w:tc>
          <w:tcPr>
            <w:tcW w:w="426" w:type="dxa"/>
          </w:tcPr>
          <w:p w:rsidR="002557A8" w:rsidRPr="00E61857" w:rsidRDefault="002557A8"/>
        </w:tc>
        <w:tc>
          <w:tcPr>
            <w:tcW w:w="285" w:type="dxa"/>
          </w:tcPr>
          <w:p w:rsidR="002557A8" w:rsidRPr="00E61857" w:rsidRDefault="002557A8"/>
        </w:tc>
        <w:tc>
          <w:tcPr>
            <w:tcW w:w="1135" w:type="dxa"/>
          </w:tcPr>
          <w:p w:rsidR="002557A8" w:rsidRPr="00E61857" w:rsidRDefault="002557A8"/>
        </w:tc>
        <w:tc>
          <w:tcPr>
            <w:tcW w:w="342" w:type="dxa"/>
          </w:tcPr>
          <w:p w:rsidR="002557A8" w:rsidRPr="00E61857" w:rsidRDefault="002557A8"/>
        </w:tc>
        <w:tc>
          <w:tcPr>
            <w:tcW w:w="342" w:type="dxa"/>
          </w:tcPr>
          <w:p w:rsidR="002557A8" w:rsidRPr="00E61857" w:rsidRDefault="002557A8"/>
        </w:tc>
        <w:tc>
          <w:tcPr>
            <w:tcW w:w="97" w:type="dxa"/>
          </w:tcPr>
          <w:p w:rsidR="002557A8" w:rsidRPr="00E61857" w:rsidRDefault="002557A8"/>
        </w:tc>
        <w:tc>
          <w:tcPr>
            <w:tcW w:w="73" w:type="dxa"/>
          </w:tcPr>
          <w:p w:rsidR="002557A8" w:rsidRPr="00E61857" w:rsidRDefault="002557A8"/>
        </w:tc>
        <w:tc>
          <w:tcPr>
            <w:tcW w:w="143" w:type="dxa"/>
          </w:tcPr>
          <w:p w:rsidR="002557A8" w:rsidRPr="00E61857" w:rsidRDefault="002557A8"/>
        </w:tc>
        <w:tc>
          <w:tcPr>
            <w:tcW w:w="32" w:type="dxa"/>
          </w:tcPr>
          <w:p w:rsidR="002557A8" w:rsidRPr="00E61857" w:rsidRDefault="002557A8"/>
        </w:tc>
        <w:tc>
          <w:tcPr>
            <w:tcW w:w="254" w:type="dxa"/>
          </w:tcPr>
          <w:p w:rsidR="002557A8" w:rsidRPr="00E61857" w:rsidRDefault="002557A8"/>
        </w:tc>
        <w:tc>
          <w:tcPr>
            <w:tcW w:w="710" w:type="dxa"/>
          </w:tcPr>
          <w:p w:rsidR="002557A8" w:rsidRPr="00E61857" w:rsidRDefault="002557A8"/>
        </w:tc>
        <w:tc>
          <w:tcPr>
            <w:tcW w:w="143" w:type="dxa"/>
          </w:tcPr>
          <w:p w:rsidR="002557A8" w:rsidRPr="00E61857" w:rsidRDefault="002557A8"/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138"/>
        </w:trPr>
        <w:tc>
          <w:tcPr>
            <w:tcW w:w="426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135" w:type="dxa"/>
          </w:tcPr>
          <w:p w:rsidR="002557A8" w:rsidRDefault="002557A8"/>
        </w:tc>
        <w:tc>
          <w:tcPr>
            <w:tcW w:w="342" w:type="dxa"/>
          </w:tcPr>
          <w:p w:rsidR="002557A8" w:rsidRDefault="002557A8"/>
        </w:tc>
        <w:tc>
          <w:tcPr>
            <w:tcW w:w="342" w:type="dxa"/>
          </w:tcPr>
          <w:p w:rsidR="002557A8" w:rsidRDefault="002557A8"/>
        </w:tc>
        <w:tc>
          <w:tcPr>
            <w:tcW w:w="97" w:type="dxa"/>
          </w:tcPr>
          <w:p w:rsidR="002557A8" w:rsidRDefault="002557A8"/>
        </w:tc>
        <w:tc>
          <w:tcPr>
            <w:tcW w:w="73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32" w:type="dxa"/>
          </w:tcPr>
          <w:p w:rsidR="002557A8" w:rsidRDefault="002557A8"/>
        </w:tc>
        <w:tc>
          <w:tcPr>
            <w:tcW w:w="254" w:type="dxa"/>
          </w:tcPr>
          <w:p w:rsidR="002557A8" w:rsidRDefault="002557A8"/>
        </w:tc>
        <w:tc>
          <w:tcPr>
            <w:tcW w:w="710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538" w:type="dxa"/>
          </w:tcPr>
          <w:p w:rsidR="002557A8" w:rsidRDefault="002557A8"/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7"/>
        </w:trPr>
        <w:tc>
          <w:tcPr>
            <w:tcW w:w="426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710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7"/>
        </w:trPr>
        <w:tc>
          <w:tcPr>
            <w:tcW w:w="426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135" w:type="dxa"/>
          </w:tcPr>
          <w:p w:rsidR="002557A8" w:rsidRDefault="002557A8"/>
        </w:tc>
        <w:tc>
          <w:tcPr>
            <w:tcW w:w="342" w:type="dxa"/>
          </w:tcPr>
          <w:p w:rsidR="002557A8" w:rsidRDefault="002557A8"/>
        </w:tc>
        <w:tc>
          <w:tcPr>
            <w:tcW w:w="342" w:type="dxa"/>
          </w:tcPr>
          <w:p w:rsidR="002557A8" w:rsidRDefault="002557A8"/>
        </w:tc>
        <w:tc>
          <w:tcPr>
            <w:tcW w:w="97" w:type="dxa"/>
          </w:tcPr>
          <w:p w:rsidR="002557A8" w:rsidRDefault="002557A8"/>
        </w:tc>
        <w:tc>
          <w:tcPr>
            <w:tcW w:w="73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32" w:type="dxa"/>
          </w:tcPr>
          <w:p w:rsidR="002557A8" w:rsidRDefault="002557A8"/>
        </w:tc>
        <w:tc>
          <w:tcPr>
            <w:tcW w:w="254" w:type="dxa"/>
          </w:tcPr>
          <w:p w:rsidR="002557A8" w:rsidRDefault="002557A8"/>
        </w:tc>
        <w:tc>
          <w:tcPr>
            <w:tcW w:w="710" w:type="dxa"/>
          </w:tcPr>
          <w:p w:rsidR="002557A8" w:rsidRDefault="002557A8"/>
        </w:tc>
        <w:tc>
          <w:tcPr>
            <w:tcW w:w="143" w:type="dxa"/>
          </w:tcPr>
          <w:p w:rsidR="002557A8" w:rsidRDefault="002557A8"/>
        </w:tc>
        <w:tc>
          <w:tcPr>
            <w:tcW w:w="538" w:type="dxa"/>
          </w:tcPr>
          <w:p w:rsidR="002557A8" w:rsidRDefault="002557A8"/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 w:rsidRPr="00E61857">
        <w:trPr>
          <w:trHeight w:hRule="exact" w:val="279"/>
        </w:trPr>
        <w:tc>
          <w:tcPr>
            <w:tcW w:w="452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457" w:type="dxa"/>
          </w:tcPr>
          <w:p w:rsidR="002557A8" w:rsidRPr="00E61857" w:rsidRDefault="002557A8"/>
        </w:tc>
        <w:tc>
          <w:tcPr>
            <w:tcW w:w="1277" w:type="dxa"/>
          </w:tcPr>
          <w:p w:rsidR="002557A8" w:rsidRPr="00E61857" w:rsidRDefault="002557A8"/>
        </w:tc>
        <w:tc>
          <w:tcPr>
            <w:tcW w:w="285" w:type="dxa"/>
          </w:tcPr>
          <w:p w:rsidR="002557A8" w:rsidRPr="00E61857" w:rsidRDefault="002557A8"/>
        </w:tc>
        <w:tc>
          <w:tcPr>
            <w:tcW w:w="1419" w:type="dxa"/>
          </w:tcPr>
          <w:p w:rsidR="002557A8" w:rsidRPr="00E61857" w:rsidRDefault="002557A8"/>
        </w:tc>
        <w:tc>
          <w:tcPr>
            <w:tcW w:w="2269" w:type="dxa"/>
          </w:tcPr>
          <w:p w:rsidR="002557A8" w:rsidRPr="00E61857" w:rsidRDefault="002557A8"/>
        </w:tc>
      </w:tr>
      <w:tr w:rsidR="002557A8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99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99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Default="002557A8"/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Default="006107C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Default="006107C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Default="006107C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57A8" w:rsidRDefault="006107C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  <w:tr w:rsidR="002557A8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7" w:type="dxa"/>
          </w:tcPr>
          <w:p w:rsidR="002557A8" w:rsidRDefault="002557A8"/>
        </w:tc>
        <w:tc>
          <w:tcPr>
            <w:tcW w:w="1277" w:type="dxa"/>
          </w:tcPr>
          <w:p w:rsidR="002557A8" w:rsidRDefault="002557A8"/>
        </w:tc>
        <w:tc>
          <w:tcPr>
            <w:tcW w:w="285" w:type="dxa"/>
          </w:tcPr>
          <w:p w:rsidR="002557A8" w:rsidRDefault="002557A8"/>
        </w:tc>
        <w:tc>
          <w:tcPr>
            <w:tcW w:w="1419" w:type="dxa"/>
          </w:tcPr>
          <w:p w:rsidR="002557A8" w:rsidRDefault="002557A8"/>
        </w:tc>
        <w:tc>
          <w:tcPr>
            <w:tcW w:w="2269" w:type="dxa"/>
          </w:tcPr>
          <w:p w:rsidR="002557A8" w:rsidRDefault="002557A8"/>
        </w:tc>
      </w:tr>
    </w:tbl>
    <w:p w:rsidR="002557A8" w:rsidRDefault="006107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1873"/>
        <w:gridCol w:w="4665"/>
      </w:tblGrid>
      <w:tr w:rsidR="002557A8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1986" w:type="dxa"/>
          </w:tcPr>
          <w:p w:rsidR="002557A8" w:rsidRDefault="002557A8"/>
        </w:tc>
        <w:tc>
          <w:tcPr>
            <w:tcW w:w="4962" w:type="dxa"/>
          </w:tcPr>
          <w:p w:rsidR="002557A8" w:rsidRDefault="002557A8"/>
        </w:tc>
      </w:tr>
      <w:tr w:rsidR="002557A8" w:rsidRPr="00E6185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E6185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кпн</w:t>
            </w:r>
            <w:proofErr w:type="spellEnd"/>
            <w:r w:rsidRPr="00E6185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 xml:space="preserve">, Доцент, </w:t>
            </w:r>
            <w:proofErr w:type="spellStart"/>
            <w:r w:rsidRPr="00E6185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Каблукова</w:t>
            </w:r>
            <w:proofErr w:type="spellEnd"/>
            <w:r w:rsidRPr="00E6185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 xml:space="preserve"> И.Г.</w:t>
            </w:r>
          </w:p>
        </w:tc>
      </w:tr>
      <w:tr w:rsidR="002557A8" w:rsidRPr="00E61857">
        <w:trPr>
          <w:trHeight w:hRule="exact" w:val="1111"/>
        </w:trPr>
        <w:tc>
          <w:tcPr>
            <w:tcW w:w="3828" w:type="dxa"/>
          </w:tcPr>
          <w:p w:rsidR="002557A8" w:rsidRPr="00E61857" w:rsidRDefault="002557A8"/>
        </w:tc>
        <w:tc>
          <w:tcPr>
            <w:tcW w:w="1986" w:type="dxa"/>
          </w:tcPr>
          <w:p w:rsidR="002557A8" w:rsidRPr="00E61857" w:rsidRDefault="002557A8"/>
        </w:tc>
        <w:tc>
          <w:tcPr>
            <w:tcW w:w="4962" w:type="dxa"/>
          </w:tcPr>
          <w:p w:rsidR="002557A8" w:rsidRPr="00E61857" w:rsidRDefault="002557A8"/>
        </w:tc>
      </w:tr>
      <w:tr w:rsidR="002557A8">
        <w:trPr>
          <w:trHeight w:hRule="exact" w:val="277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962" w:type="dxa"/>
          </w:tcPr>
          <w:p w:rsidR="002557A8" w:rsidRDefault="002557A8"/>
        </w:tc>
      </w:tr>
      <w:tr w:rsidR="002557A8" w:rsidRPr="00E6185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Образовательные программы и образовательные </w:t>
            </w: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стандарты</w:t>
            </w:r>
          </w:p>
        </w:tc>
      </w:tr>
      <w:tr w:rsidR="002557A8" w:rsidRPr="00E61857">
        <w:trPr>
          <w:trHeight w:hRule="exact" w:val="277"/>
        </w:trPr>
        <w:tc>
          <w:tcPr>
            <w:tcW w:w="3828" w:type="dxa"/>
          </w:tcPr>
          <w:p w:rsidR="002557A8" w:rsidRPr="00E61857" w:rsidRDefault="002557A8"/>
        </w:tc>
        <w:tc>
          <w:tcPr>
            <w:tcW w:w="1986" w:type="dxa"/>
          </w:tcPr>
          <w:p w:rsidR="002557A8" w:rsidRPr="00E61857" w:rsidRDefault="002557A8"/>
        </w:tc>
        <w:tc>
          <w:tcPr>
            <w:tcW w:w="4962" w:type="dxa"/>
          </w:tcPr>
          <w:p w:rsidR="002557A8" w:rsidRPr="00E61857" w:rsidRDefault="002557A8"/>
        </w:tc>
      </w:tr>
      <w:tr w:rsidR="002557A8" w:rsidRPr="00E61857">
        <w:trPr>
          <w:trHeight w:hRule="exact" w:val="277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соответствии с ФГОС ВО:</w:t>
            </w:r>
          </w:p>
        </w:tc>
        <w:tc>
          <w:tcPr>
            <w:tcW w:w="4962" w:type="dxa"/>
          </w:tcPr>
          <w:p w:rsidR="002557A8" w:rsidRPr="00E61857" w:rsidRDefault="002557A8"/>
        </w:tc>
      </w:tr>
      <w:tr w:rsidR="002557A8" w:rsidRPr="00E61857">
        <w:trPr>
          <w:trHeight w:hRule="exact" w:val="47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бакалавриат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направлению подготовки 44.03.02 Психолого-педагогическое образование (приказ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Минобрнауки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России от 22.02.2018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 № 122)</w:t>
            </w:r>
          </w:p>
        </w:tc>
      </w:tr>
      <w:tr w:rsidR="002557A8" w:rsidRPr="00E61857">
        <w:trPr>
          <w:trHeight w:hRule="exact" w:val="277"/>
        </w:trPr>
        <w:tc>
          <w:tcPr>
            <w:tcW w:w="3828" w:type="dxa"/>
          </w:tcPr>
          <w:p w:rsidR="002557A8" w:rsidRPr="00E61857" w:rsidRDefault="002557A8"/>
        </w:tc>
        <w:tc>
          <w:tcPr>
            <w:tcW w:w="1986" w:type="dxa"/>
          </w:tcPr>
          <w:p w:rsidR="002557A8" w:rsidRPr="00E61857" w:rsidRDefault="002557A8"/>
        </w:tc>
        <w:tc>
          <w:tcPr>
            <w:tcW w:w="4962" w:type="dxa"/>
          </w:tcPr>
          <w:p w:rsidR="002557A8" w:rsidRPr="00E61857" w:rsidRDefault="002557A8"/>
        </w:tc>
      </w:tr>
      <w:tr w:rsidR="002557A8" w:rsidRPr="00E61857">
        <w:trPr>
          <w:trHeight w:hRule="exact" w:val="277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основании учебного плана:</w:t>
            </w:r>
          </w:p>
        </w:tc>
        <w:tc>
          <w:tcPr>
            <w:tcW w:w="4962" w:type="dxa"/>
          </w:tcPr>
          <w:p w:rsidR="002557A8" w:rsidRPr="00E61857" w:rsidRDefault="002557A8"/>
        </w:tc>
      </w:tr>
      <w:tr w:rsidR="002557A8">
        <w:trPr>
          <w:trHeight w:hRule="exact" w:val="69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44.03.02 Психолого-педагогическое образование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</w:t>
            </w:r>
          </w:p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</w:p>
        </w:tc>
      </w:tr>
      <w:tr w:rsidR="002557A8">
        <w:trPr>
          <w:trHeight w:hRule="exact" w:val="972"/>
        </w:trPr>
        <w:tc>
          <w:tcPr>
            <w:tcW w:w="3828" w:type="dxa"/>
          </w:tcPr>
          <w:p w:rsidR="002557A8" w:rsidRDefault="002557A8"/>
        </w:tc>
        <w:tc>
          <w:tcPr>
            <w:tcW w:w="1986" w:type="dxa"/>
          </w:tcPr>
          <w:p w:rsidR="002557A8" w:rsidRDefault="002557A8"/>
        </w:tc>
        <w:tc>
          <w:tcPr>
            <w:tcW w:w="4962" w:type="dxa"/>
          </w:tcPr>
          <w:p w:rsidR="002557A8" w:rsidRDefault="002557A8"/>
        </w:tc>
      </w:tr>
      <w:tr w:rsidR="002557A8" w:rsidRPr="00E6185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одобрена на заседании кафедры</w:t>
            </w:r>
          </w:p>
        </w:tc>
      </w:tr>
      <w:tr w:rsidR="002557A8" w:rsidRPr="00E6185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O</w:t>
            </w: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11 Психологии и педагогики </w:t>
            </w: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детства</w:t>
            </w:r>
          </w:p>
        </w:tc>
      </w:tr>
      <w:tr w:rsidR="002557A8" w:rsidRPr="00E61857">
        <w:trPr>
          <w:trHeight w:hRule="exact" w:val="277"/>
        </w:trPr>
        <w:tc>
          <w:tcPr>
            <w:tcW w:w="3828" w:type="dxa"/>
          </w:tcPr>
          <w:p w:rsidR="002557A8" w:rsidRPr="00E61857" w:rsidRDefault="002557A8"/>
        </w:tc>
        <w:tc>
          <w:tcPr>
            <w:tcW w:w="1986" w:type="dxa"/>
          </w:tcPr>
          <w:p w:rsidR="002557A8" w:rsidRPr="00E61857" w:rsidRDefault="002557A8"/>
        </w:tc>
        <w:tc>
          <w:tcPr>
            <w:tcW w:w="4962" w:type="dxa"/>
          </w:tcPr>
          <w:p w:rsidR="002557A8" w:rsidRPr="00E61857" w:rsidRDefault="002557A8"/>
        </w:tc>
      </w:tr>
      <w:tr w:rsidR="002557A8" w:rsidRPr="00E61857">
        <w:trPr>
          <w:trHeight w:hRule="exact" w:val="69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03.05.2023 г. № 9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кфилн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доцент, Кухар М.А.</w:t>
            </w:r>
            <w:r w:rsid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 w:rsidR="00E618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9EB1E63" wp14:editId="5BF9A5FD">
                  <wp:simplePos x="0" y="0"/>
                  <wp:positionH relativeFrom="column">
                    <wp:posOffset>3872865</wp:posOffset>
                  </wp:positionH>
                  <wp:positionV relativeFrom="paragraph">
                    <wp:posOffset>-241935</wp:posOffset>
                  </wp:positionV>
                  <wp:extent cx="590550" cy="561340"/>
                  <wp:effectExtent l="0" t="0" r="0" b="0"/>
                  <wp:wrapNone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57A8" w:rsidRPr="00E61857">
        <w:trPr>
          <w:trHeight w:hRule="exact" w:val="277"/>
        </w:trPr>
        <w:tc>
          <w:tcPr>
            <w:tcW w:w="3828" w:type="dxa"/>
          </w:tcPr>
          <w:p w:rsidR="002557A8" w:rsidRPr="00E61857" w:rsidRDefault="002557A8"/>
        </w:tc>
        <w:tc>
          <w:tcPr>
            <w:tcW w:w="1986" w:type="dxa"/>
          </w:tcPr>
          <w:p w:rsidR="002557A8" w:rsidRPr="00E61857" w:rsidRDefault="002557A8"/>
        </w:tc>
        <w:tc>
          <w:tcPr>
            <w:tcW w:w="4962" w:type="dxa"/>
          </w:tcPr>
          <w:p w:rsidR="002557A8" w:rsidRPr="00E61857" w:rsidRDefault="002557A8"/>
        </w:tc>
      </w:tr>
      <w:tr w:rsidR="002557A8" w:rsidRPr="00E6185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НМС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С(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С)</w:t>
            </w:r>
            <w:r w:rsid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кпн</w:t>
            </w:r>
            <w:proofErr w:type="spellEnd"/>
            <w:r w:rsid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доцент </w:t>
            </w:r>
            <w:proofErr w:type="spellStart"/>
            <w:r w:rsid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Шкерина</w:t>
            </w:r>
            <w:proofErr w:type="spellEnd"/>
            <w:r w:rsid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Т.А. </w:t>
            </w:r>
            <w:r w:rsidR="00E6185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6F40E7" wp14:editId="6D19BA3A">
                  <wp:simplePos x="0" y="0"/>
                  <wp:positionH relativeFrom="column">
                    <wp:posOffset>3039110</wp:posOffset>
                  </wp:positionH>
                  <wp:positionV relativeFrom="paragraph">
                    <wp:posOffset>52705</wp:posOffset>
                  </wp:positionV>
                  <wp:extent cx="790575" cy="5969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57A8" w:rsidRPr="00E61857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E61857" w:rsidP="00E618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10.05. 2023</w:t>
            </w:r>
            <w:r w:rsidR="006107C7"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</w:tr>
    </w:tbl>
    <w:p w:rsidR="002557A8" w:rsidRPr="00E61857" w:rsidRDefault="006107C7">
      <w:pPr>
        <w:rPr>
          <w:sz w:val="0"/>
          <w:szCs w:val="0"/>
        </w:rPr>
      </w:pPr>
      <w:r w:rsidRPr="00E618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83"/>
        <w:gridCol w:w="1473"/>
        <w:gridCol w:w="7546"/>
      </w:tblGrid>
      <w:tr w:rsidR="002557A8" w:rsidRPr="00E61857" w:rsidTr="00E61857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1. ЦЕЛИ ОСВОЕНИЯ ДИСЦИПЛИНЫ (МОДУЛЯ)</w:t>
            </w:r>
          </w:p>
        </w:tc>
      </w:tr>
      <w:tr w:rsidR="002557A8" w:rsidRPr="00E61857" w:rsidTr="00E61857">
        <w:trPr>
          <w:trHeight w:hRule="exact" w:val="478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представлений о действующих образовательных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стандартах и образовательных программах, определяющих содержание образования и способы его предъявления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обучающимся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различных ступеней образования.</w:t>
            </w:r>
          </w:p>
        </w:tc>
      </w:tr>
      <w:tr w:rsidR="002557A8" w:rsidRPr="00E61857" w:rsidTr="00E61857">
        <w:trPr>
          <w:trHeight w:hRule="exact" w:val="277"/>
        </w:trPr>
        <w:tc>
          <w:tcPr>
            <w:tcW w:w="772" w:type="dxa"/>
          </w:tcPr>
          <w:p w:rsidR="002557A8" w:rsidRPr="00E61857" w:rsidRDefault="002557A8"/>
        </w:tc>
        <w:tc>
          <w:tcPr>
            <w:tcW w:w="483" w:type="dxa"/>
          </w:tcPr>
          <w:p w:rsidR="002557A8" w:rsidRPr="00E61857" w:rsidRDefault="002557A8"/>
        </w:tc>
        <w:tc>
          <w:tcPr>
            <w:tcW w:w="1473" w:type="dxa"/>
          </w:tcPr>
          <w:p w:rsidR="002557A8" w:rsidRPr="00E61857" w:rsidRDefault="002557A8"/>
        </w:tc>
        <w:tc>
          <w:tcPr>
            <w:tcW w:w="7546" w:type="dxa"/>
          </w:tcPr>
          <w:p w:rsidR="002557A8" w:rsidRPr="00E61857" w:rsidRDefault="002557A8"/>
        </w:tc>
      </w:tr>
      <w:tr w:rsidR="002557A8" w:rsidRPr="00E61857" w:rsidTr="00E61857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2557A8" w:rsidTr="00E61857">
        <w:trPr>
          <w:trHeight w:hRule="exact" w:val="277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Б1.ОДП.06</w:t>
            </w:r>
          </w:p>
        </w:tc>
      </w:tr>
      <w:tr w:rsidR="002557A8" w:rsidRPr="00E61857" w:rsidTr="00E61857">
        <w:trPr>
          <w:trHeight w:hRule="exact" w:val="27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9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2557A8" w:rsidTr="00E61857">
        <w:trPr>
          <w:trHeight w:hRule="exact" w:val="27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9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</w:p>
        </w:tc>
      </w:tr>
      <w:tr w:rsidR="002557A8" w:rsidRPr="00E61857" w:rsidTr="00E61857">
        <w:trPr>
          <w:trHeight w:hRule="exact" w:val="27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9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образования и педагогической мысли</w:t>
            </w:r>
          </w:p>
        </w:tc>
      </w:tr>
      <w:tr w:rsidR="002557A8" w:rsidTr="00E61857">
        <w:trPr>
          <w:trHeight w:hRule="exact" w:val="27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9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</w:p>
        </w:tc>
      </w:tr>
      <w:tr w:rsidR="002557A8" w:rsidTr="00E61857">
        <w:trPr>
          <w:trHeight w:hRule="exact" w:val="27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9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</w:p>
        </w:tc>
      </w:tr>
      <w:tr w:rsidR="002557A8" w:rsidTr="00E61857">
        <w:trPr>
          <w:trHeight w:hRule="exact" w:val="27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9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</w:tr>
      <w:tr w:rsidR="002557A8" w:rsidRPr="00E61857" w:rsidTr="00E61857">
        <w:trPr>
          <w:trHeight w:hRule="exact" w:val="507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</w:t>
            </w: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практики, для которых освоение данной дисциплины (модуля) необходимо как предшествующее:</w:t>
            </w:r>
          </w:p>
        </w:tc>
      </w:tr>
      <w:tr w:rsidR="002557A8" w:rsidRPr="00E61857" w:rsidTr="00E61857">
        <w:trPr>
          <w:trHeight w:hRule="exact" w:val="27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9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Дошкольная педагогика с основами методики</w:t>
            </w:r>
          </w:p>
        </w:tc>
      </w:tr>
      <w:tr w:rsidR="002557A8" w:rsidRPr="00E61857" w:rsidTr="00E61857">
        <w:trPr>
          <w:trHeight w:hRule="exact" w:val="27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9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детей в разных видах деятельности</w:t>
            </w:r>
          </w:p>
        </w:tc>
      </w:tr>
      <w:tr w:rsidR="002557A8" w:rsidRPr="00E61857" w:rsidTr="00E61857">
        <w:trPr>
          <w:trHeight w:hRule="exact" w:val="138"/>
        </w:trPr>
        <w:tc>
          <w:tcPr>
            <w:tcW w:w="772" w:type="dxa"/>
          </w:tcPr>
          <w:p w:rsidR="002557A8" w:rsidRPr="00E61857" w:rsidRDefault="002557A8"/>
        </w:tc>
        <w:tc>
          <w:tcPr>
            <w:tcW w:w="483" w:type="dxa"/>
          </w:tcPr>
          <w:p w:rsidR="002557A8" w:rsidRPr="00E61857" w:rsidRDefault="002557A8"/>
        </w:tc>
        <w:tc>
          <w:tcPr>
            <w:tcW w:w="1473" w:type="dxa"/>
          </w:tcPr>
          <w:p w:rsidR="002557A8" w:rsidRPr="00E61857" w:rsidRDefault="002557A8"/>
        </w:tc>
        <w:tc>
          <w:tcPr>
            <w:tcW w:w="7546" w:type="dxa"/>
          </w:tcPr>
          <w:p w:rsidR="002557A8" w:rsidRPr="00E61857" w:rsidRDefault="002557A8"/>
        </w:tc>
      </w:tr>
      <w:tr w:rsidR="002557A8" w:rsidRPr="00E61857" w:rsidTr="00E61857">
        <w:trPr>
          <w:trHeight w:hRule="exact" w:val="555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ОБУЧАЮЩЕГОСЯ, ФОРМИРУЕМЫЕ В РЕЗУЛЬТАТЕ </w:t>
            </w: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 (МОДУЛЯ)</w:t>
            </w:r>
          </w:p>
        </w:tc>
      </w:tr>
      <w:tr w:rsidR="002557A8" w:rsidRPr="00E61857" w:rsidTr="00E61857">
        <w:trPr>
          <w:trHeight w:hRule="exact" w:val="536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2557A8" w:rsidTr="00E61857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557A8" w:rsidRPr="00E61857" w:rsidTr="00E61857">
        <w:trPr>
          <w:trHeight w:hRule="exact" w:val="917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Детально раскрывает основы психологической и педагогической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диагностики; подробно описывает причины трудностей в освоении основной образовательной программы обучающихся с учетом механизмов развития и индивидуальных особенностей; всесторонне характеризует методы сбора, обработки информации, результатов психолого-пед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агогических наблюдений и диагностики.</w:t>
            </w:r>
          </w:p>
        </w:tc>
      </w:tr>
      <w:tr w:rsidR="002557A8" w:rsidRPr="00E61857" w:rsidTr="00E61857">
        <w:trPr>
          <w:trHeight w:hRule="exact" w:val="917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Раскрывает основы психологической и педагогической диагностики; описывает причины трудностей в освоении основной образовательной программы обучающихся с учетом механизмов развития и индивидуальных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особенностей; характеризует методы сбора, обработки информации, результатов психолог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педагогических наблюдений и диагностики.</w:t>
            </w:r>
          </w:p>
        </w:tc>
      </w:tr>
      <w:tr w:rsidR="002557A8" w:rsidRPr="00E61857" w:rsidTr="00E61857">
        <w:trPr>
          <w:trHeight w:hRule="exact" w:val="917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Называет основы психологической и педагогической диагностики; перечисляет причины трудностей в освоении основной обра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зовательной программы обучающихся с учетом механизмов развития и индивидуальных особенностей; обозначает методы сбора, обработки информации, результатов психолог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педагогических наблюдений и диагностики.</w:t>
            </w:r>
          </w:p>
        </w:tc>
      </w:tr>
      <w:tr w:rsidR="002557A8" w:rsidTr="00E61857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557A8" w:rsidRPr="00E61857" w:rsidTr="00E61857">
        <w:trPr>
          <w:trHeight w:hRule="exact" w:val="1137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Умеет применять инструменты и ме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тоды психолого-педагогической диагностики, оценки показателей уровня и динамики развития для понимания степени овладения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обучающимися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образовательной программы обучающихся; умеет проводить педагогическую диагностику обучающихся, испытывающих трудности в ос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воении основной образовательной программы, изучение интересов, склонностей, способностей обучающихся.</w:t>
            </w:r>
          </w:p>
        </w:tc>
      </w:tr>
      <w:tr w:rsidR="002557A8" w:rsidRPr="00E61857" w:rsidTr="00E61857">
        <w:trPr>
          <w:trHeight w:hRule="exact" w:val="1137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Стремиться применять инструменты и методы психолого-педагогической диагностики, оценки показателей уровня и динамики развития для понимания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степени овладения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обучающимися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образовательной программы обучающихся; старается проводить педагогическую диагностику обучающихся, испытывающих трудности в освоении основной образовательной программы, изучение интересов, склонностей, способностей обучающихс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я.</w:t>
            </w:r>
          </w:p>
        </w:tc>
      </w:tr>
      <w:tr w:rsidR="002557A8" w:rsidRPr="00E61857" w:rsidTr="00E61857">
        <w:trPr>
          <w:trHeight w:hRule="exact" w:val="1137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Затрудняется применять инструменты и методы психолого-педагогической диагностики, оценки показателей уровня и динамики развития для понимания степени овладения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обучающимися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образовательной программы обучающихся; пытается проводить педагогичес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кую диагностику обучающихся, испытывающих трудности в освоении основной образовательной программы, изучение интересов, склонностей, способностей обучающихся.</w:t>
            </w:r>
          </w:p>
        </w:tc>
      </w:tr>
      <w:tr w:rsidR="002557A8" w:rsidTr="00E61857">
        <w:trPr>
          <w:trHeight w:hRule="exact" w:val="27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557A8" w:rsidRPr="00E61857" w:rsidTr="00E61857">
        <w:trPr>
          <w:trHeight w:hRule="exact" w:val="917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методами и приемами, позволяющими педагогу понять степень овладения 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бучающимся образовательной программы, причины затруднения в овладении содержанием программы, а также специальными технологиями и методами, позволяющими создавать условия для преодоления затруднений обучающихся</w:t>
            </w:r>
          </w:p>
        </w:tc>
      </w:tr>
      <w:tr w:rsidR="002557A8" w:rsidRPr="00E61857" w:rsidTr="00E61857">
        <w:trPr>
          <w:trHeight w:hRule="exact" w:val="917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Владеет отдельными методами и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приемами, позволяющими педагогу понять степень овладения обучающимся образовательной программы, причины затруднения в овладении содержанием программы, а также специальными технологиями и методами, позволяющими создавать условия для преодоления затруднений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</w:p>
        </w:tc>
      </w:tr>
      <w:tr w:rsidR="002557A8" w:rsidRPr="00E61857" w:rsidTr="00E61857">
        <w:trPr>
          <w:trHeight w:hRule="exact" w:val="547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Затрудняется в овладении методами и приемами, позволяющими педагогу понять степень овладения обучающимся образовательной программы, причины затруднения в овладении содержанием программы, а</w:t>
            </w:r>
          </w:p>
        </w:tc>
      </w:tr>
    </w:tbl>
    <w:p w:rsidR="002557A8" w:rsidRPr="00E61857" w:rsidRDefault="006107C7">
      <w:pPr>
        <w:rPr>
          <w:sz w:val="0"/>
          <w:szCs w:val="0"/>
        </w:rPr>
      </w:pPr>
      <w:r w:rsidRPr="00E618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7"/>
        <w:gridCol w:w="2805"/>
        <w:gridCol w:w="958"/>
        <w:gridCol w:w="692"/>
        <w:gridCol w:w="1111"/>
        <w:gridCol w:w="980"/>
        <w:gridCol w:w="678"/>
        <w:gridCol w:w="827"/>
        <w:gridCol w:w="994"/>
      </w:tblGrid>
      <w:tr w:rsidR="002557A8" w:rsidRPr="00E61857" w:rsidTr="00E61857">
        <w:trPr>
          <w:trHeight w:hRule="exact" w:val="478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также специальными технологиями и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методами, позволяющими создавать условия для преодоления затруднений обучающихся</w:t>
            </w:r>
          </w:p>
        </w:tc>
      </w:tr>
      <w:tr w:rsidR="002557A8" w:rsidRPr="00E61857" w:rsidTr="00E61857">
        <w:trPr>
          <w:trHeight w:hRule="exact" w:val="536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ПК-8: </w:t>
            </w:r>
            <w:proofErr w:type="gramStart"/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2557A8" w:rsidTr="00E61857">
        <w:trPr>
          <w:trHeight w:hRule="exact" w:val="27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557A8" w:rsidRPr="00E61857" w:rsidTr="00E61857">
        <w:trPr>
          <w:trHeight w:hRule="exact" w:val="697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Детально раскрывает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нормативно-правовые основы профессиональной деятельности; современные образовательные технологии, современные подходы к проектированию образовательных процессов и объектов, условия, способы и средства образовательного проектирования, дает их сопоставительн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 анализ</w:t>
            </w:r>
          </w:p>
        </w:tc>
      </w:tr>
      <w:tr w:rsidR="002557A8" w:rsidRPr="00E61857" w:rsidTr="00E61857">
        <w:trPr>
          <w:trHeight w:hRule="exact" w:val="697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Раскрывает нормативно-правовые основы профессиональной деятельности; современные образовательные технологии, современные подходы к проектированию образовательных процессов и объектов, условия, способы и средства образовательного проект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ирования,</w:t>
            </w:r>
          </w:p>
        </w:tc>
      </w:tr>
      <w:tr w:rsidR="002557A8" w:rsidRPr="00E61857" w:rsidTr="00E61857">
        <w:trPr>
          <w:trHeight w:hRule="exact" w:val="697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Называет нормативно-правовые основы профессиональной деятельности; перечисляет современные образовательные технологии, современные подходы к проектированию образовательных процессов и объектов, условия, способы и средства образовательн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 проектирования,</w:t>
            </w:r>
          </w:p>
        </w:tc>
      </w:tr>
      <w:tr w:rsidR="002557A8" w:rsidTr="00E61857">
        <w:trPr>
          <w:trHeight w:hRule="exact" w:val="27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557A8" w:rsidRPr="00E61857" w:rsidTr="00E61857">
        <w:trPr>
          <w:trHeight w:hRule="exact" w:val="277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Умеет проектировать образовательные программы для разных категорий обучающихся;</w:t>
            </w:r>
          </w:p>
        </w:tc>
      </w:tr>
      <w:tr w:rsidR="002557A8" w:rsidRPr="00E61857" w:rsidTr="00E61857">
        <w:trPr>
          <w:trHeight w:hRule="exact" w:val="277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способами проектирования образовательных программ для разных категорий обучающихся;</w:t>
            </w:r>
          </w:p>
        </w:tc>
      </w:tr>
      <w:tr w:rsidR="002557A8" w:rsidRPr="00E61857" w:rsidTr="00E61857">
        <w:trPr>
          <w:trHeight w:hRule="exact" w:val="277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Затрудняется в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проектировании образовательных программ для разных категорий обучающихся;</w:t>
            </w:r>
          </w:p>
        </w:tc>
      </w:tr>
      <w:tr w:rsidR="002557A8" w:rsidTr="00E61857">
        <w:trPr>
          <w:trHeight w:hRule="exact" w:val="27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557A8" w:rsidRPr="00E61857" w:rsidTr="00E61857">
        <w:trPr>
          <w:trHeight w:hRule="exact" w:val="277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способностью анализировать подходы и модели к проектированию образовательных программ.</w:t>
            </w:r>
          </w:p>
        </w:tc>
      </w:tr>
      <w:tr w:rsidR="002557A8" w:rsidRPr="00E61857" w:rsidTr="00E61857">
        <w:trPr>
          <w:trHeight w:hRule="exact" w:val="277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Владеет приемами анализировать подходы и модели к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проектированию образовательных программ.</w:t>
            </w:r>
          </w:p>
        </w:tc>
      </w:tr>
      <w:tr w:rsidR="002557A8" w:rsidRPr="00E61857" w:rsidTr="00E61857">
        <w:trPr>
          <w:trHeight w:hRule="exact" w:val="277"/>
        </w:trPr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Затрудняется в анализе подходов и моделей к проектированию образовательных программ.</w:t>
            </w:r>
          </w:p>
        </w:tc>
      </w:tr>
      <w:tr w:rsidR="002557A8" w:rsidRPr="00E61857" w:rsidTr="00E61857">
        <w:trPr>
          <w:trHeight w:hRule="exact" w:val="277"/>
        </w:trPr>
        <w:tc>
          <w:tcPr>
            <w:tcW w:w="952" w:type="dxa"/>
          </w:tcPr>
          <w:p w:rsidR="002557A8" w:rsidRPr="00E61857" w:rsidRDefault="002557A8"/>
        </w:tc>
        <w:tc>
          <w:tcPr>
            <w:tcW w:w="277" w:type="dxa"/>
          </w:tcPr>
          <w:p w:rsidR="002557A8" w:rsidRPr="00E61857" w:rsidRDefault="002557A8"/>
        </w:tc>
        <w:tc>
          <w:tcPr>
            <w:tcW w:w="2805" w:type="dxa"/>
          </w:tcPr>
          <w:p w:rsidR="002557A8" w:rsidRPr="00E61857" w:rsidRDefault="002557A8"/>
        </w:tc>
        <w:tc>
          <w:tcPr>
            <w:tcW w:w="958" w:type="dxa"/>
          </w:tcPr>
          <w:p w:rsidR="002557A8" w:rsidRPr="00E61857" w:rsidRDefault="002557A8"/>
        </w:tc>
        <w:tc>
          <w:tcPr>
            <w:tcW w:w="692" w:type="dxa"/>
          </w:tcPr>
          <w:p w:rsidR="002557A8" w:rsidRPr="00E61857" w:rsidRDefault="002557A8"/>
        </w:tc>
        <w:tc>
          <w:tcPr>
            <w:tcW w:w="1111" w:type="dxa"/>
          </w:tcPr>
          <w:p w:rsidR="002557A8" w:rsidRPr="00E61857" w:rsidRDefault="002557A8"/>
        </w:tc>
        <w:tc>
          <w:tcPr>
            <w:tcW w:w="980" w:type="dxa"/>
          </w:tcPr>
          <w:p w:rsidR="002557A8" w:rsidRPr="00E61857" w:rsidRDefault="002557A8"/>
        </w:tc>
        <w:tc>
          <w:tcPr>
            <w:tcW w:w="678" w:type="dxa"/>
          </w:tcPr>
          <w:p w:rsidR="002557A8" w:rsidRPr="00E61857" w:rsidRDefault="002557A8"/>
        </w:tc>
        <w:tc>
          <w:tcPr>
            <w:tcW w:w="827" w:type="dxa"/>
          </w:tcPr>
          <w:p w:rsidR="002557A8" w:rsidRPr="00E61857" w:rsidRDefault="002557A8"/>
        </w:tc>
        <w:tc>
          <w:tcPr>
            <w:tcW w:w="994" w:type="dxa"/>
          </w:tcPr>
          <w:p w:rsidR="002557A8" w:rsidRPr="00E61857" w:rsidRDefault="002557A8"/>
        </w:tc>
      </w:tr>
      <w:tr w:rsidR="002557A8" w:rsidRPr="00E61857" w:rsidTr="00E61857">
        <w:trPr>
          <w:trHeight w:hRule="exact" w:val="27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2557A8" w:rsidTr="00E61857">
        <w:trPr>
          <w:trHeight w:hRule="exact" w:val="416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ние</w:t>
            </w:r>
            <w:proofErr w:type="spellEnd"/>
          </w:p>
        </w:tc>
      </w:tr>
      <w:tr w:rsidR="002557A8" w:rsidTr="00E61857">
        <w:trPr>
          <w:trHeight w:hRule="exact" w:val="277"/>
        </w:trPr>
        <w:tc>
          <w:tcPr>
            <w:tcW w:w="952" w:type="dxa"/>
          </w:tcPr>
          <w:p w:rsidR="002557A8" w:rsidRDefault="002557A8"/>
        </w:tc>
        <w:tc>
          <w:tcPr>
            <w:tcW w:w="277" w:type="dxa"/>
          </w:tcPr>
          <w:p w:rsidR="002557A8" w:rsidRDefault="002557A8"/>
        </w:tc>
        <w:tc>
          <w:tcPr>
            <w:tcW w:w="2805" w:type="dxa"/>
          </w:tcPr>
          <w:p w:rsidR="002557A8" w:rsidRDefault="002557A8"/>
        </w:tc>
        <w:tc>
          <w:tcPr>
            <w:tcW w:w="958" w:type="dxa"/>
          </w:tcPr>
          <w:p w:rsidR="002557A8" w:rsidRDefault="002557A8"/>
        </w:tc>
        <w:tc>
          <w:tcPr>
            <w:tcW w:w="692" w:type="dxa"/>
          </w:tcPr>
          <w:p w:rsidR="002557A8" w:rsidRDefault="002557A8"/>
        </w:tc>
        <w:tc>
          <w:tcPr>
            <w:tcW w:w="1111" w:type="dxa"/>
          </w:tcPr>
          <w:p w:rsidR="002557A8" w:rsidRDefault="002557A8"/>
        </w:tc>
        <w:tc>
          <w:tcPr>
            <w:tcW w:w="980" w:type="dxa"/>
          </w:tcPr>
          <w:p w:rsidR="002557A8" w:rsidRDefault="002557A8"/>
        </w:tc>
        <w:tc>
          <w:tcPr>
            <w:tcW w:w="678" w:type="dxa"/>
          </w:tcPr>
          <w:p w:rsidR="002557A8" w:rsidRDefault="002557A8"/>
        </w:tc>
        <w:tc>
          <w:tcPr>
            <w:tcW w:w="827" w:type="dxa"/>
          </w:tcPr>
          <w:p w:rsidR="002557A8" w:rsidRDefault="002557A8"/>
        </w:tc>
        <w:tc>
          <w:tcPr>
            <w:tcW w:w="994" w:type="dxa"/>
          </w:tcPr>
          <w:p w:rsidR="002557A8" w:rsidRDefault="002557A8"/>
        </w:tc>
      </w:tr>
      <w:tr w:rsidR="002557A8" w:rsidTr="00E61857">
        <w:trPr>
          <w:trHeight w:hRule="exact" w:val="478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образования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</w:tr>
      <w:tr w:rsidR="002557A8" w:rsidTr="00E61857">
        <w:trPr>
          <w:trHeight w:hRule="exact" w:val="69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Нормативно-правовые основы системы образования РФ /Лек/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  <w:tr w:rsidR="002557A8" w:rsidTr="00E61857">
        <w:trPr>
          <w:trHeight w:hRule="exact" w:val="69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 и вариативность современного образования /Лек/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  <w:tr w:rsidR="002557A8" w:rsidTr="00E61857">
        <w:trPr>
          <w:trHeight w:hRule="exact" w:val="69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Федеральные государственные образовательные стандарты РФ /Лек/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Л1.6 Л1.7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  <w:tr w:rsidR="002557A8" w:rsidTr="00E61857">
        <w:trPr>
          <w:trHeight w:hRule="exact" w:val="69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результаты современного образования /Лек/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ОПК- 5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  <w:tr w:rsidR="002557A8" w:rsidTr="00E61857">
        <w:trPr>
          <w:trHeight w:hRule="exact" w:val="69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 программы современного образования /Лек/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ОПК- 5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  <w:tr w:rsidR="002557A8" w:rsidTr="00E61857">
        <w:trPr>
          <w:trHeight w:hRule="exact" w:val="69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качества современного образования /Лек/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ОПК- 5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  <w:tr w:rsidR="002557A8" w:rsidTr="00E61857">
        <w:trPr>
          <w:trHeight w:hRule="exact" w:val="69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ОПК- 5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2557A8" w:rsidRPr="00E61857" w:rsidTr="00E61857">
        <w:trPr>
          <w:trHeight w:hRule="exact" w:val="69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Образовательные программы дошкольного образования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</w:tr>
      <w:tr w:rsidR="002557A8" w:rsidTr="00E61857">
        <w:trPr>
          <w:trHeight w:hRule="exact" w:val="91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государственный образовательный стандарт дошкольного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образования: структура и концепция /</w:t>
            </w:r>
            <w:proofErr w:type="spellStart"/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  <w:tr w:rsidR="002557A8" w:rsidTr="00E61857">
        <w:trPr>
          <w:trHeight w:hRule="exact" w:val="69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Федеральная образовательная программа дошкольного образования /</w:t>
            </w:r>
            <w:proofErr w:type="spellStart"/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</w:tbl>
    <w:p w:rsidR="002557A8" w:rsidRDefault="006107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3239"/>
        <w:gridCol w:w="924"/>
        <w:gridCol w:w="677"/>
        <w:gridCol w:w="1098"/>
        <w:gridCol w:w="951"/>
        <w:gridCol w:w="659"/>
        <w:gridCol w:w="787"/>
        <w:gridCol w:w="1001"/>
      </w:tblGrid>
      <w:tr w:rsidR="002557A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Современные программы дошкольного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образования: комплексные и парциальные</w:t>
            </w:r>
          </w:p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ОПК- 5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  <w:tr w:rsidR="002557A8" w:rsidRPr="00E6185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ОПК- 5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Многопоз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иционный</w:t>
            </w:r>
            <w:proofErr w:type="spellEnd"/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анализ ФГОС ДО;</w:t>
            </w:r>
          </w:p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Ментальн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</w:t>
            </w:r>
            <w:proofErr w:type="spellEnd"/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карта "ФОП ДО"</w:t>
            </w:r>
          </w:p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</w:t>
            </w:r>
            <w:proofErr w:type="spellEnd"/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"Анализ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ой программ ы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дошкольн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ого образован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2557A8" w:rsidRPr="00E6185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Образовательные программы начального общего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2557A8"/>
        </w:tc>
      </w:tr>
      <w:tr w:rsidR="002557A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начального общего образования: структура и концепция /</w:t>
            </w:r>
            <w:proofErr w:type="spellStart"/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  <w:tr w:rsidR="002557A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программы начального общего образования /</w:t>
            </w:r>
            <w:proofErr w:type="spellStart"/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</w:p>
        </w:tc>
      </w:tr>
      <w:tr w:rsidR="002557A8" w:rsidRPr="00E6185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ОПК- 5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Денотантн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граф "ФГОС НОО"</w:t>
            </w:r>
          </w:p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</w:t>
            </w:r>
            <w:proofErr w:type="spellEnd"/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ная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программа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начальног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образован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2557A8" w:rsidRPr="00E61857">
        <w:trPr>
          <w:trHeight w:hRule="exact" w:val="277"/>
        </w:trPr>
        <w:tc>
          <w:tcPr>
            <w:tcW w:w="993" w:type="dxa"/>
          </w:tcPr>
          <w:p w:rsidR="002557A8" w:rsidRPr="00E61857" w:rsidRDefault="002557A8"/>
        </w:tc>
        <w:tc>
          <w:tcPr>
            <w:tcW w:w="3403" w:type="dxa"/>
          </w:tcPr>
          <w:p w:rsidR="002557A8" w:rsidRPr="00E61857" w:rsidRDefault="002557A8"/>
        </w:tc>
        <w:tc>
          <w:tcPr>
            <w:tcW w:w="993" w:type="dxa"/>
          </w:tcPr>
          <w:p w:rsidR="002557A8" w:rsidRPr="00E61857" w:rsidRDefault="002557A8"/>
        </w:tc>
        <w:tc>
          <w:tcPr>
            <w:tcW w:w="710" w:type="dxa"/>
          </w:tcPr>
          <w:p w:rsidR="002557A8" w:rsidRPr="00E61857" w:rsidRDefault="002557A8"/>
        </w:tc>
        <w:tc>
          <w:tcPr>
            <w:tcW w:w="1135" w:type="dxa"/>
          </w:tcPr>
          <w:p w:rsidR="002557A8" w:rsidRPr="00E61857" w:rsidRDefault="002557A8"/>
        </w:tc>
        <w:tc>
          <w:tcPr>
            <w:tcW w:w="993" w:type="dxa"/>
          </w:tcPr>
          <w:p w:rsidR="002557A8" w:rsidRPr="00E61857" w:rsidRDefault="002557A8"/>
        </w:tc>
        <w:tc>
          <w:tcPr>
            <w:tcW w:w="710" w:type="dxa"/>
          </w:tcPr>
          <w:p w:rsidR="002557A8" w:rsidRPr="00E61857" w:rsidRDefault="002557A8"/>
        </w:tc>
        <w:tc>
          <w:tcPr>
            <w:tcW w:w="852" w:type="dxa"/>
          </w:tcPr>
          <w:p w:rsidR="002557A8" w:rsidRPr="00E61857" w:rsidRDefault="002557A8"/>
        </w:tc>
        <w:tc>
          <w:tcPr>
            <w:tcW w:w="993" w:type="dxa"/>
          </w:tcPr>
          <w:p w:rsidR="002557A8" w:rsidRPr="00E61857" w:rsidRDefault="002557A8"/>
        </w:tc>
      </w:tr>
      <w:tr w:rsidR="002557A8" w:rsidRPr="00E6185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(ОЦЕНОЧНЫЕ СРЕДСТВА)</w:t>
            </w:r>
          </w:p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для текущего контроля успеваемости, промежуточной аттестации</w:t>
            </w:r>
          </w:p>
        </w:tc>
      </w:tr>
      <w:tr w:rsidR="002557A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2557A8" w:rsidRPr="00E61857">
        <w:trPr>
          <w:trHeight w:hRule="exact" w:val="35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 вопросы и задания к контрольной работе: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ФГОС ДО определяет требования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Объему и структуре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Материально-техническим и кадровым условиям ДОО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Условиям реализации и результатам освоения ОП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Качеству дошкольного образования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Содержанию и способам реализации ОП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организации предметно-пространственной среды и педагогическим кадрам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ОП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 определяет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содержание и организацию образовательного процесса;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объем, содержание и планируемые результаты образовательного процесса;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требования предметно-пространственной развивающей среды, характер взаимодействия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взрослыми и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сверстниками, систему отношений ребенка к миру, самому себе, к другим людям;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основные направления развития детей;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наполнение целевого, содержательного, организационного и дополнительного разделов.</w:t>
            </w:r>
          </w:p>
        </w:tc>
      </w:tr>
    </w:tbl>
    <w:p w:rsidR="002557A8" w:rsidRPr="00E61857" w:rsidRDefault="006107C7">
      <w:pPr>
        <w:rPr>
          <w:sz w:val="0"/>
          <w:szCs w:val="0"/>
        </w:rPr>
      </w:pPr>
      <w:r w:rsidRPr="00E618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557A8" w:rsidRPr="00E61857">
        <w:trPr>
          <w:trHeight w:hRule="exact" w:val="15391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3. К обязательным условиям реализации ОП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относятс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Материально-технические и кадровые условия;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Социально-бытовые и нормативно-правовые условия;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Психолого-педагогические и финансовые условия: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Медико-биологические и коррекционно-развивающие условия;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Требования к предметно-пространственной развив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ающей среде;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Требования к индивидуализации образования и поддержки развития детей.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Дошкольная образовательная организация может реализовывать: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Одну ОП ДОО;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Не более четырех ОП ДОО в соответствии с типам групп (общеразвивающие,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компенсирующие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оздо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ровительные, комбинированные);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Несколько ОП ДОО в соответствии с количеством групп;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Не более двух ОП ДОО.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ОП ДОО реализуется: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 течение всего времени пребывания детей в ДОО;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 течение проведения педагогами занятий с детьми;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 течени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всего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времени пребывания детей в ДОО, исключая режимные моменты (прием пищи, сон, прогулку и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 течени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непосредственного взаимодействия педагогов и других специалистов с детьми.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Дошкольная образовательная организация при разработке ОП ДО обязана выполн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ить все требования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стандарта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может не использовать существующие примерную и авторские образовательные программы: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верно;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неверно.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Соотнесите основные направления развития детей дошкольного возраста с их содержательным наполнением: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№ Направление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Содержательное наполнение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Речевое Обогащение словаря, развитие грамотной связной речи, развитие диалогической и монологической речи, фонематического слуха и речевого творчества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Физическое Развитие физических качеств и двигательной активности д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етей, развитие основных движений, подвижные игры, знакомство с видами спорта, основы здорового образа жизни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Познавательное Сенсорное воспитание, формирование экологических, математических представлений, гражданское воспитание, развитие любознательности и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познавательной активности, развитие мыслительных операций и психических процессов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Художественно-эстетическое Развитие творческой деятельности детей, музыкальное воспитание, литературное образование, восприятие художественных произведений, знакомство с р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азными видами искусства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Социально-коммуникативное Основы безопасного поведения, трудовое, нравственное, патриотическое воспитание, развитие социального и эмоционального интеллекта, развитие общения и взаимодействия с окружающими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Назовите авторскую ком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плексную программу дошкольного образования, ориентированную на организацию образовательной деятельности в разновозрастных группах: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Детство;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Золотой ключик;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Истоки;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От рождения до школы.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Назовите авторскую комплексную программу дошкольного образо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вания, использующую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скаффолдинг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как особый вид педагогической поддержки ребенка в образовательной деятельности: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От рождения до школы;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Вдохновение;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ПРОдетей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Мир открытий.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Назовите авторскую комплексную программу дошкольного образования, раскрыв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ающую в качестве важнейшего условия развития личности ребенка и ее индивидуальности - пространство детской реализации: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Мозаика;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От рождения до школы;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Тропинки.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  Назовите авторскую комплексную программу дошкольного образования,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содержательным приоритетом которой является развитие творческих способностей детей 3-7 лет: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Тропинки;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Ступеньки к школе;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Развитие;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Радуга.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Назовите авторскую комплексную программу дошкольного образования, содержательным приоритетом которой явля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ется развитие общих способностей дошкольников 3-7 лет: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Детский сад 2100;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Развитие;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От рождения до школы;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Вдохновение.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13. Назовите авторскую комплексную программу дошкольного образования, реализующую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соконструктивный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подхода в педагогической работе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детьми младенческого, раннего и дошкольного возраста: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Миры детства – конструирование возможностей;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Детский сад – дом радости;</w:t>
            </w:r>
          </w:p>
        </w:tc>
      </w:tr>
    </w:tbl>
    <w:p w:rsidR="002557A8" w:rsidRPr="00E61857" w:rsidRDefault="006107C7">
      <w:pPr>
        <w:rPr>
          <w:sz w:val="0"/>
          <w:szCs w:val="0"/>
        </w:rPr>
      </w:pPr>
      <w:r w:rsidRPr="00E618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557A8" w:rsidRPr="00E61857">
        <w:trPr>
          <w:trHeight w:hRule="exact" w:val="15391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• Вдохновение;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Мир открытий.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Не подлежат оценке следующие результаты освоения образовательной программы начального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общего образования: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Личностные характеристики и ценностные ориентации;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Предметные знания;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Практические умения;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Универсальные учебные действия.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15. Учет индивидуальных потребностей и интересов детей в образовательной программе начального общего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образования обеспечивается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через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Внеучебную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деятельность и учебные курсы, ориентированные на детские интересы;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Дополнительное образование детей младшего школьного возраста;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Введение в учебные дисциплины тем и разделов, отражающих интересы детей;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одержательное наполнение каникул.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Содержательный раздел образовательной программы начального общего образования включает следующие программы: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формирования универсальных учебных действий; отдельных учебных предметов; воспитания;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развития универсальн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учебных действий; отдельных учебных предметов; воспитания и социализации обучающихся; коррекционной работы;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развития универсальных учебных действий; отдельных учебных предметов и внеурочной деятельности; воспитания и социализации обучающихся; коррекци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онной работы;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формирования универсальных учебных действий; отдельных учебных предметов; воспитания и социализации обучающихся; коррекционно-развивающей работы.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17.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Локальный документ, определяющий объем, порядок, содержание изучения учебного предмета, тр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ебования к результатам освоения образовательной программы обучающимися в соответствии с федеральными государственными образовательными стандартами – это</w:t>
            </w:r>
            <w:proofErr w:type="gramEnd"/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Федеральная образовательная программа начального общего образования;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Авторская образовательная прог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рамма начального общего образования;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Образовательная программа начального общего образования;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Рабочая программа начального общего образования.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Назовите УМК (программу) начальной школы, ориентированную на развитие теоретического мышления младших шко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льников: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Гармония;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Перспектива;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РИТМ;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Система развивающего обучения Д.Б.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Эльконина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-В.В. Давыдова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Назовите УМК (программу) начальной школы, содержательно ориентированную на формирование и дальнейшее развитие базовых национальных ценностей, культ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урного, духовного и нравственного богатства российского народа: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Начальная инновационная школа;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Начальная школа 21 века;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Школа России;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Планета Знаний.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20. Назовите УМК (программу) начальной школы, ориентированную на учет топографической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принадлежности школьника: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Перспективная начальная школа;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Начальная инновационная школа;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Перспектива;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РИТМ.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Назовите отличия понятий «образовательные области» и «направления развития детей»: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их нет, это синонимы;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направления развития детей с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оотносятся с предметными дисциплинами (математика, экология, музыка,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др.), а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области состоят из нескольких направлений развития детей, т.е. включают несколько предметных дисциплин;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образовательные области соотносятся с предметными д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исциплинами (математика, экология, музыка, ИЗО и др.), а направления развития детей состоят из нескольких образовательных областей, т.е. включают несколько предметных дисциплин;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образовательные области – это структурно-смысловая единица содержания дошкол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ьного образования, определяющая адекватные дошкольному возрасту сферы образовательной деятельности детей; направления развития детей – это содержание деятельности, которое реализуется в любой ситуации взаимодействия ребенка с окружающим миром, родителями,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педагогами, взрослыми, другими детьми.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 вопросы и задания к выступлениям на семинаре (устный ответ):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 1. «Образовательные программы дошкольного образования»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 Федеральный государственный образовательный стандарт дошкольного образования: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структура и концепция (4 часа):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Цели и задачи современного дошкольного образования.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ФГОС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как общественный договор.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Назначение и функции ФГОС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Деятельностный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подход к построению ФГОС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2557A8" w:rsidRPr="00E61857" w:rsidRDefault="006107C7">
      <w:pPr>
        <w:rPr>
          <w:sz w:val="0"/>
          <w:szCs w:val="0"/>
        </w:rPr>
      </w:pPr>
      <w:r w:rsidRPr="00E618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557A8" w:rsidRPr="00E61857">
        <w:trPr>
          <w:trHeight w:hRule="exact" w:val="1366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5. ФГОС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как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реализации государственной политики в сфере образования.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Статус ФГОС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8. Федеральная образовательная программа дошкольного образования (4 часа).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ФОП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функции.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Особенности ФОП.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Внедрение ФО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Структура ФОП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Целевые ориентиры ФОП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Федеральная рабочая программа образования.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Федеральная рабочая программа воспитания.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Программа коррекционно-развивающей работы.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9. Современные программы дошкольного образования: комплексн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и парциальные (4 часа).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Авторские комплексные образовательные программы: сущность, содержательное своеобразие, особенности реализации в ДОО (От рождения до школы, Истоки, Детство, Радуга, Развитие, Золотой ключик,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ПРОдетей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Вд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охновение, Детский сад по системе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Монтессори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Тропинки, Теремок, Детский сад – дом радости, Ступеньки к школе, Первые шаги,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Мозайка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Мир открытий, Детский сад 2100, Миры детства – конструирование возможностей и др.).</w:t>
            </w:r>
            <w:proofErr w:type="gramEnd"/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Авторские парциальные обра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зовательные программы: сущность, содержательное разнообразие, особенности реализации в ДОО (Развитие через движение, Программа раннего физического развития детей дошкольного возраста, НАУСТИМ, Цвет творчества, Обучение грамоте детей дошкольного возраста, Ф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ЭМП у дошкольников, От звука к букве, От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Фребеля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до робота: растим будущих инженеров, Цветные ладошки, Умные пальчики, В мире музыкальной драматургии, С чистым сердцем, Бадминтон для дошкольников, Английский для дошкольников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Веселый рюкзачок, Формирование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культуры безопасности,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STEM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образование детей дошкольного и младшего школьного возраста, Математического развития дошкольников «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Игралочка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», Малыш-крепыш, Мир без опасности, Истории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карпушек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как жить в мире с собой и другими, Расти, малыш!).</w:t>
            </w:r>
            <w:proofErr w:type="gramEnd"/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 2. «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 программы начального общего образования»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10. Федеральный государственный образовательный стандарт начального общего образования: структура и концепция (4 часа).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Системно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деятельностный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подход к построению ФГО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НОО.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Личностные,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метапредметные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предметные результаты ФГОС НОО.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Вариативность, индивидуализация, открытость: от идеи к реализации.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Стимулирование учебно-исследовательской и проектной деятельности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Формирование функциональной гра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мотности.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Характер обучения и взаимодействия участников образовательного процесса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11. Современные программы начального общего образования.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ФОП НОО: сущность, концепция, структура.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Учебно-методические комплексы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(программы) начальной школы: «Школа России», «Начальная школа ХХ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века», «Школа2000», «Школа 2100», «Гармония», «Перспективная начальная школа, «Классическая начальная школа», «Планета знаний», «Перспектива», Программа Л.В.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Занкова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Программа развивающего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обучения Д.Б.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Эльконина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В.В. Давыдова.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Типовые вопросы и задания к многопозиционному анализу ФГОС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выполнения этого задания вам понадобится текст федерального государственного образовательного стандарта дошкольного образования. Текст стандарта мо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жно скачать здесь: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fgos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// П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ознакомьтесь с позициями для анализа текста стандарт и выбрать одну, которую будете реализовывать. Проанализируйте те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кст ст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андарта в соответствии с выбранной вами позицией. Работу оформите в виде презентации в формате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Типовые вопросы и задания к ментальной карте "ФОП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Составьте ментальную карту «ФОП ДО», используя ментальную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карту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раскройте основное содержание ФОП ДО.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 вопросы и задания к презентации "Анализ современной программы дошкольного обр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азования", "Современная программа начального образования":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выполнения этих заданий вам понадобятся тексты программ, которые можно прочитать в электронном университете: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kspu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course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=4256. Проанализируйте программы в соответствии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 указанными в методических рекомендациях критериями. Работу оформите в виде презентации в формате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Типовые вопросы и задания к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денотантному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графу "ФГОС НОО":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выполнения этого задания вам понадобится текст федерального государственного обра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зовательного стандарта основного общего образования. Те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кст ст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андарта можно скачать здесь: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fgos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//. Постройте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денотантный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граф ФГОС НОО.</w:t>
            </w:r>
          </w:p>
        </w:tc>
      </w:tr>
      <w:tr w:rsidR="002557A8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2557A8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</w:tr>
      <w:tr w:rsidR="002557A8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)</w:t>
            </w:r>
          </w:p>
        </w:tc>
      </w:tr>
      <w:tr w:rsidR="002557A8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</w:tr>
    </w:tbl>
    <w:p w:rsidR="002557A8" w:rsidRDefault="006107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887"/>
        <w:gridCol w:w="3429"/>
        <w:gridCol w:w="2163"/>
        <w:gridCol w:w="2118"/>
      </w:tblGrid>
      <w:tr w:rsidR="002557A8" w:rsidRPr="00E6185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 xml:space="preserve">6. УЧЕБНО-МЕТОДИЧЕСКОЕ И </w:t>
            </w: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ИНФОРМАЦИОННОЕ ОБЕСПЕЧЕНИЕ ДИСЦИПЛИНЫ (МОДУЛЯ)</w:t>
            </w:r>
          </w:p>
        </w:tc>
      </w:tr>
      <w:tr w:rsidR="002557A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557A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557A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2557A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</w:p>
        </w:tc>
      </w:tr>
      <w:tr w:rsidR="002557A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Скоробогатов А. В., Борисова Н. Р.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Нормативно-правовое обеспечение образования: учебное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ЭУП), 2014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https://biblioclub.ru/inde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=257983</w:t>
            </w:r>
          </w:p>
        </w:tc>
      </w:tr>
      <w:tr w:rsidR="002557A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Белоусова Р. Ю., Новоселова А. Н.,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Подоплелова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М.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ДОО в условиях нового законодательства: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https://biblioclub.ru/inde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=607282</w:t>
            </w:r>
          </w:p>
        </w:tc>
      </w:tr>
      <w:tr w:rsidR="002557A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 Ю.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Программы и планы в ДОО: технология разработки в соответствии с ФГОС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https://biblioclub.ru/inde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=603160</w:t>
            </w:r>
          </w:p>
        </w:tc>
      </w:tr>
      <w:tr w:rsidR="002557A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Смирнова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О.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Дошкольная педагогика: педагогические системы и программы дошкольного воспитания: учебное пособие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https://urait.ru/bcode/497 274</w:t>
            </w:r>
          </w:p>
        </w:tc>
      </w:tr>
      <w:tr w:rsidR="002557A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Б.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учебно-познавательной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деятельности школьника на уроке в условиях ФГОС: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2016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https://biblioclub.ru/inde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=574417</w:t>
            </w:r>
          </w:p>
        </w:tc>
      </w:tr>
      <w:tr w:rsidR="002557A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Крылова О. Н.,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Муштавинская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В.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Новая дидактика современного урока в условиях введения ФГОС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ООО: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2017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https://biblioclub.ru/inde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=610839</w:t>
            </w:r>
          </w:p>
        </w:tc>
      </w:tr>
      <w:tr w:rsidR="002557A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Петрова Т. И.,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Шкерина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Т.А.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педагогические технологии в условиях реализации ФГОС общего 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К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ГПУ им. В. П. Астафьева, 2016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http://elib.kspu.ru/docum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/24392</w:t>
            </w:r>
          </w:p>
        </w:tc>
      </w:tr>
      <w:tr w:rsidR="002557A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Фугелова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А.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Образовательные программы начальной школы: учебное пособие для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2023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https://urait.ru/bcode/518 158</w:t>
            </w:r>
          </w:p>
        </w:tc>
      </w:tr>
      <w:tr w:rsidR="002557A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557A8" w:rsidRPr="00E61857">
        <w:trPr>
          <w:trHeight w:hRule="exact" w:val="22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Microsoft® Windows® 8.1 Professional (OEM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 20А/2015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05.10.2015);</w:t>
            </w:r>
          </w:p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Kaspersky Endpoint Security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№1B08-190415-050007-883-951;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Zip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(Свободная лицензия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GPL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Acrobat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Reader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(Свободная лицензия);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ogle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(Свободная лицензия);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Mozilla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(Свободная лицензия);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(Свободная лицензия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GPL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XnView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(Свободная лицензия);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Java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(Свободная лицензия);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VLC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(Свободная лицензия);</w:t>
            </w:r>
          </w:p>
        </w:tc>
      </w:tr>
      <w:tr w:rsidR="002557A8" w:rsidRPr="00E6185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 Перечень профессиональных </w:t>
            </w: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баз данных и информационных справочных систем</w:t>
            </w:r>
          </w:p>
        </w:tc>
      </w:tr>
      <w:tr w:rsidR="002557A8">
        <w:trPr>
          <w:trHeight w:hRule="exact" w:val="2500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электронная библиотечная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: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база данных содержит сведения об отечественных книгах и периодических изданиях по науке, технологии, медицине и образованию. Адрес: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Режим дост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упа: Свободный доступ;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Электронно-библиотечная система «Университетская библиотека онлайн». Адрес: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Режим доступа: Индивидуальный неограниченный доступ;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Электронно-библиотечная система издательства «ЛАНЬ». Адрес: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Режим до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ступа: Индивидуальный неограниченный доступ;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Образовательная платформа «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». Адрес: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urait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Режим доступа: Индивидуальный неограниченный доступ;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Антиплагиат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система обнаружения заимствований. Адрес: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krasspu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antiplagiat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Режим дост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упа: Индивидуальный неограниченный доступ;</w:t>
            </w:r>
          </w:p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 Плюс /Электронный ресурс/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:с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правочно –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правововая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система.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</w:tbl>
    <w:p w:rsidR="002557A8" w:rsidRDefault="006107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557A8" w:rsidRPr="00E61857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7. МАТЕРИАЛЬНО-ТЕХНИЧЕСКОЕ ОБЕСПЕЧЕНИЕ ДИСЦИПЛИНЫ (МОДУЛЯ)</w:t>
            </w:r>
          </w:p>
        </w:tc>
      </w:tr>
      <w:tr w:rsidR="002557A8">
        <w:trPr>
          <w:trHeight w:hRule="exact" w:val="2500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учебных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аудиторий и помещений закрепляется ежегодным приказом «О закреплении аудиторий и помещений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 н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текущий год» с обновлением перечня программного обеспечения и оборудования в соответствии с требованиями ФГОС ВО, в том числе:</w:t>
            </w:r>
            <w:proofErr w:type="gramEnd"/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Учебные аудитории для проведения занятий лекционного типа, занятий семинарского типа, курсового проектирования (выполнения к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урсовых работ), групповых и индивидуальных консультаций, текущего контроля успеваемости и промежуточной аттестации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Помещения для самостоятельной работы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Помещения для хранения и профилактического обслуживания учебного оборудования</w:t>
            </w:r>
          </w:p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2557A8">
        <w:trPr>
          <w:trHeight w:hRule="exact" w:val="277"/>
        </w:trPr>
        <w:tc>
          <w:tcPr>
            <w:tcW w:w="10774" w:type="dxa"/>
          </w:tcPr>
          <w:p w:rsidR="002557A8" w:rsidRDefault="002557A8"/>
        </w:tc>
      </w:tr>
      <w:tr w:rsidR="002557A8" w:rsidRPr="00E61857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</w:t>
            </w:r>
            <w:proofErr w:type="gramStart"/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gramEnd"/>
            <w:r w:rsidRPr="00E618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ПО ОСВОЕНИЮ ДИСЦИПЛИНЫ (МОДУЛЯ)</w:t>
            </w:r>
          </w:p>
        </w:tc>
      </w:tr>
      <w:tr w:rsidR="002557A8" w:rsidRPr="00E61857">
        <w:trPr>
          <w:trHeight w:hRule="exact" w:val="11779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рекомендации к семинарским занятиям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Семинарские занятия являются одним из основных форм организации учебной деятельности в вузе. При подготовке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 семинарам студенты изучают рекомендованную литературу. В процессе подготовки необходимо отметить различные подходы к рассматриваемому вопросу и определиться со своей позицией. Кроме того, в процессе подготовки к семинару могут возникнуть вопросы, связанн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с непониманием терминов, авторских точек зрения, неприятие изученных позиций, подходов и концепций. Все возникающие затруднения необходимо прояснить на семинарском занятии.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связи с этим, при подготовке к семинару рекомендуется вести рабочую тетрадь, в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которой студент может фиксировать ответы на вопросы, предложенные к обсуждению на семинаре, цитаты из изученной литературы, тезисы или планы ответа. Необходимо выделить (сформулировать) вопросы, вызвавшие затруднения, а также неоднозначные, дискуссионные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Успех изучения курса зависит от активности студента и осознанности им учебного содержания. Семинарское занятие это пространство становления профессионально-личностной позиции и самостоятельной мысли.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рекомендации к выполнению самосто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ятельной работы.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рекомендации к написанию контрольной работы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 содержанию контрольная работа охватывают все основные учебные элементы курса «Социальная педагогика», и используются главным образом для проверки теоретических знаний студентов,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 уровня осмысленности изученного материала.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 состоит из заданий разных форм: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Закрытая форма нескольких видов. Студент должен выбрать из предложенного списка ответов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правильные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Количество правильных ответов может варьироваться от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одного до четырех.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Открытая форма. Студент должен вписать ответ на месте прочерка.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Задания на соответствие. Студент должен установить соответствие элементов одного множества с элементами другого.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Задания на установление правильной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последовательности. Студенту должен установить последовательность элементов множества.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 может проводиться с помощью компьютера или бланков с заданиями.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рекомендации к многопозиционному анализу ФГОС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Познакомьтесь с позиция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«тезис» - выделить и обосновать основные тезисы текста, в сжатой форме передать содержание предложенного текста (тренировка навыков сжатия текста всеми способами, сворачивание содержания в более компактную форму);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«понятие» - определить основные поня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тия данного текста, составить список использованных в тексте понятий и дать их определение, можно пользоваться различного рода словарями (тренировка аналитических умений, раскрытие базовых единиц текста);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«схема» - представить текст в виде схемы, отразит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 смысловые связи текста (опыт наглядного изображения и представления изучаемый материал);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«критик» - высказать возражение к основным положениям текста, в исследуемом содержании обнаружить несоответствия и противоречия (развитие критического мышления, по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зиции «не принятия» текста, опыт аргументированной критики);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«апологет» - показать позитивное значение текста, поддержать идеи авторов, выделение положительных моментов, которые объективно существуют в тексте (развитие критического мышления, позиции прин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ятия текста, поиск близких и понятных идей, которые разделяет студент);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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«символ» - выразить идею текста с помощью визуального образа, представить символ текста, то есть необходимо отразить содержание изучаемого предмета в наглядном образе (опыт проециров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ания предметного содержания на субъективное смысловое пространство);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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«поэты» - донести содержание текста в стихотворной форме или процесс работы с текстом (способы самовыражения через заданное предметное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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«театр» - донести содержание средст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вами театра (драма, комедия и т.д.), разыгрывание миниатюры, отражающей изучаемое содержание текста, (способы самовыражения через заданное предметное содержание);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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«ассоциация» - предъявить те ассоциации, которые вызывает текст (зрительные образы, детские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воспоминания, музыкальные образы и т.д.)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(способы самовыражения через заданное предметное содержание, обращение и предъявление культурного опыта);</w:t>
            </w:r>
          </w:p>
        </w:tc>
      </w:tr>
    </w:tbl>
    <w:p w:rsidR="002557A8" w:rsidRPr="00E61857" w:rsidRDefault="006107C7">
      <w:pPr>
        <w:rPr>
          <w:sz w:val="0"/>
          <w:szCs w:val="0"/>
        </w:rPr>
      </w:pPr>
      <w:r w:rsidRPr="00E618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557A8" w:rsidRPr="00E61857">
        <w:trPr>
          <w:trHeight w:hRule="exact" w:val="15391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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«рефлексия» - понять и сформулировать трудности, связанные с усвоением материала (опыт связывания субъе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ктивных смыслов и предметного содержания);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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«эксперт» - оценить деятельность всех участников занятия, дать развернутую характеристику деятельности, закрепленной за группой, в отношении каждого студента (опыт связывания субъективных смыслов и предметного с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одержания);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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«вопрос» - сформулировать и задать содержательные вопросы всем группам, в соответствии с их содержательной деятельностью (опыт связывания субъективных смыслов и предметного содержания).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Выберите одну из предложенных позиций, проанализируйте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 ФГОС ДО исходя из выбранной вами позиции.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Результаты работы представьте в виде презентации.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рекомендации к составлению ментальной карты ФОП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Ментальная карта, она же интеллект-карта, она же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mind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— это техника визуализации мышления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которая позволяет фиксировать и обрабатывать информацию. В классических версиях основная мысль или идея рисуется в центре ментальной карты, а все дополнительные — вокруг. Можно рисовать ментальные карты слева направо, можно сверху вниз, можно «ромашкой»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 «звездочкой». Главное — фиксировать ход мыслей в понятной для вас форме.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Расположите лист для создания ментальной карты горизонтально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 можно получить максимальное пространство, которое будет удобно заполнять текстом и визуальными образами.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Выберите, где будет находиться центральное понятие вашей ментальной карты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 этого будет зависеть общий внешний вид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интеллект-карты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то, как вы будете рисовать ветви, например, слева направо, сверху вниз, по кругу,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итп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Создавайте цепочку логических св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язей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Генерируйте идеи для вашей ментальный карты по схеме матрешки, где одна вытекает из другой.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Основное понятие ведет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дополнительным, а те, в свою очередь, к следующим, и так далее.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Используйте значки и изображения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Кроме пояснения текста, они могут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помочь зажечь в вас новые идеи, вызвать ассоциативный ряд и «включить» вашу креативность.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Оформите каждую ветвь в особенном стиле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стиля может быть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рандомным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а может вызывать ассоциации с необходимым смыслом.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Найдите необычную форму для выражен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 связей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Причинно-следственную связь ваших мыслей в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интеллект-карте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можно иллюстрировать не только ветвями, а еще и другими элементами. Например, цифрами, как обозначают параграфы в учебных пособиях. Дайте номер каждому понятию и тому, которое к нему отно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сится, и логика мышления будет сохранена без стрелок и линий.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Добавьте ярких красок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Яркие цвета привлекают внимание и способны придать дизайну особенное настроение. Это особенно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если ваша ментальная карта служит напоминанием о важных целях.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И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спользуйте картинки и фотографии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Это улучшит восприятие ментальной карты. Особенно полезно иллюстрировать текст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mind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если она применяется для передачи знаний или изучения новой информации.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Добавьте комментарии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Дополняйте ваши понятия комментариями.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Например, они могут раскрывать суть мысли или отвечать на вопрос, в чем ценность той или иной идеи.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Уделите внимание сочетанию цветов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яркие цвета в ментальной карте это очень полезно, но не переборщите с их количеством. Букет из всех цвет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 радуги может мешать сосредоточиться, а вот три-четыре хорошо сочетающихся друг с другом цвета сделают интеллек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т-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карту стильной и красивой.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Используйте разные шрифты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Различные стили шрифтов помогут разделить идеи и темы в вашей карте мыслей.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Исп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ользуйте хорошо читаемые шрифты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Пробуя разные шрифты и их сочетания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вашей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mind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есть риск увлечься. Не забудьте, что при всей красоте и оригинальности внешнего вида букв важно, чтобы шрифт легко читался.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Выделите вопросы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Если вы включаете в текст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вашей ментальной карты вопросы, придумайте, как их оформить, чтобы отделить от остальных понятий. Например, вопросительные предложения можно подчеркнуть, обвести или поместить в центр «мысли-облачка».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Поэкспериментируйте с разными фигурами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Сочетайте р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азнообразные геометрические фигуры и формы в своей ментальной карте. Это поможет акцентировать внимание на каких-то элементах или разделить сферы понятий.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Проведите мозговой штурм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Ментальные карты могут быть отличным помощником в активации творческого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мышления, когда нужно сгенерировать идеи. Определите центральное понятие и записывайте абсолютно все, что приходит в голову по теме. Не организовывайте информацию и не думайте о связях, просто проведите мозговой штурм. А уже после можно подумать о том, как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результат этого процесса может вам пригодиться.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Придумайте свою систему символов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случаев, когда за мыслями не угнаться, или у вас есть желание вместо текста использовать в ментальной карте только визуальные образы — придумайте свои обозначения. Гл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авное, чтобы вы потом смогли их расшифровать.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Используйте не одно, а несколько центральных понятий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Это особенно удобно, когда нужно сравнить две идеи или принять решение.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Попробуйте минимализм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некоторых случаях важно сосредоточиться на главном, и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тогда все дополнительные детали и яркие цвета отвлекают. Попробуйте сделать свою ментальную карту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минималистичной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используя только текст и один-два цвета.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Меняйте размеры, чтобы выделить конкретные идеи</w:t>
            </w:r>
          </w:p>
        </w:tc>
      </w:tr>
    </w:tbl>
    <w:p w:rsidR="002557A8" w:rsidRPr="00E61857" w:rsidRDefault="006107C7">
      <w:pPr>
        <w:rPr>
          <w:sz w:val="0"/>
          <w:szCs w:val="0"/>
        </w:rPr>
      </w:pPr>
      <w:r w:rsidRPr="00E618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557A8" w:rsidRPr="00E61857">
        <w:trPr>
          <w:trHeight w:hRule="exact" w:val="15391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Варьируйте размер шрифта и толщину линий в з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ависимости от степени важности ключевого слова.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Экспериментируйте с формой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Изначально ментальные карты задуманы как рисунок в форме дерева или паука, но, оттолкнувшись от этой идеи, можно идти дальше, пробуя любые другие фигуры и образы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вашей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mind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Например, вы можете изобразить первый круг понятий в форме ромашки или ромба, а вытекающие из них разместить рядом просто текстом. Не ограничивайте свою фантазию!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Используйте дополнительные элементы дизайна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Например, добавьте в ментальную карту из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ображение, связанное с вашей темой, которое будет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 роль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фона. Это может сделать дизайн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интеллект-карты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ярче и навести вас на новые ассоциации и мысли.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рекомендации к созданию презентаций: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соответствии с темой презентации выберите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 для анализа программ.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 для анализа программ дошкольного образования: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Проанализируйте программу по следующим критериям: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Структура образовательной программы (ее соответствие требованиям ФГОС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Присутствие в программе обязательной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 и части, формируемой участниками образовательных отношений (какое содержание, из каких образовательных областей включается в часть, формируемую участниками образовательных отношений)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Учет в программе возрастных и индивидуальных особенностей воспит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анников, специфики их образовательных потребностей и интересов (где в программе описывается возможность учета интересов детей)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Учет специфики национальных, социокультурных и иных условий, в которых осуществляется образовательная деятельность (где в прог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рамме описывается возможность учета условий, в которых реализуется образовательная деятельность)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Специфика способов реализации программы (какие методы, формы и средства реализации образования предлагаются в программе)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Особенности обучения детей с ОВЗ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(возможно ли обучение детей с ОВЗ по этой программе, какие категории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могу обучаться по этой программе, предусмотрена ли для них, помимо основной образовательной деятельности, коррекционн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развивающая работа)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Характер взаимодействия педагогов и ро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дителей (как родители участвуют в реализации программы, как учитывают их приоритеты в воспитании и развитии собственных детей)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Направления развития и способы развития инициативы и самостоятельности детей (где в программе можно прочитать о развитии содер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жательных направлений и способах развития инициативы и самостоятельности детей, что предлагает программа в этом направлении)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Условия реализации программы (какие условия должны быть созданы в детском саду, чтобы была возможность реализовать содержание да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нной программы)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Требования к предметно-пространственной среде (какая ППС нужна для реализации программы)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 для анализа программ начального общего образования: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Содержательная направленность (приоритет) Программы;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Степень направленности Прог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раммы на развивающий характер обучения;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Сложность Программы;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Преемственность Программы с программами дошкольного и основного образования;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Требования Программы к подготовке педагогам;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Требования Программы к подготовке детей;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Роль родителей в 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Программы;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Результаты реализации программы и способы их оценивания;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Достоинства Программы, каким детям рекомендовали бы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по Программе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 Недостатки Программы,  каким детям не рекомендовали бы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по Программе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раб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оты представьте в форме презентации в формате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pptx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ppt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557A8" w:rsidRPr="00E61857" w:rsidRDefault="002557A8">
            <w:pPr>
              <w:spacing w:after="0" w:line="240" w:lineRule="auto"/>
              <w:rPr>
                <w:sz w:val="19"/>
                <w:szCs w:val="19"/>
              </w:rPr>
            </w:pP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рекомендации к созданию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денотантного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графа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ДЕНОТАТНЫЙ ГРАФ (от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латинского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denote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обозначаю и греческого – пишу).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Денотатный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граф - инструмент контент-анализа текста, способ анализа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текста путем вычленения из него наиболее существенных смыслов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 создания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денотатного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графа: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          выделите ключевое слово или фразу, впишите их в верхний прямоугольник;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          выберите глаголы, связывающие ключевое слово или фразу с их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существенными признаками (глаголы, обозначающие цель – направить, предполагать, приводить, давать и т.д.; глаголы, обозначающие процесс достижения результата – достигать, осуществлять; глаголы, обозначающие предпосылки достижения результата – основываться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опираться, базироваться;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глаголы-связки, с помощью которых осуществляется выход на определение смысла понятия – это, есть, быть, значить, означать, являться, называться), впишите глаголы в прямоугольники второго уровня;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           конкретизируйте в пр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ямоугольниках следующего уровня смысл выбранных вами глаголов для более полного раскрытия ключевого понятия.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           чередуйте имена и глаголы в графе (именем может быть одно существительное или группа существительных в сочетании с другими частями ре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чи; глагол выражает динамику мысли, движение от понятия к его существенным признакам);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           дробите ключевое слово или фразу по мере построения графа на слов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а-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«веточки», для каждого глагола можно найти 1-3 слова-«веточки»;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           соотносите</w:t>
            </w: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каждое слов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«веточку» с ключевым словом или фразой с целью исключения каких-либо несоответствий, противоречий и т.д.</w:t>
            </w:r>
          </w:p>
          <w:p w:rsidR="002557A8" w:rsidRPr="00E61857" w:rsidRDefault="006107C7">
            <w:pPr>
              <w:spacing w:after="0" w:line="240" w:lineRule="auto"/>
              <w:rPr>
                <w:sz w:val="19"/>
                <w:szCs w:val="19"/>
              </w:rPr>
            </w:pPr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Внимание! </w:t>
            </w:r>
            <w:proofErr w:type="spell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Денотатный</w:t>
            </w:r>
            <w:proofErr w:type="spellEnd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граф составляется сверху вниз. Вначале нужно подобрать глаголы, а только потом сопоставить </w:t>
            </w:r>
            <w:proofErr w:type="gramStart"/>
            <w:r w:rsidRPr="00E618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proofErr w:type="gramEnd"/>
          </w:p>
        </w:tc>
      </w:tr>
    </w:tbl>
    <w:p w:rsidR="002557A8" w:rsidRPr="00E61857" w:rsidRDefault="006107C7">
      <w:pPr>
        <w:rPr>
          <w:sz w:val="0"/>
          <w:szCs w:val="0"/>
        </w:rPr>
      </w:pPr>
      <w:r w:rsidRPr="00E618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557A8">
        <w:trPr>
          <w:trHeight w:hRule="exact" w:val="250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57A8" w:rsidRDefault="006107C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ними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признаки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2557A8" w:rsidRDefault="002557A8"/>
    <w:sectPr w:rsidR="002557A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557A8"/>
    <w:rsid w:val="00324445"/>
    <w:rsid w:val="006107C7"/>
    <w:rsid w:val="00D31453"/>
    <w:rsid w:val="00E209E2"/>
    <w:rsid w:val="00E6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6237</Words>
  <Characters>35557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2023-2024_44_03_02 Детская психология (о_ 2023)_plx_Образовательные программы и образовательные стандарты</vt:lpstr>
      <vt:lpstr>Лист1</vt:lpstr>
    </vt:vector>
  </TitlesOfParts>
  <Company/>
  <LinksUpToDate>false</LinksUpToDate>
  <CharactersWithSpaces>41711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2023-2024_44_03_02 Детская психология (о_ 2023)_plx_Образовательные программы и образовательные стандарты</dc:title>
  <dc:creator>FastReport.NET</dc:creator>
  <cp:lastModifiedBy>User</cp:lastModifiedBy>
  <cp:revision>3</cp:revision>
  <cp:lastPrinted>2023-08-21T05:09:00Z</cp:lastPrinted>
  <dcterms:created xsi:type="dcterms:W3CDTF">2023-08-21T05:08:00Z</dcterms:created>
  <dcterms:modified xsi:type="dcterms:W3CDTF">2023-08-21T05:09:00Z</dcterms:modified>
</cp:coreProperties>
</file>