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DBBB4" w14:textId="560B8FA6" w:rsidR="006075D4" w:rsidRPr="00AA57CE" w:rsidRDefault="00A7291C" w:rsidP="00A236B9">
      <w:pPr>
        <w:rPr>
          <w:rFonts w:ascii="Times New Roman" w:hAnsi="Times New Roman" w:cs="Times New Roman"/>
          <w:sz w:val="24"/>
          <w:szCs w:val="24"/>
        </w:rPr>
      </w:pPr>
      <w:r>
        <w:rPr>
          <w:rFonts w:ascii="Times New Roman" w:hAnsi="Times New Roman" w:cs="Times New Roman"/>
          <w:sz w:val="20"/>
          <w:szCs w:val="20"/>
        </w:rPr>
        <w:t xml:space="preserve">   </w:t>
      </w:r>
      <w:r w:rsidR="006075D4" w:rsidRPr="00AA57CE">
        <w:rPr>
          <w:rFonts w:ascii="Times New Roman" w:hAnsi="Times New Roman" w:cs="Times New Roman"/>
          <w:sz w:val="24"/>
          <w:szCs w:val="24"/>
        </w:rPr>
        <w:t>МИНИСТЕРСТВО ПРОСВЕЩЕНИЯ РОССИЙСКОЙ ФЕДЕРАЦИИ</w:t>
      </w:r>
    </w:p>
    <w:p w14:paraId="6D122EB0" w14:textId="77777777" w:rsidR="00A7291C" w:rsidRPr="00A9349D" w:rsidRDefault="00A7291C" w:rsidP="00101138">
      <w:pPr>
        <w:spacing w:after="0" w:line="20" w:lineRule="atLeast"/>
        <w:ind w:left="-57" w:firstLine="680"/>
        <w:jc w:val="both"/>
        <w:rPr>
          <w:rFonts w:ascii="Times New Roman" w:hAnsi="Times New Roman" w:cs="Times New Roman"/>
          <w:sz w:val="20"/>
          <w:szCs w:val="20"/>
        </w:rPr>
      </w:pPr>
    </w:p>
    <w:p w14:paraId="322CB134" w14:textId="77AF0E0C" w:rsidR="00A7291C" w:rsidRDefault="006075D4" w:rsidP="00101138">
      <w:pPr>
        <w:spacing w:after="0" w:line="20" w:lineRule="atLeast"/>
        <w:jc w:val="both"/>
        <w:rPr>
          <w:rFonts w:ascii="Times New Roman" w:hAnsi="Times New Roman" w:cs="Times New Roman"/>
          <w:sz w:val="20"/>
          <w:szCs w:val="20"/>
        </w:rPr>
      </w:pPr>
      <w:r w:rsidRPr="00A9349D">
        <w:rPr>
          <w:rFonts w:ascii="Times New Roman" w:hAnsi="Times New Roman" w:cs="Times New Roman"/>
          <w:sz w:val="20"/>
          <w:szCs w:val="20"/>
        </w:rPr>
        <w:t xml:space="preserve">   </w:t>
      </w:r>
      <w:r w:rsidR="002338E7">
        <w:rPr>
          <w:rFonts w:ascii="Times New Roman" w:hAnsi="Times New Roman" w:cs="Times New Roman"/>
          <w:sz w:val="20"/>
          <w:szCs w:val="20"/>
        </w:rPr>
        <w:t xml:space="preserve">            </w:t>
      </w:r>
      <w:r w:rsidRPr="00A9349D">
        <w:rPr>
          <w:rFonts w:ascii="Times New Roman" w:hAnsi="Times New Roman" w:cs="Times New Roman"/>
          <w:sz w:val="20"/>
          <w:szCs w:val="20"/>
        </w:rPr>
        <w:t xml:space="preserve"> </w:t>
      </w:r>
      <w:r w:rsidR="002338E7">
        <w:rPr>
          <w:rFonts w:ascii="Times New Roman" w:hAnsi="Times New Roman" w:cs="Times New Roman"/>
          <w:sz w:val="20"/>
          <w:szCs w:val="20"/>
        </w:rPr>
        <w:t>ф</w:t>
      </w:r>
      <w:r w:rsidRPr="00A9349D">
        <w:rPr>
          <w:rFonts w:ascii="Times New Roman" w:hAnsi="Times New Roman" w:cs="Times New Roman"/>
          <w:sz w:val="20"/>
          <w:szCs w:val="20"/>
        </w:rPr>
        <w:t>едеральное государственное бюджетное образовательное учреждение высшего</w:t>
      </w:r>
    </w:p>
    <w:p w14:paraId="31D6CB86" w14:textId="71EE8A28" w:rsidR="006075D4" w:rsidRPr="00A9349D" w:rsidRDefault="00A7291C" w:rsidP="00101138">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006075D4" w:rsidRPr="00A9349D">
        <w:rPr>
          <w:rFonts w:ascii="Times New Roman" w:hAnsi="Times New Roman" w:cs="Times New Roman"/>
          <w:sz w:val="20"/>
          <w:szCs w:val="20"/>
        </w:rPr>
        <w:t xml:space="preserve"> образования</w:t>
      </w:r>
    </w:p>
    <w:p w14:paraId="3730AB71" w14:textId="01BCB8FF" w:rsidR="002210D5" w:rsidRDefault="002338E7" w:rsidP="00101138">
      <w:pPr>
        <w:spacing w:after="0" w:line="20" w:lineRule="atLeast"/>
        <w:ind w:left="-57" w:firstLine="680"/>
        <w:jc w:val="both"/>
        <w:rPr>
          <w:rFonts w:ascii="Times New Roman" w:hAnsi="Times New Roman" w:cs="Times New Roman"/>
          <w:sz w:val="20"/>
          <w:szCs w:val="20"/>
        </w:rPr>
      </w:pPr>
      <w:r>
        <w:rPr>
          <w:rFonts w:ascii="Times New Roman" w:hAnsi="Times New Roman" w:cs="Times New Roman"/>
          <w:sz w:val="20"/>
          <w:szCs w:val="20"/>
        </w:rPr>
        <w:t xml:space="preserve">            </w:t>
      </w:r>
      <w:r w:rsidR="006075D4" w:rsidRPr="00A9349D">
        <w:rPr>
          <w:rFonts w:ascii="Times New Roman" w:hAnsi="Times New Roman" w:cs="Times New Roman"/>
          <w:sz w:val="20"/>
          <w:szCs w:val="20"/>
        </w:rPr>
        <w:t>КРАСНОЯРСКИЙ ГОСУДАРСТВЕННЫЙ ПЕДАГОГИЧЕСКИЙ</w:t>
      </w:r>
    </w:p>
    <w:p w14:paraId="7FF8E6A3" w14:textId="38DCABE0" w:rsidR="006075D4" w:rsidRPr="00A9349D" w:rsidRDefault="002210D5" w:rsidP="00101138">
      <w:pPr>
        <w:spacing w:after="0" w:line="20" w:lineRule="atLeast"/>
        <w:ind w:left="-57" w:firstLine="680"/>
        <w:jc w:val="both"/>
        <w:rPr>
          <w:rFonts w:ascii="Times New Roman" w:hAnsi="Times New Roman" w:cs="Times New Roman"/>
          <w:sz w:val="20"/>
          <w:szCs w:val="20"/>
        </w:rPr>
      </w:pPr>
      <w:r>
        <w:rPr>
          <w:rFonts w:ascii="Times New Roman" w:hAnsi="Times New Roman" w:cs="Times New Roman"/>
          <w:sz w:val="20"/>
          <w:szCs w:val="20"/>
        </w:rPr>
        <w:t xml:space="preserve">                                    </w:t>
      </w:r>
      <w:r w:rsidR="006075D4" w:rsidRPr="00A9349D">
        <w:rPr>
          <w:rFonts w:ascii="Times New Roman" w:hAnsi="Times New Roman" w:cs="Times New Roman"/>
          <w:sz w:val="20"/>
          <w:szCs w:val="20"/>
        </w:rPr>
        <w:t xml:space="preserve">УНИВЕРСИТЕТ </w:t>
      </w:r>
      <w:r w:rsidR="006D61FD">
        <w:rPr>
          <w:rFonts w:ascii="Times New Roman" w:hAnsi="Times New Roman" w:cs="Times New Roman"/>
          <w:sz w:val="20"/>
          <w:szCs w:val="20"/>
        </w:rPr>
        <w:t xml:space="preserve"> им.В.П. АСТАФЬЕВА</w:t>
      </w:r>
    </w:p>
    <w:p w14:paraId="0AB4F7E6" w14:textId="4A408F1E" w:rsidR="006075D4" w:rsidRPr="00A9349D" w:rsidRDefault="006075D4" w:rsidP="00101138">
      <w:pPr>
        <w:spacing w:after="0" w:line="20" w:lineRule="atLeast"/>
        <w:ind w:left="-57" w:firstLine="680"/>
        <w:jc w:val="both"/>
        <w:rPr>
          <w:rFonts w:ascii="Times New Roman" w:hAnsi="Times New Roman" w:cs="Times New Roman"/>
          <w:sz w:val="20"/>
          <w:szCs w:val="20"/>
        </w:rPr>
      </w:pPr>
      <w:r w:rsidRPr="00A9349D">
        <w:rPr>
          <w:rFonts w:ascii="Times New Roman" w:hAnsi="Times New Roman" w:cs="Times New Roman"/>
          <w:sz w:val="20"/>
          <w:szCs w:val="20"/>
        </w:rPr>
        <w:t xml:space="preserve">                        </w:t>
      </w:r>
      <w:r w:rsidR="0086678A">
        <w:rPr>
          <w:rFonts w:ascii="Times New Roman" w:hAnsi="Times New Roman" w:cs="Times New Roman"/>
          <w:sz w:val="20"/>
          <w:szCs w:val="20"/>
        </w:rPr>
        <w:t xml:space="preserve">                  </w:t>
      </w:r>
      <w:r w:rsidRPr="00A9349D">
        <w:rPr>
          <w:rFonts w:ascii="Times New Roman" w:hAnsi="Times New Roman" w:cs="Times New Roman"/>
          <w:sz w:val="20"/>
          <w:szCs w:val="20"/>
        </w:rPr>
        <w:t xml:space="preserve"> (КГПУ им. </w:t>
      </w:r>
      <w:r w:rsidR="00C85293">
        <w:rPr>
          <w:rFonts w:ascii="Times New Roman" w:hAnsi="Times New Roman" w:cs="Times New Roman"/>
          <w:sz w:val="20"/>
          <w:szCs w:val="20"/>
        </w:rPr>
        <w:t>В.П.</w:t>
      </w:r>
      <w:r w:rsidRPr="00A9349D">
        <w:rPr>
          <w:rFonts w:ascii="Times New Roman" w:hAnsi="Times New Roman" w:cs="Times New Roman"/>
          <w:sz w:val="20"/>
          <w:szCs w:val="20"/>
        </w:rPr>
        <w:t>Астафьева)</w:t>
      </w:r>
    </w:p>
    <w:p w14:paraId="5B96EF9F" w14:textId="77777777" w:rsidR="006075D4" w:rsidRPr="00A9349D" w:rsidRDefault="006075D4" w:rsidP="00101138">
      <w:pPr>
        <w:spacing w:line="20" w:lineRule="atLeast"/>
        <w:ind w:left="-57" w:firstLine="680"/>
        <w:jc w:val="both"/>
        <w:rPr>
          <w:rFonts w:ascii="Times New Roman" w:hAnsi="Times New Roman" w:cs="Times New Roman"/>
          <w:sz w:val="20"/>
          <w:szCs w:val="20"/>
        </w:rPr>
      </w:pPr>
      <w:r w:rsidRPr="00A9349D">
        <w:rPr>
          <w:rFonts w:ascii="Times New Roman" w:hAnsi="Times New Roman" w:cs="Times New Roman"/>
          <w:sz w:val="20"/>
          <w:szCs w:val="20"/>
        </w:rPr>
        <w:t xml:space="preserve">                                               </w:t>
      </w:r>
    </w:p>
    <w:p w14:paraId="48738206" w14:textId="1B9BDF4E" w:rsidR="006075D4" w:rsidRDefault="006075D4" w:rsidP="00101138">
      <w:pPr>
        <w:spacing w:after="0" w:line="20" w:lineRule="atLeast"/>
        <w:jc w:val="both"/>
        <w:rPr>
          <w:rFonts w:ascii="Times New Roman" w:hAnsi="Times New Roman" w:cs="Times New Roman"/>
          <w:sz w:val="24"/>
          <w:szCs w:val="24"/>
          <w:u w:val="single"/>
        </w:rPr>
      </w:pPr>
      <w:r w:rsidRPr="0086678A">
        <w:rPr>
          <w:rFonts w:ascii="Times New Roman" w:hAnsi="Times New Roman" w:cs="Times New Roman"/>
          <w:sz w:val="24"/>
          <w:szCs w:val="24"/>
        </w:rPr>
        <w:t xml:space="preserve">   </w:t>
      </w:r>
      <w:r w:rsidR="00516931">
        <w:rPr>
          <w:rFonts w:ascii="Times New Roman" w:hAnsi="Times New Roman" w:cs="Times New Roman"/>
          <w:sz w:val="24"/>
          <w:szCs w:val="24"/>
        </w:rPr>
        <w:t xml:space="preserve">     </w:t>
      </w:r>
      <w:r w:rsidRPr="0086678A">
        <w:rPr>
          <w:rFonts w:ascii="Times New Roman" w:hAnsi="Times New Roman" w:cs="Times New Roman"/>
          <w:sz w:val="24"/>
          <w:szCs w:val="24"/>
        </w:rPr>
        <w:t xml:space="preserve"> </w:t>
      </w:r>
      <w:r w:rsidR="0086678A" w:rsidRPr="0086678A">
        <w:rPr>
          <w:rFonts w:ascii="Times New Roman" w:hAnsi="Times New Roman" w:cs="Times New Roman"/>
          <w:sz w:val="24"/>
          <w:szCs w:val="24"/>
        </w:rPr>
        <w:t>Факультет</w:t>
      </w:r>
      <w:r w:rsidR="0086678A">
        <w:rPr>
          <w:rFonts w:ascii="Times New Roman" w:hAnsi="Times New Roman" w:cs="Times New Roman"/>
          <w:sz w:val="24"/>
          <w:szCs w:val="24"/>
        </w:rPr>
        <w:t xml:space="preserve">: </w:t>
      </w:r>
      <w:r w:rsidR="0086678A" w:rsidRPr="0086678A">
        <w:rPr>
          <w:rFonts w:ascii="Times New Roman" w:hAnsi="Times New Roman" w:cs="Times New Roman"/>
          <w:sz w:val="24"/>
          <w:szCs w:val="24"/>
          <w:u w:val="single"/>
        </w:rPr>
        <w:t>исторический</w:t>
      </w:r>
    </w:p>
    <w:p w14:paraId="45D26A1C" w14:textId="77777777" w:rsidR="00AA57CE" w:rsidRPr="0086678A" w:rsidRDefault="00AA57CE" w:rsidP="00101138">
      <w:pPr>
        <w:spacing w:after="0" w:line="20" w:lineRule="atLeast"/>
        <w:jc w:val="both"/>
        <w:rPr>
          <w:rFonts w:ascii="Times New Roman" w:hAnsi="Times New Roman" w:cs="Times New Roman"/>
          <w:sz w:val="24"/>
          <w:szCs w:val="24"/>
          <w:u w:val="single"/>
        </w:rPr>
      </w:pPr>
    </w:p>
    <w:p w14:paraId="0E1F95D9" w14:textId="604A8D81" w:rsidR="005D4CF9" w:rsidRDefault="006075D4" w:rsidP="005D4CF9">
      <w:pPr>
        <w:spacing w:after="0" w:line="20" w:lineRule="atLeast"/>
        <w:jc w:val="both"/>
        <w:rPr>
          <w:rFonts w:ascii="Times New Roman" w:hAnsi="Times New Roman" w:cs="Times New Roman"/>
          <w:sz w:val="24"/>
          <w:szCs w:val="24"/>
          <w:u w:val="single"/>
        </w:rPr>
      </w:pPr>
      <w:r w:rsidRPr="00A9349D">
        <w:rPr>
          <w:rFonts w:ascii="Times New Roman" w:hAnsi="Times New Roman" w:cs="Times New Roman"/>
          <w:sz w:val="28"/>
          <w:szCs w:val="28"/>
        </w:rPr>
        <w:t xml:space="preserve">       </w:t>
      </w:r>
      <w:r w:rsidR="0086678A" w:rsidRPr="00516931">
        <w:rPr>
          <w:rFonts w:ascii="Times New Roman" w:hAnsi="Times New Roman" w:cs="Times New Roman"/>
          <w:sz w:val="24"/>
          <w:szCs w:val="24"/>
        </w:rPr>
        <w:t xml:space="preserve">Выпускная </w:t>
      </w:r>
      <w:r w:rsidR="004C116C" w:rsidRPr="00516931">
        <w:rPr>
          <w:rFonts w:ascii="Times New Roman" w:hAnsi="Times New Roman" w:cs="Times New Roman"/>
          <w:sz w:val="24"/>
          <w:szCs w:val="24"/>
        </w:rPr>
        <w:t>кафедра:</w:t>
      </w:r>
      <w:r w:rsidR="004C116C" w:rsidRPr="00516931">
        <w:rPr>
          <w:rFonts w:ascii="Times New Roman" w:hAnsi="Times New Roman" w:cs="Times New Roman"/>
          <w:sz w:val="24"/>
          <w:szCs w:val="24"/>
          <w:u w:val="single"/>
        </w:rPr>
        <w:t xml:space="preserve"> отечественной</w:t>
      </w:r>
      <w:r w:rsidR="005D4CF9">
        <w:rPr>
          <w:rFonts w:ascii="Times New Roman" w:hAnsi="Times New Roman" w:cs="Times New Roman"/>
          <w:sz w:val="24"/>
          <w:szCs w:val="24"/>
          <w:u w:val="single"/>
        </w:rPr>
        <w:t xml:space="preserve"> истории</w:t>
      </w:r>
    </w:p>
    <w:p w14:paraId="6F5DC33F" w14:textId="77777777" w:rsidR="005D4CF9" w:rsidRDefault="005D4CF9" w:rsidP="005D4CF9">
      <w:pPr>
        <w:spacing w:after="0" w:line="20" w:lineRule="atLeast"/>
        <w:jc w:val="both"/>
        <w:rPr>
          <w:rFonts w:ascii="Times New Roman" w:hAnsi="Times New Roman" w:cs="Times New Roman"/>
          <w:sz w:val="24"/>
          <w:szCs w:val="24"/>
          <w:u w:val="single"/>
        </w:rPr>
      </w:pPr>
    </w:p>
    <w:p w14:paraId="4229B9F6" w14:textId="32952201" w:rsidR="006075D4" w:rsidRPr="005D4CF9" w:rsidRDefault="005D4CF9" w:rsidP="005D4CF9">
      <w:pPr>
        <w:spacing w:after="0" w:line="20" w:lineRule="atLeast"/>
        <w:jc w:val="both"/>
        <w:rPr>
          <w:rFonts w:ascii="Times New Roman" w:hAnsi="Times New Roman" w:cs="Times New Roman"/>
          <w:sz w:val="24"/>
          <w:szCs w:val="24"/>
          <w:u w:val="single"/>
        </w:rPr>
      </w:pPr>
      <w:r>
        <w:rPr>
          <w:rFonts w:ascii="Times New Roman" w:hAnsi="Times New Roman" w:cs="Times New Roman"/>
          <w:sz w:val="28"/>
          <w:szCs w:val="28"/>
        </w:rPr>
        <w:t xml:space="preserve">                                    </w:t>
      </w:r>
      <w:r w:rsidR="006075D4" w:rsidRPr="00A9349D">
        <w:rPr>
          <w:rFonts w:ascii="Times New Roman" w:hAnsi="Times New Roman" w:cs="Times New Roman"/>
          <w:sz w:val="28"/>
          <w:szCs w:val="28"/>
        </w:rPr>
        <w:t xml:space="preserve">  </w:t>
      </w:r>
      <w:r w:rsidR="00266A82" w:rsidRPr="00266A82">
        <w:rPr>
          <w:rFonts w:ascii="Times New Roman" w:hAnsi="Times New Roman" w:cs="Times New Roman"/>
          <w:sz w:val="24"/>
          <w:szCs w:val="24"/>
        </w:rPr>
        <w:t xml:space="preserve">Власенко Маргарита Николаевна </w:t>
      </w:r>
    </w:p>
    <w:p w14:paraId="55CFE95C" w14:textId="77777777" w:rsidR="006075D4" w:rsidRPr="00A9349D" w:rsidRDefault="006075D4" w:rsidP="006075D4">
      <w:pPr>
        <w:spacing w:after="0" w:line="240" w:lineRule="auto"/>
        <w:jc w:val="both"/>
        <w:rPr>
          <w:rFonts w:ascii="Times New Roman" w:hAnsi="Times New Roman" w:cs="Times New Roman"/>
          <w:b/>
          <w:sz w:val="28"/>
          <w:szCs w:val="28"/>
        </w:rPr>
      </w:pPr>
    </w:p>
    <w:p w14:paraId="243843D8" w14:textId="77777777" w:rsidR="006075D4" w:rsidRPr="00A9349D" w:rsidRDefault="006075D4" w:rsidP="006075D4">
      <w:pPr>
        <w:spacing w:after="0" w:line="240" w:lineRule="auto"/>
        <w:jc w:val="both"/>
        <w:rPr>
          <w:rFonts w:ascii="Times New Roman" w:hAnsi="Times New Roman" w:cs="Times New Roman"/>
          <w:sz w:val="28"/>
          <w:szCs w:val="28"/>
        </w:rPr>
      </w:pPr>
      <w:r w:rsidRPr="00A9349D">
        <w:rPr>
          <w:rFonts w:ascii="Times New Roman" w:hAnsi="Times New Roman" w:cs="Times New Roman"/>
          <w:b/>
          <w:sz w:val="28"/>
          <w:szCs w:val="28"/>
        </w:rPr>
        <w:t xml:space="preserve">                    </w:t>
      </w:r>
      <w:r w:rsidRPr="00A9349D">
        <w:rPr>
          <w:rFonts w:ascii="Times New Roman" w:hAnsi="Times New Roman" w:cs="Times New Roman"/>
          <w:sz w:val="28"/>
          <w:szCs w:val="28"/>
        </w:rPr>
        <w:t xml:space="preserve">ВЫПУСКНАЯ КВАЛИФИКАЦИОННАЯ РАБОТА </w:t>
      </w:r>
    </w:p>
    <w:p w14:paraId="1D8F6BA5" w14:textId="77777777" w:rsidR="006075D4" w:rsidRPr="00A9349D" w:rsidRDefault="006075D4" w:rsidP="006075D4">
      <w:pPr>
        <w:spacing w:after="0" w:line="240" w:lineRule="auto"/>
        <w:jc w:val="both"/>
        <w:rPr>
          <w:rFonts w:ascii="Times New Roman" w:hAnsi="Times New Roman" w:cs="Times New Roman"/>
          <w:sz w:val="28"/>
          <w:szCs w:val="28"/>
        </w:rPr>
      </w:pPr>
    </w:p>
    <w:p w14:paraId="222158EF" w14:textId="77777777" w:rsidR="006075D4" w:rsidRPr="00A9349D" w:rsidRDefault="006075D4" w:rsidP="006075D4">
      <w:pPr>
        <w:spacing w:after="0" w:line="240" w:lineRule="auto"/>
        <w:jc w:val="both"/>
        <w:rPr>
          <w:rFonts w:ascii="Times New Roman" w:hAnsi="Times New Roman" w:cs="Times New Roman"/>
          <w:sz w:val="28"/>
          <w:szCs w:val="28"/>
        </w:rPr>
      </w:pPr>
    </w:p>
    <w:p w14:paraId="745D80F1" w14:textId="64801485" w:rsidR="006075D4" w:rsidRPr="0086678A" w:rsidRDefault="0086678A" w:rsidP="006075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r w:rsidR="00047862">
        <w:rPr>
          <w:rFonts w:ascii="Times New Roman" w:hAnsi="Times New Roman" w:cs="Times New Roman"/>
          <w:sz w:val="28"/>
          <w:szCs w:val="28"/>
        </w:rPr>
        <w:t xml:space="preserve"> </w:t>
      </w:r>
      <w:r w:rsidR="006075D4" w:rsidRPr="0086678A">
        <w:rPr>
          <w:rFonts w:ascii="Times New Roman" w:hAnsi="Times New Roman" w:cs="Times New Roman"/>
          <w:sz w:val="28"/>
          <w:szCs w:val="28"/>
        </w:rPr>
        <w:t>СОВЕТСКАЯ НАЦИОНАЛЬНАЯ ПОЛИТИКА :</w:t>
      </w:r>
    </w:p>
    <w:p w14:paraId="42289FA0" w14:textId="77777777" w:rsidR="006075D4" w:rsidRPr="0086678A" w:rsidRDefault="006075D4" w:rsidP="006075D4">
      <w:pPr>
        <w:spacing w:after="0" w:line="240" w:lineRule="auto"/>
        <w:jc w:val="center"/>
        <w:rPr>
          <w:rFonts w:ascii="Times New Roman" w:hAnsi="Times New Roman" w:cs="Times New Roman"/>
          <w:sz w:val="28"/>
          <w:szCs w:val="28"/>
        </w:rPr>
      </w:pPr>
      <w:r w:rsidRPr="0086678A">
        <w:rPr>
          <w:rFonts w:ascii="Times New Roman" w:hAnsi="Times New Roman" w:cs="Times New Roman"/>
          <w:sz w:val="28"/>
          <w:szCs w:val="28"/>
        </w:rPr>
        <w:t>НЕКОТОРЫЕ ВОПРОСЫ ИСТОРИОГРАФИИ ТРУДНОГО ВОПРОСА ИСТОРИИ</w:t>
      </w:r>
    </w:p>
    <w:p w14:paraId="2B80A38E" w14:textId="77777777" w:rsidR="006075D4" w:rsidRPr="0086678A" w:rsidRDefault="006075D4" w:rsidP="006075D4">
      <w:pPr>
        <w:spacing w:after="0" w:line="240" w:lineRule="auto"/>
        <w:jc w:val="center"/>
        <w:rPr>
          <w:rFonts w:ascii="Times New Roman" w:hAnsi="Times New Roman" w:cs="Times New Roman"/>
          <w:sz w:val="28"/>
          <w:szCs w:val="28"/>
        </w:rPr>
      </w:pPr>
    </w:p>
    <w:p w14:paraId="010F3DAE" w14:textId="4104E568" w:rsidR="006075D4" w:rsidRDefault="006075D4" w:rsidP="004C116C">
      <w:pPr>
        <w:spacing w:after="0" w:line="240" w:lineRule="auto"/>
        <w:jc w:val="both"/>
        <w:rPr>
          <w:rFonts w:ascii="Times New Roman" w:hAnsi="Times New Roman" w:cs="Times New Roman"/>
          <w:sz w:val="24"/>
          <w:szCs w:val="24"/>
        </w:rPr>
      </w:pPr>
      <w:r w:rsidRPr="004C116C">
        <w:rPr>
          <w:rFonts w:ascii="Times New Roman" w:hAnsi="Times New Roman" w:cs="Times New Roman"/>
          <w:sz w:val="24"/>
          <w:szCs w:val="24"/>
        </w:rPr>
        <w:t xml:space="preserve">          Направление подготовки </w:t>
      </w:r>
      <w:r w:rsidRPr="003703DF">
        <w:rPr>
          <w:rFonts w:ascii="Times New Roman" w:hAnsi="Times New Roman" w:cs="Times New Roman"/>
          <w:sz w:val="24"/>
          <w:szCs w:val="24"/>
          <w:u w:val="single"/>
        </w:rPr>
        <w:t>44.03.01 Педагогическое образование</w:t>
      </w:r>
    </w:p>
    <w:p w14:paraId="73E192C1" w14:textId="1750FB1D" w:rsidR="004C116C" w:rsidRPr="003703DF" w:rsidRDefault="004C116C" w:rsidP="00263D18">
      <w:pPr>
        <w:spacing w:after="0" w:line="20" w:lineRule="atLeast"/>
        <w:jc w:val="both"/>
        <w:rPr>
          <w:rFonts w:ascii="Times New Roman" w:hAnsi="Times New Roman" w:cs="Times New Roman"/>
          <w:sz w:val="24"/>
          <w:szCs w:val="24"/>
          <w:u w:val="single"/>
        </w:rPr>
      </w:pPr>
      <w:r>
        <w:rPr>
          <w:rFonts w:ascii="Times New Roman" w:hAnsi="Times New Roman" w:cs="Times New Roman"/>
          <w:sz w:val="24"/>
          <w:szCs w:val="24"/>
        </w:rPr>
        <w:t xml:space="preserve">          Направленность(проф</w:t>
      </w:r>
      <w:r w:rsidR="003703DF">
        <w:rPr>
          <w:rFonts w:ascii="Times New Roman" w:hAnsi="Times New Roman" w:cs="Times New Roman"/>
          <w:sz w:val="24"/>
          <w:szCs w:val="24"/>
        </w:rPr>
        <w:t xml:space="preserve">иль) образовательной программы </w:t>
      </w:r>
      <w:r w:rsidR="003703DF" w:rsidRPr="003703DF">
        <w:rPr>
          <w:rFonts w:ascii="Times New Roman" w:hAnsi="Times New Roman" w:cs="Times New Roman"/>
          <w:sz w:val="24"/>
          <w:szCs w:val="24"/>
          <w:u w:val="single"/>
        </w:rPr>
        <w:t>и</w:t>
      </w:r>
      <w:r w:rsidRPr="003703DF">
        <w:rPr>
          <w:rFonts w:ascii="Times New Roman" w:hAnsi="Times New Roman" w:cs="Times New Roman"/>
          <w:sz w:val="24"/>
          <w:szCs w:val="24"/>
          <w:u w:val="single"/>
        </w:rPr>
        <w:t>стория</w:t>
      </w:r>
    </w:p>
    <w:p w14:paraId="31116500" w14:textId="77777777" w:rsidR="004C116C" w:rsidRPr="004C116C" w:rsidRDefault="004C116C" w:rsidP="00263D18">
      <w:pPr>
        <w:spacing w:after="0" w:line="20" w:lineRule="atLeast"/>
        <w:jc w:val="both"/>
        <w:rPr>
          <w:rFonts w:ascii="Times New Roman" w:hAnsi="Times New Roman" w:cs="Times New Roman"/>
          <w:sz w:val="24"/>
          <w:szCs w:val="24"/>
        </w:rPr>
      </w:pPr>
    </w:p>
    <w:p w14:paraId="40BDED70" w14:textId="77777777" w:rsidR="006075D4" w:rsidRPr="004C116C" w:rsidRDefault="006075D4" w:rsidP="00263D18">
      <w:pPr>
        <w:spacing w:after="0" w:line="20" w:lineRule="atLeast"/>
        <w:jc w:val="both"/>
        <w:rPr>
          <w:rFonts w:ascii="Times New Roman" w:hAnsi="Times New Roman" w:cs="Times New Roman"/>
          <w:b/>
          <w:sz w:val="24"/>
          <w:szCs w:val="24"/>
        </w:rPr>
      </w:pPr>
    </w:p>
    <w:p w14:paraId="514AC87D" w14:textId="02C0461C" w:rsidR="006075D4" w:rsidRPr="004C116C" w:rsidRDefault="006075D4" w:rsidP="00263D18">
      <w:pPr>
        <w:spacing w:after="0" w:line="20" w:lineRule="atLeast"/>
        <w:rPr>
          <w:rFonts w:ascii="Times New Roman" w:hAnsi="Times New Roman" w:cs="Times New Roman"/>
          <w:sz w:val="24"/>
          <w:szCs w:val="24"/>
        </w:rPr>
      </w:pPr>
      <w:r w:rsidRPr="004C116C">
        <w:rPr>
          <w:rFonts w:ascii="Times New Roman" w:hAnsi="Times New Roman" w:cs="Times New Roman"/>
          <w:sz w:val="24"/>
          <w:szCs w:val="24"/>
        </w:rPr>
        <w:t xml:space="preserve">         </w:t>
      </w:r>
    </w:p>
    <w:p w14:paraId="3CFA50CE" w14:textId="77777777" w:rsidR="006075D4" w:rsidRPr="00A9349D" w:rsidRDefault="006075D4" w:rsidP="00263D18">
      <w:pPr>
        <w:spacing w:after="0" w:line="20" w:lineRule="atLeast"/>
        <w:jc w:val="right"/>
        <w:rPr>
          <w:rFonts w:ascii="Times New Roman" w:hAnsi="Times New Roman" w:cs="Times New Roman"/>
          <w:sz w:val="28"/>
          <w:szCs w:val="28"/>
        </w:rPr>
      </w:pPr>
    </w:p>
    <w:p w14:paraId="69FAD02A" w14:textId="19D205DC" w:rsidR="006075D4" w:rsidRPr="00A9349D" w:rsidRDefault="006075D4" w:rsidP="00263D18">
      <w:pPr>
        <w:spacing w:before="100" w:beforeAutospacing="1" w:after="0" w:line="20" w:lineRule="atLeast"/>
        <w:contextualSpacing/>
        <w:jc w:val="center"/>
        <w:rPr>
          <w:rFonts w:ascii="Times New Roman" w:hAnsi="Times New Roman" w:cs="Times New Roman"/>
          <w:sz w:val="28"/>
          <w:szCs w:val="28"/>
        </w:rPr>
      </w:pPr>
      <w:r w:rsidRPr="00A9349D">
        <w:rPr>
          <w:rFonts w:ascii="Times New Roman" w:hAnsi="Times New Roman" w:cs="Times New Roman"/>
          <w:sz w:val="28"/>
          <w:szCs w:val="28"/>
        </w:rPr>
        <w:t xml:space="preserve">                     </w:t>
      </w:r>
      <w:r w:rsidR="00DA73C8">
        <w:rPr>
          <w:rFonts w:ascii="Times New Roman" w:hAnsi="Times New Roman" w:cs="Times New Roman"/>
          <w:sz w:val="28"/>
          <w:szCs w:val="28"/>
        </w:rPr>
        <w:t xml:space="preserve">                                                                 </w:t>
      </w:r>
      <w:r w:rsidRPr="00A9349D">
        <w:rPr>
          <w:rFonts w:ascii="Times New Roman" w:hAnsi="Times New Roman" w:cs="Times New Roman"/>
          <w:sz w:val="28"/>
          <w:szCs w:val="28"/>
        </w:rPr>
        <w:t xml:space="preserve">  ДОПУСКАЮ К ЗАЩИТЕ</w:t>
      </w:r>
    </w:p>
    <w:p w14:paraId="3B5FF666" w14:textId="002D46BF" w:rsidR="007E4D33" w:rsidRDefault="00131E37" w:rsidP="00F82B22">
      <w:pPr>
        <w:spacing w:before="100" w:beforeAutospacing="1" w:after="0" w:line="2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263D18">
        <w:rPr>
          <w:rFonts w:ascii="Times New Roman" w:hAnsi="Times New Roman" w:cs="Times New Roman"/>
          <w:sz w:val="28"/>
          <w:szCs w:val="28"/>
        </w:rPr>
        <w:t>Зав. кафедрой</w:t>
      </w:r>
      <w:r>
        <w:rPr>
          <w:rFonts w:ascii="Times New Roman" w:hAnsi="Times New Roman" w:cs="Times New Roman"/>
          <w:sz w:val="28"/>
          <w:szCs w:val="28"/>
        </w:rPr>
        <w:t xml:space="preserve"> </w:t>
      </w:r>
      <w:r w:rsidR="00263D18">
        <w:rPr>
          <w:rFonts w:ascii="Times New Roman" w:hAnsi="Times New Roman" w:cs="Times New Roman"/>
          <w:sz w:val="28"/>
          <w:szCs w:val="28"/>
        </w:rPr>
        <w:t>отечественной</w:t>
      </w:r>
      <w:r>
        <w:rPr>
          <w:rFonts w:ascii="Times New Roman" w:hAnsi="Times New Roman" w:cs="Times New Roman"/>
          <w:sz w:val="28"/>
          <w:szCs w:val="28"/>
        </w:rPr>
        <w:t xml:space="preserve"> истории</w:t>
      </w:r>
    </w:p>
    <w:p w14:paraId="15EF6D68" w14:textId="38E07935" w:rsidR="00131E37" w:rsidRDefault="00131E37" w:rsidP="00F82B22">
      <w:pPr>
        <w:spacing w:before="100" w:beforeAutospacing="1" w:after="0" w:line="2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6075D4" w:rsidRPr="00A9349D">
        <w:rPr>
          <w:rFonts w:ascii="Times New Roman" w:hAnsi="Times New Roman" w:cs="Times New Roman"/>
          <w:sz w:val="28"/>
          <w:szCs w:val="28"/>
        </w:rPr>
        <w:t xml:space="preserve">кандидат исторических наук, доцент </w:t>
      </w:r>
    </w:p>
    <w:p w14:paraId="5610D996" w14:textId="0702A52A" w:rsidR="006075D4" w:rsidRDefault="00263D18" w:rsidP="00F82B22">
      <w:pPr>
        <w:spacing w:before="100" w:beforeAutospacing="1" w:after="0" w:line="20" w:lineRule="atLeast"/>
        <w:contextualSpacing/>
        <w:rPr>
          <w:rFonts w:ascii="Times New Roman" w:hAnsi="Times New Roman" w:cs="Times New Roman"/>
          <w:sz w:val="28"/>
          <w:szCs w:val="28"/>
        </w:rPr>
      </w:pPr>
      <w:r>
        <w:rPr>
          <w:rFonts w:ascii="Times New Roman" w:hAnsi="Times New Roman" w:cs="Times New Roman"/>
          <w:sz w:val="28"/>
          <w:szCs w:val="28"/>
        </w:rPr>
        <w:t xml:space="preserve">                                                        </w:t>
      </w:r>
      <w:r w:rsidR="006075D4" w:rsidRPr="00A9349D">
        <w:rPr>
          <w:rFonts w:ascii="Times New Roman" w:hAnsi="Times New Roman" w:cs="Times New Roman"/>
          <w:sz w:val="28"/>
          <w:szCs w:val="28"/>
        </w:rPr>
        <w:t>Ценюга И.Н.</w:t>
      </w:r>
    </w:p>
    <w:p w14:paraId="0B86F488" w14:textId="090C936B" w:rsidR="00021061" w:rsidRDefault="00021061" w:rsidP="00F82B22">
      <w:pPr>
        <w:spacing w:before="100" w:beforeAutospacing="1" w:after="0" w:line="20" w:lineRule="atLeast"/>
        <w:contextualSpacing/>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14:paraId="3773BB43" w14:textId="2CA0309B" w:rsidR="00305023" w:rsidRPr="008B7A0D" w:rsidRDefault="00263D18" w:rsidP="008B7A0D">
      <w:pPr>
        <w:spacing w:before="100" w:beforeAutospacing="1" w:after="0" w:line="20" w:lineRule="atLeast"/>
        <w:contextualSpacing/>
        <w:rPr>
          <w:rFonts w:ascii="Times New Roman" w:hAnsi="Times New Roman" w:cs="Times New Roman"/>
          <w:sz w:val="28"/>
          <w:szCs w:val="28"/>
        </w:rPr>
      </w:pPr>
      <w:r>
        <w:rPr>
          <w:rFonts w:ascii="Times New Roman" w:hAnsi="Times New Roman" w:cs="Times New Roman"/>
          <w:sz w:val="28"/>
          <w:szCs w:val="28"/>
        </w:rPr>
        <w:t xml:space="preserve">                                                                                    </w:t>
      </w:r>
      <w:r w:rsidR="00021061">
        <w:rPr>
          <w:rFonts w:ascii="Times New Roman" w:hAnsi="Times New Roman" w:cs="Times New Roman"/>
          <w:sz w:val="28"/>
          <w:szCs w:val="28"/>
        </w:rPr>
        <w:t xml:space="preserve">       </w:t>
      </w:r>
      <w:r w:rsidR="00305023">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дата, подпись</w:t>
      </w:r>
      <w:r w:rsidR="00305023">
        <w:rPr>
          <w:rFonts w:ascii="Times New Roman" w:hAnsi="Times New Roman" w:cs="Times New Roman"/>
          <w:sz w:val="28"/>
          <w:szCs w:val="28"/>
          <w:vertAlign w:val="superscript"/>
        </w:rPr>
        <w:t>)</w:t>
      </w:r>
    </w:p>
    <w:p w14:paraId="2140A342" w14:textId="03DAA283" w:rsidR="006075D4" w:rsidRPr="00A9349D" w:rsidRDefault="00D911EC" w:rsidP="00F82B22">
      <w:pPr>
        <w:spacing w:after="0" w:line="20" w:lineRule="atLeast"/>
        <w:contextualSpacing/>
        <w:rPr>
          <w:rFonts w:ascii="Times New Roman" w:hAnsi="Times New Roman" w:cs="Times New Roman"/>
          <w:sz w:val="28"/>
          <w:szCs w:val="28"/>
        </w:rPr>
      </w:pPr>
      <w:r>
        <w:rPr>
          <w:rFonts w:ascii="Times New Roman" w:hAnsi="Times New Roman" w:cs="Times New Roman"/>
          <w:sz w:val="28"/>
          <w:szCs w:val="28"/>
        </w:rPr>
        <w:t xml:space="preserve">                         </w:t>
      </w:r>
      <w:r w:rsidR="00263D18">
        <w:rPr>
          <w:rFonts w:ascii="Times New Roman" w:hAnsi="Times New Roman" w:cs="Times New Roman"/>
          <w:sz w:val="28"/>
          <w:szCs w:val="28"/>
        </w:rPr>
        <w:t xml:space="preserve">                               </w:t>
      </w:r>
      <w:r>
        <w:rPr>
          <w:rFonts w:ascii="Times New Roman" w:hAnsi="Times New Roman" w:cs="Times New Roman"/>
          <w:sz w:val="28"/>
          <w:szCs w:val="28"/>
        </w:rPr>
        <w:t xml:space="preserve"> </w:t>
      </w:r>
      <w:r w:rsidR="006075D4" w:rsidRPr="00A9349D">
        <w:rPr>
          <w:rFonts w:ascii="Times New Roman" w:hAnsi="Times New Roman" w:cs="Times New Roman"/>
          <w:sz w:val="28"/>
          <w:szCs w:val="28"/>
        </w:rPr>
        <w:t xml:space="preserve">Научный руководитель </w:t>
      </w:r>
    </w:p>
    <w:p w14:paraId="597C7485" w14:textId="52E4D8BA" w:rsidR="00061DB8" w:rsidRDefault="00B161D3" w:rsidP="00F82B22">
      <w:pPr>
        <w:spacing w:after="0" w:line="20" w:lineRule="atLeast"/>
        <w:contextualSpacing/>
        <w:rPr>
          <w:rFonts w:ascii="Times New Roman" w:hAnsi="Times New Roman" w:cs="Times New Roman"/>
          <w:sz w:val="28"/>
          <w:szCs w:val="28"/>
        </w:rPr>
      </w:pPr>
      <w:r>
        <w:rPr>
          <w:rFonts w:ascii="Times New Roman" w:hAnsi="Times New Roman" w:cs="Times New Roman"/>
          <w:sz w:val="28"/>
          <w:szCs w:val="28"/>
        </w:rPr>
        <w:t xml:space="preserve">                                                         </w:t>
      </w:r>
      <w:r w:rsidR="006075D4" w:rsidRPr="00A9349D">
        <w:rPr>
          <w:rFonts w:ascii="Times New Roman" w:hAnsi="Times New Roman" w:cs="Times New Roman"/>
          <w:sz w:val="28"/>
          <w:szCs w:val="28"/>
        </w:rPr>
        <w:t xml:space="preserve"> </w:t>
      </w:r>
      <w:r w:rsidR="00131E37">
        <w:rPr>
          <w:rFonts w:ascii="Times New Roman" w:hAnsi="Times New Roman" w:cs="Times New Roman"/>
          <w:sz w:val="28"/>
          <w:szCs w:val="28"/>
        </w:rPr>
        <w:t>кандидат исторических наук, доцент</w:t>
      </w:r>
    </w:p>
    <w:p w14:paraId="2D9D4BDF" w14:textId="268F4998" w:rsidR="00263D18" w:rsidRDefault="001474AD" w:rsidP="00F82B22">
      <w:pPr>
        <w:spacing w:after="0" w:line="2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6075D4" w:rsidRPr="00A9349D">
        <w:rPr>
          <w:rFonts w:ascii="Times New Roman" w:hAnsi="Times New Roman" w:cs="Times New Roman"/>
          <w:sz w:val="28"/>
          <w:szCs w:val="28"/>
        </w:rPr>
        <w:t>Мезит Л.Э.</w:t>
      </w:r>
    </w:p>
    <w:p w14:paraId="24E294F8" w14:textId="77777777" w:rsidR="008B7A0D" w:rsidRDefault="00263D18" w:rsidP="008B7A0D">
      <w:pPr>
        <w:spacing w:before="100" w:beforeAutospacing="1" w:after="0" w:line="0" w:lineRule="atLeast"/>
        <w:contextualSpacing/>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14:paraId="067479AA" w14:textId="11507C6D" w:rsidR="00263D18" w:rsidRPr="008B7A0D" w:rsidRDefault="008B7A0D" w:rsidP="008B7A0D">
      <w:pPr>
        <w:spacing w:before="100" w:beforeAutospacing="1" w:after="0" w:line="0" w:lineRule="atLeast"/>
        <w:contextualSpacing/>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r w:rsidR="00021061">
        <w:rPr>
          <w:rFonts w:ascii="Times New Roman" w:hAnsi="Times New Roman" w:cs="Times New Roman"/>
          <w:sz w:val="28"/>
          <w:szCs w:val="28"/>
          <w:vertAlign w:val="subscript"/>
        </w:rPr>
        <w:t>(дата,подпись)</w:t>
      </w:r>
      <w:r w:rsidR="00DA73C8">
        <w:rPr>
          <w:rFonts w:ascii="Times New Roman" w:hAnsi="Times New Roman" w:cs="Times New Roman"/>
          <w:sz w:val="28"/>
          <w:szCs w:val="28"/>
        </w:rPr>
        <w:t xml:space="preserve">                                           </w:t>
      </w:r>
      <w:r w:rsidR="00263D18">
        <w:rPr>
          <w:rFonts w:ascii="Times New Roman" w:hAnsi="Times New Roman" w:cs="Times New Roman"/>
          <w:sz w:val="28"/>
          <w:szCs w:val="28"/>
        </w:rPr>
        <w:t xml:space="preserve">                        </w:t>
      </w:r>
    </w:p>
    <w:p w14:paraId="14BBA9F0" w14:textId="6FD3DABE" w:rsidR="00263D18" w:rsidRDefault="00DA73C8" w:rsidP="00F82B22">
      <w:pPr>
        <w:spacing w:after="0" w:line="20" w:lineRule="atLeast"/>
        <w:contextualSpacing/>
        <w:rPr>
          <w:rFonts w:ascii="Times New Roman" w:hAnsi="Times New Roman" w:cs="Times New Roman"/>
          <w:sz w:val="28"/>
          <w:szCs w:val="28"/>
        </w:rPr>
      </w:pPr>
      <w:r>
        <w:rPr>
          <w:rFonts w:ascii="Times New Roman" w:hAnsi="Times New Roman" w:cs="Times New Roman"/>
          <w:sz w:val="28"/>
          <w:szCs w:val="28"/>
        </w:rPr>
        <w:t xml:space="preserve">                                                 </w:t>
      </w:r>
      <w:r w:rsidR="0022709A">
        <w:rPr>
          <w:rFonts w:ascii="Times New Roman" w:hAnsi="Times New Roman" w:cs="Times New Roman"/>
          <w:sz w:val="28"/>
          <w:szCs w:val="28"/>
        </w:rPr>
        <w:t xml:space="preserve">       </w:t>
      </w:r>
      <w:r>
        <w:rPr>
          <w:rFonts w:ascii="Times New Roman" w:hAnsi="Times New Roman" w:cs="Times New Roman"/>
          <w:sz w:val="28"/>
          <w:szCs w:val="28"/>
        </w:rPr>
        <w:t xml:space="preserve">    Дата защиты</w:t>
      </w:r>
      <w:r w:rsidR="00061DB8">
        <w:rPr>
          <w:rFonts w:ascii="Times New Roman" w:hAnsi="Times New Roman" w:cs="Times New Roman"/>
          <w:sz w:val="28"/>
          <w:szCs w:val="28"/>
        </w:rPr>
        <w:t xml:space="preserve"> </w:t>
      </w:r>
      <w:r w:rsidR="00263D18">
        <w:rPr>
          <w:rFonts w:ascii="Times New Roman" w:hAnsi="Times New Roman" w:cs="Times New Roman"/>
          <w:sz w:val="28"/>
          <w:szCs w:val="28"/>
        </w:rPr>
        <w:t xml:space="preserve">_________________________ </w:t>
      </w:r>
      <w:r>
        <w:rPr>
          <w:rFonts w:ascii="Times New Roman" w:hAnsi="Times New Roman" w:cs="Times New Roman"/>
          <w:sz w:val="28"/>
          <w:szCs w:val="28"/>
        </w:rPr>
        <w:t xml:space="preserve">                                               </w:t>
      </w:r>
      <w:r w:rsidR="00263D18">
        <w:rPr>
          <w:rFonts w:ascii="Times New Roman" w:hAnsi="Times New Roman" w:cs="Times New Roman"/>
          <w:sz w:val="28"/>
          <w:szCs w:val="28"/>
        </w:rPr>
        <w:t xml:space="preserve">                                 </w:t>
      </w:r>
    </w:p>
    <w:p w14:paraId="7CC3E8B0" w14:textId="06520FDB" w:rsidR="006075D4" w:rsidRPr="00021061" w:rsidRDefault="00263D18" w:rsidP="00F82B22">
      <w:pPr>
        <w:spacing w:after="0" w:line="20" w:lineRule="atLeast"/>
        <w:contextualSpacing/>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021061">
        <w:rPr>
          <w:rFonts w:ascii="Times New Roman" w:hAnsi="Times New Roman" w:cs="Times New Roman"/>
          <w:sz w:val="28"/>
          <w:szCs w:val="28"/>
        </w:rPr>
        <w:t xml:space="preserve">                                                                                      </w:t>
      </w:r>
    </w:p>
    <w:p w14:paraId="4E263051" w14:textId="1FE38978" w:rsidR="00263D18" w:rsidRDefault="00263D18" w:rsidP="00F82B22">
      <w:pPr>
        <w:spacing w:after="0" w:line="20" w:lineRule="atLeast"/>
        <w:contextualSpacing/>
        <w:rPr>
          <w:rFonts w:ascii="Times New Roman" w:hAnsi="Times New Roman" w:cs="Times New Roman"/>
          <w:sz w:val="28"/>
          <w:szCs w:val="28"/>
        </w:rPr>
      </w:pPr>
      <w:r>
        <w:rPr>
          <w:rFonts w:ascii="Times New Roman" w:hAnsi="Times New Roman" w:cs="Times New Roman"/>
          <w:sz w:val="28"/>
          <w:szCs w:val="28"/>
        </w:rPr>
        <w:t xml:space="preserve">                                                          Студент Власенко М.Н._______________</w:t>
      </w:r>
    </w:p>
    <w:p w14:paraId="771D8A78" w14:textId="0F2B30FA" w:rsidR="00021061" w:rsidRPr="00021061" w:rsidRDefault="00021061" w:rsidP="00F82B22">
      <w:pPr>
        <w:spacing w:after="0" w:line="20" w:lineRule="atLeast"/>
        <w:contextualSpacing/>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(дата ,подпись)</w:t>
      </w:r>
    </w:p>
    <w:p w14:paraId="154ED8DF" w14:textId="77777777" w:rsidR="00263D18" w:rsidRDefault="00263D18" w:rsidP="00F82B22">
      <w:pPr>
        <w:spacing w:before="100" w:beforeAutospacing="1" w:after="0" w:line="20" w:lineRule="atLeast"/>
        <w:contextualSpacing/>
        <w:rPr>
          <w:rFonts w:ascii="Times New Roman" w:hAnsi="Times New Roman" w:cs="Times New Roman"/>
          <w:sz w:val="28"/>
          <w:szCs w:val="28"/>
        </w:rPr>
      </w:pPr>
    </w:p>
    <w:p w14:paraId="4AFEF591" w14:textId="7FFE352E" w:rsidR="006075D4" w:rsidRPr="00263D18" w:rsidRDefault="00263D18" w:rsidP="00F82B22">
      <w:pPr>
        <w:spacing w:before="100" w:beforeAutospacing="1" w:after="0" w:line="20" w:lineRule="atLeast"/>
        <w:contextualSpacing/>
        <w:rPr>
          <w:rFonts w:ascii="Times New Roman" w:hAnsi="Times New Roman" w:cs="Times New Roman"/>
          <w:sz w:val="28"/>
          <w:szCs w:val="28"/>
        </w:rPr>
      </w:pPr>
      <w:r>
        <w:rPr>
          <w:rFonts w:ascii="Times New Roman" w:hAnsi="Times New Roman" w:cs="Times New Roman"/>
          <w:sz w:val="28"/>
          <w:szCs w:val="28"/>
        </w:rPr>
        <w:t xml:space="preserve">                                                           </w:t>
      </w:r>
      <w:r w:rsidR="006075D4" w:rsidRPr="00A9349D">
        <w:rPr>
          <w:rFonts w:ascii="Times New Roman" w:hAnsi="Times New Roman" w:cs="Times New Roman"/>
          <w:sz w:val="28"/>
          <w:szCs w:val="28"/>
        </w:rPr>
        <w:t>Оценка_____________________</w:t>
      </w:r>
      <w:r>
        <w:rPr>
          <w:rFonts w:ascii="Times New Roman" w:hAnsi="Times New Roman" w:cs="Times New Roman"/>
          <w:sz w:val="28"/>
          <w:szCs w:val="28"/>
        </w:rPr>
        <w:t>________</w:t>
      </w:r>
      <w:r w:rsidR="00DA73C8">
        <w:rPr>
          <w:rFonts w:ascii="Times New Roman" w:hAnsi="Times New Roman" w:cs="Times New Roman"/>
          <w:sz w:val="28"/>
          <w:szCs w:val="28"/>
          <w:vertAlign w:val="superscript"/>
        </w:rPr>
        <w:t xml:space="preserve"> </w:t>
      </w:r>
      <w:r w:rsidR="0022709A">
        <w:rPr>
          <w:rFonts w:ascii="Times New Roman" w:hAnsi="Times New Roman" w:cs="Times New Roman"/>
          <w:sz w:val="28"/>
          <w:szCs w:val="28"/>
          <w:vertAlign w:val="superscript"/>
        </w:rPr>
        <w:t xml:space="preserve">             </w:t>
      </w:r>
    </w:p>
    <w:p w14:paraId="35B8CA7D" w14:textId="77777777" w:rsidR="008B7A0D" w:rsidRDefault="00021061" w:rsidP="008B7A0D">
      <w:pPr>
        <w:spacing w:before="100" w:beforeAutospacing="1" w:after="0" w:line="2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14:paraId="297BE383" w14:textId="5544742C" w:rsidR="006075D4" w:rsidRPr="00A9349D" w:rsidRDefault="00B70F03" w:rsidP="000B41BC">
      <w:pPr>
        <w:spacing w:before="100" w:beforeAutospacing="1" w:after="0" w:line="20" w:lineRule="atLeast"/>
        <w:contextualSpacing/>
        <w:jc w:val="center"/>
        <w:rPr>
          <w:rFonts w:ascii="Times New Roman" w:hAnsi="Times New Roman" w:cs="Times New Roman"/>
          <w:sz w:val="28"/>
          <w:szCs w:val="28"/>
        </w:rPr>
      </w:pPr>
      <w:r>
        <w:rPr>
          <w:rFonts w:ascii="Times New Roman" w:hAnsi="Times New Roman" w:cs="Times New Roman"/>
          <w:sz w:val="28"/>
          <w:szCs w:val="28"/>
        </w:rPr>
        <w:t>Красноярск 2023</w:t>
      </w:r>
    </w:p>
    <w:p w14:paraId="10D3E0AD" w14:textId="77777777" w:rsidR="006075D4" w:rsidRPr="00A9349D" w:rsidRDefault="006075D4" w:rsidP="006075D4">
      <w:pPr>
        <w:spacing w:before="100" w:beforeAutospacing="1" w:after="0" w:line="0" w:lineRule="atLeast"/>
        <w:contextualSpacing/>
        <w:rPr>
          <w:rFonts w:ascii="Times New Roman" w:hAnsi="Times New Roman" w:cs="Times New Roman"/>
          <w:sz w:val="28"/>
          <w:szCs w:val="28"/>
        </w:rPr>
      </w:pPr>
    </w:p>
    <w:p w14:paraId="2B5EF649" w14:textId="77777777" w:rsidR="006075D4" w:rsidRPr="00A9349D" w:rsidRDefault="006075D4" w:rsidP="006075D4">
      <w:pPr>
        <w:spacing w:after="0" w:line="360" w:lineRule="auto"/>
        <w:ind w:firstLine="709"/>
        <w:jc w:val="center"/>
        <w:rPr>
          <w:rFonts w:ascii="Times New Roman" w:hAnsi="Times New Roman" w:cs="Times New Roman"/>
          <w:sz w:val="28"/>
          <w:szCs w:val="28"/>
        </w:rPr>
      </w:pPr>
      <w:r w:rsidRPr="00A9349D">
        <w:rPr>
          <w:rFonts w:ascii="Times New Roman" w:hAnsi="Times New Roman" w:cs="Times New Roman"/>
          <w:sz w:val="28"/>
          <w:szCs w:val="28"/>
        </w:rPr>
        <w:lastRenderedPageBreak/>
        <w:t>Содержание</w:t>
      </w:r>
    </w:p>
    <w:p w14:paraId="751B1327" w14:textId="66E60661" w:rsidR="006075D4" w:rsidRPr="00A9349D" w:rsidRDefault="006075D4" w:rsidP="009F213C">
      <w:pPr>
        <w:spacing w:after="0" w:line="360" w:lineRule="auto"/>
        <w:ind w:firstLine="709"/>
        <w:jc w:val="both"/>
        <w:rPr>
          <w:rFonts w:ascii="Times New Roman" w:hAnsi="Times New Roman" w:cs="Times New Roman"/>
          <w:sz w:val="28"/>
          <w:szCs w:val="28"/>
        </w:rPr>
      </w:pPr>
      <w:r w:rsidRPr="00A9349D">
        <w:rPr>
          <w:rFonts w:ascii="Times New Roman" w:hAnsi="Times New Roman" w:cs="Times New Roman"/>
          <w:sz w:val="28"/>
          <w:szCs w:val="28"/>
        </w:rPr>
        <w:t>Введение………………………………………</w:t>
      </w:r>
      <w:r w:rsidR="005B6B2A" w:rsidRPr="00A9349D">
        <w:rPr>
          <w:rFonts w:ascii="Times New Roman" w:hAnsi="Times New Roman" w:cs="Times New Roman"/>
          <w:sz w:val="28"/>
          <w:szCs w:val="28"/>
        </w:rPr>
        <w:t>…</w:t>
      </w:r>
      <w:r w:rsidR="005B6B2A">
        <w:rPr>
          <w:rFonts w:ascii="Times New Roman" w:hAnsi="Times New Roman" w:cs="Times New Roman"/>
          <w:sz w:val="28"/>
          <w:szCs w:val="28"/>
        </w:rPr>
        <w:t>…</w:t>
      </w:r>
      <w:r w:rsidR="00842703">
        <w:rPr>
          <w:rFonts w:ascii="Times New Roman" w:hAnsi="Times New Roman" w:cs="Times New Roman"/>
          <w:sz w:val="28"/>
          <w:szCs w:val="28"/>
        </w:rPr>
        <w:t>…</w:t>
      </w:r>
      <w:r w:rsidR="00CC1724">
        <w:rPr>
          <w:rFonts w:ascii="Times New Roman" w:hAnsi="Times New Roman" w:cs="Times New Roman"/>
          <w:sz w:val="28"/>
          <w:szCs w:val="28"/>
        </w:rPr>
        <w:t xml:space="preserve"> 2</w:t>
      </w:r>
    </w:p>
    <w:p w14:paraId="2ABAA7B2" w14:textId="7435F865" w:rsidR="006075D4" w:rsidRPr="00A9349D" w:rsidRDefault="006075D4" w:rsidP="009F213C">
      <w:pPr>
        <w:spacing w:after="0" w:line="360" w:lineRule="auto"/>
        <w:ind w:firstLine="1"/>
        <w:jc w:val="both"/>
        <w:rPr>
          <w:rFonts w:ascii="Times New Roman" w:hAnsi="Times New Roman" w:cs="Times New Roman"/>
          <w:sz w:val="28"/>
          <w:szCs w:val="28"/>
        </w:rPr>
      </w:pPr>
      <w:r w:rsidRPr="00A9349D">
        <w:rPr>
          <w:rFonts w:ascii="Times New Roman" w:hAnsi="Times New Roman" w:cs="Times New Roman"/>
          <w:sz w:val="28"/>
          <w:szCs w:val="28"/>
        </w:rPr>
        <w:t xml:space="preserve">Глава 1 Национально-государственное строительство в СССР как </w:t>
      </w:r>
      <w:r w:rsidR="002A5281">
        <w:rPr>
          <w:rFonts w:ascii="Times New Roman" w:hAnsi="Times New Roman" w:cs="Times New Roman"/>
          <w:sz w:val="28"/>
          <w:szCs w:val="28"/>
        </w:rPr>
        <w:t xml:space="preserve">  </w:t>
      </w:r>
      <w:r w:rsidR="005B6B2A">
        <w:rPr>
          <w:rFonts w:ascii="Times New Roman" w:hAnsi="Times New Roman" w:cs="Times New Roman"/>
          <w:sz w:val="28"/>
          <w:szCs w:val="28"/>
        </w:rPr>
        <w:t xml:space="preserve">  «</w:t>
      </w:r>
      <w:r w:rsidRPr="00A9349D">
        <w:rPr>
          <w:rFonts w:ascii="Times New Roman" w:hAnsi="Times New Roman" w:cs="Times New Roman"/>
          <w:sz w:val="28"/>
          <w:szCs w:val="28"/>
        </w:rPr>
        <w:t>трудный вопрос истории»</w:t>
      </w:r>
    </w:p>
    <w:p w14:paraId="55C01A20" w14:textId="56ACAB4D" w:rsidR="006075D4" w:rsidRPr="00A9349D" w:rsidRDefault="006075D4" w:rsidP="009F213C">
      <w:pPr>
        <w:numPr>
          <w:ilvl w:val="1"/>
          <w:numId w:val="1"/>
        </w:numPr>
        <w:spacing w:after="0" w:line="360" w:lineRule="auto"/>
        <w:ind w:left="0" w:firstLine="709"/>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 xml:space="preserve">Нормативно-правовая база организации образовательного </w:t>
      </w:r>
      <w:r w:rsidR="00842703">
        <w:rPr>
          <w:rFonts w:ascii="Times New Roman" w:eastAsia="Calibri" w:hAnsi="Times New Roman" w:cs="Times New Roman"/>
          <w:sz w:val="28"/>
          <w:szCs w:val="28"/>
        </w:rPr>
        <w:t xml:space="preserve">  </w:t>
      </w:r>
      <w:r w:rsidRPr="00A9349D">
        <w:rPr>
          <w:rFonts w:ascii="Times New Roman" w:eastAsia="Calibri" w:hAnsi="Times New Roman" w:cs="Times New Roman"/>
          <w:sz w:val="28"/>
          <w:szCs w:val="28"/>
        </w:rPr>
        <w:t xml:space="preserve">процесса в школе…………………………………………  </w:t>
      </w:r>
      <w:r w:rsidR="00842703">
        <w:rPr>
          <w:rFonts w:ascii="Times New Roman" w:eastAsia="Calibri" w:hAnsi="Times New Roman" w:cs="Times New Roman"/>
          <w:sz w:val="28"/>
          <w:szCs w:val="28"/>
        </w:rPr>
        <w:t>….</w:t>
      </w:r>
      <w:r w:rsidR="00C27A1C">
        <w:rPr>
          <w:rFonts w:ascii="Times New Roman" w:eastAsia="Calibri" w:hAnsi="Times New Roman" w:cs="Times New Roman"/>
          <w:sz w:val="28"/>
          <w:szCs w:val="28"/>
        </w:rPr>
        <w:t>6</w:t>
      </w:r>
    </w:p>
    <w:p w14:paraId="45B71BE3" w14:textId="283DB146" w:rsidR="006075D4" w:rsidRPr="00A9349D" w:rsidRDefault="006075D4" w:rsidP="009F213C">
      <w:pPr>
        <w:numPr>
          <w:ilvl w:val="1"/>
          <w:numId w:val="1"/>
        </w:numPr>
        <w:spacing w:after="0" w:line="360" w:lineRule="auto"/>
        <w:ind w:left="0" w:firstLine="709"/>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 xml:space="preserve">Анализ содержания истории образования и распада СССР в федеральном перечне учебников по истории России … </w:t>
      </w:r>
      <w:r w:rsidR="00842703">
        <w:rPr>
          <w:rFonts w:ascii="Times New Roman" w:eastAsia="Calibri" w:hAnsi="Times New Roman" w:cs="Times New Roman"/>
          <w:sz w:val="28"/>
          <w:szCs w:val="28"/>
        </w:rPr>
        <w:t>…..</w:t>
      </w:r>
      <w:r w:rsidR="00C27A1C">
        <w:rPr>
          <w:rFonts w:ascii="Times New Roman" w:eastAsia="Calibri" w:hAnsi="Times New Roman" w:cs="Times New Roman"/>
          <w:sz w:val="28"/>
          <w:szCs w:val="28"/>
        </w:rPr>
        <w:t>12</w:t>
      </w:r>
    </w:p>
    <w:p w14:paraId="1CB59A46" w14:textId="77777777" w:rsidR="006075D4" w:rsidRPr="00A9349D" w:rsidRDefault="006075D4" w:rsidP="009F213C">
      <w:pPr>
        <w:spacing w:after="0" w:line="360" w:lineRule="auto"/>
        <w:ind w:firstLine="1"/>
        <w:jc w:val="both"/>
        <w:rPr>
          <w:rFonts w:ascii="Times New Roman" w:hAnsi="Times New Roman" w:cs="Times New Roman"/>
          <w:sz w:val="28"/>
          <w:szCs w:val="28"/>
        </w:rPr>
      </w:pPr>
      <w:r w:rsidRPr="00A9349D">
        <w:rPr>
          <w:rFonts w:ascii="Times New Roman" w:hAnsi="Times New Roman" w:cs="Times New Roman"/>
          <w:sz w:val="28"/>
          <w:szCs w:val="28"/>
        </w:rPr>
        <w:t xml:space="preserve">Глава 2 Новейшая отечественная историография проблем национально-государственного строительства </w:t>
      </w:r>
    </w:p>
    <w:p w14:paraId="7DEC3BDA" w14:textId="2E92B226" w:rsidR="006075D4" w:rsidRPr="00A9349D" w:rsidRDefault="006075D4" w:rsidP="009F213C">
      <w:pPr>
        <w:spacing w:after="0" w:line="360" w:lineRule="auto"/>
        <w:ind w:firstLine="709"/>
        <w:jc w:val="both"/>
        <w:rPr>
          <w:rFonts w:ascii="Times New Roman" w:hAnsi="Times New Roman" w:cs="Times New Roman"/>
          <w:sz w:val="28"/>
          <w:szCs w:val="28"/>
        </w:rPr>
      </w:pPr>
      <w:r w:rsidRPr="00A9349D">
        <w:rPr>
          <w:rFonts w:ascii="Times New Roman" w:hAnsi="Times New Roman" w:cs="Times New Roman"/>
          <w:sz w:val="28"/>
          <w:szCs w:val="28"/>
        </w:rPr>
        <w:t xml:space="preserve">2.1. Анализ монографий по теме………………. </w:t>
      </w:r>
      <w:r w:rsidR="00842703">
        <w:rPr>
          <w:rFonts w:ascii="Times New Roman" w:hAnsi="Times New Roman" w:cs="Times New Roman"/>
          <w:sz w:val="28"/>
          <w:szCs w:val="28"/>
        </w:rPr>
        <w:t>……</w:t>
      </w:r>
      <w:r w:rsidR="009633E2">
        <w:rPr>
          <w:rFonts w:ascii="Times New Roman" w:hAnsi="Times New Roman" w:cs="Times New Roman"/>
          <w:sz w:val="28"/>
          <w:szCs w:val="28"/>
        </w:rPr>
        <w:t>..</w:t>
      </w:r>
      <w:r w:rsidR="00274926">
        <w:rPr>
          <w:rFonts w:ascii="Times New Roman" w:hAnsi="Times New Roman" w:cs="Times New Roman"/>
          <w:sz w:val="28"/>
          <w:szCs w:val="28"/>
        </w:rPr>
        <w:t>18</w:t>
      </w:r>
      <w:r w:rsidRPr="00A9349D">
        <w:rPr>
          <w:rFonts w:ascii="Times New Roman" w:hAnsi="Times New Roman" w:cs="Times New Roman"/>
          <w:sz w:val="28"/>
          <w:szCs w:val="28"/>
        </w:rPr>
        <w:t xml:space="preserve">  </w:t>
      </w:r>
    </w:p>
    <w:p w14:paraId="58ECF749" w14:textId="77777777" w:rsidR="00D162F0" w:rsidRDefault="006075D4" w:rsidP="009F213C">
      <w:pPr>
        <w:spacing w:after="0" w:line="360" w:lineRule="auto"/>
        <w:ind w:firstLine="709"/>
        <w:jc w:val="both"/>
        <w:rPr>
          <w:rFonts w:ascii="Times New Roman" w:hAnsi="Times New Roman" w:cs="Times New Roman"/>
          <w:sz w:val="28"/>
          <w:szCs w:val="28"/>
        </w:rPr>
      </w:pPr>
      <w:r w:rsidRPr="00A9349D">
        <w:rPr>
          <w:rFonts w:ascii="Times New Roman" w:hAnsi="Times New Roman" w:cs="Times New Roman"/>
          <w:sz w:val="28"/>
          <w:szCs w:val="28"/>
        </w:rPr>
        <w:t>2.2. Анализ материалов конференц</w:t>
      </w:r>
      <w:r w:rsidR="00D162F0">
        <w:rPr>
          <w:rFonts w:ascii="Times New Roman" w:hAnsi="Times New Roman" w:cs="Times New Roman"/>
          <w:sz w:val="28"/>
          <w:szCs w:val="28"/>
        </w:rPr>
        <w:t>ий, сборников научных</w:t>
      </w:r>
    </w:p>
    <w:p w14:paraId="6AC124E3" w14:textId="2C05A8C7" w:rsidR="006075D4" w:rsidRPr="00A9349D" w:rsidRDefault="001B1DD6" w:rsidP="009F2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трудов……</w:t>
      </w:r>
      <w:r w:rsidR="003072E2">
        <w:rPr>
          <w:rFonts w:ascii="Times New Roman" w:hAnsi="Times New Roman" w:cs="Times New Roman"/>
          <w:sz w:val="28"/>
          <w:szCs w:val="28"/>
        </w:rPr>
        <w:t>…………………………………………</w:t>
      </w:r>
      <w:r w:rsidR="005B6B2A">
        <w:rPr>
          <w:rFonts w:ascii="Times New Roman" w:hAnsi="Times New Roman" w:cs="Times New Roman"/>
          <w:sz w:val="28"/>
          <w:szCs w:val="28"/>
        </w:rPr>
        <w:t>……</w:t>
      </w:r>
      <w:r w:rsidR="00E203A3">
        <w:rPr>
          <w:rFonts w:ascii="Times New Roman" w:hAnsi="Times New Roman" w:cs="Times New Roman"/>
          <w:sz w:val="28"/>
          <w:szCs w:val="28"/>
        </w:rPr>
        <w:t>.</w:t>
      </w:r>
      <w:r w:rsidR="00CB3141">
        <w:rPr>
          <w:rFonts w:ascii="Times New Roman" w:hAnsi="Times New Roman" w:cs="Times New Roman"/>
          <w:sz w:val="28"/>
          <w:szCs w:val="28"/>
        </w:rPr>
        <w:t>28</w:t>
      </w:r>
    </w:p>
    <w:p w14:paraId="0EB0FAB3" w14:textId="1D74EDB8" w:rsidR="006075D4" w:rsidRPr="00A9349D" w:rsidRDefault="006075D4" w:rsidP="009F213C">
      <w:pPr>
        <w:spacing w:after="0" w:line="360" w:lineRule="auto"/>
        <w:ind w:firstLine="709"/>
        <w:jc w:val="both"/>
        <w:rPr>
          <w:rFonts w:ascii="Times New Roman" w:hAnsi="Times New Roman" w:cs="Times New Roman"/>
          <w:sz w:val="28"/>
          <w:szCs w:val="28"/>
        </w:rPr>
      </w:pPr>
      <w:r w:rsidRPr="00A9349D">
        <w:rPr>
          <w:rFonts w:ascii="Times New Roman" w:hAnsi="Times New Roman" w:cs="Times New Roman"/>
          <w:sz w:val="28"/>
          <w:szCs w:val="28"/>
        </w:rPr>
        <w:t>Заключение……………………………………………</w:t>
      </w:r>
      <w:r w:rsidR="009633E2">
        <w:rPr>
          <w:rFonts w:ascii="Times New Roman" w:hAnsi="Times New Roman" w:cs="Times New Roman"/>
          <w:sz w:val="28"/>
          <w:szCs w:val="28"/>
        </w:rPr>
        <w:t>…</w:t>
      </w:r>
      <w:r w:rsidR="004C67FD">
        <w:rPr>
          <w:rFonts w:ascii="Times New Roman" w:hAnsi="Times New Roman" w:cs="Times New Roman"/>
          <w:sz w:val="28"/>
          <w:szCs w:val="28"/>
        </w:rPr>
        <w:t>34</w:t>
      </w:r>
      <w:r w:rsidRPr="00A9349D">
        <w:rPr>
          <w:rFonts w:ascii="Times New Roman" w:hAnsi="Times New Roman" w:cs="Times New Roman"/>
          <w:sz w:val="28"/>
          <w:szCs w:val="28"/>
        </w:rPr>
        <w:t xml:space="preserve">   </w:t>
      </w:r>
    </w:p>
    <w:p w14:paraId="368E5D86" w14:textId="4D9CC217" w:rsidR="006075D4" w:rsidRPr="00A9349D" w:rsidRDefault="006075D4" w:rsidP="009F213C">
      <w:pPr>
        <w:spacing w:after="0" w:line="360" w:lineRule="auto"/>
        <w:ind w:firstLine="709"/>
        <w:jc w:val="both"/>
        <w:rPr>
          <w:rFonts w:ascii="Times New Roman" w:hAnsi="Times New Roman" w:cs="Times New Roman"/>
          <w:sz w:val="28"/>
          <w:szCs w:val="28"/>
        </w:rPr>
      </w:pPr>
      <w:r w:rsidRPr="00A9349D">
        <w:rPr>
          <w:rFonts w:ascii="Times New Roman" w:hAnsi="Times New Roman" w:cs="Times New Roman"/>
          <w:sz w:val="28"/>
          <w:szCs w:val="28"/>
        </w:rPr>
        <w:t xml:space="preserve">Список литературы……………………………….  </w:t>
      </w:r>
      <w:r w:rsidR="00FD4630">
        <w:rPr>
          <w:rFonts w:ascii="Times New Roman" w:hAnsi="Times New Roman" w:cs="Times New Roman"/>
          <w:sz w:val="28"/>
          <w:szCs w:val="28"/>
        </w:rPr>
        <w:t>……</w:t>
      </w:r>
      <w:r w:rsidR="004C67FD">
        <w:rPr>
          <w:rFonts w:ascii="Times New Roman" w:hAnsi="Times New Roman" w:cs="Times New Roman"/>
          <w:sz w:val="28"/>
          <w:szCs w:val="28"/>
        </w:rPr>
        <w:t>39</w:t>
      </w:r>
      <w:r w:rsidRPr="00A9349D">
        <w:rPr>
          <w:rFonts w:ascii="Times New Roman" w:hAnsi="Times New Roman" w:cs="Times New Roman"/>
          <w:sz w:val="28"/>
          <w:szCs w:val="28"/>
        </w:rPr>
        <w:t xml:space="preserve">        </w:t>
      </w:r>
      <w:r w:rsidR="00E203A3">
        <w:rPr>
          <w:rFonts w:ascii="Times New Roman" w:hAnsi="Times New Roman" w:cs="Times New Roman"/>
          <w:sz w:val="28"/>
          <w:szCs w:val="28"/>
        </w:rPr>
        <w:t xml:space="preserve"> </w:t>
      </w:r>
    </w:p>
    <w:p w14:paraId="0EA6B5E0" w14:textId="2B005825" w:rsidR="006075D4" w:rsidRPr="00A9349D" w:rsidRDefault="006075D4" w:rsidP="009F213C">
      <w:pPr>
        <w:spacing w:after="0" w:line="360" w:lineRule="auto"/>
        <w:ind w:firstLine="709"/>
        <w:jc w:val="both"/>
        <w:rPr>
          <w:rFonts w:ascii="Times New Roman" w:hAnsi="Times New Roman" w:cs="Times New Roman"/>
          <w:sz w:val="28"/>
          <w:szCs w:val="28"/>
        </w:rPr>
      </w:pPr>
      <w:r w:rsidRPr="00A9349D">
        <w:rPr>
          <w:rFonts w:ascii="Times New Roman" w:hAnsi="Times New Roman" w:cs="Times New Roman"/>
          <w:sz w:val="28"/>
          <w:szCs w:val="28"/>
        </w:rPr>
        <w:t xml:space="preserve">Приложение…………………………………………  </w:t>
      </w:r>
      <w:r w:rsidR="00FD4630">
        <w:rPr>
          <w:rFonts w:ascii="Times New Roman" w:hAnsi="Times New Roman" w:cs="Times New Roman"/>
          <w:sz w:val="28"/>
          <w:szCs w:val="28"/>
        </w:rPr>
        <w:t>….</w:t>
      </w:r>
      <w:r w:rsidR="004C67FD">
        <w:rPr>
          <w:rFonts w:ascii="Times New Roman" w:hAnsi="Times New Roman" w:cs="Times New Roman"/>
          <w:sz w:val="28"/>
          <w:szCs w:val="28"/>
        </w:rPr>
        <w:t>45</w:t>
      </w:r>
      <w:r w:rsidRPr="00A9349D">
        <w:rPr>
          <w:rFonts w:ascii="Times New Roman" w:hAnsi="Times New Roman" w:cs="Times New Roman"/>
          <w:sz w:val="28"/>
          <w:szCs w:val="28"/>
        </w:rPr>
        <w:t xml:space="preserve">     </w:t>
      </w:r>
      <w:r w:rsidR="00E203A3">
        <w:rPr>
          <w:rFonts w:ascii="Times New Roman" w:hAnsi="Times New Roman" w:cs="Times New Roman"/>
          <w:sz w:val="28"/>
          <w:szCs w:val="28"/>
        </w:rPr>
        <w:t xml:space="preserve"> </w:t>
      </w:r>
    </w:p>
    <w:p w14:paraId="2C9BFDD6" w14:textId="77777777" w:rsidR="006075D4" w:rsidRPr="00A9349D" w:rsidRDefault="006075D4" w:rsidP="009F213C">
      <w:pPr>
        <w:spacing w:after="0" w:line="360" w:lineRule="auto"/>
        <w:ind w:firstLine="709"/>
        <w:jc w:val="both"/>
        <w:rPr>
          <w:rFonts w:ascii="Times New Roman" w:hAnsi="Times New Roman" w:cs="Times New Roman"/>
          <w:sz w:val="28"/>
          <w:szCs w:val="28"/>
        </w:rPr>
      </w:pPr>
    </w:p>
    <w:p w14:paraId="7765BBB4" w14:textId="77777777" w:rsidR="006075D4" w:rsidRPr="00A9349D" w:rsidRDefault="006075D4" w:rsidP="009F213C">
      <w:pPr>
        <w:spacing w:before="100" w:beforeAutospacing="1" w:after="0" w:line="360" w:lineRule="auto"/>
        <w:contextualSpacing/>
        <w:jc w:val="center"/>
        <w:rPr>
          <w:rFonts w:ascii="Times New Roman" w:hAnsi="Times New Roman" w:cs="Times New Roman"/>
          <w:sz w:val="28"/>
          <w:szCs w:val="28"/>
        </w:rPr>
      </w:pPr>
    </w:p>
    <w:p w14:paraId="14DED4BD" w14:textId="77777777" w:rsidR="00F104D6" w:rsidRDefault="00F104D6" w:rsidP="009F213C">
      <w:pPr>
        <w:spacing w:after="0" w:line="360" w:lineRule="auto"/>
        <w:rPr>
          <w:rFonts w:ascii="Times New Roman" w:hAnsi="Times New Roman" w:cs="Times New Roman"/>
          <w:sz w:val="28"/>
          <w:szCs w:val="28"/>
        </w:rPr>
      </w:pPr>
    </w:p>
    <w:p w14:paraId="43942350" w14:textId="77777777" w:rsidR="006075D4" w:rsidRDefault="006075D4" w:rsidP="009F213C">
      <w:pPr>
        <w:spacing w:after="0" w:line="360" w:lineRule="auto"/>
        <w:rPr>
          <w:rFonts w:ascii="Times New Roman" w:hAnsi="Times New Roman" w:cs="Times New Roman"/>
          <w:sz w:val="28"/>
          <w:szCs w:val="28"/>
        </w:rPr>
      </w:pPr>
    </w:p>
    <w:p w14:paraId="251B86EF" w14:textId="77777777" w:rsidR="006075D4" w:rsidRDefault="006075D4" w:rsidP="009F213C">
      <w:pPr>
        <w:spacing w:after="0" w:line="360" w:lineRule="auto"/>
        <w:rPr>
          <w:rFonts w:ascii="Times New Roman" w:hAnsi="Times New Roman" w:cs="Times New Roman"/>
          <w:sz w:val="28"/>
          <w:szCs w:val="28"/>
        </w:rPr>
      </w:pPr>
    </w:p>
    <w:p w14:paraId="2C14549E" w14:textId="77777777" w:rsidR="006075D4" w:rsidRDefault="006075D4" w:rsidP="009F213C">
      <w:pPr>
        <w:spacing w:after="0" w:line="360" w:lineRule="auto"/>
        <w:rPr>
          <w:rFonts w:ascii="Times New Roman" w:hAnsi="Times New Roman" w:cs="Times New Roman"/>
          <w:sz w:val="28"/>
          <w:szCs w:val="28"/>
        </w:rPr>
      </w:pPr>
    </w:p>
    <w:p w14:paraId="22FF0A6A" w14:textId="77777777" w:rsidR="006075D4" w:rsidRDefault="006075D4" w:rsidP="009F213C">
      <w:pPr>
        <w:spacing w:after="0" w:line="360" w:lineRule="auto"/>
        <w:rPr>
          <w:rFonts w:ascii="Times New Roman" w:hAnsi="Times New Roman" w:cs="Times New Roman"/>
          <w:sz w:val="28"/>
          <w:szCs w:val="28"/>
        </w:rPr>
      </w:pPr>
    </w:p>
    <w:p w14:paraId="2D3F5642" w14:textId="4F844100" w:rsidR="006075D4" w:rsidRDefault="006075D4" w:rsidP="009F213C">
      <w:pPr>
        <w:spacing w:after="0" w:line="360" w:lineRule="auto"/>
        <w:rPr>
          <w:rFonts w:ascii="Times New Roman" w:hAnsi="Times New Roman" w:cs="Times New Roman"/>
          <w:sz w:val="28"/>
          <w:szCs w:val="28"/>
        </w:rPr>
      </w:pPr>
    </w:p>
    <w:p w14:paraId="2CC2E62C" w14:textId="3A377A25" w:rsidR="00B85717" w:rsidRDefault="00B85717">
      <w:pPr>
        <w:rPr>
          <w:rFonts w:ascii="Times New Roman" w:hAnsi="Times New Roman" w:cs="Times New Roman"/>
          <w:sz w:val="28"/>
          <w:szCs w:val="28"/>
        </w:rPr>
      </w:pPr>
    </w:p>
    <w:p w14:paraId="7D55A4C5" w14:textId="7BE0530F" w:rsidR="00425419" w:rsidRDefault="00425419">
      <w:pPr>
        <w:rPr>
          <w:rFonts w:ascii="Times New Roman" w:hAnsi="Times New Roman" w:cs="Times New Roman"/>
          <w:sz w:val="28"/>
          <w:szCs w:val="28"/>
        </w:rPr>
      </w:pPr>
    </w:p>
    <w:p w14:paraId="67DF5651" w14:textId="01203935" w:rsidR="000B41BC" w:rsidRDefault="000B41BC">
      <w:pPr>
        <w:rPr>
          <w:rFonts w:ascii="Times New Roman" w:hAnsi="Times New Roman" w:cs="Times New Roman"/>
          <w:sz w:val="28"/>
          <w:szCs w:val="28"/>
        </w:rPr>
      </w:pPr>
    </w:p>
    <w:p w14:paraId="4C3F55D5" w14:textId="7E421B6D" w:rsidR="006A271A" w:rsidRDefault="006A271A">
      <w:pPr>
        <w:rPr>
          <w:rFonts w:ascii="Times New Roman" w:hAnsi="Times New Roman" w:cs="Times New Roman"/>
          <w:sz w:val="28"/>
          <w:szCs w:val="28"/>
        </w:rPr>
      </w:pPr>
    </w:p>
    <w:p w14:paraId="4923252D" w14:textId="77777777" w:rsidR="006A271A" w:rsidRDefault="006A271A">
      <w:pPr>
        <w:rPr>
          <w:rFonts w:ascii="Times New Roman" w:hAnsi="Times New Roman" w:cs="Times New Roman"/>
          <w:sz w:val="28"/>
          <w:szCs w:val="28"/>
        </w:rPr>
      </w:pPr>
    </w:p>
    <w:p w14:paraId="65A0168A" w14:textId="77777777" w:rsidR="000B41BC" w:rsidRDefault="000B41BC">
      <w:pPr>
        <w:rPr>
          <w:rFonts w:ascii="Times New Roman" w:hAnsi="Times New Roman" w:cs="Times New Roman"/>
          <w:sz w:val="28"/>
          <w:szCs w:val="28"/>
        </w:rPr>
      </w:pPr>
    </w:p>
    <w:p w14:paraId="67C44561" w14:textId="77777777" w:rsidR="006075D4" w:rsidRDefault="006075D4" w:rsidP="006075D4">
      <w:pPr>
        <w:spacing w:after="0" w:line="360" w:lineRule="auto"/>
        <w:rPr>
          <w:rFonts w:ascii="Times New Roman" w:hAnsi="Times New Roman" w:cs="Times New Roman"/>
          <w:b/>
          <w:sz w:val="28"/>
          <w:szCs w:val="28"/>
        </w:rPr>
      </w:pPr>
      <w:r w:rsidRPr="00A9349D">
        <w:rPr>
          <w:rFonts w:ascii="Times New Roman" w:hAnsi="Times New Roman" w:cs="Times New Roman"/>
          <w:sz w:val="28"/>
          <w:szCs w:val="28"/>
        </w:rPr>
        <w:lastRenderedPageBreak/>
        <w:t xml:space="preserve">                                              </w:t>
      </w:r>
      <w:r w:rsidRPr="00A9349D">
        <w:rPr>
          <w:rFonts w:ascii="Times New Roman" w:hAnsi="Times New Roman" w:cs="Times New Roman"/>
          <w:b/>
          <w:sz w:val="28"/>
          <w:szCs w:val="28"/>
        </w:rPr>
        <w:t>Введение</w:t>
      </w:r>
    </w:p>
    <w:p w14:paraId="6FA68323" w14:textId="77777777" w:rsidR="006075D4" w:rsidRDefault="006075D4" w:rsidP="006075D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w:t>
      </w:r>
      <w:r>
        <w:rPr>
          <w:rFonts w:ascii="Times New Roman" w:hAnsi="Times New Roman" w:cs="Times New Roman"/>
          <w:sz w:val="28"/>
          <w:szCs w:val="28"/>
        </w:rPr>
        <w:t xml:space="preserve"> выбранной темы заключается в её важности для современных исследований истории и проблем национального формирования. Изучение сложных процессов, имевших место в первые десятилетия Советской власти, имеет немалое значение для понимания современной действительности в бывших социалистических странах и особенно в России. Во-первых, многие корни современных проблем находятся в общественных структурах, сформированных в то время. Во-вторых, в советские годы, как и в настоящее время, перед страной стояли глобальные жизненно важные задачи в условиях рыночной экономики: обеспечить социальную и политическую стабилизацию, – сохранить государственность и, выходя на новый уровень экономического развития.</w:t>
      </w:r>
    </w:p>
    <w:p w14:paraId="6201BAF1" w14:textId="631611BB" w:rsidR="006075D4" w:rsidRDefault="006075D4" w:rsidP="006075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изучение отечественной национальной политики на всех её этапах формирования делает общество более исторически и политически грамотным, а так же способствует здоровому национальному восприятию человеком своей Родины и её истории. Актуальной остаётся тема статуса русских в СССР. В последние годы интерес к  данной  теме  проявляется  в  меньшей  степени,  она  становится  менее  политически ангажированной. Обилие юбилейных дат в начале 2020-х гг. </w:t>
      </w:r>
      <w:r w:rsidR="00535DF9">
        <w:rPr>
          <w:rFonts w:ascii="Times New Roman" w:hAnsi="Times New Roman" w:cs="Times New Roman"/>
          <w:sz w:val="28"/>
          <w:szCs w:val="28"/>
        </w:rPr>
        <w:t>создаёт</w:t>
      </w:r>
      <w:r>
        <w:rPr>
          <w:rFonts w:ascii="Times New Roman" w:hAnsi="Times New Roman" w:cs="Times New Roman"/>
          <w:sz w:val="28"/>
          <w:szCs w:val="28"/>
        </w:rPr>
        <w:t xml:space="preserve"> благоприятные условия для реализации учеными новых, в  том числе  интернациональных совместных исследовательских проектов.</w:t>
      </w:r>
    </w:p>
    <w:p w14:paraId="776D98AC" w14:textId="77777777" w:rsidR="006075D4" w:rsidRDefault="006075D4" w:rsidP="006075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Изменения  национальной политики  в советский период активно и часто освещались в историографии. Данная проблема представлена широким кругом различных исторических исследований, что позволяет активно изучать национальную политику советского периода не только на профессиональном историческом уровне, но и в ключе школьных и студенческих программах.  В таком случае советская национальная политика может быть рассмотрена как отдельный научный феномен, а его дальнейший глубокий анализ позволяет систематизировать все полученные знания по теме.</w:t>
      </w:r>
    </w:p>
    <w:p w14:paraId="4286F89E" w14:textId="77777777" w:rsidR="006075D4" w:rsidRDefault="006075D4" w:rsidP="006075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современном этапе исследования характерны переоценка движущих сил национальной политики, уход от догматизма и политической ангажированности, введение в научный оборот не доступных ранее неопубликованных источников. Кроме этого, на первый план выходит признание многообразие и противоречивость национальных и политических процессов. </w:t>
      </w:r>
    </w:p>
    <w:p w14:paraId="4EFCA23C" w14:textId="77777777" w:rsidR="006075D4" w:rsidRDefault="006075D4" w:rsidP="006075D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 национальная политика СССР в современной историографии.</w:t>
      </w:r>
    </w:p>
    <w:p w14:paraId="4CE8B3A9" w14:textId="77777777" w:rsidR="006075D4" w:rsidRDefault="006075D4" w:rsidP="006075D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литература по истории образования СССР и национально-государственному строительству в 1922-1991 гг.</w:t>
      </w:r>
    </w:p>
    <w:p w14:paraId="16412866" w14:textId="5298800F" w:rsidR="006075D4" w:rsidRDefault="006075D4" w:rsidP="006075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описанной актуальностью, </w:t>
      </w:r>
      <w:r>
        <w:rPr>
          <w:rFonts w:ascii="Times New Roman" w:hAnsi="Times New Roman" w:cs="Times New Roman"/>
          <w:b/>
          <w:sz w:val="28"/>
          <w:szCs w:val="28"/>
        </w:rPr>
        <w:t>целью</w:t>
      </w:r>
      <w:r>
        <w:rPr>
          <w:rFonts w:ascii="Times New Roman" w:hAnsi="Times New Roman" w:cs="Times New Roman"/>
          <w:sz w:val="28"/>
          <w:szCs w:val="28"/>
        </w:rPr>
        <w:t xml:space="preserve"> работы является </w:t>
      </w:r>
      <w:r>
        <w:rPr>
          <w:rFonts w:ascii="Times New Roman" w:hAnsi="Times New Roman" w:cs="Times New Roman"/>
          <w:b/>
          <w:bCs/>
          <w:sz w:val="28"/>
          <w:szCs w:val="28"/>
        </w:rPr>
        <w:t xml:space="preserve">анализ концепций по </w:t>
      </w:r>
      <w:r>
        <w:rPr>
          <w:rFonts w:ascii="Times New Roman" w:hAnsi="Times New Roman" w:cs="Times New Roman"/>
          <w:sz w:val="28"/>
          <w:szCs w:val="28"/>
        </w:rPr>
        <w:t xml:space="preserve">национальной политике </w:t>
      </w:r>
      <w:r w:rsidR="008D169E">
        <w:rPr>
          <w:rFonts w:ascii="Times New Roman" w:hAnsi="Times New Roman" w:cs="Times New Roman"/>
          <w:sz w:val="28"/>
          <w:szCs w:val="28"/>
        </w:rPr>
        <w:t>СССР в</w:t>
      </w:r>
      <w:r>
        <w:rPr>
          <w:rFonts w:ascii="Times New Roman" w:hAnsi="Times New Roman" w:cs="Times New Roman"/>
          <w:sz w:val="28"/>
          <w:szCs w:val="28"/>
        </w:rPr>
        <w:t xml:space="preserve"> современной историографии. </w:t>
      </w:r>
    </w:p>
    <w:p w14:paraId="5CB787E7" w14:textId="77777777" w:rsidR="006075D4" w:rsidRDefault="006075D4" w:rsidP="006075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необходимо выполнить следующие задачи: </w:t>
      </w:r>
    </w:p>
    <w:p w14:paraId="07E58143" w14:textId="77777777" w:rsidR="006075D4" w:rsidRDefault="006075D4" w:rsidP="006075D4">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основные принципы национального строительства в СССР в 1921-1991 гг.</w:t>
      </w:r>
    </w:p>
    <w:p w14:paraId="0A9CA0BD" w14:textId="613E4975" w:rsidR="006075D4" w:rsidRDefault="006075D4" w:rsidP="006075D4">
      <w:pPr>
        <w:pStyle w:val="a5"/>
        <w:numPr>
          <w:ilvl w:val="0"/>
          <w:numId w:val="2"/>
        </w:numPr>
        <w:spacing w:after="0" w:line="360" w:lineRule="auto"/>
        <w:jc w:val="both"/>
        <w:rPr>
          <w:rFonts w:ascii="Times New Roman" w:hAnsi="Times New Roman" w:cs="Times New Roman"/>
          <w:sz w:val="28"/>
          <w:szCs w:val="28"/>
        </w:rPr>
      </w:pPr>
      <w:r w:rsidRPr="00BF28CE">
        <w:rPr>
          <w:rFonts w:ascii="Times New Roman" w:hAnsi="Times New Roman" w:cs="Times New Roman"/>
          <w:sz w:val="28"/>
          <w:szCs w:val="28"/>
        </w:rPr>
        <w:t xml:space="preserve">Выявить ключевые проблемы в историографии, </w:t>
      </w:r>
      <w:r w:rsidR="00AB5B3E" w:rsidRPr="00BF28CE">
        <w:rPr>
          <w:rFonts w:ascii="Times New Roman" w:hAnsi="Times New Roman" w:cs="Times New Roman"/>
          <w:sz w:val="28"/>
          <w:szCs w:val="28"/>
        </w:rPr>
        <w:t>посвящённой</w:t>
      </w:r>
      <w:r w:rsidRPr="00BF28CE">
        <w:rPr>
          <w:rFonts w:ascii="Times New Roman" w:hAnsi="Times New Roman" w:cs="Times New Roman"/>
          <w:sz w:val="28"/>
          <w:szCs w:val="28"/>
        </w:rPr>
        <w:t xml:space="preserve"> национальной политике СССР </w:t>
      </w:r>
    </w:p>
    <w:p w14:paraId="35CF2B62" w14:textId="77777777" w:rsidR="006075D4" w:rsidRPr="00BF28CE" w:rsidRDefault="006075D4" w:rsidP="006075D4">
      <w:pPr>
        <w:pStyle w:val="a5"/>
        <w:numPr>
          <w:ilvl w:val="0"/>
          <w:numId w:val="2"/>
        </w:numPr>
        <w:spacing w:after="0" w:line="360" w:lineRule="auto"/>
        <w:jc w:val="both"/>
        <w:rPr>
          <w:rFonts w:ascii="Times New Roman" w:hAnsi="Times New Roman" w:cs="Times New Roman"/>
          <w:sz w:val="28"/>
          <w:szCs w:val="28"/>
        </w:rPr>
      </w:pPr>
      <w:r w:rsidRPr="00BF28CE">
        <w:rPr>
          <w:rFonts w:ascii="Times New Roman" w:hAnsi="Times New Roman" w:cs="Times New Roman"/>
          <w:sz w:val="28"/>
          <w:szCs w:val="28"/>
        </w:rPr>
        <w:t>Проанализировать историю создания и распада СССР на страницах учебных пособий</w:t>
      </w:r>
    </w:p>
    <w:p w14:paraId="67C01555" w14:textId="77777777" w:rsidR="006075D4" w:rsidRDefault="006075D4" w:rsidP="006075D4">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Определить </w:t>
      </w:r>
      <w:r w:rsidRPr="00A60514">
        <w:rPr>
          <w:rFonts w:ascii="Times New Roman" w:hAnsi="Times New Roman" w:cs="Times New Roman"/>
          <w:bCs/>
          <w:sz w:val="28"/>
          <w:szCs w:val="28"/>
        </w:rPr>
        <w:t>концепции</w:t>
      </w:r>
      <w:r w:rsidRPr="00A60514">
        <w:rPr>
          <w:rFonts w:ascii="Times New Roman" w:hAnsi="Times New Roman" w:cs="Times New Roman"/>
          <w:sz w:val="28"/>
          <w:szCs w:val="28"/>
        </w:rPr>
        <w:t xml:space="preserve"> </w:t>
      </w:r>
      <w:r>
        <w:rPr>
          <w:rFonts w:ascii="Times New Roman" w:hAnsi="Times New Roman" w:cs="Times New Roman"/>
          <w:sz w:val="28"/>
          <w:szCs w:val="28"/>
        </w:rPr>
        <w:t xml:space="preserve">современных подходов к теме национального строительства в СССР  </w:t>
      </w:r>
    </w:p>
    <w:p w14:paraId="4EFF49B3" w14:textId="4AAAE1FF" w:rsidR="006075D4" w:rsidRDefault="006075D4" w:rsidP="006075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w:t>
      </w:r>
      <w:r w:rsidR="00C30616">
        <w:rPr>
          <w:rFonts w:ascii="Times New Roman" w:hAnsi="Times New Roman" w:cs="Times New Roman"/>
          <w:sz w:val="28"/>
          <w:szCs w:val="28"/>
        </w:rPr>
        <w:t>цели в</w:t>
      </w:r>
      <w:r>
        <w:rPr>
          <w:rFonts w:ascii="Times New Roman" w:hAnsi="Times New Roman" w:cs="Times New Roman"/>
          <w:sz w:val="28"/>
          <w:szCs w:val="28"/>
        </w:rPr>
        <w:t xml:space="preserve"> работе использовались следующие методы: анализ, проблемно-хронологический,  метод обобщения, описания.</w:t>
      </w:r>
    </w:p>
    <w:p w14:paraId="32BB407B" w14:textId="21580C8C" w:rsidR="006075D4" w:rsidRDefault="006075D4" w:rsidP="006075D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Источниковая база </w:t>
      </w:r>
      <w:r>
        <w:rPr>
          <w:rFonts w:ascii="Times New Roman" w:hAnsi="Times New Roman" w:cs="Times New Roman"/>
          <w:sz w:val="28"/>
          <w:szCs w:val="28"/>
        </w:rPr>
        <w:t xml:space="preserve">представлена широким кругом исторических исследований, а </w:t>
      </w:r>
      <w:r w:rsidR="00C30616">
        <w:rPr>
          <w:rFonts w:ascii="Times New Roman" w:hAnsi="Times New Roman" w:cs="Times New Roman"/>
          <w:sz w:val="28"/>
          <w:szCs w:val="28"/>
        </w:rPr>
        <w:t>также</w:t>
      </w:r>
      <w:r>
        <w:rPr>
          <w:rFonts w:ascii="Times New Roman" w:hAnsi="Times New Roman" w:cs="Times New Roman"/>
          <w:sz w:val="28"/>
          <w:szCs w:val="28"/>
        </w:rPr>
        <w:t xml:space="preserve"> учебных пособий по истории Отечества. В выбранных пособиях и литературе анализируется не только эволюция развития </w:t>
      </w:r>
      <w:r w:rsidR="00AB5B3E">
        <w:rPr>
          <w:rFonts w:ascii="Times New Roman" w:hAnsi="Times New Roman" w:cs="Times New Roman"/>
          <w:sz w:val="28"/>
          <w:szCs w:val="28"/>
        </w:rPr>
        <w:t>советского</w:t>
      </w:r>
      <w:r>
        <w:rPr>
          <w:rFonts w:ascii="Times New Roman" w:hAnsi="Times New Roman" w:cs="Times New Roman"/>
          <w:sz w:val="28"/>
          <w:szCs w:val="28"/>
        </w:rPr>
        <w:t xml:space="preserve"> общества, но и национальная политика на всех этапах её формирования в СССР (с 1921 г. по 1991 г.). </w:t>
      </w:r>
    </w:p>
    <w:p w14:paraId="54A56A1A" w14:textId="77777777" w:rsidR="006075D4" w:rsidRPr="004F04FE" w:rsidRDefault="006075D4" w:rsidP="006075D4">
      <w:pPr>
        <w:spacing w:after="0" w:line="360" w:lineRule="auto"/>
        <w:ind w:firstLine="709"/>
        <w:jc w:val="both"/>
        <w:rPr>
          <w:rFonts w:ascii="Times New Roman" w:hAnsi="Times New Roman" w:cs="Times New Roman"/>
          <w:bCs/>
          <w:sz w:val="28"/>
          <w:szCs w:val="28"/>
          <w:vertAlign w:val="superscript"/>
        </w:rPr>
      </w:pPr>
      <w:r>
        <w:rPr>
          <w:rFonts w:ascii="Times New Roman" w:hAnsi="Times New Roman" w:cs="Times New Roman"/>
          <w:sz w:val="28"/>
          <w:szCs w:val="28"/>
        </w:rPr>
        <w:lastRenderedPageBreak/>
        <w:t xml:space="preserve"> В первую группу источников входят исследования Малахова В.С., Мастюгина Т.М</w:t>
      </w:r>
      <w:r>
        <w:rPr>
          <w:rFonts w:ascii="Times New Roman" w:hAnsi="Times New Roman" w:cs="Times New Roman"/>
          <w:sz w:val="28"/>
          <w:szCs w:val="28"/>
          <w:vertAlign w:val="superscript"/>
        </w:rPr>
        <w:t>5</w:t>
      </w:r>
      <w:r>
        <w:rPr>
          <w:rFonts w:ascii="Times New Roman" w:hAnsi="Times New Roman" w:cs="Times New Roman"/>
          <w:sz w:val="28"/>
          <w:szCs w:val="28"/>
        </w:rPr>
        <w:t>.,  Зорина В.Ю.,</w:t>
      </w:r>
      <w:r>
        <w:rPr>
          <w:rFonts w:ascii="Times New Roman" w:hAnsi="Times New Roman" w:cs="Times New Roman"/>
          <w:sz w:val="28"/>
          <w:szCs w:val="28"/>
          <w:vertAlign w:val="superscript"/>
        </w:rPr>
        <w:t>6</w:t>
      </w:r>
      <w:r>
        <w:rPr>
          <w:rFonts w:ascii="Times New Roman" w:hAnsi="Times New Roman" w:cs="Times New Roman"/>
          <w:sz w:val="28"/>
          <w:szCs w:val="28"/>
        </w:rPr>
        <w:t xml:space="preserve">  Широкогорова С.М.,</w:t>
      </w:r>
      <w:r>
        <w:rPr>
          <w:rFonts w:ascii="Times New Roman" w:hAnsi="Times New Roman" w:cs="Times New Roman"/>
          <w:sz w:val="28"/>
          <w:szCs w:val="28"/>
          <w:vertAlign w:val="superscript"/>
        </w:rPr>
        <w:t>7</w:t>
      </w:r>
      <w:r>
        <w:rPr>
          <w:rFonts w:ascii="Times New Roman" w:hAnsi="Times New Roman" w:cs="Times New Roman"/>
          <w:sz w:val="28"/>
          <w:szCs w:val="28"/>
        </w:rPr>
        <w:t xml:space="preserve"> Тишкова В.А</w:t>
      </w:r>
      <w:r>
        <w:rPr>
          <w:rFonts w:ascii="Times New Roman" w:hAnsi="Times New Roman" w:cs="Times New Roman"/>
          <w:sz w:val="28"/>
          <w:szCs w:val="28"/>
          <w:vertAlign w:val="superscript"/>
        </w:rPr>
        <w:t>8</w:t>
      </w:r>
      <w:r>
        <w:rPr>
          <w:rFonts w:ascii="Times New Roman" w:hAnsi="Times New Roman" w:cs="Times New Roman"/>
          <w:sz w:val="28"/>
          <w:szCs w:val="28"/>
        </w:rPr>
        <w:t>.  Вторая группа источников включает в себя исследования современных отечественных историков, посвящённые анализу становления, хода и итогов национальной политики, среди них исследования Соколовского</w:t>
      </w:r>
      <w:r>
        <w:rPr>
          <w:rFonts w:ascii="Times New Roman" w:hAnsi="Times New Roman" w:cs="Times New Roman"/>
          <w:sz w:val="28"/>
          <w:szCs w:val="28"/>
          <w:vertAlign w:val="superscript"/>
        </w:rPr>
        <w:t>9</w:t>
      </w:r>
      <w:r>
        <w:rPr>
          <w:rFonts w:ascii="Times New Roman" w:hAnsi="Times New Roman" w:cs="Times New Roman"/>
          <w:sz w:val="28"/>
          <w:szCs w:val="28"/>
        </w:rPr>
        <w:t xml:space="preserve"> В.С., Кузивановой </w:t>
      </w:r>
      <w:r>
        <w:rPr>
          <w:rFonts w:ascii="Times New Roman" w:hAnsi="Times New Roman" w:cs="Times New Roman"/>
          <w:sz w:val="28"/>
          <w:szCs w:val="28"/>
          <w:vertAlign w:val="superscript"/>
        </w:rPr>
        <w:t>10</w:t>
      </w:r>
      <w:r>
        <w:rPr>
          <w:rFonts w:ascii="Times New Roman" w:hAnsi="Times New Roman" w:cs="Times New Roman"/>
          <w:sz w:val="28"/>
          <w:szCs w:val="28"/>
        </w:rPr>
        <w:t>О.Ю.</w:t>
      </w:r>
    </w:p>
    <w:p w14:paraId="68E442DB" w14:textId="77777777" w:rsidR="006075D4" w:rsidRDefault="006075D4" w:rsidP="006075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этого, в работе был использован блок электронных ресурсов, включающий в себя статьи и публикации Малахова В.С, а так же </w:t>
      </w:r>
      <w:r w:rsidRPr="00B44DE7">
        <w:rPr>
          <w:rFonts w:ascii="Times New Roman" w:hAnsi="Times New Roman" w:cs="Times New Roman"/>
          <w:sz w:val="28"/>
          <w:szCs w:val="28"/>
        </w:rPr>
        <w:t xml:space="preserve">материалы </w:t>
      </w:r>
      <w:r>
        <w:rPr>
          <w:rFonts w:ascii="Times New Roman" w:hAnsi="Times New Roman" w:cs="Times New Roman"/>
          <w:sz w:val="28"/>
          <w:szCs w:val="28"/>
        </w:rPr>
        <w:t>заседаний Совета по межнациональным отношениям. Так же, наиболее важным блоком использованных источников являются нормативно правовые акты: Конституция РСФСР от 10.07.1918 года</w:t>
      </w:r>
      <w:r>
        <w:rPr>
          <w:rStyle w:val="a4"/>
          <w:rFonts w:ascii="Times New Roman" w:hAnsi="Times New Roman" w:cs="Times New Roman"/>
          <w:sz w:val="28"/>
          <w:szCs w:val="28"/>
        </w:rPr>
        <w:footnoteReference w:id="1"/>
      </w:r>
      <w:r>
        <w:rPr>
          <w:rFonts w:ascii="Times New Roman" w:hAnsi="Times New Roman" w:cs="Times New Roman"/>
          <w:sz w:val="28"/>
          <w:szCs w:val="28"/>
        </w:rPr>
        <w:t xml:space="preserve">, </w:t>
      </w:r>
      <w:r>
        <w:rPr>
          <w:rFonts w:ascii="Times New Roman" w:hAnsi="Times New Roman" w:cs="Times New Roman"/>
          <w:color w:val="000000"/>
          <w:sz w:val="28"/>
          <w:szCs w:val="28"/>
        </w:rPr>
        <w:t>Конституция СССР от 05.12.1936</w:t>
      </w:r>
      <w:r>
        <w:rPr>
          <w:rStyle w:val="a4"/>
          <w:rFonts w:ascii="Times New Roman" w:hAnsi="Times New Roman" w:cs="Times New Roman"/>
          <w:color w:val="000000"/>
          <w:sz w:val="28"/>
          <w:szCs w:val="28"/>
        </w:rPr>
        <w:footnoteReference w:id="2"/>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ФЗ «Об образовании в Российской Федерации» от 29.12.2012</w:t>
      </w:r>
      <w:r>
        <w:rPr>
          <w:rStyle w:val="a4"/>
          <w:rFonts w:ascii="Times New Roman" w:hAnsi="Times New Roman" w:cs="Times New Roman"/>
          <w:sz w:val="28"/>
          <w:szCs w:val="28"/>
        </w:rPr>
        <w:footnoteReference w:id="3"/>
      </w:r>
      <w:r>
        <w:rPr>
          <w:rFonts w:ascii="Times New Roman" w:hAnsi="Times New Roman" w:cs="Times New Roman"/>
          <w:sz w:val="28"/>
          <w:szCs w:val="28"/>
        </w:rPr>
        <w:t>, Приказ Министерства просвещения РФ «Об утверждении федерального образовательного стандарта основного общего образования» (от 31.05.2012 №287</w:t>
      </w:r>
      <w:r>
        <w:rPr>
          <w:rStyle w:val="a4"/>
          <w:rFonts w:ascii="Times New Roman" w:hAnsi="Times New Roman" w:cs="Times New Roman"/>
          <w:sz w:val="28"/>
          <w:szCs w:val="28"/>
        </w:rPr>
        <w:footnoteReference w:id="4"/>
      </w:r>
      <w:r>
        <w:rPr>
          <w:rFonts w:ascii="Times New Roman" w:hAnsi="Times New Roman" w:cs="Times New Roman"/>
          <w:sz w:val="28"/>
          <w:szCs w:val="28"/>
        </w:rPr>
        <w:t>).</w:t>
      </w:r>
    </w:p>
    <w:p w14:paraId="0EC97B9F" w14:textId="77777777" w:rsidR="006075D4" w:rsidRDefault="006075D4" w:rsidP="006075D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Научная новизна</w:t>
      </w:r>
      <w:r>
        <w:rPr>
          <w:rFonts w:ascii="Times New Roman" w:hAnsi="Times New Roman" w:cs="Times New Roman"/>
          <w:sz w:val="28"/>
          <w:szCs w:val="28"/>
        </w:rPr>
        <w:t xml:space="preserve"> исследования заключается в представленности комплексного анализа и обзора современных исторических исследований по теме национальной политики СССР в 1921-1991 гг.  В работе представлен не только анализ имеющейся исторической литературы и источников по теме, но и выявлена взаимосвязь между проблемами национального формирования СССР 1921-1991 гг. и современными методами изучения этой темы в различных учебных заведениях.</w:t>
      </w:r>
    </w:p>
    <w:p w14:paraId="62983EED" w14:textId="77777777" w:rsidR="006075D4" w:rsidRDefault="006075D4" w:rsidP="006075D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Практическая значимост</w:t>
      </w:r>
      <w:r>
        <w:rPr>
          <w:rFonts w:ascii="Times New Roman" w:hAnsi="Times New Roman" w:cs="Times New Roman"/>
          <w:sz w:val="28"/>
          <w:szCs w:val="28"/>
        </w:rPr>
        <w:t>ь текущего исследования заключается в возможности его использования для дальнейшего развития поставленной проблемы. Результаты исследования могут так же быть полезными для общеобразовательных учреждений, в ключе формирования отдельных факультативов по национальной политике в СССР в 1921-1991 гг.</w:t>
      </w:r>
    </w:p>
    <w:p w14:paraId="05B304D6" w14:textId="77777777" w:rsidR="006075D4" w:rsidRDefault="006075D4" w:rsidP="006075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состоит из введения, двух глав (пяти параграфов), заключения и списка использованной литературы и источников.</w:t>
      </w:r>
    </w:p>
    <w:p w14:paraId="3FCD2716" w14:textId="77777777" w:rsidR="006075D4" w:rsidRDefault="006075D4" w:rsidP="006075D4">
      <w:pPr>
        <w:spacing w:after="0" w:line="360" w:lineRule="auto"/>
        <w:ind w:firstLine="709"/>
        <w:jc w:val="both"/>
        <w:rPr>
          <w:rFonts w:ascii="Times New Roman" w:hAnsi="Times New Roman" w:cs="Times New Roman"/>
          <w:sz w:val="28"/>
          <w:szCs w:val="28"/>
        </w:rPr>
      </w:pPr>
    </w:p>
    <w:p w14:paraId="3C614A50" w14:textId="77777777" w:rsidR="006075D4" w:rsidRDefault="006075D4" w:rsidP="006075D4">
      <w:pPr>
        <w:spacing w:after="0" w:line="360" w:lineRule="auto"/>
        <w:ind w:firstLine="709"/>
        <w:jc w:val="both"/>
        <w:rPr>
          <w:rFonts w:ascii="Times New Roman" w:hAnsi="Times New Roman" w:cs="Times New Roman"/>
          <w:sz w:val="28"/>
          <w:szCs w:val="28"/>
        </w:rPr>
      </w:pPr>
    </w:p>
    <w:p w14:paraId="7B6CB84C" w14:textId="77777777" w:rsidR="006075D4" w:rsidRDefault="006075D4" w:rsidP="006075D4">
      <w:pPr>
        <w:spacing w:after="0" w:line="360" w:lineRule="auto"/>
        <w:ind w:firstLine="709"/>
        <w:jc w:val="both"/>
        <w:rPr>
          <w:rFonts w:ascii="Times New Roman" w:hAnsi="Times New Roman" w:cs="Times New Roman"/>
          <w:sz w:val="28"/>
          <w:szCs w:val="28"/>
        </w:rPr>
      </w:pPr>
    </w:p>
    <w:p w14:paraId="14E748A1" w14:textId="77777777" w:rsidR="006075D4" w:rsidRDefault="006075D4" w:rsidP="006075D4">
      <w:pPr>
        <w:spacing w:after="0" w:line="360" w:lineRule="auto"/>
        <w:ind w:firstLine="709"/>
        <w:jc w:val="both"/>
        <w:rPr>
          <w:rFonts w:ascii="Times New Roman" w:hAnsi="Times New Roman" w:cs="Times New Roman"/>
          <w:sz w:val="28"/>
          <w:szCs w:val="28"/>
        </w:rPr>
      </w:pPr>
    </w:p>
    <w:p w14:paraId="07D9F646" w14:textId="77777777" w:rsidR="006075D4" w:rsidRDefault="006075D4" w:rsidP="006075D4">
      <w:pPr>
        <w:spacing w:before="100" w:beforeAutospacing="1" w:after="0" w:line="0" w:lineRule="atLeast"/>
        <w:contextualSpacing/>
        <w:jc w:val="both"/>
        <w:rPr>
          <w:rFonts w:ascii="Times New Roman" w:hAnsi="Times New Roman" w:cs="Times New Roman"/>
          <w:sz w:val="28"/>
          <w:szCs w:val="28"/>
        </w:rPr>
      </w:pPr>
    </w:p>
    <w:p w14:paraId="4FC98E3B" w14:textId="77777777" w:rsidR="006075D4" w:rsidRPr="00A9349D" w:rsidRDefault="006075D4" w:rsidP="006075D4">
      <w:pPr>
        <w:spacing w:after="0" w:line="360" w:lineRule="auto"/>
        <w:rPr>
          <w:rFonts w:ascii="Times New Roman" w:hAnsi="Times New Roman" w:cs="Times New Roman"/>
          <w:b/>
          <w:sz w:val="28"/>
          <w:szCs w:val="28"/>
        </w:rPr>
      </w:pPr>
    </w:p>
    <w:p w14:paraId="02624D1F" w14:textId="77777777" w:rsidR="006075D4" w:rsidRPr="00A9349D" w:rsidRDefault="006075D4" w:rsidP="006075D4">
      <w:pPr>
        <w:spacing w:after="0" w:line="360" w:lineRule="auto"/>
        <w:ind w:firstLine="709"/>
        <w:jc w:val="center"/>
        <w:rPr>
          <w:rFonts w:ascii="Times New Roman" w:hAnsi="Times New Roman" w:cs="Times New Roman"/>
          <w:b/>
          <w:sz w:val="28"/>
          <w:szCs w:val="28"/>
        </w:rPr>
      </w:pPr>
    </w:p>
    <w:p w14:paraId="4171BFED" w14:textId="2F03C0F3" w:rsidR="006075D4" w:rsidRDefault="006075D4" w:rsidP="00985294">
      <w:pPr>
        <w:spacing w:after="0" w:line="360" w:lineRule="auto"/>
        <w:rPr>
          <w:rFonts w:ascii="Times New Roman" w:hAnsi="Times New Roman" w:cs="Times New Roman"/>
          <w:b/>
          <w:sz w:val="28"/>
          <w:szCs w:val="28"/>
        </w:rPr>
      </w:pPr>
    </w:p>
    <w:p w14:paraId="3E0DEB77" w14:textId="1CF65483" w:rsidR="003C771C" w:rsidRDefault="003C771C" w:rsidP="00985294">
      <w:pPr>
        <w:spacing w:after="0" w:line="360" w:lineRule="auto"/>
        <w:rPr>
          <w:rFonts w:ascii="Times New Roman" w:hAnsi="Times New Roman" w:cs="Times New Roman"/>
          <w:b/>
          <w:sz w:val="28"/>
          <w:szCs w:val="28"/>
        </w:rPr>
      </w:pPr>
    </w:p>
    <w:p w14:paraId="3114DBC4" w14:textId="2AC32862" w:rsidR="003C771C" w:rsidRDefault="003C771C" w:rsidP="00985294">
      <w:pPr>
        <w:spacing w:after="0" w:line="360" w:lineRule="auto"/>
        <w:rPr>
          <w:rFonts w:ascii="Times New Roman" w:hAnsi="Times New Roman" w:cs="Times New Roman"/>
          <w:b/>
          <w:sz w:val="28"/>
          <w:szCs w:val="28"/>
        </w:rPr>
      </w:pPr>
    </w:p>
    <w:p w14:paraId="1BF0FBCA" w14:textId="4F2AC949" w:rsidR="003C771C" w:rsidRDefault="003C771C" w:rsidP="00985294">
      <w:pPr>
        <w:spacing w:after="0" w:line="360" w:lineRule="auto"/>
        <w:rPr>
          <w:rFonts w:ascii="Times New Roman" w:hAnsi="Times New Roman" w:cs="Times New Roman"/>
          <w:b/>
          <w:sz w:val="28"/>
          <w:szCs w:val="28"/>
        </w:rPr>
      </w:pPr>
    </w:p>
    <w:p w14:paraId="3778E3D1" w14:textId="0DDC5567" w:rsidR="003C771C" w:rsidRDefault="003C771C" w:rsidP="00985294">
      <w:pPr>
        <w:spacing w:after="0" w:line="360" w:lineRule="auto"/>
        <w:rPr>
          <w:rFonts w:ascii="Times New Roman" w:hAnsi="Times New Roman" w:cs="Times New Roman"/>
          <w:b/>
          <w:sz w:val="28"/>
          <w:szCs w:val="28"/>
        </w:rPr>
      </w:pPr>
    </w:p>
    <w:p w14:paraId="58C51BF2" w14:textId="2DE767C7" w:rsidR="00355407" w:rsidRDefault="00355407" w:rsidP="00985294">
      <w:pPr>
        <w:spacing w:after="0" w:line="360" w:lineRule="auto"/>
        <w:rPr>
          <w:rFonts w:ascii="Times New Roman" w:hAnsi="Times New Roman" w:cs="Times New Roman"/>
          <w:b/>
          <w:sz w:val="28"/>
          <w:szCs w:val="28"/>
        </w:rPr>
      </w:pPr>
    </w:p>
    <w:p w14:paraId="21850F7E" w14:textId="77777777" w:rsidR="00355407" w:rsidRPr="00A9349D" w:rsidRDefault="00355407" w:rsidP="00985294">
      <w:pPr>
        <w:spacing w:after="0" w:line="360" w:lineRule="auto"/>
        <w:rPr>
          <w:rFonts w:ascii="Times New Roman" w:hAnsi="Times New Roman" w:cs="Times New Roman"/>
          <w:b/>
          <w:sz w:val="28"/>
          <w:szCs w:val="28"/>
        </w:rPr>
      </w:pPr>
    </w:p>
    <w:p w14:paraId="5A42E7F4" w14:textId="40BCF41B" w:rsidR="00A202E4" w:rsidRPr="00A9349D" w:rsidRDefault="00A202E4" w:rsidP="006075D4">
      <w:pPr>
        <w:spacing w:after="0" w:line="360" w:lineRule="auto"/>
        <w:rPr>
          <w:rFonts w:ascii="Times New Roman" w:hAnsi="Times New Roman" w:cs="Times New Roman"/>
          <w:b/>
          <w:sz w:val="28"/>
          <w:szCs w:val="28"/>
        </w:rPr>
      </w:pPr>
    </w:p>
    <w:p w14:paraId="53C96E5B" w14:textId="77777777" w:rsidR="006075D4" w:rsidRPr="00A9349D" w:rsidRDefault="006075D4" w:rsidP="006075D4">
      <w:pPr>
        <w:spacing w:after="0" w:line="360" w:lineRule="auto"/>
        <w:ind w:firstLine="709"/>
        <w:jc w:val="center"/>
        <w:rPr>
          <w:rFonts w:ascii="Times New Roman" w:hAnsi="Times New Roman" w:cs="Times New Roman"/>
          <w:b/>
          <w:sz w:val="28"/>
          <w:szCs w:val="28"/>
        </w:rPr>
      </w:pPr>
      <w:r w:rsidRPr="00A9349D">
        <w:rPr>
          <w:rFonts w:ascii="Times New Roman" w:hAnsi="Times New Roman" w:cs="Times New Roman"/>
          <w:b/>
          <w:sz w:val="28"/>
          <w:szCs w:val="28"/>
        </w:rPr>
        <w:lastRenderedPageBreak/>
        <w:t>Глава 1 Национально-государственное строительство в СССР как «трудный вопрос истории»</w:t>
      </w:r>
    </w:p>
    <w:p w14:paraId="741ACD25" w14:textId="2FB4B7C2" w:rsidR="006075D4" w:rsidRPr="00A9349D" w:rsidRDefault="00B85717" w:rsidP="006075D4">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6075D4" w:rsidRPr="00A9349D">
        <w:rPr>
          <w:rFonts w:ascii="Times New Roman" w:hAnsi="Times New Roman" w:cs="Times New Roman"/>
          <w:b/>
          <w:sz w:val="28"/>
          <w:szCs w:val="28"/>
        </w:rPr>
        <w:t>1.1 Нормативные документы системы общего образования</w:t>
      </w:r>
    </w:p>
    <w:p w14:paraId="433D0265" w14:textId="77777777" w:rsidR="006075D4" w:rsidRPr="00A9349D" w:rsidRDefault="006075D4" w:rsidP="00247C28">
      <w:pPr>
        <w:spacing w:after="0" w:line="360" w:lineRule="auto"/>
        <w:ind w:firstLine="708"/>
        <w:jc w:val="both"/>
        <w:rPr>
          <w:rFonts w:ascii="Times New Roman" w:hAnsi="Times New Roman" w:cs="Times New Roman"/>
          <w:sz w:val="28"/>
          <w:szCs w:val="28"/>
          <w:vertAlign w:val="superscript"/>
        </w:rPr>
      </w:pPr>
      <w:r w:rsidRPr="00A9349D">
        <w:rPr>
          <w:rFonts w:ascii="Times New Roman" w:hAnsi="Times New Roman" w:cs="Times New Roman"/>
          <w:sz w:val="28"/>
          <w:szCs w:val="28"/>
        </w:rPr>
        <w:t>Необходимость введения новых образовательных стандартов возникла в момент смены государственного устройства. После распада СССР в сфере образования появилось множество проблем, одна из которых – огромное количество образовательных программ.  Федеральный государственный образовательный стандарт (ФГОС) был введён министерством образования и науки РФ приказом от 17 декабря 2010 года №1897.</w:t>
      </w:r>
      <w:r w:rsidRPr="00A9349D">
        <w:rPr>
          <w:rFonts w:ascii="Times New Roman" w:hAnsi="Times New Roman" w:cs="Times New Roman"/>
          <w:sz w:val="28"/>
          <w:szCs w:val="28"/>
          <w:vertAlign w:val="superscript"/>
        </w:rPr>
        <w:t>1</w:t>
      </w:r>
    </w:p>
    <w:p w14:paraId="1691C392" w14:textId="77777777" w:rsidR="006075D4" w:rsidRPr="00A9349D" w:rsidRDefault="006075D4" w:rsidP="00247C28">
      <w:pPr>
        <w:spacing w:after="0" w:line="360" w:lineRule="auto"/>
        <w:ind w:firstLine="360"/>
        <w:jc w:val="both"/>
        <w:rPr>
          <w:rFonts w:ascii="Times New Roman" w:hAnsi="Times New Roman" w:cs="Times New Roman"/>
          <w:sz w:val="28"/>
          <w:szCs w:val="28"/>
        </w:rPr>
      </w:pPr>
      <w:r w:rsidRPr="00A9349D">
        <w:rPr>
          <w:rFonts w:ascii="Times New Roman" w:hAnsi="Times New Roman" w:cs="Times New Roman"/>
          <w:sz w:val="28"/>
          <w:szCs w:val="28"/>
        </w:rPr>
        <w:t>Главная особенность ФГОС –усиления ориентации на результат образования. Новыми стандартами реформировались  не содержание образования, которое предполагало достижение узких предметных образовательных результатов, а система требований к образовательным результатам- личностным, метапредметным, предметным.</w:t>
      </w:r>
    </w:p>
    <w:p w14:paraId="71087A93" w14:textId="20E87BBF" w:rsidR="006075D4" w:rsidRPr="00A9349D" w:rsidRDefault="006075D4" w:rsidP="00247C28">
      <w:pPr>
        <w:spacing w:after="0" w:line="360" w:lineRule="auto"/>
        <w:ind w:firstLine="360"/>
        <w:jc w:val="both"/>
        <w:rPr>
          <w:rFonts w:ascii="Times New Roman" w:hAnsi="Times New Roman" w:cs="Times New Roman"/>
          <w:sz w:val="28"/>
          <w:szCs w:val="28"/>
        </w:rPr>
      </w:pPr>
      <w:r w:rsidRPr="00A9349D">
        <w:rPr>
          <w:rFonts w:ascii="Times New Roman" w:hAnsi="Times New Roman" w:cs="Times New Roman"/>
          <w:sz w:val="28"/>
          <w:szCs w:val="28"/>
        </w:rPr>
        <w:t xml:space="preserve">ФГОС ориентирует </w:t>
      </w:r>
      <w:r w:rsidR="004D551C" w:rsidRPr="00A9349D">
        <w:rPr>
          <w:rFonts w:ascii="Times New Roman" w:hAnsi="Times New Roman" w:cs="Times New Roman"/>
          <w:sz w:val="28"/>
          <w:szCs w:val="28"/>
        </w:rPr>
        <w:t>педагога на</w:t>
      </w:r>
      <w:r w:rsidRPr="00A9349D">
        <w:rPr>
          <w:rFonts w:ascii="Times New Roman" w:hAnsi="Times New Roman" w:cs="Times New Roman"/>
          <w:sz w:val="28"/>
          <w:szCs w:val="28"/>
        </w:rPr>
        <w:t xml:space="preserve"> </w:t>
      </w:r>
      <w:r w:rsidR="004D551C" w:rsidRPr="00A9349D">
        <w:rPr>
          <w:rFonts w:ascii="Times New Roman" w:hAnsi="Times New Roman" w:cs="Times New Roman"/>
          <w:sz w:val="28"/>
          <w:szCs w:val="28"/>
        </w:rPr>
        <w:t>запросы,</w:t>
      </w:r>
      <w:r w:rsidRPr="00A9349D">
        <w:rPr>
          <w:rFonts w:ascii="Times New Roman" w:hAnsi="Times New Roman" w:cs="Times New Roman"/>
          <w:sz w:val="28"/>
          <w:szCs w:val="28"/>
        </w:rPr>
        <w:t xml:space="preserve"> вести преподавательскую деятельность в соответствии в описанном в стандарте результатами. Стандарт необходим не только для регламентации деятельности педагога. В нем описан портрет идеального выпускника школы.</w:t>
      </w:r>
    </w:p>
    <w:p w14:paraId="6D533EA1" w14:textId="5B91777D" w:rsidR="006075D4" w:rsidRPr="004D551C" w:rsidRDefault="006075D4" w:rsidP="00247C28">
      <w:pPr>
        <w:spacing w:after="0" w:line="360" w:lineRule="auto"/>
        <w:ind w:left="360"/>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 xml:space="preserve">ФГОС направлен на достижение следующих </w:t>
      </w:r>
      <w:r w:rsidR="004D551C" w:rsidRPr="004D551C">
        <w:rPr>
          <w:rFonts w:ascii="Times New Roman" w:eastAsia="Calibri" w:hAnsi="Times New Roman" w:cs="Times New Roman"/>
          <w:sz w:val="28"/>
          <w:szCs w:val="28"/>
        </w:rPr>
        <w:t>целей:</w:t>
      </w:r>
    </w:p>
    <w:p w14:paraId="2D968F9D" w14:textId="77777777" w:rsidR="006075D4" w:rsidRPr="00A9349D" w:rsidRDefault="006075D4" w:rsidP="00247C28">
      <w:pPr>
        <w:numPr>
          <w:ilvl w:val="0"/>
          <w:numId w:val="3"/>
        </w:numPr>
        <w:spacing w:after="0" w:line="360" w:lineRule="auto"/>
        <w:contextualSpacing/>
        <w:jc w:val="both"/>
        <w:rPr>
          <w:rFonts w:ascii="Times New Roman" w:eastAsia="Calibri" w:hAnsi="Times New Roman" w:cs="Times New Roman"/>
          <w:b/>
          <w:sz w:val="28"/>
          <w:szCs w:val="28"/>
        </w:rPr>
      </w:pPr>
      <w:r w:rsidRPr="00A9349D">
        <w:rPr>
          <w:rFonts w:ascii="Times New Roman" w:eastAsia="Calibri" w:hAnsi="Times New Roman" w:cs="Times New Roman"/>
          <w:sz w:val="28"/>
          <w:szCs w:val="28"/>
        </w:rPr>
        <w:t>Обеспечение единого образовательного пространства на территории РФ</w:t>
      </w:r>
    </w:p>
    <w:p w14:paraId="04104DE2" w14:textId="39A4EE94" w:rsidR="006075D4" w:rsidRPr="00A9349D" w:rsidRDefault="006075D4" w:rsidP="00247C28">
      <w:pPr>
        <w:numPr>
          <w:ilvl w:val="0"/>
          <w:numId w:val="3"/>
        </w:numPr>
        <w:spacing w:after="0" w:line="360" w:lineRule="auto"/>
        <w:contextualSpacing/>
        <w:jc w:val="both"/>
        <w:rPr>
          <w:rFonts w:ascii="Times New Roman" w:eastAsia="Calibri" w:hAnsi="Times New Roman" w:cs="Times New Roman"/>
          <w:b/>
          <w:sz w:val="28"/>
          <w:szCs w:val="28"/>
        </w:rPr>
      </w:pPr>
      <w:r w:rsidRPr="00A9349D">
        <w:rPr>
          <w:rFonts w:ascii="Times New Roman" w:eastAsia="Calibri" w:hAnsi="Times New Roman" w:cs="Times New Roman"/>
          <w:sz w:val="28"/>
          <w:szCs w:val="28"/>
        </w:rPr>
        <w:t xml:space="preserve">Обеспечение преемственности между основными уровнями образования </w:t>
      </w:r>
      <w:r w:rsidR="004D551C" w:rsidRPr="00A9349D">
        <w:rPr>
          <w:rFonts w:ascii="Times New Roman" w:eastAsia="Calibri" w:hAnsi="Times New Roman" w:cs="Times New Roman"/>
          <w:sz w:val="28"/>
          <w:szCs w:val="28"/>
        </w:rPr>
        <w:t>(начальное</w:t>
      </w:r>
      <w:r w:rsidRPr="00A9349D">
        <w:rPr>
          <w:rFonts w:ascii="Times New Roman" w:eastAsia="Calibri" w:hAnsi="Times New Roman" w:cs="Times New Roman"/>
          <w:sz w:val="28"/>
          <w:szCs w:val="28"/>
        </w:rPr>
        <w:t>, основное общее, полное среднее и др).</w:t>
      </w:r>
    </w:p>
    <w:p w14:paraId="00889466" w14:textId="77777777" w:rsidR="006075D4" w:rsidRPr="004D551C" w:rsidRDefault="006075D4" w:rsidP="00247C28">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 xml:space="preserve">       В стандарте прописаны следующие </w:t>
      </w:r>
      <w:r w:rsidRPr="004D551C">
        <w:rPr>
          <w:rFonts w:ascii="Times New Roman" w:hAnsi="Times New Roman" w:cs="Times New Roman"/>
          <w:sz w:val="28"/>
          <w:szCs w:val="28"/>
        </w:rPr>
        <w:t>требования:</w:t>
      </w:r>
    </w:p>
    <w:p w14:paraId="12B1B080" w14:textId="1ABF934F" w:rsidR="006075D4" w:rsidRPr="00A9349D" w:rsidRDefault="006075D4" w:rsidP="00247C28">
      <w:pPr>
        <w:numPr>
          <w:ilvl w:val="0"/>
          <w:numId w:val="6"/>
        </w:numPr>
        <w:spacing w:after="0" w:line="360" w:lineRule="auto"/>
        <w:jc w:val="both"/>
        <w:rPr>
          <w:rFonts w:ascii="Calibri" w:eastAsia="Calibri" w:hAnsi="Calibri" w:cs="SimSun"/>
          <w:sz w:val="20"/>
          <w:szCs w:val="20"/>
        </w:rPr>
      </w:pPr>
      <w:r w:rsidRPr="00A9349D">
        <w:rPr>
          <w:rFonts w:ascii="Times New Roman" w:eastAsia="Calibri" w:hAnsi="Times New Roman" w:cs="Times New Roman"/>
          <w:sz w:val="28"/>
          <w:szCs w:val="28"/>
        </w:rPr>
        <w:t xml:space="preserve">К структуре основной образовательной программы общего </w:t>
      </w:r>
      <w:r w:rsidR="002A72AC" w:rsidRPr="00A9349D">
        <w:rPr>
          <w:rFonts w:ascii="Times New Roman" w:eastAsia="Calibri" w:hAnsi="Times New Roman" w:cs="Times New Roman"/>
          <w:sz w:val="28"/>
          <w:szCs w:val="28"/>
        </w:rPr>
        <w:t xml:space="preserve">образования,  </w:t>
      </w:r>
      <w:r w:rsidRPr="00A9349D">
        <w:rPr>
          <w:rFonts w:ascii="Times New Roman" w:eastAsia="Calibri" w:hAnsi="Times New Roman" w:cs="Times New Roman"/>
          <w:sz w:val="28"/>
          <w:szCs w:val="28"/>
        </w:rPr>
        <w:t xml:space="preserve">   к её объёму, а также к соотношению обязательной части основной образовательной программы общего образования и части, формируемой участниками образовательного процесса;</w:t>
      </w:r>
      <w:r w:rsidRPr="00A9349D">
        <w:rPr>
          <w:rFonts w:ascii="Calibri" w:eastAsia="Calibri" w:hAnsi="Calibri" w:cs="SimSun"/>
          <w:sz w:val="20"/>
          <w:szCs w:val="20"/>
          <w:vertAlign w:val="superscript"/>
        </w:rPr>
        <w:t xml:space="preserve"> </w:t>
      </w:r>
    </w:p>
    <w:p w14:paraId="45CCCEC1" w14:textId="3DE75DAA" w:rsidR="006075D4" w:rsidRDefault="006075D4" w:rsidP="0088611A">
      <w:pPr>
        <w:spacing w:after="0" w:line="360" w:lineRule="auto"/>
        <w:jc w:val="both"/>
        <w:rPr>
          <w:rFonts w:ascii="Calibri" w:eastAsia="Calibri" w:hAnsi="Calibri" w:cs="SimSun"/>
          <w:sz w:val="20"/>
          <w:szCs w:val="20"/>
        </w:rPr>
      </w:pPr>
      <w:r w:rsidRPr="00A9349D">
        <w:rPr>
          <w:rFonts w:ascii="Calibri" w:eastAsia="Calibri" w:hAnsi="Calibri" w:cs="SimSun"/>
          <w:sz w:val="20"/>
          <w:szCs w:val="20"/>
        </w:rPr>
        <w:t>____________________</w:t>
      </w:r>
    </w:p>
    <w:p w14:paraId="11AF1AEB" w14:textId="4C93F87F" w:rsidR="006075D4" w:rsidRPr="0088611A" w:rsidRDefault="006075D4" w:rsidP="0088611A">
      <w:pPr>
        <w:spacing w:after="0" w:line="360" w:lineRule="auto"/>
        <w:jc w:val="both"/>
        <w:rPr>
          <w:rFonts w:ascii="Calibri" w:eastAsia="Calibri" w:hAnsi="Calibri" w:cs="SimSun"/>
          <w:sz w:val="20"/>
          <w:szCs w:val="20"/>
        </w:rPr>
      </w:pPr>
      <w:r w:rsidRPr="00A9349D">
        <w:rPr>
          <w:rFonts w:ascii="Calibri" w:eastAsia="Calibri" w:hAnsi="Calibri" w:cs="SimSun"/>
          <w:sz w:val="20"/>
          <w:szCs w:val="20"/>
          <w:vertAlign w:val="superscript"/>
        </w:rPr>
        <w:lastRenderedPageBreak/>
        <w:t>1</w:t>
      </w:r>
      <w:r w:rsidRPr="00A9349D">
        <w:rPr>
          <w:rFonts w:ascii="Calibri" w:eastAsia="Calibri" w:hAnsi="Calibri" w:cs="SimSun"/>
          <w:sz w:val="20"/>
          <w:szCs w:val="20"/>
        </w:rPr>
        <w:t xml:space="preserve"> </w:t>
      </w:r>
      <w:r w:rsidRPr="00A9349D">
        <w:rPr>
          <w:rFonts w:ascii="Times New Roman" w:eastAsia="Calibri" w:hAnsi="Times New Roman" w:cs="Times New Roman"/>
          <w:color w:val="000000"/>
          <w:sz w:val="24"/>
          <w:szCs w:val="28"/>
          <w:shd w:val="clear" w:color="auto" w:fill="FFFFFF"/>
        </w:rPr>
        <w:t>Об утверждении федерального государственного основного общего образования [Текст]: приказ  М-ва образования  и науки от 17 декабря 2010 года . №1897//Российская газета -2010.</w:t>
      </w:r>
    </w:p>
    <w:p w14:paraId="05A87102" w14:textId="4154DFFD" w:rsidR="006075D4" w:rsidRPr="00A9349D" w:rsidRDefault="006075D4" w:rsidP="00A86BF1">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2.К условиям реализ</w:t>
      </w:r>
      <w:r w:rsidR="002A72AC">
        <w:rPr>
          <w:rFonts w:ascii="Times New Roman" w:hAnsi="Times New Roman" w:cs="Times New Roman"/>
          <w:sz w:val="28"/>
          <w:szCs w:val="28"/>
        </w:rPr>
        <w:t>ации образовательной программы(</w:t>
      </w:r>
      <w:r w:rsidRPr="00A9349D">
        <w:rPr>
          <w:rFonts w:ascii="Times New Roman" w:hAnsi="Times New Roman" w:cs="Times New Roman"/>
          <w:sz w:val="28"/>
          <w:szCs w:val="28"/>
        </w:rPr>
        <w:t>кадровым, финансовым, материально-технических и другое.);</w:t>
      </w:r>
    </w:p>
    <w:p w14:paraId="2A03FFB8" w14:textId="77777777" w:rsidR="006075D4" w:rsidRPr="00A9349D" w:rsidRDefault="006075D4" w:rsidP="00A86BF1">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3.К основным результат освоения образовательной программы;</w:t>
      </w:r>
    </w:p>
    <w:p w14:paraId="7675ECD7" w14:textId="77777777" w:rsidR="006075D4" w:rsidRPr="00A9349D" w:rsidRDefault="006075D4" w:rsidP="006075D4">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 xml:space="preserve">              Особое внимание уделено образовательным достижениям;</w:t>
      </w:r>
    </w:p>
    <w:p w14:paraId="250BDA62" w14:textId="77777777" w:rsidR="006075D4" w:rsidRPr="00A9349D" w:rsidRDefault="006075D4" w:rsidP="006075D4">
      <w:pPr>
        <w:numPr>
          <w:ilvl w:val="0"/>
          <w:numId w:val="4"/>
        </w:numPr>
        <w:spacing w:after="0" w:line="360" w:lineRule="auto"/>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Овладеть предметными знаниями и умениями;</w:t>
      </w:r>
    </w:p>
    <w:p w14:paraId="52C5B931" w14:textId="14F176DD" w:rsidR="006075D4" w:rsidRPr="00A9349D" w:rsidRDefault="006075D4" w:rsidP="006075D4">
      <w:pPr>
        <w:numPr>
          <w:ilvl w:val="0"/>
          <w:numId w:val="4"/>
        </w:numPr>
        <w:spacing w:after="0" w:line="360" w:lineRule="auto"/>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 xml:space="preserve">Умение применять полученные </w:t>
      </w:r>
      <w:r w:rsidR="002A72AC" w:rsidRPr="00A9349D">
        <w:rPr>
          <w:rFonts w:ascii="Times New Roman" w:eastAsia="Calibri" w:hAnsi="Times New Roman" w:cs="Times New Roman"/>
          <w:sz w:val="28"/>
          <w:szCs w:val="28"/>
        </w:rPr>
        <w:t>знания</w:t>
      </w:r>
      <w:r w:rsidR="002A72AC">
        <w:rPr>
          <w:rFonts w:ascii="Times New Roman" w:eastAsia="Calibri" w:hAnsi="Times New Roman" w:cs="Times New Roman"/>
          <w:sz w:val="28"/>
          <w:szCs w:val="28"/>
        </w:rPr>
        <w:t xml:space="preserve"> </w:t>
      </w:r>
      <w:r w:rsidR="002A72AC" w:rsidRPr="00A9349D">
        <w:rPr>
          <w:rFonts w:ascii="Times New Roman" w:eastAsia="Calibri" w:hAnsi="Times New Roman" w:cs="Times New Roman"/>
          <w:sz w:val="28"/>
          <w:szCs w:val="28"/>
        </w:rPr>
        <w:t>(как</w:t>
      </w:r>
      <w:r w:rsidRPr="00A9349D">
        <w:rPr>
          <w:rFonts w:ascii="Times New Roman" w:eastAsia="Calibri" w:hAnsi="Times New Roman" w:cs="Times New Roman"/>
          <w:sz w:val="28"/>
          <w:szCs w:val="28"/>
        </w:rPr>
        <w:t xml:space="preserve"> в учебной деятельности, так в различных жизненных ситуациях)</w:t>
      </w:r>
    </w:p>
    <w:p w14:paraId="065E739B" w14:textId="77777777" w:rsidR="006075D4" w:rsidRPr="00A9349D" w:rsidRDefault="006075D4" w:rsidP="006075D4">
      <w:pPr>
        <w:numPr>
          <w:ilvl w:val="0"/>
          <w:numId w:val="4"/>
        </w:numPr>
        <w:spacing w:after="0" w:line="360" w:lineRule="auto"/>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Овладениями коммуникативными навыками;</w:t>
      </w:r>
    </w:p>
    <w:p w14:paraId="7085BCE0" w14:textId="77777777" w:rsidR="006075D4" w:rsidRPr="00A9349D" w:rsidRDefault="006075D4" w:rsidP="006075D4">
      <w:pPr>
        <w:numPr>
          <w:ilvl w:val="0"/>
          <w:numId w:val="4"/>
        </w:numPr>
        <w:spacing w:after="0" w:line="360" w:lineRule="auto"/>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Освоение ИКТ.</w:t>
      </w:r>
    </w:p>
    <w:p w14:paraId="55ABC6B9" w14:textId="77777777" w:rsidR="006075D4" w:rsidRPr="00A9349D" w:rsidRDefault="006075D4" w:rsidP="006075D4">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 xml:space="preserve">              Две последние группы навыков относятся к междисциплинарным     достижениям и имеют особое значение для будущего выпускника ОУ.</w:t>
      </w:r>
    </w:p>
    <w:p w14:paraId="39F39008" w14:textId="77777777" w:rsidR="006075D4" w:rsidRPr="00A9349D" w:rsidRDefault="006075D4" w:rsidP="006075D4">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 xml:space="preserve">   Примерная образовательная программа (ПООП) основа общего образования разработана в соответствии с требованиями ФГОС. Программой определяются цели, задачи и результаты образовательного процесса, а также его содержание и организация. Согласно документу, учащиеся должны развиваться всесторонне: у детей должны быть сформированы представления об общей культуре, гражданской идентичности. Школа также должна способствовать успешному личностному и интеллектуальному развитию.</w:t>
      </w:r>
    </w:p>
    <w:p w14:paraId="4FE9612A" w14:textId="0815772E" w:rsidR="006075D4" w:rsidRPr="00A9349D" w:rsidRDefault="006075D4" w:rsidP="006075D4">
      <w:pPr>
        <w:spacing w:after="0" w:line="360" w:lineRule="auto"/>
        <w:ind w:firstLine="708"/>
        <w:jc w:val="both"/>
        <w:rPr>
          <w:rFonts w:ascii="Times New Roman" w:hAnsi="Times New Roman" w:cs="Times New Roman"/>
          <w:sz w:val="28"/>
          <w:szCs w:val="28"/>
        </w:rPr>
      </w:pPr>
      <w:r w:rsidRPr="00A9349D">
        <w:rPr>
          <w:rFonts w:ascii="Times New Roman" w:hAnsi="Times New Roman" w:cs="Times New Roman"/>
          <w:sz w:val="28"/>
          <w:szCs w:val="28"/>
        </w:rPr>
        <w:t xml:space="preserve">Образовательные учреждения обязаны разрабатывать свою образовательную программу, опираясь на ПООП с учётом запросов участников образовательного процесса.  В её </w:t>
      </w:r>
      <w:r w:rsidR="002A72AC" w:rsidRPr="00A9349D">
        <w:rPr>
          <w:rFonts w:ascii="Times New Roman" w:hAnsi="Times New Roman" w:cs="Times New Roman"/>
          <w:sz w:val="28"/>
          <w:szCs w:val="28"/>
        </w:rPr>
        <w:t>разработке могут</w:t>
      </w:r>
      <w:r w:rsidRPr="00A9349D">
        <w:rPr>
          <w:rFonts w:ascii="Times New Roman" w:hAnsi="Times New Roman" w:cs="Times New Roman"/>
          <w:sz w:val="28"/>
          <w:szCs w:val="28"/>
        </w:rPr>
        <w:t xml:space="preserve"> принимать участие также различные школьные советы ( управляющий и пр.), которые обеспечивают общественно-государственный характер управления школой.</w:t>
      </w:r>
    </w:p>
    <w:p w14:paraId="4741756E" w14:textId="77777777" w:rsidR="006075D4" w:rsidRPr="00A9349D" w:rsidRDefault="006075D4" w:rsidP="006075D4">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В соответствии ФГОС образовательная программа содержит следующие разделы: целевой, содержательный, организационный.</w:t>
      </w:r>
    </w:p>
    <w:p w14:paraId="3542C964" w14:textId="77777777" w:rsidR="006075D4" w:rsidRPr="00A9349D" w:rsidRDefault="006075D4" w:rsidP="006075D4">
      <w:pPr>
        <w:spacing w:after="0" w:line="360" w:lineRule="auto"/>
        <w:jc w:val="both"/>
        <w:rPr>
          <w:rFonts w:ascii="Times New Roman" w:hAnsi="Times New Roman" w:cs="Times New Roman"/>
          <w:sz w:val="28"/>
          <w:szCs w:val="28"/>
        </w:rPr>
      </w:pPr>
    </w:p>
    <w:p w14:paraId="5E34BF4B" w14:textId="52E25C58" w:rsidR="006075D4" w:rsidRPr="00A9349D" w:rsidRDefault="006075D4" w:rsidP="0088611A">
      <w:pPr>
        <w:spacing w:after="0" w:line="360" w:lineRule="auto"/>
        <w:ind w:left="360"/>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lastRenderedPageBreak/>
        <w:t xml:space="preserve">В целевом разделе прописаны цели, задачи и результаты реализации </w:t>
      </w:r>
      <w:r w:rsidR="002A72AC" w:rsidRPr="00A9349D">
        <w:rPr>
          <w:rFonts w:ascii="Times New Roman" w:eastAsia="Calibri" w:hAnsi="Times New Roman" w:cs="Times New Roman"/>
          <w:sz w:val="28"/>
          <w:szCs w:val="28"/>
        </w:rPr>
        <w:t>программы,</w:t>
      </w:r>
      <w:r w:rsidRPr="00A9349D">
        <w:rPr>
          <w:rFonts w:ascii="Times New Roman" w:eastAsia="Calibri" w:hAnsi="Times New Roman" w:cs="Times New Roman"/>
          <w:sz w:val="28"/>
          <w:szCs w:val="28"/>
        </w:rPr>
        <w:t xml:space="preserve"> в соответствии с региональными и национальными особенностями.</w:t>
      </w:r>
    </w:p>
    <w:p w14:paraId="289B8267" w14:textId="2763AEF3" w:rsidR="006075D4" w:rsidRPr="00A9349D" w:rsidRDefault="006075D4" w:rsidP="0088611A">
      <w:pPr>
        <w:spacing w:after="0" w:line="360" w:lineRule="auto"/>
        <w:ind w:left="360"/>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 xml:space="preserve">В целевой раздел </w:t>
      </w:r>
      <w:r w:rsidR="002A72AC" w:rsidRPr="00A9349D">
        <w:rPr>
          <w:rFonts w:ascii="Times New Roman" w:eastAsia="Calibri" w:hAnsi="Times New Roman" w:cs="Times New Roman"/>
          <w:sz w:val="28"/>
          <w:szCs w:val="28"/>
        </w:rPr>
        <w:t>входят:</w:t>
      </w:r>
    </w:p>
    <w:p w14:paraId="70E6814E" w14:textId="77777777" w:rsidR="006075D4" w:rsidRPr="00A9349D" w:rsidRDefault="006075D4" w:rsidP="0088611A">
      <w:pPr>
        <w:numPr>
          <w:ilvl w:val="0"/>
          <w:numId w:val="5"/>
        </w:numPr>
        <w:spacing w:after="0" w:line="360" w:lineRule="auto"/>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Пояснительная записка;</w:t>
      </w:r>
    </w:p>
    <w:p w14:paraId="55FB9003" w14:textId="77777777" w:rsidR="006075D4" w:rsidRPr="00A9349D" w:rsidRDefault="006075D4" w:rsidP="0088611A">
      <w:pPr>
        <w:numPr>
          <w:ilvl w:val="0"/>
          <w:numId w:val="5"/>
        </w:numPr>
        <w:spacing w:after="0" w:line="360" w:lineRule="auto"/>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Планируемые результаты освоения образовательной программы;</w:t>
      </w:r>
    </w:p>
    <w:p w14:paraId="2ED0948A" w14:textId="77777777" w:rsidR="006075D4" w:rsidRPr="00A9349D" w:rsidRDefault="006075D4" w:rsidP="0088611A">
      <w:pPr>
        <w:numPr>
          <w:ilvl w:val="0"/>
          <w:numId w:val="5"/>
        </w:numPr>
        <w:spacing w:after="0" w:line="360" w:lineRule="auto"/>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Система оценки результатов;</w:t>
      </w:r>
    </w:p>
    <w:p w14:paraId="12DF369F" w14:textId="77777777" w:rsidR="006075D4" w:rsidRPr="00A9349D" w:rsidRDefault="006075D4" w:rsidP="0088611A">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 xml:space="preserve">  Содержательный раздел определяет общее содержание основного общего        образования и включает образовательные программы, ориентированные на достижения личностных, предметных и метапредметных результатов.</w:t>
      </w:r>
    </w:p>
    <w:p w14:paraId="183F25FD" w14:textId="77777777" w:rsidR="006075D4" w:rsidRPr="00A9349D" w:rsidRDefault="006075D4" w:rsidP="0088611A">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Организационный раздел устанавливает правила организации образовательного процесса, а также способы реализации компонентов программы.</w:t>
      </w:r>
    </w:p>
    <w:p w14:paraId="49A1258A" w14:textId="77777777" w:rsidR="006075D4" w:rsidRPr="00A9349D" w:rsidRDefault="006075D4" w:rsidP="0088611A">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Примерной образовательной программой определяются следующие предметные курса Истории России и Истории Нового Времени (7-9 класс</w:t>
      </w:r>
      <w:r w:rsidRPr="00A9349D">
        <w:rPr>
          <w:rFonts w:ascii="Times New Roman" w:hAnsi="Times New Roman" w:cs="Times New Roman"/>
          <w:sz w:val="28"/>
          <w:szCs w:val="28"/>
          <w:vertAlign w:val="superscript"/>
        </w:rPr>
        <w:t>2</w:t>
      </w:r>
      <w:r w:rsidRPr="00A9349D">
        <w:rPr>
          <w:rFonts w:ascii="Times New Roman" w:hAnsi="Times New Roman" w:cs="Times New Roman"/>
          <w:sz w:val="28"/>
          <w:szCs w:val="28"/>
        </w:rPr>
        <w:t>):</w:t>
      </w:r>
    </w:p>
    <w:p w14:paraId="4629F5AD" w14:textId="2058DEA3" w:rsidR="006075D4" w:rsidRPr="00A9349D" w:rsidRDefault="006075D4" w:rsidP="0088611A">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 xml:space="preserve">Выпускник </w:t>
      </w:r>
      <w:r w:rsidR="002A72AC" w:rsidRPr="00A9349D">
        <w:rPr>
          <w:rFonts w:ascii="Times New Roman" w:hAnsi="Times New Roman" w:cs="Times New Roman"/>
          <w:sz w:val="28"/>
          <w:szCs w:val="28"/>
        </w:rPr>
        <w:t>научится:</w:t>
      </w:r>
    </w:p>
    <w:p w14:paraId="52C2BFD2" w14:textId="1FC81230" w:rsidR="006075D4" w:rsidRPr="00A9349D" w:rsidRDefault="006075D4" w:rsidP="0088611A">
      <w:pPr>
        <w:numPr>
          <w:ilvl w:val="0"/>
          <w:numId w:val="7"/>
        </w:numPr>
        <w:spacing w:after="0" w:line="360" w:lineRule="auto"/>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 xml:space="preserve">Локализовать во времена хронологические рамки и рубежные </w:t>
      </w:r>
      <w:r w:rsidR="002A72AC" w:rsidRPr="00A9349D">
        <w:rPr>
          <w:rFonts w:ascii="Times New Roman" w:eastAsia="Calibri" w:hAnsi="Times New Roman" w:cs="Times New Roman"/>
          <w:sz w:val="28"/>
          <w:szCs w:val="28"/>
        </w:rPr>
        <w:t>события Нового</w:t>
      </w:r>
      <w:r w:rsidRPr="00A9349D">
        <w:rPr>
          <w:rFonts w:ascii="Times New Roman" w:eastAsia="Calibri" w:hAnsi="Times New Roman" w:cs="Times New Roman"/>
          <w:sz w:val="28"/>
          <w:szCs w:val="28"/>
        </w:rPr>
        <w:t xml:space="preserve">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1445AA31" w14:textId="77777777" w:rsidR="006075D4" w:rsidRPr="00A9349D" w:rsidRDefault="006075D4" w:rsidP="0088611A">
      <w:pPr>
        <w:numPr>
          <w:ilvl w:val="0"/>
          <w:numId w:val="7"/>
        </w:numPr>
        <w:spacing w:after="0" w:line="360" w:lineRule="auto"/>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походов , завоеваний, колонизации и др;</w:t>
      </w:r>
    </w:p>
    <w:p w14:paraId="4F9ED78B" w14:textId="77777777" w:rsidR="006075D4" w:rsidRPr="00A9349D" w:rsidRDefault="006075D4" w:rsidP="0088611A">
      <w:pPr>
        <w:spacing w:after="0" w:line="360" w:lineRule="auto"/>
        <w:jc w:val="both"/>
        <w:rPr>
          <w:rFonts w:ascii="Times New Roman" w:eastAsia="Calibri" w:hAnsi="Times New Roman" w:cs="Times New Roman"/>
          <w:color w:val="000000"/>
          <w:sz w:val="24"/>
          <w:szCs w:val="28"/>
          <w:shd w:val="clear" w:color="auto" w:fill="FFFFFF"/>
        </w:rPr>
      </w:pPr>
      <w:r w:rsidRPr="00A9349D">
        <w:rPr>
          <w:rFonts w:ascii="Times New Roman" w:eastAsia="Calibri" w:hAnsi="Times New Roman" w:cs="Times New Roman"/>
          <w:color w:val="000000"/>
          <w:sz w:val="24"/>
          <w:szCs w:val="28"/>
          <w:shd w:val="clear" w:color="auto" w:fill="FFFFFF"/>
        </w:rPr>
        <w:t>___________________________</w:t>
      </w:r>
    </w:p>
    <w:p w14:paraId="1BBFBCC0" w14:textId="77777777" w:rsidR="006075D4" w:rsidRPr="00A9349D" w:rsidRDefault="006075D4" w:rsidP="0088611A">
      <w:pPr>
        <w:spacing w:after="0" w:line="360" w:lineRule="auto"/>
        <w:jc w:val="both"/>
        <w:rPr>
          <w:rFonts w:ascii="Times New Roman" w:eastAsia="Calibri" w:hAnsi="Times New Roman" w:cs="Times New Roman"/>
          <w:color w:val="000000"/>
          <w:sz w:val="24"/>
          <w:szCs w:val="28"/>
          <w:shd w:val="clear" w:color="auto" w:fill="FFFFFF"/>
        </w:rPr>
      </w:pPr>
      <w:r w:rsidRPr="00A9349D">
        <w:rPr>
          <w:rFonts w:ascii="Calibri" w:eastAsia="Calibri" w:hAnsi="Calibri" w:cs="SimSun"/>
          <w:sz w:val="20"/>
          <w:szCs w:val="20"/>
          <w:vertAlign w:val="superscript"/>
        </w:rPr>
        <w:t>2</w:t>
      </w:r>
      <w:r w:rsidRPr="00A9349D">
        <w:rPr>
          <w:rFonts w:ascii="Times New Roman" w:eastAsia="Calibri" w:hAnsi="Times New Roman" w:cs="Times New Roman"/>
          <w:color w:val="000000"/>
          <w:sz w:val="24"/>
          <w:szCs w:val="28"/>
          <w:shd w:val="clear" w:color="auto" w:fill="FFFFFF"/>
        </w:rPr>
        <w:t xml:space="preserve"> Примерная основная программа образовательного учреждения . Основная школа[Текст]</w:t>
      </w:r>
    </w:p>
    <w:p w14:paraId="25B8CFA5" w14:textId="77777777" w:rsidR="006075D4" w:rsidRPr="00A9349D" w:rsidRDefault="006075D4" w:rsidP="0088611A">
      <w:pPr>
        <w:spacing w:after="0" w:line="360" w:lineRule="auto"/>
        <w:jc w:val="both"/>
        <w:rPr>
          <w:rFonts w:ascii="Calibri" w:eastAsia="Calibri" w:hAnsi="Calibri" w:cs="SimSun"/>
          <w:sz w:val="20"/>
          <w:szCs w:val="20"/>
        </w:rPr>
      </w:pPr>
      <w:r w:rsidRPr="00A9349D">
        <w:rPr>
          <w:rFonts w:ascii="Times New Roman" w:eastAsia="Calibri" w:hAnsi="Times New Roman" w:cs="Times New Roman"/>
          <w:color w:val="000000"/>
          <w:sz w:val="24"/>
          <w:szCs w:val="28"/>
          <w:shd w:val="clear" w:color="auto" w:fill="FFFFFF"/>
        </w:rPr>
        <w:t>/ сост. Е.Савинов.-М. Просвещение, 2011.-С.3-71.</w:t>
      </w:r>
    </w:p>
    <w:p w14:paraId="3E02A1C4" w14:textId="77777777" w:rsidR="006075D4" w:rsidRPr="00A9349D" w:rsidRDefault="006075D4" w:rsidP="0088611A">
      <w:pPr>
        <w:spacing w:after="0" w:line="360" w:lineRule="auto"/>
        <w:ind w:left="1080"/>
        <w:contextualSpacing/>
        <w:jc w:val="both"/>
        <w:rPr>
          <w:rFonts w:ascii="Times New Roman" w:eastAsia="Calibri" w:hAnsi="Times New Roman" w:cs="Times New Roman"/>
          <w:sz w:val="28"/>
          <w:szCs w:val="28"/>
        </w:rPr>
      </w:pPr>
    </w:p>
    <w:p w14:paraId="0604B838" w14:textId="77777777" w:rsidR="006075D4" w:rsidRPr="00A9349D" w:rsidRDefault="006075D4" w:rsidP="0088611A">
      <w:pPr>
        <w:spacing w:after="0" w:line="360" w:lineRule="auto"/>
        <w:ind w:left="1080"/>
        <w:contextualSpacing/>
        <w:jc w:val="both"/>
        <w:rPr>
          <w:rFonts w:ascii="Times New Roman" w:eastAsia="Calibri" w:hAnsi="Times New Roman" w:cs="Times New Roman"/>
          <w:sz w:val="28"/>
          <w:szCs w:val="28"/>
        </w:rPr>
      </w:pPr>
    </w:p>
    <w:p w14:paraId="7E1BF1EA" w14:textId="0DF2C994" w:rsidR="006075D4" w:rsidRPr="00A9349D" w:rsidRDefault="006075D4" w:rsidP="0088611A">
      <w:pPr>
        <w:numPr>
          <w:ilvl w:val="0"/>
          <w:numId w:val="7"/>
        </w:numPr>
        <w:spacing w:after="0" w:line="360" w:lineRule="auto"/>
        <w:ind w:left="720"/>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 xml:space="preserve">Анализировать информацию различных </w:t>
      </w:r>
      <w:r w:rsidR="001C4209" w:rsidRPr="00A9349D">
        <w:rPr>
          <w:rFonts w:ascii="Times New Roman" w:eastAsia="Calibri" w:hAnsi="Times New Roman" w:cs="Times New Roman"/>
          <w:sz w:val="28"/>
          <w:szCs w:val="28"/>
        </w:rPr>
        <w:t>источников по</w:t>
      </w:r>
      <w:r w:rsidRPr="00A9349D">
        <w:rPr>
          <w:rFonts w:ascii="Times New Roman" w:eastAsia="Calibri" w:hAnsi="Times New Roman" w:cs="Times New Roman"/>
          <w:sz w:val="28"/>
          <w:szCs w:val="28"/>
        </w:rPr>
        <w:t xml:space="preserve">      отечественной и всеобщей истории Нового времени;</w:t>
      </w:r>
    </w:p>
    <w:p w14:paraId="111C9958" w14:textId="4C077763" w:rsidR="006075D4" w:rsidRPr="00A9349D" w:rsidRDefault="006075D4" w:rsidP="0088611A">
      <w:pPr>
        <w:numPr>
          <w:ilvl w:val="0"/>
          <w:numId w:val="7"/>
        </w:numPr>
        <w:spacing w:after="0" w:line="360" w:lineRule="auto"/>
        <w:ind w:left="720"/>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w:t>
      </w:r>
      <w:r w:rsidR="001C4209" w:rsidRPr="00A9349D">
        <w:rPr>
          <w:rFonts w:ascii="Times New Roman" w:eastAsia="Calibri" w:hAnsi="Times New Roman" w:cs="Times New Roman"/>
          <w:sz w:val="28"/>
          <w:szCs w:val="28"/>
        </w:rPr>
        <w:t>отечественной и</w:t>
      </w:r>
      <w:r w:rsidRPr="00A9349D">
        <w:rPr>
          <w:rFonts w:ascii="Times New Roman" w:eastAsia="Calibri" w:hAnsi="Times New Roman" w:cs="Times New Roman"/>
          <w:sz w:val="28"/>
          <w:szCs w:val="28"/>
        </w:rPr>
        <w:t xml:space="preserve"> всеобщей истории Нового времени;</w:t>
      </w:r>
    </w:p>
    <w:p w14:paraId="113377D9" w14:textId="77777777" w:rsidR="006075D4" w:rsidRPr="00A9349D" w:rsidRDefault="006075D4" w:rsidP="0088611A">
      <w:pPr>
        <w:numPr>
          <w:ilvl w:val="0"/>
          <w:numId w:val="7"/>
        </w:numPr>
        <w:spacing w:after="0" w:line="360" w:lineRule="auto"/>
        <w:ind w:left="720"/>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7E89801E" w14:textId="4FD973A8" w:rsidR="006075D4" w:rsidRPr="00A9349D" w:rsidRDefault="006075D4" w:rsidP="0088611A">
      <w:pPr>
        <w:numPr>
          <w:ilvl w:val="0"/>
          <w:numId w:val="7"/>
        </w:numPr>
        <w:spacing w:after="0" w:line="360" w:lineRule="auto"/>
        <w:ind w:left="720"/>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 xml:space="preserve">Раскрыть характерные, существенные черты: а) экономического и социального развития России и других стран в Новое время; б) эволюция политического строя (включая понятия «монархия», «самодержавие», «абсолютизм» и др.); в) развитие общественного </w:t>
      </w:r>
      <w:r w:rsidR="002A72AC" w:rsidRPr="00A9349D">
        <w:rPr>
          <w:rFonts w:ascii="Times New Roman" w:eastAsia="Calibri" w:hAnsi="Times New Roman" w:cs="Times New Roman"/>
          <w:sz w:val="28"/>
          <w:szCs w:val="28"/>
        </w:rPr>
        <w:t>движения (</w:t>
      </w:r>
      <w:r w:rsidRPr="00A9349D">
        <w:rPr>
          <w:rFonts w:ascii="Times New Roman" w:eastAsia="Calibri" w:hAnsi="Times New Roman" w:cs="Times New Roman"/>
          <w:sz w:val="28"/>
          <w:szCs w:val="28"/>
        </w:rPr>
        <w:t>«консерватизм», «либерализм», «социализм»);г) представление о мире и общественных ценностях; д) художественной культуры Нового времени;</w:t>
      </w:r>
    </w:p>
    <w:p w14:paraId="7C04F941" w14:textId="5AF8C387" w:rsidR="006075D4" w:rsidRPr="00A9349D" w:rsidRDefault="006075D4" w:rsidP="0088611A">
      <w:pPr>
        <w:numPr>
          <w:ilvl w:val="0"/>
          <w:numId w:val="7"/>
        </w:numPr>
        <w:spacing w:after="0" w:line="360" w:lineRule="auto"/>
        <w:ind w:left="720"/>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 xml:space="preserve">Объяснить причины и следствия ключевых событий и </w:t>
      </w:r>
      <w:r w:rsidR="00041103" w:rsidRPr="00A9349D">
        <w:rPr>
          <w:rFonts w:ascii="Times New Roman" w:eastAsia="Calibri" w:hAnsi="Times New Roman" w:cs="Times New Roman"/>
          <w:sz w:val="28"/>
          <w:szCs w:val="28"/>
        </w:rPr>
        <w:t>процессов отечественной</w:t>
      </w:r>
      <w:r w:rsidRPr="00A9349D">
        <w:rPr>
          <w:rFonts w:ascii="Times New Roman" w:eastAsia="Calibri" w:hAnsi="Times New Roman" w:cs="Times New Roman"/>
          <w:sz w:val="28"/>
          <w:szCs w:val="28"/>
        </w:rPr>
        <w:t xml:space="preserve"> и всеобщей истории Нового </w:t>
      </w:r>
      <w:r w:rsidR="00041103" w:rsidRPr="00A9349D">
        <w:rPr>
          <w:rFonts w:ascii="Times New Roman" w:eastAsia="Calibri" w:hAnsi="Times New Roman" w:cs="Times New Roman"/>
          <w:sz w:val="28"/>
          <w:szCs w:val="28"/>
        </w:rPr>
        <w:t>времени(социальных</w:t>
      </w:r>
      <w:r w:rsidRPr="00A9349D">
        <w:rPr>
          <w:rFonts w:ascii="Times New Roman" w:eastAsia="Calibri" w:hAnsi="Times New Roman" w:cs="Times New Roman"/>
          <w:sz w:val="28"/>
          <w:szCs w:val="28"/>
        </w:rPr>
        <w:t xml:space="preserve"> движений , реформ и революций , взаимодействие между народами и другое.);</w:t>
      </w:r>
    </w:p>
    <w:p w14:paraId="65DB2447" w14:textId="77777777" w:rsidR="006075D4" w:rsidRPr="00A9349D" w:rsidRDefault="006075D4" w:rsidP="0088611A">
      <w:pPr>
        <w:numPr>
          <w:ilvl w:val="0"/>
          <w:numId w:val="7"/>
        </w:numPr>
        <w:spacing w:after="0" w:line="360" w:lineRule="auto"/>
        <w:ind w:left="720"/>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Сопоставить развитие России и других стран в Новое время, сравнивать исторические ситуации и события;</w:t>
      </w:r>
    </w:p>
    <w:p w14:paraId="230BA6C4" w14:textId="77777777" w:rsidR="006075D4" w:rsidRPr="00A9349D" w:rsidRDefault="006075D4" w:rsidP="0088611A">
      <w:pPr>
        <w:numPr>
          <w:ilvl w:val="0"/>
          <w:numId w:val="7"/>
        </w:numPr>
        <w:spacing w:after="0" w:line="360" w:lineRule="auto"/>
        <w:ind w:left="720"/>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Давать оценку событиям и личностям отечественной и всеобщей истории Нового времени.</w:t>
      </w:r>
    </w:p>
    <w:p w14:paraId="1109610F" w14:textId="413B5466" w:rsidR="006075D4" w:rsidRPr="00A9349D" w:rsidRDefault="006075D4" w:rsidP="0088611A">
      <w:pPr>
        <w:spacing w:after="0" w:line="360" w:lineRule="auto"/>
        <w:ind w:left="360"/>
        <w:jc w:val="both"/>
        <w:rPr>
          <w:rFonts w:ascii="Times New Roman" w:hAnsi="Times New Roman" w:cs="Times New Roman"/>
          <w:sz w:val="28"/>
          <w:szCs w:val="28"/>
        </w:rPr>
      </w:pPr>
      <w:r w:rsidRPr="00A9349D">
        <w:rPr>
          <w:rFonts w:ascii="Times New Roman" w:hAnsi="Times New Roman" w:cs="Times New Roman"/>
          <w:sz w:val="28"/>
          <w:szCs w:val="28"/>
        </w:rPr>
        <w:t xml:space="preserve">При изучении предметных </w:t>
      </w:r>
      <w:r w:rsidR="00041103" w:rsidRPr="00A9349D">
        <w:rPr>
          <w:rFonts w:ascii="Times New Roman" w:hAnsi="Times New Roman" w:cs="Times New Roman"/>
          <w:sz w:val="28"/>
          <w:szCs w:val="28"/>
        </w:rPr>
        <w:t>результатов,</w:t>
      </w:r>
      <w:r w:rsidRPr="00A9349D">
        <w:rPr>
          <w:rFonts w:ascii="Times New Roman" w:hAnsi="Times New Roman" w:cs="Times New Roman"/>
          <w:sz w:val="28"/>
          <w:szCs w:val="28"/>
        </w:rPr>
        <w:t xml:space="preserve"> определённых примерной образовательной программой можно сделать вывод: описанные </w:t>
      </w:r>
      <w:r w:rsidR="00041103" w:rsidRPr="00A9349D">
        <w:rPr>
          <w:rFonts w:ascii="Times New Roman" w:hAnsi="Times New Roman" w:cs="Times New Roman"/>
          <w:sz w:val="28"/>
          <w:szCs w:val="28"/>
        </w:rPr>
        <w:t>результаты,</w:t>
      </w:r>
      <w:r w:rsidRPr="00A9349D">
        <w:rPr>
          <w:rFonts w:ascii="Times New Roman" w:hAnsi="Times New Roman" w:cs="Times New Roman"/>
          <w:sz w:val="28"/>
          <w:szCs w:val="28"/>
        </w:rPr>
        <w:t xml:space="preserve"> главным </w:t>
      </w:r>
      <w:r w:rsidR="00041103" w:rsidRPr="00A9349D">
        <w:rPr>
          <w:rFonts w:ascii="Times New Roman" w:hAnsi="Times New Roman" w:cs="Times New Roman"/>
          <w:sz w:val="28"/>
          <w:szCs w:val="28"/>
        </w:rPr>
        <w:t>образом,</w:t>
      </w:r>
      <w:r w:rsidRPr="00A9349D">
        <w:rPr>
          <w:rFonts w:ascii="Times New Roman" w:hAnsi="Times New Roman" w:cs="Times New Roman"/>
          <w:sz w:val="28"/>
          <w:szCs w:val="28"/>
        </w:rPr>
        <w:t xml:space="preserve"> предполагают умение работать с информацией </w:t>
      </w:r>
      <w:r w:rsidR="00041103" w:rsidRPr="00A9349D">
        <w:rPr>
          <w:rFonts w:ascii="Times New Roman" w:hAnsi="Times New Roman" w:cs="Times New Roman"/>
          <w:sz w:val="28"/>
          <w:szCs w:val="28"/>
        </w:rPr>
        <w:t>(поиск</w:t>
      </w:r>
      <w:r w:rsidRPr="00A9349D">
        <w:rPr>
          <w:rFonts w:ascii="Times New Roman" w:hAnsi="Times New Roman" w:cs="Times New Roman"/>
          <w:sz w:val="28"/>
          <w:szCs w:val="28"/>
        </w:rPr>
        <w:t>, анализ, синтез, критическая оценка).</w:t>
      </w:r>
    </w:p>
    <w:p w14:paraId="2FDD243D" w14:textId="77777777" w:rsidR="006075D4" w:rsidRPr="00A9349D" w:rsidRDefault="006075D4" w:rsidP="0088611A">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lastRenderedPageBreak/>
        <w:t>Важным нормативным документом для учителя истории является историко-культурный стандарт по отечественной истории.   Историко-культурный стандарт (далее ИКС) сегодня направлен на качественное повышение образования в контексте исторического школьного образования, а также способствует формированию единого, с точки зрения истории и культуры, пространства РФ.</w:t>
      </w:r>
    </w:p>
    <w:p w14:paraId="51C3FCF2" w14:textId="67A50DB8" w:rsidR="006075D4" w:rsidRPr="00A9349D" w:rsidRDefault="006075D4" w:rsidP="0088611A">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 xml:space="preserve">   ИКС для учителя- это своего рода настольная книга. Именно данный документ представляет оценки исторических событий отечественной истории, основные подходы преподавания в условиях современной школы и образования. ИКС знакомит нас с перечнем обязательных тем при изучении </w:t>
      </w:r>
      <w:r w:rsidR="00041103" w:rsidRPr="00A9349D">
        <w:rPr>
          <w:rFonts w:ascii="Times New Roman" w:hAnsi="Times New Roman" w:cs="Times New Roman"/>
          <w:sz w:val="28"/>
          <w:szCs w:val="28"/>
        </w:rPr>
        <w:t>истории,</w:t>
      </w:r>
      <w:r w:rsidRPr="00A9349D">
        <w:rPr>
          <w:rFonts w:ascii="Times New Roman" w:hAnsi="Times New Roman" w:cs="Times New Roman"/>
          <w:sz w:val="28"/>
          <w:szCs w:val="28"/>
        </w:rPr>
        <w:t xml:space="preserve"> а также понятий и </w:t>
      </w:r>
      <w:r w:rsidR="00041103" w:rsidRPr="00A9349D">
        <w:rPr>
          <w:rFonts w:ascii="Times New Roman" w:hAnsi="Times New Roman" w:cs="Times New Roman"/>
          <w:sz w:val="28"/>
          <w:szCs w:val="28"/>
        </w:rPr>
        <w:t>терминов,</w:t>
      </w:r>
      <w:r w:rsidRPr="00A9349D">
        <w:rPr>
          <w:rFonts w:ascii="Times New Roman" w:hAnsi="Times New Roman" w:cs="Times New Roman"/>
          <w:sz w:val="28"/>
          <w:szCs w:val="28"/>
        </w:rPr>
        <w:t xml:space="preserve"> персоналий, событий, называет их « перечень трудных вопросов истории» как наиболее дискуссионных. Такие вопросы доставляют определённые объективные сложности учителю в их преподавании. Стандарт, выдвигая данный перечень, предполагает их включения в методические пособия для учителей, создание дополнительной литературы для учителя с освещением главных точек зрения на данные проблемы.</w:t>
      </w:r>
    </w:p>
    <w:p w14:paraId="66CBA003" w14:textId="77777777" w:rsidR="006075D4" w:rsidRPr="00A9349D" w:rsidRDefault="006075D4" w:rsidP="0088611A">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 xml:space="preserve">    Так зачем нужно изучать «трудные вопросы»?</w:t>
      </w:r>
    </w:p>
    <w:p w14:paraId="2CC67399" w14:textId="77777777" w:rsidR="006075D4" w:rsidRPr="00A9349D" w:rsidRDefault="006075D4" w:rsidP="0088611A">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 xml:space="preserve">Нужно отметить, что интерес к дискуссионным темам истории вызван глобальными изменениями в жизни не только нашей страны , но и мира в целом. То , что произошло с миром  в </w:t>
      </w:r>
      <w:r w:rsidRPr="00A9349D">
        <w:rPr>
          <w:rFonts w:ascii="Times New Roman" w:hAnsi="Times New Roman" w:cs="Times New Roman"/>
          <w:sz w:val="28"/>
          <w:szCs w:val="28"/>
          <w:lang w:val="en-US"/>
        </w:rPr>
        <w:t>XX</w:t>
      </w:r>
      <w:r w:rsidRPr="00A9349D">
        <w:rPr>
          <w:rFonts w:ascii="Times New Roman" w:hAnsi="Times New Roman" w:cs="Times New Roman"/>
          <w:sz w:val="28"/>
          <w:szCs w:val="28"/>
        </w:rPr>
        <w:t xml:space="preserve">-начале </w:t>
      </w:r>
      <w:r w:rsidRPr="00A9349D">
        <w:rPr>
          <w:rFonts w:ascii="Times New Roman" w:hAnsi="Times New Roman" w:cs="Times New Roman"/>
          <w:sz w:val="28"/>
          <w:szCs w:val="28"/>
          <w:lang w:val="en-US"/>
        </w:rPr>
        <w:t>XXI</w:t>
      </w:r>
      <w:r w:rsidRPr="00A9349D">
        <w:rPr>
          <w:rFonts w:ascii="Times New Roman" w:hAnsi="Times New Roman" w:cs="Times New Roman"/>
          <w:sz w:val="28"/>
          <w:szCs w:val="28"/>
        </w:rPr>
        <w:t xml:space="preserve"> века наложило отпечаток на сознание общественности. В связи с этим важно прививать  народов огромной  нашей огромной страны и делать это нужно научно, фильтруя информацию от разных мифов и фальсификаций.</w:t>
      </w:r>
    </w:p>
    <w:p w14:paraId="544D8C9F" w14:textId="77777777" w:rsidR="006075D4" w:rsidRPr="00A9349D" w:rsidRDefault="006075D4" w:rsidP="0088611A">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 xml:space="preserve">     Подрастающему поколению важно понимать связь настоящего с прошлым и будущим, за которое они непосредственно несут ответственность. </w:t>
      </w:r>
    </w:p>
    <w:p w14:paraId="3E189A03" w14:textId="77777777" w:rsidR="006075D4" w:rsidRPr="00A9349D" w:rsidRDefault="006075D4" w:rsidP="0088611A">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 xml:space="preserve">   Изучение «трудных вопросов» в школе на сегодняшний день обусловлено ещё одним обстоятельством – способность современного школьника к критическому мышлению, критическому анализу полученной информации. Современный школьник, имея доступ к источникам информации, стремится </w:t>
      </w:r>
      <w:r w:rsidRPr="00A9349D">
        <w:rPr>
          <w:rFonts w:ascii="Times New Roman" w:hAnsi="Times New Roman" w:cs="Times New Roman"/>
          <w:sz w:val="28"/>
          <w:szCs w:val="28"/>
        </w:rPr>
        <w:lastRenderedPageBreak/>
        <w:t>выйти за рамки школьной программы. Учебники истории, конечно же, конечно же содержат необходимую информацию по проблемным темам, но ограничивают ученика в рассмотрении вопроса с различных точек зрения.</w:t>
      </w:r>
    </w:p>
    <w:p w14:paraId="50D92E4B" w14:textId="77777777" w:rsidR="006075D4" w:rsidRPr="00A9349D" w:rsidRDefault="006075D4" w:rsidP="0088611A">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 xml:space="preserve">    Историко-культурный стандарт выделяет чуть больше тридцати таких «трудных вопросов» истории.</w:t>
      </w:r>
    </w:p>
    <w:p w14:paraId="36D1DED8" w14:textId="77777777" w:rsidR="006075D4" w:rsidRPr="00A9349D" w:rsidRDefault="006075D4" w:rsidP="0088611A">
      <w:pPr>
        <w:spacing w:after="0" w:line="360" w:lineRule="auto"/>
        <w:jc w:val="both"/>
        <w:rPr>
          <w:rFonts w:ascii="Times New Roman" w:hAnsi="Times New Roman" w:cs="Times New Roman"/>
          <w:sz w:val="28"/>
          <w:szCs w:val="28"/>
        </w:rPr>
      </w:pPr>
      <w:r w:rsidRPr="00A9349D">
        <w:rPr>
          <w:rFonts w:ascii="Times New Roman" w:hAnsi="Times New Roman" w:cs="Times New Roman"/>
          <w:sz w:val="28"/>
          <w:szCs w:val="28"/>
        </w:rPr>
        <w:t xml:space="preserve">   Самое значительное количество «трудных вопросов» касается истории </w:t>
      </w:r>
      <w:r w:rsidRPr="00A9349D">
        <w:rPr>
          <w:rFonts w:ascii="Times New Roman" w:hAnsi="Times New Roman" w:cs="Times New Roman"/>
          <w:sz w:val="28"/>
          <w:szCs w:val="28"/>
          <w:lang w:val="en-US"/>
        </w:rPr>
        <w:t>XX</w:t>
      </w:r>
      <w:r w:rsidRPr="00A9349D">
        <w:rPr>
          <w:rFonts w:ascii="Times New Roman" w:hAnsi="Times New Roman" w:cs="Times New Roman"/>
          <w:sz w:val="28"/>
          <w:szCs w:val="28"/>
        </w:rPr>
        <w:t xml:space="preserve"> века, ведь именно в данный период наша страна переживала значимые и судьбоносные события. Их «правильное» освещение позволит ученику сформировать чёткую позицию, подкреплённую историческими знаниями. В свою очередь, учитель в работе с «трудными вопросами» помимо знаний исторических необходимо способствовать формированию УУД:</w:t>
      </w:r>
    </w:p>
    <w:p w14:paraId="2C5ED804" w14:textId="77777777" w:rsidR="006075D4" w:rsidRPr="00A9349D" w:rsidRDefault="006075D4" w:rsidP="0088611A">
      <w:pPr>
        <w:numPr>
          <w:ilvl w:val="0"/>
          <w:numId w:val="8"/>
        </w:numPr>
        <w:spacing w:after="0" w:line="360" w:lineRule="auto"/>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установление связи между результатом обучения и тем, что побуждает;</w:t>
      </w:r>
    </w:p>
    <w:p w14:paraId="4D91D93C" w14:textId="6C3BA0A0" w:rsidR="006075D4" w:rsidRPr="00A9349D" w:rsidRDefault="006075D4" w:rsidP="0088611A">
      <w:pPr>
        <w:numPr>
          <w:ilvl w:val="0"/>
          <w:numId w:val="8"/>
        </w:numPr>
        <w:spacing w:after="0" w:line="360" w:lineRule="auto"/>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 xml:space="preserve">умение планировать, прогнозировать, контролировать и </w:t>
      </w:r>
      <w:r w:rsidR="00041103" w:rsidRPr="00A9349D">
        <w:rPr>
          <w:rFonts w:ascii="Times New Roman" w:eastAsia="Calibri" w:hAnsi="Times New Roman" w:cs="Times New Roman"/>
          <w:sz w:val="28"/>
          <w:szCs w:val="28"/>
        </w:rPr>
        <w:t>оценивать;</w:t>
      </w:r>
    </w:p>
    <w:p w14:paraId="6F47AD15" w14:textId="77777777" w:rsidR="006075D4" w:rsidRPr="00A9349D" w:rsidRDefault="006075D4" w:rsidP="0088611A">
      <w:pPr>
        <w:spacing w:after="0" w:line="360" w:lineRule="auto"/>
        <w:ind w:left="720"/>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свою деятельность;</w:t>
      </w:r>
    </w:p>
    <w:p w14:paraId="2BC7FA1D" w14:textId="77777777" w:rsidR="006075D4" w:rsidRPr="00A9349D" w:rsidRDefault="006075D4" w:rsidP="0088611A">
      <w:pPr>
        <w:numPr>
          <w:ilvl w:val="0"/>
          <w:numId w:val="8"/>
        </w:numPr>
        <w:spacing w:after="0" w:line="360" w:lineRule="auto"/>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работа с информацией, а именно её поиск, выделение, фильтрование;</w:t>
      </w:r>
    </w:p>
    <w:p w14:paraId="31D2EB33" w14:textId="77777777" w:rsidR="006075D4" w:rsidRPr="00A9349D" w:rsidRDefault="006075D4" w:rsidP="0088611A">
      <w:pPr>
        <w:numPr>
          <w:ilvl w:val="0"/>
          <w:numId w:val="8"/>
        </w:numPr>
        <w:spacing w:after="0" w:line="360" w:lineRule="auto"/>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способность к рефлексии своей работы;</w:t>
      </w:r>
    </w:p>
    <w:p w14:paraId="0395D401" w14:textId="77777777" w:rsidR="006075D4" w:rsidRPr="00A9349D" w:rsidRDefault="006075D4" w:rsidP="0088611A">
      <w:pPr>
        <w:numPr>
          <w:ilvl w:val="0"/>
          <w:numId w:val="8"/>
        </w:numPr>
        <w:spacing w:after="0" w:line="360" w:lineRule="auto"/>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установление причинно-следственных связей, логических рассуждений;</w:t>
      </w:r>
    </w:p>
    <w:p w14:paraId="25F2E0FD" w14:textId="77777777" w:rsidR="006075D4" w:rsidRPr="00A9349D" w:rsidRDefault="006075D4" w:rsidP="0088611A">
      <w:pPr>
        <w:numPr>
          <w:ilvl w:val="0"/>
          <w:numId w:val="8"/>
        </w:numPr>
        <w:spacing w:after="0" w:line="360" w:lineRule="auto"/>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выдвижение гипотез, их доказательство;</w:t>
      </w:r>
    </w:p>
    <w:p w14:paraId="71AE0D58" w14:textId="77777777" w:rsidR="006075D4" w:rsidRPr="00A9349D" w:rsidRDefault="006075D4" w:rsidP="0088611A">
      <w:pPr>
        <w:numPr>
          <w:ilvl w:val="0"/>
          <w:numId w:val="8"/>
        </w:numPr>
        <w:spacing w:after="0" w:line="360" w:lineRule="auto"/>
        <w:contextualSpacing/>
        <w:jc w:val="both"/>
        <w:rPr>
          <w:rFonts w:ascii="Times New Roman" w:eastAsia="Calibri" w:hAnsi="Times New Roman" w:cs="Times New Roman"/>
          <w:sz w:val="28"/>
          <w:szCs w:val="28"/>
        </w:rPr>
      </w:pPr>
      <w:r w:rsidRPr="00A9349D">
        <w:rPr>
          <w:rFonts w:ascii="Times New Roman" w:eastAsia="Calibri" w:hAnsi="Times New Roman" w:cs="Times New Roman"/>
          <w:sz w:val="28"/>
          <w:szCs w:val="28"/>
        </w:rPr>
        <w:t>формировать проблемы и самостоятельно искать пути их решения.</w:t>
      </w:r>
    </w:p>
    <w:p w14:paraId="7E3038EE" w14:textId="35B88DA3" w:rsidR="009A2FB7" w:rsidRDefault="006075D4" w:rsidP="006075D4">
      <w:pPr>
        <w:spacing w:after="0" w:line="360" w:lineRule="auto"/>
        <w:jc w:val="both"/>
        <w:rPr>
          <w:rFonts w:ascii="Times New Roman" w:hAnsi="Times New Roman" w:cs="Times New Roman"/>
          <w:bCs/>
          <w:sz w:val="28"/>
          <w:szCs w:val="28"/>
        </w:rPr>
      </w:pPr>
      <w:r w:rsidRPr="00A9349D">
        <w:rPr>
          <w:rFonts w:ascii="Times New Roman" w:hAnsi="Times New Roman" w:cs="Times New Roman"/>
          <w:bCs/>
          <w:sz w:val="28"/>
          <w:szCs w:val="28"/>
        </w:rPr>
        <w:t>Таким образом, учредитель в лице Министерства просвещения РФ очень чётко формулирует результаты обучения и пути их достижения. Системно-деятельностный подход позволяет ученику в индивидуальном темпе под руководством учителя добиваться  запланированный результат. Изучение «трудных вопросов» позволяет сформировать у обучающихся умение самостоятельно критично воспринимать сложную информацию, самостоятельно аргументировать собственную  позицию.</w:t>
      </w:r>
    </w:p>
    <w:p w14:paraId="041E6AB4" w14:textId="6D3F71D2" w:rsidR="003C771C" w:rsidRDefault="003C771C" w:rsidP="006075D4">
      <w:pPr>
        <w:spacing w:after="0" w:line="360" w:lineRule="auto"/>
        <w:jc w:val="both"/>
        <w:rPr>
          <w:rFonts w:ascii="Times New Roman" w:hAnsi="Times New Roman" w:cs="Times New Roman"/>
          <w:bCs/>
          <w:sz w:val="28"/>
          <w:szCs w:val="28"/>
        </w:rPr>
      </w:pPr>
    </w:p>
    <w:p w14:paraId="35FE7635" w14:textId="77777777" w:rsidR="003C771C" w:rsidRDefault="003C771C" w:rsidP="006075D4">
      <w:pPr>
        <w:spacing w:after="0" w:line="360" w:lineRule="auto"/>
        <w:jc w:val="both"/>
        <w:rPr>
          <w:rFonts w:ascii="Times New Roman" w:hAnsi="Times New Roman" w:cs="Times New Roman"/>
          <w:bCs/>
          <w:sz w:val="28"/>
          <w:szCs w:val="28"/>
        </w:rPr>
      </w:pPr>
    </w:p>
    <w:p w14:paraId="1B04EF2F" w14:textId="4CF262C4" w:rsidR="009A2FB7" w:rsidRPr="00453ED2" w:rsidRDefault="009A2FB7" w:rsidP="00453ED2">
      <w:pPr>
        <w:pStyle w:val="a5"/>
        <w:numPr>
          <w:ilvl w:val="1"/>
          <w:numId w:val="12"/>
        </w:numPr>
        <w:spacing w:after="0" w:line="360" w:lineRule="auto"/>
        <w:jc w:val="center"/>
        <w:rPr>
          <w:rFonts w:ascii="Times New Roman" w:hAnsi="Times New Roman" w:cs="Times New Roman"/>
          <w:b/>
          <w:sz w:val="28"/>
          <w:szCs w:val="28"/>
        </w:rPr>
      </w:pPr>
      <w:r w:rsidRPr="00453ED2">
        <w:rPr>
          <w:rFonts w:ascii="Times New Roman" w:hAnsi="Times New Roman" w:cs="Times New Roman"/>
          <w:b/>
          <w:sz w:val="28"/>
          <w:szCs w:val="28"/>
        </w:rPr>
        <w:lastRenderedPageBreak/>
        <w:t>Анализ содержания истории образования и распада СССР в  федеральном перечне учебников по истории России</w:t>
      </w:r>
    </w:p>
    <w:p w14:paraId="2758A722" w14:textId="77777777" w:rsidR="009A2FB7" w:rsidRDefault="009A2FB7" w:rsidP="0088611A">
      <w:pPr>
        <w:shd w:val="clear" w:color="auto" w:fill="FFFFFF"/>
        <w:spacing w:after="0" w:line="360" w:lineRule="auto"/>
        <w:ind w:firstLine="709"/>
        <w:jc w:val="both"/>
        <w:rPr>
          <w:rFonts w:ascii="Times New Roman" w:hAnsi="Times New Roman" w:cs="Times New Roman"/>
          <w:color w:val="000000" w:themeColor="text1"/>
          <w:sz w:val="28"/>
          <w:szCs w:val="28"/>
        </w:rPr>
      </w:pPr>
      <w:r w:rsidRPr="00535D0E">
        <w:rPr>
          <w:rFonts w:ascii="Times New Roman" w:hAnsi="Times New Roman" w:cs="Times New Roman"/>
          <w:color w:val="000000" w:themeColor="text1"/>
          <w:sz w:val="28"/>
          <w:szCs w:val="28"/>
        </w:rPr>
        <w:t xml:space="preserve">Претензии к национальной политике большевиков возникли в последние годы существования СССР, а совсем громко прозвучали уже после </w:t>
      </w:r>
      <w:r>
        <w:rPr>
          <w:rFonts w:ascii="Times New Roman" w:hAnsi="Times New Roman" w:cs="Times New Roman"/>
          <w:color w:val="000000" w:themeColor="text1"/>
          <w:sz w:val="28"/>
          <w:szCs w:val="28"/>
        </w:rPr>
        <w:t xml:space="preserve">его </w:t>
      </w:r>
      <w:r w:rsidRPr="00535D0E">
        <w:rPr>
          <w:rFonts w:ascii="Times New Roman" w:hAnsi="Times New Roman" w:cs="Times New Roman"/>
          <w:color w:val="000000" w:themeColor="text1"/>
          <w:sz w:val="28"/>
          <w:szCs w:val="28"/>
        </w:rPr>
        <w:t>распада. Внезапно выяснилось, что, с точки зрения национальных республик, всю советскую эпоху русские колонизаторы подвергали их жесточайшему угнетению. В России, наоборот, стали считать политику большевиков по отношению к национальным окраинам излишне толерантной. Мол, кормили их, республики им дали, школ и заводов понастроили, границы нарезали, а вместо благодарности получили 1991 год, когда миллионы русских у себя дома оказались</w:t>
      </w:r>
      <w:r>
        <w:rPr>
          <w:rFonts w:ascii="Times New Roman" w:hAnsi="Times New Roman" w:cs="Times New Roman"/>
          <w:color w:val="000000" w:themeColor="text1"/>
          <w:sz w:val="28"/>
          <w:szCs w:val="28"/>
        </w:rPr>
        <w:t xml:space="preserve"> дискриминируемым меньшинством.</w:t>
      </w:r>
    </w:p>
    <w:p w14:paraId="0F107AA7" w14:textId="77777777" w:rsidR="009A2FB7" w:rsidRPr="00645857" w:rsidRDefault="009A2FB7" w:rsidP="0088611A">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Сегодня и правда </w:t>
      </w:r>
      <w:r w:rsidRPr="0039566E">
        <w:rPr>
          <w:rFonts w:ascii="Times New Roman" w:hAnsi="Times New Roman" w:cs="Times New Roman"/>
          <w:sz w:val="28"/>
          <w:szCs w:val="28"/>
        </w:rPr>
        <w:t>территория бывшего Советского Союза представляет собой взрывоопасный регион. В национальных конфликтах пострадали многие, а русские – так особенно. Если в Латвии «неграждан» только поразили в правах, выдав паспорта особого вида, то в Чечне и Фергане была резня по национальному признаку. Внутренние противоречия разорвали Молдавию, Грузию, Украину.</w:t>
      </w:r>
    </w:p>
    <w:p w14:paraId="063E0E18" w14:textId="77777777" w:rsidR="009A2FB7" w:rsidRPr="00A03DCB" w:rsidRDefault="009A2FB7" w:rsidP="0088611A">
      <w:pPr>
        <w:shd w:val="clear" w:color="auto" w:fill="FFFFFF"/>
        <w:spacing w:line="360" w:lineRule="auto"/>
        <w:ind w:firstLine="709"/>
        <w:jc w:val="both"/>
        <w:rPr>
          <w:rFonts w:ascii="Times New Roman" w:hAnsi="Times New Roman" w:cs="Times New Roman"/>
          <w:color w:val="000000" w:themeColor="text1"/>
          <w:sz w:val="28"/>
          <w:szCs w:val="28"/>
        </w:rPr>
      </w:pPr>
      <w:r w:rsidRPr="00A03DCB">
        <w:rPr>
          <w:rFonts w:ascii="Times New Roman" w:hAnsi="Times New Roman" w:cs="Times New Roman"/>
          <w:color w:val="000000" w:themeColor="text1"/>
          <w:sz w:val="28"/>
          <w:szCs w:val="28"/>
        </w:rPr>
        <w:t>Конечно, идеализировать «братство народов» в СССР тоже не стоит. Но более успешных примеров в мире попросту не существует. Ни в Соединённых Штатах, которые позиционируют себя как «плавильный котел» наций. Ни в ЕС, способности которого к ассимиляции других культур оказались сильно преувеличенными. Нигде межнациональные браки не стали таким массовым явлением, как в Советском Союзе. А это лучший показатель здоровья межэтнических отношений. Это сугубо личный выбор каждого человека, ведь не по партийной разнарядке женились.</w:t>
      </w:r>
    </w:p>
    <w:p w14:paraId="15AF75C1" w14:textId="77777777" w:rsidR="009A2FB7" w:rsidRPr="009A744F" w:rsidRDefault="009A2FB7" w:rsidP="0088611A">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vertAlign w:val="superscript"/>
        </w:rPr>
      </w:pPr>
      <w:r w:rsidRPr="00535D0E">
        <w:rPr>
          <w:rFonts w:ascii="Times New Roman" w:hAnsi="Times New Roman" w:cs="Times New Roman"/>
          <w:color w:val="000000" w:themeColor="text1"/>
          <w:sz w:val="28"/>
          <w:szCs w:val="28"/>
          <w:shd w:val="clear" w:color="auto" w:fill="FFFFFF"/>
        </w:rPr>
        <w:t xml:space="preserve">Уже к 1917 году большевики подошли достаточно подготовленными к решению этнических противоречий. У Ленина больше тридцати статей на эту </w:t>
      </w:r>
      <w:r w:rsidRPr="00535D0E">
        <w:rPr>
          <w:rFonts w:ascii="Times New Roman" w:hAnsi="Times New Roman" w:cs="Times New Roman"/>
          <w:color w:val="000000" w:themeColor="text1"/>
          <w:sz w:val="28"/>
          <w:szCs w:val="28"/>
          <w:shd w:val="clear" w:color="auto" w:fill="FFFFFF"/>
        </w:rPr>
        <w:lastRenderedPageBreak/>
        <w:t>тему, </w:t>
      </w:r>
      <w:r>
        <w:rPr>
          <w:rFonts w:ascii="Times New Roman" w:hAnsi="Times New Roman" w:cs="Times New Roman"/>
          <w:color w:val="000000" w:themeColor="text1"/>
          <w:sz w:val="28"/>
          <w:szCs w:val="28"/>
          <w:shd w:val="clear" w:color="auto" w:fill="FFFFFF"/>
        </w:rPr>
        <w:t>Сталин</w:t>
      </w:r>
      <w:r w:rsidRPr="00535D0E">
        <w:rPr>
          <w:rFonts w:ascii="Times New Roman" w:hAnsi="Times New Roman" w:cs="Times New Roman"/>
          <w:color w:val="000000" w:themeColor="text1"/>
          <w:sz w:val="28"/>
          <w:szCs w:val="28"/>
          <w:shd w:val="clear" w:color="auto" w:fill="FFFFFF"/>
        </w:rPr>
        <w:t> тоже ещё до Первой мировой писал большую теоретическую работу «Марксизм и национальный вопрос».</w:t>
      </w:r>
      <w:r>
        <w:rPr>
          <w:rFonts w:ascii="Times New Roman" w:hAnsi="Times New Roman" w:cs="Times New Roman"/>
          <w:color w:val="000000" w:themeColor="text1"/>
          <w:sz w:val="28"/>
          <w:szCs w:val="28"/>
          <w:shd w:val="clear" w:color="auto" w:fill="FFFFFF"/>
          <w:vertAlign w:val="superscript"/>
        </w:rPr>
        <w:t>1</w:t>
      </w:r>
    </w:p>
    <w:p w14:paraId="07452816" w14:textId="77777777" w:rsidR="009A2FB7" w:rsidRPr="00535D0E" w:rsidRDefault="009A2FB7" w:rsidP="0088611A">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535D0E">
        <w:rPr>
          <w:rFonts w:ascii="Times New Roman" w:hAnsi="Times New Roman" w:cs="Times New Roman"/>
          <w:color w:val="000000" w:themeColor="text1"/>
          <w:sz w:val="28"/>
          <w:szCs w:val="28"/>
          <w:shd w:val="clear" w:color="auto" w:fill="FFFFFF"/>
        </w:rPr>
        <w:t>Не удивительно, что в ходе Гражданской войны они тактически переигрывали своих менее искушённых противников – белых сторонников единой России и националистов. Красные создавали советские республики одну за другой: Украинская, Донецко-Криворожская, Кубанско-Черноморская, Терская, Дальневосточная, Туркестанская… Большинство этих образований не пережило войны, однако свою роль они выполнили. Нигде Красная Армия – от Финляндии до Украины – не воспринималась как оккупационная, внешняя сила. Везде она могла рассчитывать на поддержку хотя бы части местного населения.</w:t>
      </w:r>
    </w:p>
    <w:p w14:paraId="031F8599" w14:textId="77777777" w:rsidR="009A2FB7" w:rsidRPr="00535D0E" w:rsidRDefault="009A2FB7" w:rsidP="0088611A">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535D0E">
        <w:rPr>
          <w:rFonts w:ascii="Times New Roman" w:hAnsi="Times New Roman" w:cs="Times New Roman"/>
          <w:color w:val="000000" w:themeColor="text1"/>
          <w:sz w:val="28"/>
          <w:szCs w:val="28"/>
          <w:shd w:val="clear" w:color="auto" w:fill="FFFFFF"/>
        </w:rPr>
        <w:t>Создание СССР как союзного государства тоже было хорошо продуманным шагом. Ленин завещал преемникам построить «Всемирную республику Советов», поэтому границы 1922 года изначально не рассматривались как нечто вечное. Нужен был легитимный способ присоединения к стране новых субъектов-республик. Так спустя некоторое время появилась Литовская, Латвийская, Эстонская, Молдавская ССР.</w:t>
      </w:r>
    </w:p>
    <w:p w14:paraId="6B54FB7F" w14:textId="77777777" w:rsidR="009A2FB7" w:rsidRPr="00535D0E" w:rsidRDefault="009A2FB7" w:rsidP="0088611A">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535D0E">
        <w:rPr>
          <w:rFonts w:ascii="Times New Roman" w:hAnsi="Times New Roman" w:cs="Times New Roman"/>
          <w:color w:val="000000" w:themeColor="text1"/>
          <w:sz w:val="28"/>
          <w:szCs w:val="28"/>
          <w:shd w:val="clear" w:color="auto" w:fill="FFFFFF"/>
        </w:rPr>
        <w:t>Уже дореволюционная Россия строилась как страна для десятков населявших её народов, а не колониальная империя. Большевики пошли ещё дальше: они создали союзный конструктор, который мог интегрировать в принципе любой регион.</w:t>
      </w:r>
    </w:p>
    <w:p w14:paraId="36412AD4" w14:textId="51841DA4" w:rsidR="009A2FB7" w:rsidRDefault="009A2FB7" w:rsidP="0088611A">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535D0E">
        <w:rPr>
          <w:rFonts w:ascii="Times New Roman" w:hAnsi="Times New Roman" w:cs="Times New Roman"/>
          <w:color w:val="000000" w:themeColor="text1"/>
          <w:sz w:val="28"/>
          <w:szCs w:val="28"/>
          <w:shd w:val="clear" w:color="auto" w:fill="FFFFFF"/>
        </w:rPr>
        <w:t xml:space="preserve">Конечно, быть связующим звеном в огромной державе, гасить все её внутренние противоречия силой и авторитетом, подтягивать отстающих своей культурой в советскую эпоху стало </w:t>
      </w:r>
      <w:r w:rsidR="00041103" w:rsidRPr="00535D0E">
        <w:rPr>
          <w:rFonts w:ascii="Times New Roman" w:hAnsi="Times New Roman" w:cs="Times New Roman"/>
          <w:color w:val="000000" w:themeColor="text1"/>
          <w:sz w:val="28"/>
          <w:szCs w:val="28"/>
          <w:shd w:val="clear" w:color="auto" w:fill="FFFFFF"/>
        </w:rPr>
        <w:t>тяжёлым</w:t>
      </w:r>
      <w:r w:rsidRPr="00535D0E">
        <w:rPr>
          <w:rFonts w:ascii="Times New Roman" w:hAnsi="Times New Roman" w:cs="Times New Roman"/>
          <w:color w:val="000000" w:themeColor="text1"/>
          <w:sz w:val="28"/>
          <w:szCs w:val="28"/>
          <w:shd w:val="clear" w:color="auto" w:fill="FFFFFF"/>
        </w:rPr>
        <w:t xml:space="preserve"> бременем для русского народа. Но в то же время – и огромным бонусом. И для экономического развития, и для цивилизационного.</w:t>
      </w:r>
      <w:r w:rsidRPr="003014F0">
        <w:rPr>
          <w:rFonts w:ascii="Times New Roman" w:hAnsi="Times New Roman" w:cs="Times New Roman"/>
          <w:color w:val="000000" w:themeColor="text1"/>
          <w:sz w:val="28"/>
          <w:szCs w:val="28"/>
          <w:shd w:val="clear" w:color="auto" w:fill="FFFFFF"/>
        </w:rPr>
        <w:t>[42]</w:t>
      </w:r>
    </w:p>
    <w:p w14:paraId="25537F9C" w14:textId="486C4B37" w:rsidR="009A2FB7" w:rsidRDefault="009A2FB7" w:rsidP="00CE23D6">
      <w:pPr>
        <w:shd w:val="clear" w:color="auto" w:fill="FFFFFF"/>
        <w:spacing w:line="240" w:lineRule="atLeast"/>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_______________________________</w:t>
      </w:r>
    </w:p>
    <w:p w14:paraId="0F535CEA" w14:textId="77777777" w:rsidR="009A2FB7" w:rsidRPr="00C94A7A" w:rsidRDefault="009A2FB7" w:rsidP="00CE23D6">
      <w:pPr>
        <w:pStyle w:val="a5"/>
        <w:numPr>
          <w:ilvl w:val="0"/>
          <w:numId w:val="9"/>
        </w:numPr>
        <w:shd w:val="clear" w:color="auto" w:fill="FFFFFF"/>
        <w:spacing w:line="240" w:lineRule="atLeast"/>
        <w:jc w:val="both"/>
        <w:rPr>
          <w:rFonts w:ascii="Times New Roman" w:hAnsi="Times New Roman" w:cs="Times New Roman"/>
          <w:color w:val="000000" w:themeColor="text1"/>
          <w:sz w:val="24"/>
          <w:szCs w:val="24"/>
          <w:shd w:val="clear" w:color="auto" w:fill="FFFFFF"/>
        </w:rPr>
      </w:pPr>
      <w:r w:rsidRPr="00C94A7A">
        <w:rPr>
          <w:rFonts w:ascii="Times New Roman" w:hAnsi="Times New Roman" w:cs="Times New Roman"/>
          <w:color w:val="000000" w:themeColor="text1"/>
          <w:sz w:val="24"/>
          <w:szCs w:val="24"/>
          <w:shd w:val="clear" w:color="auto" w:fill="FFFFFF"/>
        </w:rPr>
        <w:t xml:space="preserve">И.В.Сталин </w:t>
      </w:r>
      <w:r>
        <w:rPr>
          <w:rFonts w:ascii="Times New Roman" w:hAnsi="Times New Roman" w:cs="Times New Roman"/>
          <w:color w:val="000000" w:themeColor="text1"/>
          <w:sz w:val="24"/>
          <w:szCs w:val="24"/>
          <w:shd w:val="clear" w:color="auto" w:fill="FFFFFF"/>
        </w:rPr>
        <w:t>Марксизм и национальный вопрос // Просвещение .- 1913 № 3.- с. 5</w:t>
      </w:r>
    </w:p>
    <w:p w14:paraId="642BA1E7" w14:textId="17177EB1" w:rsidR="00FD624D" w:rsidRDefault="00FD624D" w:rsidP="00CE23D6">
      <w:pPr>
        <w:shd w:val="clear" w:color="auto" w:fill="FFFFFF"/>
        <w:spacing w:after="0" w:line="240" w:lineRule="atLeast"/>
        <w:ind w:firstLine="709"/>
        <w:jc w:val="both"/>
        <w:rPr>
          <w:rFonts w:ascii="Times New Roman" w:hAnsi="Times New Roman" w:cs="Times New Roman"/>
          <w:color w:val="000000" w:themeColor="text1"/>
          <w:sz w:val="28"/>
          <w:szCs w:val="28"/>
          <w:shd w:val="clear" w:color="auto" w:fill="FFFFFF"/>
        </w:rPr>
      </w:pPr>
    </w:p>
    <w:p w14:paraId="7B640A6A" w14:textId="77777777" w:rsidR="00CE23D6" w:rsidRDefault="00CE23D6" w:rsidP="00CE23D6">
      <w:pPr>
        <w:shd w:val="clear" w:color="auto" w:fill="FFFFFF"/>
        <w:spacing w:after="0" w:line="240" w:lineRule="atLeast"/>
        <w:ind w:firstLine="709"/>
        <w:jc w:val="both"/>
        <w:rPr>
          <w:rFonts w:ascii="Times New Roman" w:hAnsi="Times New Roman" w:cs="Times New Roman"/>
          <w:color w:val="000000" w:themeColor="text1"/>
          <w:sz w:val="28"/>
          <w:szCs w:val="28"/>
          <w:shd w:val="clear" w:color="auto" w:fill="FFFFFF"/>
        </w:rPr>
      </w:pPr>
    </w:p>
    <w:p w14:paraId="0C203D4D" w14:textId="77385082" w:rsidR="009A2FB7" w:rsidRPr="003B37AE" w:rsidRDefault="009A2FB7" w:rsidP="0088611A">
      <w:pPr>
        <w:shd w:val="clear" w:color="auto" w:fill="FFFFFF"/>
        <w:spacing w:after="0" w:line="360" w:lineRule="auto"/>
        <w:ind w:firstLine="709"/>
        <w:jc w:val="both"/>
        <w:rPr>
          <w:rFonts w:ascii="Times New Roman" w:hAnsi="Times New Roman" w:cs="Times New Roman"/>
          <w:sz w:val="28"/>
          <w:szCs w:val="28"/>
        </w:rPr>
      </w:pPr>
      <w:r w:rsidRPr="003B37AE">
        <w:rPr>
          <w:rFonts w:ascii="Times New Roman" w:hAnsi="Times New Roman" w:cs="Times New Roman"/>
          <w:color w:val="000000" w:themeColor="text1"/>
          <w:sz w:val="28"/>
          <w:szCs w:val="28"/>
          <w:shd w:val="clear" w:color="auto" w:fill="FFFFFF"/>
        </w:rPr>
        <w:t> </w:t>
      </w:r>
      <w:r w:rsidR="00970DBC" w:rsidRPr="003B37AE">
        <w:rPr>
          <w:rFonts w:ascii="Times New Roman" w:hAnsi="Times New Roman" w:cs="Times New Roman"/>
          <w:sz w:val="28"/>
          <w:szCs w:val="28"/>
        </w:rPr>
        <w:t>Днём</w:t>
      </w:r>
      <w:r w:rsidRPr="003B37AE">
        <w:rPr>
          <w:rFonts w:ascii="Times New Roman" w:hAnsi="Times New Roman" w:cs="Times New Roman"/>
          <w:sz w:val="28"/>
          <w:szCs w:val="28"/>
        </w:rPr>
        <w:t xml:space="preserve"> рождения правозащитного движения можно считать 5 декабря 1965 г., когда в Москве на Пушкин</w:t>
      </w:r>
      <w:r>
        <w:rPr>
          <w:rFonts w:ascii="Times New Roman" w:hAnsi="Times New Roman" w:cs="Times New Roman"/>
          <w:sz w:val="28"/>
          <w:szCs w:val="28"/>
        </w:rPr>
        <w:t xml:space="preserve">ской площади состоялась </w:t>
      </w:r>
      <w:r w:rsidR="00970DBC">
        <w:rPr>
          <w:rFonts w:ascii="Times New Roman" w:hAnsi="Times New Roman" w:cs="Times New Roman"/>
          <w:sz w:val="28"/>
          <w:szCs w:val="28"/>
        </w:rPr>
        <w:t xml:space="preserve">первая </w:t>
      </w:r>
      <w:r w:rsidR="00970DBC" w:rsidRPr="003B37AE">
        <w:rPr>
          <w:rFonts w:ascii="Times New Roman" w:hAnsi="Times New Roman" w:cs="Times New Roman"/>
          <w:sz w:val="28"/>
          <w:szCs w:val="28"/>
        </w:rPr>
        <w:t>демонстрация</w:t>
      </w:r>
      <w:r w:rsidRPr="003B37AE">
        <w:rPr>
          <w:rFonts w:ascii="Times New Roman" w:hAnsi="Times New Roman" w:cs="Times New Roman"/>
          <w:sz w:val="28"/>
          <w:szCs w:val="28"/>
        </w:rPr>
        <w:t xml:space="preserve"> под правозащитными лозунгами. Разумеется, событие это имело предысторию. </w:t>
      </w:r>
    </w:p>
    <w:p w14:paraId="4BDC609B" w14:textId="3393C90D" w:rsidR="009A2FB7" w:rsidRPr="003B37AE" w:rsidRDefault="009A2FB7" w:rsidP="0088611A">
      <w:pPr>
        <w:shd w:val="clear" w:color="auto" w:fill="FFFFFF"/>
        <w:spacing w:after="0" w:line="360" w:lineRule="auto"/>
        <w:ind w:firstLine="709"/>
        <w:jc w:val="both"/>
        <w:rPr>
          <w:rFonts w:ascii="Times New Roman" w:hAnsi="Times New Roman" w:cs="Times New Roman"/>
          <w:sz w:val="28"/>
          <w:szCs w:val="28"/>
        </w:rPr>
      </w:pPr>
      <w:r w:rsidRPr="003B37AE">
        <w:rPr>
          <w:rFonts w:ascii="Times New Roman" w:hAnsi="Times New Roman" w:cs="Times New Roman"/>
          <w:sz w:val="28"/>
          <w:szCs w:val="28"/>
        </w:rPr>
        <w:t xml:space="preserve">В советских условиях период утробного вызревания открытого общественного движения растянулся на целое десятилетие. Не могло быть иначе в обществе, которое </w:t>
      </w:r>
      <w:r>
        <w:rPr>
          <w:rFonts w:ascii="Times New Roman" w:hAnsi="Times New Roman" w:cs="Times New Roman"/>
          <w:sz w:val="28"/>
          <w:szCs w:val="28"/>
        </w:rPr>
        <w:t>четверть века подвергалось неви</w:t>
      </w:r>
      <w:r w:rsidRPr="003B37AE">
        <w:rPr>
          <w:rFonts w:ascii="Times New Roman" w:hAnsi="Times New Roman" w:cs="Times New Roman"/>
          <w:sz w:val="28"/>
          <w:szCs w:val="28"/>
        </w:rPr>
        <w:t xml:space="preserve">данному в истории давлению со стороны государства. Тотальный террор прекратился после смерти Сталина. Стали массами возвращаться из лагерей </w:t>
      </w:r>
      <w:r w:rsidR="00FF3FB8" w:rsidRPr="003B37AE">
        <w:rPr>
          <w:rFonts w:ascii="Times New Roman" w:hAnsi="Times New Roman" w:cs="Times New Roman"/>
          <w:sz w:val="28"/>
          <w:szCs w:val="28"/>
        </w:rPr>
        <w:t>осуждённые</w:t>
      </w:r>
      <w:r w:rsidRPr="003B37AE">
        <w:rPr>
          <w:rFonts w:ascii="Times New Roman" w:hAnsi="Times New Roman" w:cs="Times New Roman"/>
          <w:sz w:val="28"/>
          <w:szCs w:val="28"/>
        </w:rPr>
        <w:t xml:space="preserve"> по политическим статьям. Но общество оставалось в полуобморочном, ш</w:t>
      </w:r>
      <w:r>
        <w:rPr>
          <w:rFonts w:ascii="Times New Roman" w:hAnsi="Times New Roman" w:cs="Times New Roman"/>
          <w:sz w:val="28"/>
          <w:szCs w:val="28"/>
        </w:rPr>
        <w:t>оковом состоянии. Осмысление пе</w:t>
      </w:r>
      <w:r w:rsidRPr="003B37AE">
        <w:rPr>
          <w:rFonts w:ascii="Times New Roman" w:hAnsi="Times New Roman" w:cs="Times New Roman"/>
          <w:sz w:val="28"/>
          <w:szCs w:val="28"/>
        </w:rPr>
        <w:t xml:space="preserve">режитого происходило подспудно, лишь </w:t>
      </w:r>
      <w:r w:rsidR="00FF3FB8" w:rsidRPr="003B37AE">
        <w:rPr>
          <w:rFonts w:ascii="Times New Roman" w:hAnsi="Times New Roman" w:cs="Times New Roman"/>
          <w:sz w:val="28"/>
          <w:szCs w:val="28"/>
        </w:rPr>
        <w:t>изредка</w:t>
      </w:r>
      <w:r w:rsidRPr="003B37AE">
        <w:rPr>
          <w:rFonts w:ascii="Times New Roman" w:hAnsi="Times New Roman" w:cs="Times New Roman"/>
          <w:sz w:val="28"/>
          <w:szCs w:val="28"/>
        </w:rPr>
        <w:t xml:space="preserve"> прорываясь слабым всплеском на поверхность официально</w:t>
      </w:r>
      <w:r>
        <w:rPr>
          <w:rFonts w:ascii="Times New Roman" w:hAnsi="Times New Roman" w:cs="Times New Roman"/>
          <w:sz w:val="28"/>
          <w:szCs w:val="28"/>
        </w:rPr>
        <w:t>й литературы или прессы. Медлен</w:t>
      </w:r>
      <w:r w:rsidRPr="003B37AE">
        <w:rPr>
          <w:rFonts w:ascii="Times New Roman" w:hAnsi="Times New Roman" w:cs="Times New Roman"/>
          <w:sz w:val="28"/>
          <w:szCs w:val="28"/>
        </w:rPr>
        <w:t>ность оживания объясняется прежде всего вынужденной скрыто</w:t>
      </w:r>
      <w:r>
        <w:rPr>
          <w:rFonts w:ascii="Times New Roman" w:hAnsi="Times New Roman" w:cs="Times New Roman"/>
          <w:sz w:val="28"/>
          <w:szCs w:val="28"/>
        </w:rPr>
        <w:t>стью это</w:t>
      </w:r>
      <w:r w:rsidRPr="003B37AE">
        <w:rPr>
          <w:rFonts w:ascii="Times New Roman" w:hAnsi="Times New Roman" w:cs="Times New Roman"/>
          <w:sz w:val="28"/>
          <w:szCs w:val="28"/>
        </w:rPr>
        <w:t>го процесса, а скрытос</w:t>
      </w:r>
      <w:r w:rsidR="007C2052">
        <w:rPr>
          <w:rFonts w:ascii="Times New Roman" w:hAnsi="Times New Roman" w:cs="Times New Roman"/>
          <w:sz w:val="28"/>
          <w:szCs w:val="28"/>
        </w:rPr>
        <w:t>ть</w:t>
      </w:r>
      <w:r w:rsidRPr="003B37AE">
        <w:rPr>
          <w:rFonts w:ascii="Times New Roman" w:hAnsi="Times New Roman" w:cs="Times New Roman"/>
          <w:sz w:val="28"/>
          <w:szCs w:val="28"/>
        </w:rPr>
        <w:t>» - не только страхом и даже не в первую очередь страхом. Главным тормозом самопоз</w:t>
      </w:r>
      <w:r>
        <w:rPr>
          <w:rFonts w:ascii="Times New Roman" w:hAnsi="Times New Roman" w:cs="Times New Roman"/>
          <w:sz w:val="28"/>
          <w:szCs w:val="28"/>
        </w:rPr>
        <w:t>нания общества оказалась его ли</w:t>
      </w:r>
      <w:r w:rsidRPr="003B37AE">
        <w:rPr>
          <w:rFonts w:ascii="Times New Roman" w:hAnsi="Times New Roman" w:cs="Times New Roman"/>
          <w:sz w:val="28"/>
          <w:szCs w:val="28"/>
        </w:rPr>
        <w:t>шенность знания о самом себе, поскол</w:t>
      </w:r>
      <w:r>
        <w:rPr>
          <w:rFonts w:ascii="Times New Roman" w:hAnsi="Times New Roman" w:cs="Times New Roman"/>
          <w:sz w:val="28"/>
          <w:szCs w:val="28"/>
        </w:rPr>
        <w:t>ьку средства обмена идеями и ин</w:t>
      </w:r>
      <w:r w:rsidRPr="003B37AE">
        <w:rPr>
          <w:rFonts w:ascii="Times New Roman" w:hAnsi="Times New Roman" w:cs="Times New Roman"/>
          <w:sz w:val="28"/>
          <w:szCs w:val="28"/>
        </w:rPr>
        <w:t xml:space="preserve">формацией были полностью монополизированы государством. </w:t>
      </w:r>
    </w:p>
    <w:p w14:paraId="6072E589" w14:textId="77777777" w:rsidR="009A2FB7" w:rsidRDefault="009A2FB7" w:rsidP="0088611A">
      <w:pPr>
        <w:shd w:val="clear" w:color="auto" w:fill="FFFFFF"/>
        <w:spacing w:line="360" w:lineRule="auto"/>
        <w:ind w:firstLine="709"/>
        <w:jc w:val="both"/>
        <w:rPr>
          <w:rFonts w:ascii="Times New Roman" w:hAnsi="Times New Roman" w:cs="Times New Roman"/>
          <w:sz w:val="28"/>
          <w:szCs w:val="28"/>
        </w:rPr>
      </w:pPr>
      <w:r w:rsidRPr="003B37AE">
        <w:rPr>
          <w:rFonts w:ascii="Times New Roman" w:hAnsi="Times New Roman" w:cs="Times New Roman"/>
          <w:sz w:val="28"/>
          <w:szCs w:val="28"/>
        </w:rPr>
        <w:t>В деталях отработанная система кон</w:t>
      </w:r>
      <w:r>
        <w:rPr>
          <w:rFonts w:ascii="Times New Roman" w:hAnsi="Times New Roman" w:cs="Times New Roman"/>
          <w:sz w:val="28"/>
          <w:szCs w:val="28"/>
        </w:rPr>
        <w:t>троля охватывала и прессу, и ли</w:t>
      </w:r>
      <w:r w:rsidRPr="003B37AE">
        <w:rPr>
          <w:rFonts w:ascii="Times New Roman" w:hAnsi="Times New Roman" w:cs="Times New Roman"/>
          <w:sz w:val="28"/>
          <w:szCs w:val="28"/>
        </w:rPr>
        <w:t>тературу (художественную и научную, н</w:t>
      </w:r>
      <w:r>
        <w:rPr>
          <w:rFonts w:ascii="Times New Roman" w:hAnsi="Times New Roman" w:cs="Times New Roman"/>
          <w:sz w:val="28"/>
          <w:szCs w:val="28"/>
        </w:rPr>
        <w:t>е только современную, но и пере</w:t>
      </w:r>
      <w:r w:rsidRPr="003B37AE">
        <w:rPr>
          <w:rFonts w:ascii="Times New Roman" w:hAnsi="Times New Roman" w:cs="Times New Roman"/>
          <w:sz w:val="28"/>
          <w:szCs w:val="28"/>
        </w:rPr>
        <w:t>издания, и переводы), и кинематограф, и театр, и живопись (от станковой до этикеток на спичечных коробках), и радио (не только политические передачи, но все, вплоть до музыкальных), и систему обучения (от</w:t>
      </w:r>
      <w:r>
        <w:rPr>
          <w:rFonts w:ascii="Times New Roman" w:hAnsi="Times New Roman" w:cs="Times New Roman"/>
          <w:sz w:val="28"/>
          <w:szCs w:val="28"/>
        </w:rPr>
        <w:t xml:space="preserve"> </w:t>
      </w:r>
      <w:r w:rsidRPr="003B37AE">
        <w:rPr>
          <w:rFonts w:ascii="Times New Roman" w:hAnsi="Times New Roman" w:cs="Times New Roman"/>
          <w:sz w:val="28"/>
          <w:szCs w:val="28"/>
        </w:rPr>
        <w:t>яслей до докторантуры).</w:t>
      </w:r>
    </w:p>
    <w:p w14:paraId="32DCA0B2" w14:textId="77777777" w:rsidR="009A2FB7" w:rsidRDefault="009A2FB7" w:rsidP="0088611A">
      <w:pPr>
        <w:shd w:val="clear" w:color="auto" w:fill="FFFFFF"/>
        <w:spacing w:line="360" w:lineRule="auto"/>
        <w:ind w:firstLine="709"/>
        <w:jc w:val="both"/>
        <w:rPr>
          <w:rFonts w:ascii="Times New Roman" w:hAnsi="Times New Roman" w:cs="Times New Roman"/>
          <w:sz w:val="28"/>
          <w:szCs w:val="28"/>
        </w:rPr>
      </w:pPr>
      <w:r w:rsidRPr="003B37AE">
        <w:rPr>
          <w:rFonts w:ascii="Times New Roman" w:hAnsi="Times New Roman" w:cs="Times New Roman"/>
          <w:sz w:val="28"/>
          <w:szCs w:val="28"/>
        </w:rPr>
        <w:t xml:space="preserve"> Тотальность идеологического контр</w:t>
      </w:r>
      <w:r>
        <w:rPr>
          <w:rFonts w:ascii="Times New Roman" w:hAnsi="Times New Roman" w:cs="Times New Roman"/>
          <w:sz w:val="28"/>
          <w:szCs w:val="28"/>
        </w:rPr>
        <w:t>оля создала невиданные возможно</w:t>
      </w:r>
      <w:r w:rsidRPr="003B37AE">
        <w:rPr>
          <w:rFonts w:ascii="Times New Roman" w:hAnsi="Times New Roman" w:cs="Times New Roman"/>
          <w:sz w:val="28"/>
          <w:szCs w:val="28"/>
        </w:rPr>
        <w:t>сти для дезинформации и манипулиров</w:t>
      </w:r>
      <w:r>
        <w:rPr>
          <w:rFonts w:ascii="Times New Roman" w:hAnsi="Times New Roman" w:cs="Times New Roman"/>
          <w:sz w:val="28"/>
          <w:szCs w:val="28"/>
        </w:rPr>
        <w:t>ания общественным мнением. В ре</w:t>
      </w:r>
      <w:r w:rsidRPr="003B37AE">
        <w:rPr>
          <w:rFonts w:ascii="Times New Roman" w:hAnsi="Times New Roman" w:cs="Times New Roman"/>
          <w:sz w:val="28"/>
          <w:szCs w:val="28"/>
        </w:rPr>
        <w:t>зультате общество огромной страны утратило реальное представление о своём прошлом и настоящем, его заме</w:t>
      </w:r>
      <w:r>
        <w:rPr>
          <w:rFonts w:ascii="Times New Roman" w:hAnsi="Times New Roman" w:cs="Times New Roman"/>
          <w:sz w:val="28"/>
          <w:szCs w:val="28"/>
        </w:rPr>
        <w:t>стили мифы, разработанные офици</w:t>
      </w:r>
      <w:r w:rsidRPr="003B37AE">
        <w:rPr>
          <w:rFonts w:ascii="Times New Roman" w:hAnsi="Times New Roman" w:cs="Times New Roman"/>
          <w:sz w:val="28"/>
          <w:szCs w:val="28"/>
        </w:rPr>
        <w:t xml:space="preserve">альными идеологами. </w:t>
      </w:r>
    </w:p>
    <w:p w14:paraId="550DA408" w14:textId="77777777" w:rsidR="009A2FB7" w:rsidRDefault="009A2FB7" w:rsidP="0088611A">
      <w:pPr>
        <w:shd w:val="clear" w:color="auto" w:fill="FFFFFF"/>
        <w:spacing w:line="360" w:lineRule="auto"/>
        <w:ind w:firstLine="709"/>
        <w:jc w:val="both"/>
        <w:rPr>
          <w:rFonts w:ascii="Times New Roman" w:hAnsi="Times New Roman" w:cs="Times New Roman"/>
          <w:sz w:val="28"/>
          <w:szCs w:val="28"/>
        </w:rPr>
      </w:pPr>
      <w:r w:rsidRPr="003B37AE">
        <w:rPr>
          <w:rFonts w:ascii="Times New Roman" w:hAnsi="Times New Roman" w:cs="Times New Roman"/>
          <w:sz w:val="28"/>
          <w:szCs w:val="28"/>
        </w:rPr>
        <w:lastRenderedPageBreak/>
        <w:t>История была переписана заново. П</w:t>
      </w:r>
      <w:r>
        <w:rPr>
          <w:rFonts w:ascii="Times New Roman" w:hAnsi="Times New Roman" w:cs="Times New Roman"/>
          <w:sz w:val="28"/>
          <w:szCs w:val="28"/>
        </w:rPr>
        <w:t>ерестали существовать целые пла</w:t>
      </w:r>
      <w:r w:rsidRPr="003B37AE">
        <w:rPr>
          <w:rFonts w:ascii="Times New Roman" w:hAnsi="Times New Roman" w:cs="Times New Roman"/>
          <w:sz w:val="28"/>
          <w:szCs w:val="28"/>
        </w:rPr>
        <w:t>сты фактов и идей, имена, направления м</w:t>
      </w:r>
      <w:r>
        <w:rPr>
          <w:rFonts w:ascii="Times New Roman" w:hAnsi="Times New Roman" w:cs="Times New Roman"/>
          <w:sz w:val="28"/>
          <w:szCs w:val="28"/>
        </w:rPr>
        <w:t>ысли, исчезли из памяти политические программы, кроме официа</w:t>
      </w:r>
      <w:r w:rsidRPr="003B37AE">
        <w:rPr>
          <w:rFonts w:ascii="Times New Roman" w:hAnsi="Times New Roman" w:cs="Times New Roman"/>
          <w:sz w:val="28"/>
          <w:szCs w:val="28"/>
        </w:rPr>
        <w:t>льной. Были забыты даже самые проблемы, прежде волновавшие умы наших соотечественников. Оставались неиз</w:t>
      </w:r>
      <w:r>
        <w:rPr>
          <w:rFonts w:ascii="Times New Roman" w:hAnsi="Times New Roman" w:cs="Times New Roman"/>
          <w:sz w:val="28"/>
          <w:szCs w:val="28"/>
        </w:rPr>
        <w:t>вестными духовные искания совре</w:t>
      </w:r>
      <w:r w:rsidRPr="003B37AE">
        <w:rPr>
          <w:rFonts w:ascii="Times New Roman" w:hAnsi="Times New Roman" w:cs="Times New Roman"/>
          <w:sz w:val="28"/>
          <w:szCs w:val="28"/>
        </w:rPr>
        <w:t>менного мира за советскими границами, потому что ’’железный занавес” отгораживал Советский Союз от остального мира и его культуры на протяжении жизни по крайней мере двух поколений. Сведения каждого человека о реал</w:t>
      </w:r>
      <w:r>
        <w:rPr>
          <w:rFonts w:ascii="Times New Roman" w:hAnsi="Times New Roman" w:cs="Times New Roman"/>
          <w:sz w:val="28"/>
          <w:szCs w:val="28"/>
        </w:rPr>
        <w:t>ьной жизни ограничивались собст</w:t>
      </w:r>
      <w:r w:rsidRPr="003B37AE">
        <w:rPr>
          <w:rFonts w:ascii="Times New Roman" w:hAnsi="Times New Roman" w:cs="Times New Roman"/>
          <w:sz w:val="28"/>
          <w:szCs w:val="28"/>
        </w:rPr>
        <w:t xml:space="preserve">венными наблюдениями: его знания о </w:t>
      </w:r>
      <w:r>
        <w:rPr>
          <w:rFonts w:ascii="Times New Roman" w:hAnsi="Times New Roman" w:cs="Times New Roman"/>
          <w:sz w:val="28"/>
          <w:szCs w:val="28"/>
        </w:rPr>
        <w:t>процессах, происходивших в обще</w:t>
      </w:r>
      <w:r w:rsidRPr="003B37AE">
        <w:rPr>
          <w:rFonts w:ascii="Times New Roman" w:hAnsi="Times New Roman" w:cs="Times New Roman"/>
          <w:sz w:val="28"/>
          <w:szCs w:val="28"/>
        </w:rPr>
        <w:t>стве, были замкнуты в кружке людей, непосредстве</w:t>
      </w:r>
      <w:r>
        <w:rPr>
          <w:rFonts w:ascii="Times New Roman" w:hAnsi="Times New Roman" w:cs="Times New Roman"/>
          <w:sz w:val="28"/>
          <w:szCs w:val="28"/>
        </w:rPr>
        <w:t>нно ему знакомых. Общество атоми</w:t>
      </w:r>
      <w:r w:rsidRPr="003B37AE">
        <w:rPr>
          <w:rFonts w:ascii="Times New Roman" w:hAnsi="Times New Roman" w:cs="Times New Roman"/>
          <w:sz w:val="28"/>
          <w:szCs w:val="28"/>
        </w:rPr>
        <w:t xml:space="preserve">зировалось. </w:t>
      </w:r>
    </w:p>
    <w:p w14:paraId="075A98CF" w14:textId="36ECABAB" w:rsidR="009A2FB7" w:rsidRDefault="009A2FB7" w:rsidP="0088611A">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1971 году на 23 с</w:t>
      </w:r>
      <w:r w:rsidR="007C2052">
        <w:rPr>
          <w:rFonts w:ascii="Times New Roman" w:hAnsi="Times New Roman" w:cs="Times New Roman"/>
          <w:sz w:val="28"/>
          <w:szCs w:val="28"/>
        </w:rPr>
        <w:t>ъ</w:t>
      </w:r>
      <w:r>
        <w:rPr>
          <w:rFonts w:ascii="Times New Roman" w:hAnsi="Times New Roman" w:cs="Times New Roman"/>
          <w:sz w:val="28"/>
          <w:szCs w:val="28"/>
        </w:rPr>
        <w:t xml:space="preserve">езде КПСС было заявлено о том, что сформировалась </w:t>
      </w:r>
      <w:r w:rsidR="00041103">
        <w:rPr>
          <w:rFonts w:ascii="Times New Roman" w:hAnsi="Times New Roman" w:cs="Times New Roman"/>
          <w:sz w:val="28"/>
          <w:szCs w:val="28"/>
        </w:rPr>
        <w:t>«советская</w:t>
      </w:r>
      <w:r>
        <w:rPr>
          <w:rFonts w:ascii="Times New Roman" w:hAnsi="Times New Roman" w:cs="Times New Roman"/>
          <w:sz w:val="28"/>
          <w:szCs w:val="28"/>
        </w:rPr>
        <w:t xml:space="preserve"> нация».</w:t>
      </w:r>
    </w:p>
    <w:p w14:paraId="39A4DEC5" w14:textId="77777777" w:rsidR="009A2FB7" w:rsidRDefault="009A2FB7" w:rsidP="0088611A">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Советский народ- это новая историческая и интернациональная общность людей, имеющих единую территорию экономику и культуру. Присоединённые когда-либо к России народы были присоединены на добровольной основе. Что было положительно для них. </w:t>
      </w:r>
    </w:p>
    <w:p w14:paraId="0502ED6F" w14:textId="58D6CC6C" w:rsidR="009A2FB7" w:rsidRDefault="009A2FB7" w:rsidP="0088611A">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юбилее 50-летия СССР Брежнев заявил, что национальный вопрос в СССР окончательно решён.  При Брежневе была реабилитация осуждённых продолжена, народов в послевоенные годы. Но появляется диссидентское движение и националистическое. </w:t>
      </w:r>
    </w:p>
    <w:p w14:paraId="5C5B61D6" w14:textId="32E216DE" w:rsidR="009A2FB7" w:rsidRDefault="009A2FB7" w:rsidP="0088611A">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Появилась концепция развития ранее отсталых наций до передовых. Формировалась националистическая интеллигенция, чувствовала себя способной самостоятельно решать проблемы в республиках. Когда Брежнев выдвинул идею стабильности кадров на местах, это означало, что кадры, которые работают в республиках оказались </w:t>
      </w:r>
      <w:r w:rsidR="00FF3FB8">
        <w:rPr>
          <w:rFonts w:ascii="Times New Roman" w:hAnsi="Times New Roman" w:cs="Times New Roman"/>
          <w:sz w:val="28"/>
          <w:szCs w:val="28"/>
        </w:rPr>
        <w:t>защищёнными и</w:t>
      </w:r>
      <w:r>
        <w:rPr>
          <w:rFonts w:ascii="Times New Roman" w:hAnsi="Times New Roman" w:cs="Times New Roman"/>
          <w:sz w:val="28"/>
          <w:szCs w:val="28"/>
        </w:rPr>
        <w:t xml:space="preserve"> никто их трогать не мог. </w:t>
      </w:r>
    </w:p>
    <w:p w14:paraId="38C53685" w14:textId="61D0B1B4" w:rsidR="009A2FB7" w:rsidRPr="0007094A" w:rsidRDefault="009A2FB7" w:rsidP="0088611A">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Началось прорастание бюрократии в более глубокие народные слои. Национальным элитам было выгодно поддерживать слабого Брежнева у власти. Политика бережного отношения к кадрам, продолжалась до смерти Брежнева. Андропов после смерти Брежнева за</w:t>
      </w:r>
      <w:r w:rsidR="00FF3FB8">
        <w:rPr>
          <w:rFonts w:ascii="Times New Roman" w:hAnsi="Times New Roman" w:cs="Times New Roman"/>
          <w:sz w:val="28"/>
          <w:szCs w:val="28"/>
        </w:rPr>
        <w:t>водится серия уголовных дел : «</w:t>
      </w:r>
      <w:r>
        <w:rPr>
          <w:rFonts w:ascii="Times New Roman" w:hAnsi="Times New Roman" w:cs="Times New Roman"/>
          <w:sz w:val="28"/>
          <w:szCs w:val="28"/>
        </w:rPr>
        <w:t xml:space="preserve">Узбекское дело» , дело зятя Брежнева Ю. </w:t>
      </w:r>
      <w:r w:rsidR="00FF3FB8">
        <w:rPr>
          <w:rFonts w:ascii="Times New Roman" w:hAnsi="Times New Roman" w:cs="Times New Roman"/>
          <w:sz w:val="28"/>
          <w:szCs w:val="28"/>
        </w:rPr>
        <w:t>Чубанова</w:t>
      </w:r>
      <w:r>
        <w:rPr>
          <w:rFonts w:ascii="Times New Roman" w:hAnsi="Times New Roman" w:cs="Times New Roman"/>
          <w:sz w:val="28"/>
          <w:szCs w:val="28"/>
        </w:rPr>
        <w:t xml:space="preserve">. В 1986 –х -1989 сменилось 82, 2 </w:t>
      </w:r>
      <w:r w:rsidR="00C00B04">
        <w:rPr>
          <w:rFonts w:ascii="Times New Roman" w:hAnsi="Times New Roman" w:cs="Times New Roman"/>
          <w:sz w:val="28"/>
          <w:szCs w:val="28"/>
        </w:rPr>
        <w:t>% секретарей</w:t>
      </w:r>
      <w:r>
        <w:rPr>
          <w:rFonts w:ascii="Times New Roman" w:hAnsi="Times New Roman" w:cs="Times New Roman"/>
          <w:sz w:val="28"/>
          <w:szCs w:val="28"/>
        </w:rPr>
        <w:t xml:space="preserve"> </w:t>
      </w:r>
      <w:r w:rsidR="00C00B04">
        <w:rPr>
          <w:rFonts w:ascii="Times New Roman" w:hAnsi="Times New Roman" w:cs="Times New Roman"/>
          <w:sz w:val="28"/>
          <w:szCs w:val="28"/>
        </w:rPr>
        <w:t>обкомов,</w:t>
      </w:r>
      <w:r>
        <w:rPr>
          <w:rFonts w:ascii="Times New Roman" w:hAnsi="Times New Roman" w:cs="Times New Roman"/>
          <w:sz w:val="28"/>
          <w:szCs w:val="28"/>
        </w:rPr>
        <w:t xml:space="preserve"> крайкомов и республиканских ЦК. Поэтому слова Брежнева оказались очередным мифом. Т.к.</w:t>
      </w:r>
      <w:r w:rsidRPr="0007094A">
        <w:rPr>
          <w:rFonts w:ascii="Times New Roman" w:hAnsi="Times New Roman" w:cs="Times New Roman"/>
          <w:b/>
          <w:sz w:val="28"/>
          <w:szCs w:val="28"/>
        </w:rPr>
        <w:t xml:space="preserve"> </w:t>
      </w:r>
      <w:r w:rsidRPr="0007094A">
        <w:rPr>
          <w:rFonts w:ascii="Times New Roman" w:hAnsi="Times New Roman" w:cs="Times New Roman"/>
          <w:sz w:val="28"/>
          <w:szCs w:val="28"/>
        </w:rPr>
        <w:t>т.к. в конце 1980х- гг.. как только гегемония КПСС была разрушена страну охватили межнациональные конфликты, сопровождавшиеся гибелью реальных людей и в декабре 1991 г. полным распадом СССР.</w:t>
      </w:r>
    </w:p>
    <w:p w14:paraId="00C955C0" w14:textId="1B8C5A0D" w:rsidR="009A2FB7" w:rsidRPr="00AD2691" w:rsidRDefault="009A2FB7" w:rsidP="0088611A">
      <w:pPr>
        <w:shd w:val="clear" w:color="auto" w:fill="FFFFFF"/>
        <w:spacing w:line="360" w:lineRule="auto"/>
        <w:ind w:firstLine="709"/>
        <w:jc w:val="both"/>
        <w:rPr>
          <w:rFonts w:ascii="Times New Roman" w:hAnsi="Times New Roman" w:cs="Times New Roman"/>
          <w:sz w:val="28"/>
          <w:szCs w:val="28"/>
        </w:rPr>
      </w:pPr>
      <w:r w:rsidRPr="0007094A">
        <w:rPr>
          <w:rFonts w:ascii="Times New Roman" w:hAnsi="Times New Roman" w:cs="Times New Roman"/>
          <w:sz w:val="28"/>
          <w:szCs w:val="28"/>
        </w:rPr>
        <w:t xml:space="preserve">В </w:t>
      </w:r>
      <w:r w:rsidR="006A6A32">
        <w:rPr>
          <w:rFonts w:ascii="Times New Roman" w:hAnsi="Times New Roman" w:cs="Times New Roman"/>
          <w:sz w:val="28"/>
          <w:szCs w:val="28"/>
        </w:rPr>
        <w:t>у</w:t>
      </w:r>
      <w:r w:rsidRPr="0007094A">
        <w:rPr>
          <w:rFonts w:ascii="Times New Roman" w:hAnsi="Times New Roman" w:cs="Times New Roman"/>
          <w:sz w:val="28"/>
          <w:szCs w:val="28"/>
        </w:rPr>
        <w:t xml:space="preserve">чебниках Федерального перечня в соответствии с требованиям </w:t>
      </w:r>
      <w:r w:rsidR="00C00B04" w:rsidRPr="0007094A">
        <w:rPr>
          <w:rFonts w:ascii="Times New Roman" w:hAnsi="Times New Roman" w:cs="Times New Roman"/>
          <w:sz w:val="28"/>
          <w:szCs w:val="28"/>
        </w:rPr>
        <w:t>ИКС проблема</w:t>
      </w:r>
      <w:r w:rsidRPr="0007094A">
        <w:rPr>
          <w:rFonts w:ascii="Times New Roman" w:hAnsi="Times New Roman" w:cs="Times New Roman"/>
          <w:sz w:val="28"/>
          <w:szCs w:val="28"/>
        </w:rPr>
        <w:t xml:space="preserve"> нациостроительства в СССР рассматривается в проблемно-хронологическом плане и в дальнейшем мы </w:t>
      </w:r>
      <w:r w:rsidR="00041103" w:rsidRPr="0007094A">
        <w:rPr>
          <w:rFonts w:ascii="Times New Roman" w:hAnsi="Times New Roman" w:cs="Times New Roman"/>
          <w:sz w:val="28"/>
          <w:szCs w:val="28"/>
        </w:rPr>
        <w:t>проведём</w:t>
      </w:r>
      <w:r w:rsidRPr="0007094A">
        <w:rPr>
          <w:rFonts w:ascii="Times New Roman" w:hAnsi="Times New Roman" w:cs="Times New Roman"/>
          <w:sz w:val="28"/>
          <w:szCs w:val="28"/>
        </w:rPr>
        <w:t xml:space="preserve"> сравнительный анализ подходов коллективов авторов данных учебников к изложению этой сложной проблемы.</w:t>
      </w:r>
    </w:p>
    <w:p w14:paraId="46EB5A86" w14:textId="6F4F1E19" w:rsidR="009A2FB7" w:rsidRDefault="009A2FB7" w:rsidP="0088611A">
      <w:pPr>
        <w:shd w:val="clear" w:color="auto" w:fill="FFFFFF"/>
        <w:spacing w:line="360" w:lineRule="auto"/>
        <w:ind w:firstLine="709"/>
        <w:jc w:val="both"/>
        <w:rPr>
          <w:rFonts w:ascii="Times New Roman" w:hAnsi="Times New Roman" w:cs="Times New Roman"/>
          <w:sz w:val="28"/>
          <w:szCs w:val="28"/>
        </w:rPr>
      </w:pPr>
      <w:r w:rsidRPr="00535D0E">
        <w:rPr>
          <w:rFonts w:ascii="Times New Roman" w:hAnsi="Times New Roman" w:cs="Times New Roman"/>
          <w:sz w:val="28"/>
          <w:szCs w:val="28"/>
        </w:rPr>
        <w:t>1)История России 10 кл. Авторы: М.М.</w:t>
      </w:r>
      <w:r w:rsidR="006A6A32">
        <w:rPr>
          <w:rFonts w:ascii="Times New Roman" w:hAnsi="Times New Roman" w:cs="Times New Roman"/>
          <w:sz w:val="28"/>
          <w:szCs w:val="28"/>
        </w:rPr>
        <w:t xml:space="preserve"> </w:t>
      </w:r>
      <w:r w:rsidRPr="00535D0E">
        <w:rPr>
          <w:rFonts w:ascii="Times New Roman" w:hAnsi="Times New Roman" w:cs="Times New Roman"/>
          <w:sz w:val="28"/>
          <w:szCs w:val="28"/>
        </w:rPr>
        <w:t>Горинов,</w:t>
      </w:r>
      <w:r w:rsidR="006A6A32">
        <w:rPr>
          <w:rFonts w:ascii="Times New Roman" w:hAnsi="Times New Roman" w:cs="Times New Roman"/>
          <w:sz w:val="28"/>
          <w:szCs w:val="28"/>
        </w:rPr>
        <w:t xml:space="preserve"> </w:t>
      </w:r>
      <w:r w:rsidRPr="00535D0E">
        <w:rPr>
          <w:rFonts w:ascii="Times New Roman" w:hAnsi="Times New Roman" w:cs="Times New Roman"/>
          <w:sz w:val="28"/>
          <w:szCs w:val="28"/>
        </w:rPr>
        <w:t>А.А.</w:t>
      </w:r>
      <w:r w:rsidR="006A6A32">
        <w:rPr>
          <w:rFonts w:ascii="Times New Roman" w:hAnsi="Times New Roman" w:cs="Times New Roman"/>
          <w:sz w:val="28"/>
          <w:szCs w:val="28"/>
        </w:rPr>
        <w:t xml:space="preserve"> </w:t>
      </w:r>
      <w:r w:rsidRPr="00535D0E">
        <w:rPr>
          <w:rFonts w:ascii="Times New Roman" w:hAnsi="Times New Roman" w:cs="Times New Roman"/>
          <w:sz w:val="28"/>
          <w:szCs w:val="28"/>
        </w:rPr>
        <w:t>Данилов, М.Ю. Моруков и др. Под ред. А.В.</w:t>
      </w:r>
      <w:r w:rsidR="006A6A32">
        <w:rPr>
          <w:rFonts w:ascii="Times New Roman" w:hAnsi="Times New Roman" w:cs="Times New Roman"/>
          <w:sz w:val="28"/>
          <w:szCs w:val="28"/>
        </w:rPr>
        <w:t xml:space="preserve"> </w:t>
      </w:r>
      <w:r w:rsidRPr="00535D0E">
        <w:rPr>
          <w:rFonts w:ascii="Times New Roman" w:hAnsi="Times New Roman" w:cs="Times New Roman"/>
          <w:sz w:val="28"/>
          <w:szCs w:val="28"/>
        </w:rPr>
        <w:t>Торкунова</w:t>
      </w:r>
    </w:p>
    <w:p w14:paraId="4DFCB43A" w14:textId="1D38EE5B" w:rsidR="009A2FB7" w:rsidRDefault="009A2FB7" w:rsidP="0088611A">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2)История России:</w:t>
      </w:r>
      <w:r w:rsidR="006A6A32">
        <w:rPr>
          <w:rFonts w:ascii="Times New Roman" w:hAnsi="Times New Roman" w:cs="Times New Roman"/>
          <w:sz w:val="28"/>
          <w:szCs w:val="28"/>
        </w:rPr>
        <w:t xml:space="preserve"> </w:t>
      </w:r>
      <w:r>
        <w:rPr>
          <w:rFonts w:ascii="Times New Roman" w:hAnsi="Times New Roman" w:cs="Times New Roman"/>
          <w:sz w:val="28"/>
          <w:szCs w:val="28"/>
        </w:rPr>
        <w:t>начало XX –начало XXI века Волобуев О.В., Карпачев С.П. ,</w:t>
      </w:r>
      <w:r w:rsidR="006A6A32">
        <w:rPr>
          <w:rFonts w:ascii="Times New Roman" w:hAnsi="Times New Roman" w:cs="Times New Roman"/>
          <w:sz w:val="28"/>
          <w:szCs w:val="28"/>
        </w:rPr>
        <w:t xml:space="preserve"> </w:t>
      </w:r>
      <w:r w:rsidRPr="00AD6DFB">
        <w:rPr>
          <w:rFonts w:ascii="Times New Roman" w:hAnsi="Times New Roman" w:cs="Times New Roman"/>
          <w:sz w:val="28"/>
          <w:szCs w:val="28"/>
        </w:rPr>
        <w:t>Клоков В.А.</w:t>
      </w:r>
      <w:r w:rsidRPr="00AD6DFB">
        <w:rPr>
          <w:rFonts w:ascii="Times New Roman" w:hAnsi="Times New Roman" w:cs="Times New Roman"/>
          <w:sz w:val="28"/>
          <w:szCs w:val="28"/>
        </w:rPr>
        <w:tab/>
      </w:r>
      <w:r>
        <w:rPr>
          <w:rFonts w:ascii="Times New Roman" w:hAnsi="Times New Roman" w:cs="Times New Roman"/>
          <w:sz w:val="28"/>
          <w:szCs w:val="28"/>
        </w:rPr>
        <w:t>кл.10ООО «ДРОФА»; АО«Издательство «Просвещение».</w:t>
      </w:r>
    </w:p>
    <w:p w14:paraId="729AE970" w14:textId="7D84A4A3" w:rsidR="009A2FB7" w:rsidRDefault="009A2FB7" w:rsidP="0088611A">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и особенное в </w:t>
      </w:r>
      <w:r w:rsidR="00A46065">
        <w:rPr>
          <w:rFonts w:ascii="Times New Roman" w:hAnsi="Times New Roman" w:cs="Times New Roman"/>
          <w:sz w:val="28"/>
          <w:szCs w:val="28"/>
        </w:rPr>
        <w:t>содержании этих</w:t>
      </w:r>
      <w:r>
        <w:rPr>
          <w:rFonts w:ascii="Times New Roman" w:hAnsi="Times New Roman" w:cs="Times New Roman"/>
          <w:sz w:val="28"/>
          <w:szCs w:val="28"/>
        </w:rPr>
        <w:t xml:space="preserve"> учебник</w:t>
      </w:r>
      <w:r w:rsidR="00A46065">
        <w:rPr>
          <w:rFonts w:ascii="Times New Roman" w:hAnsi="Times New Roman" w:cs="Times New Roman"/>
          <w:sz w:val="28"/>
          <w:szCs w:val="28"/>
        </w:rPr>
        <w:t>ов</w:t>
      </w:r>
      <w:r>
        <w:rPr>
          <w:rFonts w:ascii="Times New Roman" w:hAnsi="Times New Roman" w:cs="Times New Roman"/>
          <w:sz w:val="28"/>
          <w:szCs w:val="28"/>
        </w:rPr>
        <w:t>. Уже на стадии содержания видны похожие названия глав: «Россия в годы великих потрясений</w:t>
      </w:r>
      <w:r w:rsidR="00C00B04">
        <w:rPr>
          <w:rFonts w:ascii="Times New Roman" w:hAnsi="Times New Roman" w:cs="Times New Roman"/>
          <w:sz w:val="28"/>
          <w:szCs w:val="28"/>
        </w:rPr>
        <w:t>»,</w:t>
      </w:r>
      <w:r>
        <w:rPr>
          <w:rFonts w:ascii="Times New Roman" w:hAnsi="Times New Roman" w:cs="Times New Roman"/>
          <w:sz w:val="28"/>
          <w:szCs w:val="28"/>
        </w:rPr>
        <w:t xml:space="preserve"> </w:t>
      </w:r>
      <w:r w:rsidR="00C00B04">
        <w:rPr>
          <w:rFonts w:ascii="Times New Roman" w:hAnsi="Times New Roman" w:cs="Times New Roman"/>
          <w:sz w:val="28"/>
          <w:szCs w:val="28"/>
        </w:rPr>
        <w:t>«Советский</w:t>
      </w:r>
      <w:r>
        <w:rPr>
          <w:rFonts w:ascii="Times New Roman" w:hAnsi="Times New Roman" w:cs="Times New Roman"/>
          <w:sz w:val="28"/>
          <w:szCs w:val="28"/>
        </w:rPr>
        <w:t xml:space="preserve"> союз в 1920-1930». Во всех учебниках соблюдается проблемно-исторических подход. Все события идут в строгой последовательности. Начиная от Первой мировой войны и заканчивая 2014 годом нынешней России.</w:t>
      </w:r>
    </w:p>
    <w:p w14:paraId="3BFA5BC2" w14:textId="29CDA48B" w:rsidR="009A2FB7" w:rsidRDefault="009A2FB7" w:rsidP="0088611A">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каждом учебнике соблюдалась концепция </w:t>
      </w:r>
      <w:r w:rsidR="00C00B04">
        <w:rPr>
          <w:rFonts w:ascii="Times New Roman" w:hAnsi="Times New Roman" w:cs="Times New Roman"/>
          <w:sz w:val="28"/>
          <w:szCs w:val="28"/>
        </w:rPr>
        <w:t>«СССР</w:t>
      </w:r>
      <w:r>
        <w:rPr>
          <w:rFonts w:ascii="Times New Roman" w:hAnsi="Times New Roman" w:cs="Times New Roman"/>
          <w:sz w:val="28"/>
          <w:szCs w:val="28"/>
        </w:rPr>
        <w:t xml:space="preserve">-семья народов». Оба учебника подтверждают теорию о добровольном </w:t>
      </w:r>
      <w:r w:rsidR="00830887">
        <w:rPr>
          <w:rFonts w:ascii="Times New Roman" w:hAnsi="Times New Roman" w:cs="Times New Roman"/>
          <w:sz w:val="28"/>
          <w:szCs w:val="28"/>
        </w:rPr>
        <w:t>в</w:t>
      </w:r>
      <w:r>
        <w:rPr>
          <w:rFonts w:ascii="Times New Roman" w:hAnsi="Times New Roman" w:cs="Times New Roman"/>
          <w:sz w:val="28"/>
          <w:szCs w:val="28"/>
        </w:rPr>
        <w:t xml:space="preserve">ступлении народов в </w:t>
      </w:r>
      <w:r>
        <w:rPr>
          <w:rFonts w:ascii="Times New Roman" w:hAnsi="Times New Roman" w:cs="Times New Roman"/>
          <w:sz w:val="28"/>
          <w:szCs w:val="28"/>
        </w:rPr>
        <w:lastRenderedPageBreak/>
        <w:t xml:space="preserve">СССР. Но если в учебнике </w:t>
      </w:r>
      <w:r w:rsidR="00830887">
        <w:rPr>
          <w:rFonts w:ascii="Times New Roman" w:hAnsi="Times New Roman" w:cs="Times New Roman"/>
          <w:sz w:val="28"/>
          <w:szCs w:val="28"/>
        </w:rPr>
        <w:t>М.М.</w:t>
      </w:r>
      <w:r w:rsidR="008C4D01">
        <w:rPr>
          <w:rFonts w:ascii="Times New Roman" w:hAnsi="Times New Roman" w:cs="Times New Roman"/>
          <w:sz w:val="28"/>
          <w:szCs w:val="28"/>
        </w:rPr>
        <w:t xml:space="preserve"> </w:t>
      </w:r>
      <w:r>
        <w:rPr>
          <w:rFonts w:ascii="Times New Roman" w:hAnsi="Times New Roman" w:cs="Times New Roman"/>
          <w:sz w:val="28"/>
          <w:szCs w:val="28"/>
        </w:rPr>
        <w:t xml:space="preserve">Горинова это называется «Сталинским подходом», то в учебнике </w:t>
      </w:r>
      <w:r w:rsidR="008C4D01">
        <w:rPr>
          <w:rFonts w:ascii="Times New Roman" w:hAnsi="Times New Roman" w:cs="Times New Roman"/>
          <w:sz w:val="28"/>
          <w:szCs w:val="28"/>
        </w:rPr>
        <w:t>О.В.</w:t>
      </w:r>
      <w:r>
        <w:rPr>
          <w:rFonts w:ascii="Times New Roman" w:hAnsi="Times New Roman" w:cs="Times New Roman"/>
          <w:sz w:val="28"/>
          <w:szCs w:val="28"/>
        </w:rPr>
        <w:t>Волобуева это просто описывается как естественный процесс. Этот же Горинов пишет, что Ленин критиковал подхо</w:t>
      </w:r>
      <w:r w:rsidR="008C4D01">
        <w:rPr>
          <w:rFonts w:ascii="Times New Roman" w:hAnsi="Times New Roman" w:cs="Times New Roman"/>
          <w:sz w:val="28"/>
          <w:szCs w:val="28"/>
        </w:rPr>
        <w:t>д</w:t>
      </w:r>
      <w:r>
        <w:rPr>
          <w:rFonts w:ascii="Times New Roman" w:hAnsi="Times New Roman" w:cs="Times New Roman"/>
          <w:sz w:val="28"/>
          <w:szCs w:val="28"/>
        </w:rPr>
        <w:t xml:space="preserve"> Сталина и разрешал спокойно выйти из СССР республикам.</w:t>
      </w:r>
      <w:r w:rsidRPr="00940171">
        <w:rPr>
          <w:rFonts w:ascii="Times New Roman" w:hAnsi="Times New Roman" w:cs="Times New Roman"/>
          <w:b/>
          <w:sz w:val="28"/>
          <w:szCs w:val="28"/>
        </w:rPr>
        <w:t xml:space="preserve"> </w:t>
      </w:r>
      <w:r w:rsidRPr="00940171">
        <w:rPr>
          <w:rFonts w:ascii="Times New Roman" w:hAnsi="Times New Roman" w:cs="Times New Roman"/>
          <w:sz w:val="28"/>
          <w:szCs w:val="28"/>
        </w:rPr>
        <w:t xml:space="preserve">Авторы не замалчивают и проблемы, </w:t>
      </w:r>
      <w:r w:rsidR="00C00B04" w:rsidRPr="00940171">
        <w:rPr>
          <w:rFonts w:ascii="Times New Roman" w:hAnsi="Times New Roman" w:cs="Times New Roman"/>
          <w:sz w:val="28"/>
          <w:szCs w:val="28"/>
        </w:rPr>
        <w:t>порождённые</w:t>
      </w:r>
      <w:r w:rsidRPr="00940171">
        <w:rPr>
          <w:rFonts w:ascii="Times New Roman" w:hAnsi="Times New Roman" w:cs="Times New Roman"/>
          <w:sz w:val="28"/>
          <w:szCs w:val="28"/>
        </w:rPr>
        <w:t xml:space="preserve"> советским опытом нациостроительства: </w:t>
      </w:r>
      <w:r w:rsidR="006019CF" w:rsidRPr="00940171">
        <w:rPr>
          <w:rFonts w:ascii="Times New Roman" w:hAnsi="Times New Roman" w:cs="Times New Roman"/>
          <w:sz w:val="28"/>
          <w:szCs w:val="28"/>
        </w:rPr>
        <w:t>административное деление,</w:t>
      </w:r>
      <w:r w:rsidRPr="00940171">
        <w:rPr>
          <w:rFonts w:ascii="Times New Roman" w:hAnsi="Times New Roman" w:cs="Times New Roman"/>
          <w:sz w:val="28"/>
          <w:szCs w:val="28"/>
        </w:rPr>
        <w:t xml:space="preserve"> велось не в соответствии с исторической традицией, а с позиции экономической целесообразности и т.п.</w:t>
      </w:r>
    </w:p>
    <w:p w14:paraId="0E9EF4E0" w14:textId="04B41165" w:rsidR="009A2FB7" w:rsidRPr="00940171" w:rsidRDefault="009A2FB7" w:rsidP="0088611A">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 описывают по-разному этот процесс. Но суть одна: СССР – это семья народов, </w:t>
      </w:r>
      <w:r w:rsidR="00C00B04">
        <w:rPr>
          <w:rFonts w:ascii="Times New Roman" w:hAnsi="Times New Roman" w:cs="Times New Roman"/>
          <w:sz w:val="28"/>
          <w:szCs w:val="28"/>
        </w:rPr>
        <w:t>«который</w:t>
      </w:r>
      <w:r>
        <w:rPr>
          <w:rFonts w:ascii="Times New Roman" w:hAnsi="Times New Roman" w:cs="Times New Roman"/>
          <w:sz w:val="28"/>
          <w:szCs w:val="28"/>
        </w:rPr>
        <w:t xml:space="preserve"> послужит верным оплотом против мирового капитализма».</w:t>
      </w:r>
    </w:p>
    <w:p w14:paraId="0324EF39" w14:textId="7F1C1DB0" w:rsidR="009A2FB7" w:rsidRPr="0007094A" w:rsidRDefault="009A2FB7" w:rsidP="0088611A">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Вывод : современные ФПУ отражают политику национального строительства 1920-1930-х годов. В учебниках отводится  достаточное количество материала раскрывающее нужность создание СССР и национальной политики. </w:t>
      </w:r>
      <w:r w:rsidR="006019CF">
        <w:rPr>
          <w:rFonts w:ascii="Times New Roman" w:hAnsi="Times New Roman" w:cs="Times New Roman"/>
          <w:sz w:val="28"/>
          <w:szCs w:val="28"/>
        </w:rPr>
        <w:t>В учебниках раскрыт проблемно-исторический подход, противоречие нацстроительства тоже отражены в ФПУ.</w:t>
      </w:r>
    </w:p>
    <w:p w14:paraId="3AFA19E0" w14:textId="77777777" w:rsidR="009A2FB7" w:rsidRDefault="009A2FB7" w:rsidP="0088611A">
      <w:pPr>
        <w:shd w:val="clear" w:color="auto" w:fill="FFFFFF"/>
        <w:spacing w:line="360" w:lineRule="auto"/>
        <w:ind w:firstLine="709"/>
        <w:jc w:val="both"/>
        <w:rPr>
          <w:rFonts w:ascii="Times New Roman" w:hAnsi="Times New Roman" w:cs="Times New Roman"/>
          <w:sz w:val="28"/>
          <w:szCs w:val="28"/>
        </w:rPr>
      </w:pPr>
    </w:p>
    <w:p w14:paraId="27BF7AC0" w14:textId="77777777" w:rsidR="009A2FB7" w:rsidRDefault="009A2FB7" w:rsidP="0088611A">
      <w:pPr>
        <w:shd w:val="clear" w:color="auto" w:fill="FFFFFF"/>
        <w:spacing w:line="360" w:lineRule="auto"/>
        <w:ind w:firstLine="709"/>
        <w:jc w:val="both"/>
        <w:rPr>
          <w:rFonts w:ascii="Times New Roman" w:hAnsi="Times New Roman" w:cs="Times New Roman"/>
          <w:sz w:val="28"/>
          <w:szCs w:val="28"/>
        </w:rPr>
      </w:pPr>
    </w:p>
    <w:p w14:paraId="77D4D018" w14:textId="77777777" w:rsidR="009A2FB7" w:rsidRDefault="009A2FB7" w:rsidP="0088611A">
      <w:pPr>
        <w:shd w:val="clear" w:color="auto" w:fill="FFFFFF"/>
        <w:spacing w:line="360" w:lineRule="auto"/>
        <w:ind w:firstLine="709"/>
        <w:jc w:val="both"/>
        <w:rPr>
          <w:rFonts w:ascii="Times New Roman" w:hAnsi="Times New Roman" w:cs="Times New Roman"/>
          <w:sz w:val="28"/>
          <w:szCs w:val="28"/>
        </w:rPr>
      </w:pPr>
    </w:p>
    <w:p w14:paraId="3A401956" w14:textId="77777777" w:rsidR="009A2FB7" w:rsidRDefault="009A2FB7" w:rsidP="0088611A">
      <w:pPr>
        <w:shd w:val="clear" w:color="auto" w:fill="FFFFFF"/>
        <w:spacing w:line="360" w:lineRule="auto"/>
        <w:ind w:firstLine="709"/>
        <w:jc w:val="both"/>
        <w:rPr>
          <w:rFonts w:ascii="Times New Roman" w:hAnsi="Times New Roman" w:cs="Times New Roman"/>
          <w:sz w:val="28"/>
          <w:szCs w:val="28"/>
        </w:rPr>
      </w:pPr>
    </w:p>
    <w:p w14:paraId="4818D261" w14:textId="58175F6C" w:rsidR="009A2FB7" w:rsidRDefault="009A2FB7" w:rsidP="0088611A">
      <w:pPr>
        <w:shd w:val="clear" w:color="auto" w:fill="FFFFFF"/>
        <w:spacing w:line="360" w:lineRule="auto"/>
        <w:ind w:firstLine="709"/>
        <w:jc w:val="both"/>
        <w:rPr>
          <w:rFonts w:ascii="Times New Roman" w:hAnsi="Times New Roman" w:cs="Times New Roman"/>
          <w:sz w:val="28"/>
          <w:szCs w:val="28"/>
        </w:rPr>
      </w:pPr>
    </w:p>
    <w:p w14:paraId="13B499F0" w14:textId="5BD6D30B" w:rsidR="003C771C" w:rsidRDefault="003C771C" w:rsidP="0088611A">
      <w:pPr>
        <w:shd w:val="clear" w:color="auto" w:fill="FFFFFF"/>
        <w:spacing w:line="360" w:lineRule="auto"/>
        <w:ind w:firstLine="709"/>
        <w:jc w:val="both"/>
        <w:rPr>
          <w:rFonts w:ascii="Times New Roman" w:hAnsi="Times New Roman" w:cs="Times New Roman"/>
          <w:sz w:val="28"/>
          <w:szCs w:val="28"/>
        </w:rPr>
      </w:pPr>
    </w:p>
    <w:p w14:paraId="5B6B410F" w14:textId="17F6EF6F" w:rsidR="003C771C" w:rsidRDefault="003C771C" w:rsidP="0088611A">
      <w:pPr>
        <w:shd w:val="clear" w:color="auto" w:fill="FFFFFF"/>
        <w:spacing w:line="360" w:lineRule="auto"/>
        <w:ind w:firstLine="709"/>
        <w:jc w:val="both"/>
        <w:rPr>
          <w:rFonts w:ascii="Times New Roman" w:hAnsi="Times New Roman" w:cs="Times New Roman"/>
          <w:sz w:val="28"/>
          <w:szCs w:val="28"/>
        </w:rPr>
      </w:pPr>
    </w:p>
    <w:p w14:paraId="774C3C0E" w14:textId="77777777" w:rsidR="003C771C" w:rsidRDefault="003C771C" w:rsidP="0088611A">
      <w:pPr>
        <w:shd w:val="clear" w:color="auto" w:fill="FFFFFF"/>
        <w:spacing w:line="360" w:lineRule="auto"/>
        <w:ind w:firstLine="709"/>
        <w:jc w:val="both"/>
        <w:rPr>
          <w:rFonts w:ascii="Times New Roman" w:hAnsi="Times New Roman" w:cs="Times New Roman"/>
          <w:sz w:val="28"/>
          <w:szCs w:val="28"/>
        </w:rPr>
      </w:pPr>
    </w:p>
    <w:p w14:paraId="750F75BA" w14:textId="22F32E71" w:rsidR="003D5222" w:rsidRDefault="003D5222" w:rsidP="0088611A">
      <w:pPr>
        <w:shd w:val="clear" w:color="auto" w:fill="FFFFFF"/>
        <w:spacing w:after="0" w:line="360" w:lineRule="auto"/>
        <w:jc w:val="both"/>
        <w:rPr>
          <w:rFonts w:ascii="Times New Roman" w:hAnsi="Times New Roman" w:cs="Times New Roman"/>
          <w:sz w:val="28"/>
          <w:szCs w:val="28"/>
        </w:rPr>
      </w:pPr>
    </w:p>
    <w:p w14:paraId="6D2452FC" w14:textId="77777777" w:rsidR="003D5222" w:rsidRDefault="003D5222" w:rsidP="0088611A">
      <w:pPr>
        <w:shd w:val="clear" w:color="auto" w:fill="FFFFFF"/>
        <w:spacing w:after="0" w:line="360" w:lineRule="auto"/>
        <w:jc w:val="both"/>
        <w:rPr>
          <w:rFonts w:ascii="Times New Roman" w:hAnsi="Times New Roman" w:cs="Times New Roman"/>
          <w:sz w:val="28"/>
          <w:szCs w:val="28"/>
        </w:rPr>
      </w:pPr>
    </w:p>
    <w:p w14:paraId="31F77A66" w14:textId="77777777" w:rsidR="009A2FB7" w:rsidRDefault="009A2FB7" w:rsidP="009A2FB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Новейшая отечественная историография проблем национально-государственного строительства </w:t>
      </w:r>
    </w:p>
    <w:p w14:paraId="7E1F73EB" w14:textId="70B65CB9" w:rsidR="009A2FB7" w:rsidRPr="00C30616" w:rsidRDefault="00C30616" w:rsidP="00C3061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2.1</w:t>
      </w:r>
      <w:r w:rsidR="009A2FB7" w:rsidRPr="00C30616">
        <w:rPr>
          <w:rFonts w:ascii="Times New Roman" w:hAnsi="Times New Roman" w:cs="Times New Roman"/>
          <w:b/>
          <w:sz w:val="28"/>
          <w:szCs w:val="28"/>
        </w:rPr>
        <w:t>Анализ монографий по теме</w:t>
      </w:r>
    </w:p>
    <w:p w14:paraId="17AEE88C" w14:textId="062A5A9A" w:rsidR="009A2FB7" w:rsidRPr="0030563A" w:rsidRDefault="009A2FB7" w:rsidP="0088611A">
      <w:pPr>
        <w:spacing w:after="0" w:line="360" w:lineRule="auto"/>
        <w:jc w:val="both"/>
        <w:rPr>
          <w:rFonts w:ascii="Times New Roman" w:hAnsi="Times New Roman" w:cs="Times New Roman"/>
          <w:sz w:val="28"/>
          <w:szCs w:val="28"/>
        </w:rPr>
      </w:pPr>
      <w:r w:rsidRPr="0030563A">
        <w:rPr>
          <w:rFonts w:ascii="Times New Roman" w:hAnsi="Times New Roman" w:cs="Times New Roman"/>
          <w:sz w:val="28"/>
          <w:szCs w:val="28"/>
        </w:rPr>
        <w:t>По проблеме национальног</w:t>
      </w:r>
      <w:r>
        <w:rPr>
          <w:rFonts w:ascii="Times New Roman" w:hAnsi="Times New Roman" w:cs="Times New Roman"/>
          <w:sz w:val="28"/>
          <w:szCs w:val="28"/>
        </w:rPr>
        <w:t xml:space="preserve">о строительства в СССР так было много монографических </w:t>
      </w:r>
      <w:r w:rsidR="00041103">
        <w:rPr>
          <w:rFonts w:ascii="Times New Roman" w:hAnsi="Times New Roman" w:cs="Times New Roman"/>
          <w:sz w:val="28"/>
          <w:szCs w:val="28"/>
        </w:rPr>
        <w:t>исследований,</w:t>
      </w:r>
      <w:r>
        <w:rPr>
          <w:rFonts w:ascii="Times New Roman" w:hAnsi="Times New Roman" w:cs="Times New Roman"/>
          <w:sz w:val="28"/>
          <w:szCs w:val="28"/>
        </w:rPr>
        <w:t xml:space="preserve"> так заграницей так и России. </w:t>
      </w:r>
    </w:p>
    <w:p w14:paraId="2C1C052C" w14:textId="42AABF71" w:rsidR="009A2FB7" w:rsidRDefault="009A2FB7" w:rsidP="0088611A">
      <w:pPr>
        <w:spacing w:after="0" w:line="360" w:lineRule="auto"/>
        <w:jc w:val="both"/>
        <w:rPr>
          <w:rFonts w:ascii="Times New Roman" w:hAnsi="Times New Roman" w:cs="Times New Roman"/>
          <w:sz w:val="28"/>
          <w:szCs w:val="28"/>
        </w:rPr>
      </w:pPr>
      <w:r w:rsidRPr="00523EB8">
        <w:rPr>
          <w:rFonts w:ascii="Times New Roman" w:hAnsi="Times New Roman" w:cs="Times New Roman"/>
          <w:sz w:val="28"/>
          <w:szCs w:val="28"/>
        </w:rPr>
        <w:t>Проблемы национального –государственного строительства в новейшей историографии разрабатываются отечественными учеными и русистами. Распад СССР был о</w:t>
      </w:r>
      <w:r>
        <w:rPr>
          <w:rFonts w:ascii="Times New Roman" w:hAnsi="Times New Roman" w:cs="Times New Roman"/>
          <w:sz w:val="28"/>
          <w:szCs w:val="28"/>
        </w:rPr>
        <w:t>ж</w:t>
      </w:r>
      <w:r w:rsidRPr="00523EB8">
        <w:rPr>
          <w:rFonts w:ascii="Times New Roman" w:hAnsi="Times New Roman" w:cs="Times New Roman"/>
          <w:sz w:val="28"/>
          <w:szCs w:val="28"/>
        </w:rPr>
        <w:t>идаем и нео</w:t>
      </w:r>
      <w:r>
        <w:rPr>
          <w:rFonts w:ascii="Times New Roman" w:hAnsi="Times New Roman" w:cs="Times New Roman"/>
          <w:sz w:val="28"/>
          <w:szCs w:val="28"/>
        </w:rPr>
        <w:t>жиданен</w:t>
      </w:r>
      <w:r w:rsidRPr="00523EB8">
        <w:rPr>
          <w:rFonts w:ascii="Times New Roman" w:hAnsi="Times New Roman" w:cs="Times New Roman"/>
          <w:sz w:val="28"/>
          <w:szCs w:val="28"/>
        </w:rPr>
        <w:t xml:space="preserve"> одновременно. Поэтому анализ почему это произошло и обусловил всплес</w:t>
      </w:r>
      <w:r>
        <w:rPr>
          <w:rFonts w:ascii="Times New Roman" w:hAnsi="Times New Roman" w:cs="Times New Roman"/>
          <w:sz w:val="28"/>
          <w:szCs w:val="28"/>
        </w:rPr>
        <w:t xml:space="preserve">к </w:t>
      </w:r>
      <w:r w:rsidRPr="00523EB8">
        <w:rPr>
          <w:rFonts w:ascii="Times New Roman" w:hAnsi="Times New Roman" w:cs="Times New Roman"/>
          <w:sz w:val="28"/>
          <w:szCs w:val="28"/>
        </w:rPr>
        <w:t xml:space="preserve"> исследователей к заявленной теме.</w:t>
      </w:r>
      <w:r>
        <w:rPr>
          <w:rFonts w:ascii="Times New Roman" w:hAnsi="Times New Roman" w:cs="Times New Roman"/>
          <w:sz w:val="28"/>
          <w:szCs w:val="28"/>
        </w:rPr>
        <w:t xml:space="preserve"> Хоскинг Д.«Правители и жертвы».</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sz w:val="28"/>
          <w:szCs w:val="28"/>
        </w:rPr>
        <w:t>писал, что царская Россия неправильно вела национальную политику, что создание многонациональной страны- это тяжелый процесс. Это то, что отличает автора от других.  Так же он придерживался линии того, что национальности могут отделится от России и русских и жить самостоятельно. Я считаю, что автор хотел показать, что большевики думали, что проблема нац</w:t>
      </w:r>
      <w:r w:rsidR="00BF5E60">
        <w:rPr>
          <w:rFonts w:ascii="Times New Roman" w:hAnsi="Times New Roman" w:cs="Times New Roman"/>
          <w:sz w:val="28"/>
          <w:szCs w:val="28"/>
        </w:rPr>
        <w:t xml:space="preserve">ионального </w:t>
      </w:r>
      <w:r>
        <w:rPr>
          <w:rFonts w:ascii="Times New Roman" w:hAnsi="Times New Roman" w:cs="Times New Roman"/>
          <w:sz w:val="28"/>
          <w:szCs w:val="28"/>
        </w:rPr>
        <w:t>строительства не серьезная. Книга предназначена для историков, аспирантов и тех, кому интересна национальная политика .</w:t>
      </w:r>
      <w:r w:rsidR="00BF5E60">
        <w:rPr>
          <w:rFonts w:ascii="Times New Roman" w:hAnsi="Times New Roman" w:cs="Times New Roman"/>
          <w:sz w:val="28"/>
          <w:szCs w:val="28"/>
        </w:rPr>
        <w:t xml:space="preserve"> </w:t>
      </w:r>
      <w:r>
        <w:rPr>
          <w:rFonts w:ascii="Times New Roman" w:hAnsi="Times New Roman" w:cs="Times New Roman"/>
          <w:sz w:val="28"/>
          <w:szCs w:val="28"/>
        </w:rPr>
        <w:t>Так же считал и Вдовин</w:t>
      </w:r>
      <w:r w:rsidRPr="00E901C9">
        <w:rPr>
          <w:rFonts w:ascii="Times New Roman" w:hAnsi="Times New Roman" w:cs="Times New Roman"/>
          <w:sz w:val="28"/>
          <w:szCs w:val="28"/>
        </w:rPr>
        <w:t>[</w:t>
      </w:r>
      <w:r>
        <w:rPr>
          <w:rFonts w:ascii="Times New Roman" w:hAnsi="Times New Roman" w:cs="Times New Roman"/>
          <w:sz w:val="28"/>
          <w:szCs w:val="28"/>
        </w:rPr>
        <w:t>14</w:t>
      </w:r>
      <w:r w:rsidRPr="00E901C9">
        <w:rPr>
          <w:rFonts w:ascii="Times New Roman" w:hAnsi="Times New Roman" w:cs="Times New Roman"/>
          <w:sz w:val="28"/>
          <w:szCs w:val="28"/>
        </w:rPr>
        <w:t>]</w:t>
      </w:r>
      <w:r>
        <w:rPr>
          <w:rFonts w:ascii="Times New Roman" w:hAnsi="Times New Roman" w:cs="Times New Roman"/>
          <w:sz w:val="28"/>
          <w:szCs w:val="28"/>
        </w:rPr>
        <w:t xml:space="preserve"> :</w:t>
      </w:r>
      <w:r w:rsidRPr="00636BC9">
        <w:rPr>
          <w:rFonts w:ascii="Times New Roman" w:hAnsi="Times New Roman" w:cs="Times New Roman"/>
          <w:sz w:val="28"/>
          <w:szCs w:val="28"/>
        </w:rPr>
        <w:t>Приход большевиков к власти в России в 1917 году означал, что они получили возможность направлять в соответствии со своими политическими программами процессы сближения и</w:t>
      </w:r>
      <w:r>
        <w:rPr>
          <w:rFonts w:ascii="Times New Roman" w:hAnsi="Times New Roman" w:cs="Times New Roman"/>
          <w:sz w:val="28"/>
          <w:szCs w:val="28"/>
        </w:rPr>
        <w:t xml:space="preserve"> слияния наций в стране .</w:t>
      </w:r>
      <w:r w:rsidRPr="00636BC9">
        <w:rPr>
          <w:rFonts w:ascii="Times New Roman" w:hAnsi="Times New Roman" w:cs="Times New Roman"/>
          <w:sz w:val="28"/>
          <w:szCs w:val="28"/>
        </w:rPr>
        <w:t>Представления о безнациональном будущем человечества были свойственны не только большевикам. Они издавна питались космополитич</w:t>
      </w:r>
      <w:r>
        <w:rPr>
          <w:rFonts w:ascii="Times New Roman" w:hAnsi="Times New Roman" w:cs="Times New Roman"/>
          <w:sz w:val="28"/>
          <w:szCs w:val="28"/>
        </w:rPr>
        <w:t>ескими и интернационалистскими и</w:t>
      </w:r>
      <w:r w:rsidRPr="00636BC9">
        <w:rPr>
          <w:rFonts w:ascii="Times New Roman" w:hAnsi="Times New Roman" w:cs="Times New Roman"/>
          <w:sz w:val="28"/>
          <w:szCs w:val="28"/>
        </w:rPr>
        <w:t>деями, слабо различавшимися меж</w:t>
      </w:r>
      <w:r>
        <w:rPr>
          <w:rFonts w:ascii="Times New Roman" w:hAnsi="Times New Roman" w:cs="Times New Roman"/>
          <w:sz w:val="28"/>
          <w:szCs w:val="28"/>
        </w:rPr>
        <w:t xml:space="preserve">ду собой. </w:t>
      </w:r>
    </w:p>
    <w:p w14:paraId="49FF394F" w14:textId="77777777" w:rsidR="009A2FB7" w:rsidRDefault="009A2FB7" w:rsidP="008861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p>
    <w:p w14:paraId="5F465ABF" w14:textId="77777777" w:rsidR="009A2FB7" w:rsidRDefault="009A2FB7" w:rsidP="0088611A">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Хоскинг Д.Правители и жертвы . Русские в Советском Союзе\ Джефри Хоскинг; пер. с английского В. Артемова.- М.: Новое литературное обозрение,2012.- 544 с.</w:t>
      </w:r>
    </w:p>
    <w:p w14:paraId="2914436E" w14:textId="77777777" w:rsidR="009A2FB7" w:rsidRDefault="009A2FB7" w:rsidP="0088611A">
      <w:pPr>
        <w:spacing w:after="0" w:line="360" w:lineRule="auto"/>
        <w:jc w:val="both"/>
        <w:rPr>
          <w:rFonts w:ascii="Times New Roman" w:hAnsi="Times New Roman" w:cs="Times New Roman"/>
          <w:sz w:val="24"/>
          <w:szCs w:val="24"/>
        </w:rPr>
      </w:pPr>
    </w:p>
    <w:p w14:paraId="096B97F9" w14:textId="77777777" w:rsidR="009A2FB7" w:rsidRDefault="009A2FB7" w:rsidP="0088611A">
      <w:pPr>
        <w:spacing w:after="0" w:line="360" w:lineRule="auto"/>
        <w:jc w:val="both"/>
        <w:rPr>
          <w:rFonts w:ascii="Times New Roman" w:hAnsi="Times New Roman" w:cs="Times New Roman"/>
          <w:sz w:val="24"/>
          <w:szCs w:val="24"/>
        </w:rPr>
      </w:pPr>
    </w:p>
    <w:p w14:paraId="7FB1EA18" w14:textId="77777777" w:rsidR="009A2FB7" w:rsidRDefault="009A2FB7" w:rsidP="0088611A">
      <w:pPr>
        <w:spacing w:after="0" w:line="360" w:lineRule="auto"/>
        <w:jc w:val="both"/>
        <w:rPr>
          <w:rFonts w:ascii="Times New Roman" w:hAnsi="Times New Roman" w:cs="Times New Roman"/>
          <w:sz w:val="24"/>
          <w:szCs w:val="24"/>
        </w:rPr>
      </w:pPr>
    </w:p>
    <w:p w14:paraId="676E9539" w14:textId="77777777" w:rsidR="009A2FB7" w:rsidRDefault="009A2FB7" w:rsidP="0088611A">
      <w:pPr>
        <w:spacing w:after="0" w:line="360" w:lineRule="auto"/>
        <w:jc w:val="both"/>
        <w:rPr>
          <w:rFonts w:ascii="Times New Roman" w:hAnsi="Times New Roman" w:cs="Times New Roman"/>
          <w:sz w:val="24"/>
          <w:szCs w:val="24"/>
        </w:rPr>
      </w:pPr>
    </w:p>
    <w:p w14:paraId="185FAB50" w14:textId="77777777" w:rsidR="009A2FB7" w:rsidRPr="00B91D4C" w:rsidRDefault="009A2FB7" w:rsidP="0088611A">
      <w:pPr>
        <w:spacing w:after="0" w:line="360" w:lineRule="auto"/>
        <w:jc w:val="both"/>
        <w:rPr>
          <w:rFonts w:ascii="Times New Roman" w:hAnsi="Times New Roman" w:cs="Times New Roman"/>
          <w:sz w:val="24"/>
          <w:szCs w:val="24"/>
        </w:rPr>
      </w:pPr>
    </w:p>
    <w:p w14:paraId="293BDC5A" w14:textId="7916501D" w:rsidR="009A2FB7" w:rsidRPr="00CD6E99" w:rsidRDefault="009A2FB7" w:rsidP="0088611A">
      <w:pPr>
        <w:spacing w:after="0" w:line="360" w:lineRule="auto"/>
        <w:ind w:firstLine="708"/>
        <w:jc w:val="both"/>
        <w:rPr>
          <w:rFonts w:ascii="Times New Roman" w:hAnsi="Times New Roman" w:cs="Times New Roman"/>
          <w:sz w:val="28"/>
          <w:szCs w:val="28"/>
        </w:rPr>
      </w:pPr>
      <w:r w:rsidRPr="00CD6E99">
        <w:rPr>
          <w:rFonts w:ascii="Times New Roman" w:hAnsi="Times New Roman" w:cs="Times New Roman"/>
          <w:sz w:val="28"/>
          <w:szCs w:val="28"/>
        </w:rPr>
        <w:lastRenderedPageBreak/>
        <w:t xml:space="preserve">Но Ленин чувствовал, что такая «Советская Россия» </w:t>
      </w:r>
      <w:r w:rsidR="00041103" w:rsidRPr="00CD6E99">
        <w:rPr>
          <w:rFonts w:ascii="Times New Roman" w:hAnsi="Times New Roman" w:cs="Times New Roman"/>
          <w:sz w:val="28"/>
          <w:szCs w:val="28"/>
        </w:rPr>
        <w:t>извлечёт</w:t>
      </w:r>
      <w:r w:rsidRPr="00CD6E99">
        <w:rPr>
          <w:rFonts w:ascii="Times New Roman" w:hAnsi="Times New Roman" w:cs="Times New Roman"/>
          <w:sz w:val="28"/>
          <w:szCs w:val="28"/>
        </w:rPr>
        <w:t xml:space="preserve"> из сундука старое имперское </w:t>
      </w:r>
      <w:r>
        <w:rPr>
          <w:rFonts w:ascii="Times New Roman" w:hAnsi="Times New Roman" w:cs="Times New Roman"/>
          <w:sz w:val="28"/>
          <w:szCs w:val="28"/>
        </w:rPr>
        <w:t>высокомерие. Однажды в пылу дис</w:t>
      </w:r>
      <w:r w:rsidRPr="00CD6E99">
        <w:rPr>
          <w:rFonts w:ascii="Times New Roman" w:hAnsi="Times New Roman" w:cs="Times New Roman"/>
          <w:sz w:val="28"/>
          <w:szCs w:val="28"/>
        </w:rPr>
        <w:t>куссии по этому вопросу он в нетерпении выпалил: «Я объявляю великорусскому шовинизму войну не на жизнь, а на смерть!»</w:t>
      </w:r>
      <w:r>
        <w:rPr>
          <w:rFonts w:ascii="Times New Roman" w:hAnsi="Times New Roman" w:cs="Times New Roman"/>
          <w:sz w:val="28"/>
          <w:szCs w:val="28"/>
        </w:rPr>
        <w:t xml:space="preserve"> </w:t>
      </w:r>
      <w:r w:rsidRPr="00CD6E99">
        <w:rPr>
          <w:rFonts w:ascii="Times New Roman" w:hAnsi="Times New Roman" w:cs="Times New Roman"/>
          <w:sz w:val="28"/>
          <w:szCs w:val="28"/>
        </w:rPr>
        <w:t>Он выдвинул предложение, чтобы Россия не была всеохватывающим государством, а вошла в федеративное Советское государство на тех же условиях, как и нерусские республики. Это общее федеративное государство не будет иметь ни этнического, ни географического обозначения, оно будет называться просто Союз Советских Социалистических Республик. Как мы знаем, так оно и произошло.</w:t>
      </w:r>
    </w:p>
    <w:p w14:paraId="78813CB0" w14:textId="77777777" w:rsidR="009A2FB7" w:rsidRDefault="009A2FB7" w:rsidP="0088611A">
      <w:pPr>
        <w:shd w:val="clear" w:color="auto" w:fill="FFFFFF" w:themeFill="background1"/>
        <w:spacing w:line="360" w:lineRule="auto"/>
        <w:ind w:firstLine="709"/>
        <w:jc w:val="both"/>
        <w:rPr>
          <w:rFonts w:ascii="Times New Roman" w:hAnsi="Times New Roman" w:cs="Times New Roman"/>
          <w:sz w:val="28"/>
          <w:szCs w:val="28"/>
          <w:shd w:val="clear" w:color="auto" w:fill="FFFFFF"/>
        </w:rPr>
      </w:pPr>
      <w:r w:rsidRPr="00660973">
        <w:rPr>
          <w:rFonts w:ascii="Times New Roman" w:hAnsi="Times New Roman" w:cs="Times New Roman"/>
          <w:sz w:val="28"/>
          <w:szCs w:val="28"/>
          <w:shd w:val="clear" w:color="auto" w:fill="FFFFFF"/>
        </w:rPr>
        <w:t>Откровенно противопоставляя лояльность русских другим народам, населяющим СССР, Сталин своим тостом в мае 1945 г. официально одобрил восстановление этнической иерархии. Многие увидели в нем требование к пропагандистам сосредоточиться исключительно на русском народе и его историческом величии в течение первых послевоенных лет. Обусловленное временем и тяжелым положением, ослабление военной пропаганды истории нерусских народов работало на распространение руссоцентризма в советском обществе в 1941–1945 гг. — процесс, напоминавший порочный круг.</w:t>
      </w:r>
    </w:p>
    <w:p w14:paraId="11021D88" w14:textId="0B1FD42F" w:rsidR="009A2FB7" w:rsidRPr="00A31802" w:rsidRDefault="009A2FB7" w:rsidP="0088611A">
      <w:pPr>
        <w:shd w:val="clear" w:color="auto" w:fill="FFFFFF" w:themeFill="background1"/>
        <w:spacing w:line="360" w:lineRule="auto"/>
        <w:ind w:firstLine="709"/>
        <w:jc w:val="both"/>
        <w:rPr>
          <w:rFonts w:ascii="Times New Roman" w:hAnsi="Times New Roman" w:cs="Times New Roman"/>
          <w:sz w:val="27"/>
          <w:szCs w:val="27"/>
          <w:shd w:val="clear" w:color="auto" w:fill="FFFFFF"/>
        </w:rPr>
      </w:pPr>
      <w:r w:rsidRPr="00041103">
        <w:rPr>
          <w:rFonts w:ascii="Times New Roman" w:hAnsi="Times New Roman" w:cs="Times New Roman"/>
          <w:sz w:val="27"/>
          <w:szCs w:val="27"/>
          <w:shd w:val="clear" w:color="auto" w:fill="FFFFFF"/>
        </w:rPr>
        <w:t>Официальные заявления 1941–1942 гг., в которых русский народ представал главной боевой силой СССР и первым среди равных, способствовали преобладанию русских тем в пропагандистских материалах и печати. Со временем такая риторика полностью заслонила обсуждения нерусского героизма, позволяя господствующей идее о страшной цене, которую заплатил именно русский народ за победу, развиться на массовом уровне</w:t>
      </w:r>
      <w:r w:rsidRPr="00262331">
        <w:rPr>
          <w:rFonts w:ascii="Times New Roman" w:hAnsi="Times New Roman" w:cs="Times New Roman"/>
          <w:sz w:val="28"/>
          <w:szCs w:val="28"/>
          <w:shd w:val="clear" w:color="auto" w:fill="FFFFFF"/>
        </w:rPr>
        <w:t>[170].</w:t>
      </w:r>
      <w:r w:rsidRPr="00041103">
        <w:rPr>
          <w:rFonts w:ascii="Times New Roman" w:hAnsi="Times New Roman" w:cs="Times New Roman"/>
          <w:sz w:val="27"/>
          <w:szCs w:val="27"/>
          <w:shd w:val="clear" w:color="auto" w:fill="FFFFFF"/>
        </w:rPr>
        <w:t xml:space="preserve"> Похожие настроения в кругу партийной верхушки усилили ставку на руссоцентричную пропаганду, ускоряя инициативы, которые, в свою очередь, </w:t>
      </w:r>
      <w:r w:rsidR="00EF4BB2" w:rsidRPr="00041103">
        <w:rPr>
          <w:rFonts w:ascii="Times New Roman" w:hAnsi="Times New Roman" w:cs="Times New Roman"/>
          <w:sz w:val="27"/>
          <w:szCs w:val="27"/>
          <w:shd w:val="clear" w:color="auto" w:fill="FFFFFF"/>
        </w:rPr>
        <w:t>ещё</w:t>
      </w:r>
      <w:r w:rsidRPr="00041103">
        <w:rPr>
          <w:rFonts w:ascii="Times New Roman" w:hAnsi="Times New Roman" w:cs="Times New Roman"/>
          <w:sz w:val="27"/>
          <w:szCs w:val="27"/>
          <w:shd w:val="clear" w:color="auto" w:fill="FFFFFF"/>
        </w:rPr>
        <w:t xml:space="preserve"> больше обострили ситуацию в обществе. Внимание прессы к нерусскому героизму, возможно, замедлило бы расширение чувства русской </w:t>
      </w:r>
      <w:r w:rsidR="00852D08" w:rsidRPr="00262331">
        <w:rPr>
          <w:rFonts w:ascii="Times New Roman" w:hAnsi="Times New Roman" w:cs="Times New Roman"/>
          <w:sz w:val="28"/>
          <w:szCs w:val="28"/>
          <w:shd w:val="clear" w:color="auto" w:fill="FFFFFF"/>
        </w:rPr>
        <w:t>исключительности [</w:t>
      </w:r>
      <w:r w:rsidRPr="00262331">
        <w:rPr>
          <w:rFonts w:ascii="Times New Roman" w:hAnsi="Times New Roman" w:cs="Times New Roman"/>
          <w:sz w:val="28"/>
          <w:szCs w:val="28"/>
          <w:shd w:val="clear" w:color="auto" w:fill="FFFFFF"/>
        </w:rPr>
        <w:t>171].</w:t>
      </w:r>
      <w:r w:rsidRPr="00041103">
        <w:rPr>
          <w:rFonts w:ascii="Times New Roman" w:hAnsi="Times New Roman" w:cs="Times New Roman"/>
          <w:sz w:val="27"/>
          <w:szCs w:val="27"/>
          <w:shd w:val="clear" w:color="auto" w:fill="FFFFFF"/>
        </w:rPr>
        <w:t xml:space="preserve"> Однако полное игнорирование этой тем</w:t>
      </w:r>
      <w:r w:rsidR="00BF5E60" w:rsidRPr="00041103">
        <w:rPr>
          <w:rFonts w:ascii="Times New Roman" w:hAnsi="Times New Roman" w:cs="Times New Roman"/>
          <w:sz w:val="27"/>
          <w:szCs w:val="27"/>
          <w:shd w:val="clear" w:color="auto" w:fill="FFFFFF"/>
        </w:rPr>
        <w:t>ы</w:t>
      </w:r>
      <w:r w:rsidRPr="00041103">
        <w:rPr>
          <w:rFonts w:ascii="Times New Roman" w:hAnsi="Times New Roman" w:cs="Times New Roman"/>
          <w:sz w:val="27"/>
          <w:szCs w:val="27"/>
          <w:shd w:val="clear" w:color="auto" w:fill="FFFFFF"/>
        </w:rPr>
        <w:t xml:space="preserve"> в</w:t>
      </w:r>
      <w:r w:rsidRPr="00660973">
        <w:rPr>
          <w:rFonts w:ascii="Georgia" w:hAnsi="Georgia"/>
          <w:sz w:val="27"/>
          <w:szCs w:val="27"/>
          <w:shd w:val="clear" w:color="auto" w:fill="FFFFFF"/>
        </w:rPr>
        <w:t xml:space="preserve"> конце </w:t>
      </w:r>
      <w:r w:rsidRPr="00A31802">
        <w:rPr>
          <w:rFonts w:ascii="Times New Roman" w:hAnsi="Times New Roman" w:cs="Times New Roman"/>
          <w:sz w:val="27"/>
          <w:szCs w:val="27"/>
          <w:shd w:val="clear" w:color="auto" w:fill="FFFFFF"/>
        </w:rPr>
        <w:t xml:space="preserve">1930-х гг. привело к тому, что в 1941–1942 гг., когда представилась </w:t>
      </w:r>
      <w:r w:rsidRPr="00A31802">
        <w:rPr>
          <w:rFonts w:ascii="Times New Roman" w:hAnsi="Times New Roman" w:cs="Times New Roman"/>
          <w:sz w:val="27"/>
          <w:szCs w:val="27"/>
          <w:shd w:val="clear" w:color="auto" w:fill="FFFFFF"/>
        </w:rPr>
        <w:lastRenderedPageBreak/>
        <w:t xml:space="preserve">возможность рассказать всему СССР о славных боевых традициях нерусских народов, соответствующих материалов оказалось подготовлено слишком мало. Некоторые серьезные исследования, например «История Казахской ССР» и «Очерки по истории Башкирии», увидели свет в 1943 г., но к тому времени было уже поздно предпринимать какие-то шаги. Более того, инерция руссоцентризма военного времени и отходящая на задний план необходимость мобилизовать все силы привели к тому, что к 1944 г. партийное руководство стало расценивать подобные материалы как не только несвоевременные, но и вводящие в заблуждение. В результате военное время, несмотря на согласованную работу нескольких высокопоставленных идеологов и таких придворных историков, как Панкратова, обеспечило появление официальной линии, принятой после 1937 г., только уже в более русоцентричной и этатистской форме, нежели перед началом войны.[16]В книге </w:t>
      </w:r>
      <w:r w:rsidR="00852D08">
        <w:rPr>
          <w:rFonts w:ascii="Times New Roman" w:hAnsi="Times New Roman" w:cs="Times New Roman"/>
          <w:sz w:val="28"/>
          <w:szCs w:val="28"/>
          <w:shd w:val="clear" w:color="auto" w:fill="FFFFFF"/>
        </w:rPr>
        <w:t>Тишкова В.А. «</w:t>
      </w:r>
      <w:r w:rsidRPr="00A31802">
        <w:rPr>
          <w:rFonts w:ascii="Times New Roman" w:hAnsi="Times New Roman" w:cs="Times New Roman"/>
          <w:sz w:val="28"/>
          <w:szCs w:val="28"/>
          <w:shd w:val="clear" w:color="auto" w:fill="FFFFFF"/>
        </w:rPr>
        <w:t>Рос</w:t>
      </w:r>
      <w:r w:rsidRPr="00A31802">
        <w:rPr>
          <w:rFonts w:ascii="Times New Roman" w:hAnsi="Times New Roman" w:cs="Times New Roman"/>
          <w:sz w:val="27"/>
          <w:szCs w:val="27"/>
          <w:shd w:val="clear" w:color="auto" w:fill="FFFFFF"/>
        </w:rPr>
        <w:t>сийский народ»[29] показаны разные очки зрения на этот вопрос.</w:t>
      </w:r>
      <w:r w:rsidRPr="00A31802">
        <w:rPr>
          <w:rFonts w:ascii="Times New Roman" w:hAnsi="Times New Roman" w:cs="Times New Roman"/>
        </w:rPr>
        <w:t xml:space="preserve"> </w:t>
      </w:r>
      <w:r w:rsidRPr="00A31802">
        <w:rPr>
          <w:rFonts w:ascii="Times New Roman" w:hAnsi="Times New Roman" w:cs="Times New Roman"/>
          <w:sz w:val="28"/>
          <w:szCs w:val="28"/>
        </w:rPr>
        <w:t>Рассматривая историю определения «национальная идентичность», автор обращается к воззрениям как В.Ф. Гегеля, утверждавшего, что «современное общество нашло свою разумную идентичность в современном конституционном государстве», так и немецкого философа Ю. Хабермаса,</w:t>
      </w:r>
      <w:r w:rsidR="00A31802">
        <w:rPr>
          <w:rFonts w:ascii="Times New Roman" w:hAnsi="Times New Roman" w:cs="Times New Roman"/>
          <w:sz w:val="28"/>
          <w:szCs w:val="28"/>
        </w:rPr>
        <w:t xml:space="preserve"> </w:t>
      </w:r>
      <w:r w:rsidRPr="00A31802">
        <w:rPr>
          <w:rFonts w:ascii="Times New Roman" w:hAnsi="Times New Roman" w:cs="Times New Roman"/>
          <w:sz w:val="28"/>
          <w:szCs w:val="28"/>
        </w:rPr>
        <w:t>считающего, что «государственная организация по-прежнему является тем уровнем, на котором общества формируют свою идентичность».</w:t>
      </w:r>
      <w:r w:rsidRPr="00A31802">
        <w:rPr>
          <w:rFonts w:ascii="Times New Roman" w:hAnsi="Times New Roman" w:cs="Times New Roman"/>
          <w:b/>
          <w:sz w:val="28"/>
          <w:szCs w:val="28"/>
        </w:rPr>
        <w:t xml:space="preserve"> </w:t>
      </w:r>
      <w:r w:rsidRPr="00A31802">
        <w:rPr>
          <w:rFonts w:ascii="Times New Roman" w:hAnsi="Times New Roman" w:cs="Times New Roman"/>
          <w:sz w:val="28"/>
          <w:szCs w:val="28"/>
        </w:rPr>
        <w:t xml:space="preserve">Автор неоднократно напоминает читателю, что слово «нация» в русском политическом лексиконе встречается с XVIII в., а в дипломатическом протоколе оно употреблялось уже во второй половине XVII </w:t>
      </w:r>
      <w:r w:rsidR="00A31802" w:rsidRPr="00A31802">
        <w:rPr>
          <w:rFonts w:ascii="Times New Roman" w:hAnsi="Times New Roman" w:cs="Times New Roman"/>
          <w:sz w:val="28"/>
          <w:szCs w:val="28"/>
        </w:rPr>
        <w:t>в..</w:t>
      </w:r>
      <w:r w:rsidRPr="00A31802">
        <w:rPr>
          <w:rFonts w:ascii="Times New Roman" w:hAnsi="Times New Roman" w:cs="Times New Roman"/>
          <w:sz w:val="28"/>
          <w:szCs w:val="28"/>
        </w:rPr>
        <w:t xml:space="preserve"> С момента правления Петра I этот термин укореняется как в официальных документах, так и в общественной жизни.</w:t>
      </w:r>
    </w:p>
    <w:p w14:paraId="1933ABF9" w14:textId="77777777" w:rsidR="009A2FB7" w:rsidRDefault="009A2FB7" w:rsidP="00CE23D6">
      <w:pPr>
        <w:shd w:val="clear" w:color="auto" w:fill="FFFFFF" w:themeFill="background1"/>
        <w:spacing w:line="240" w:lineRule="atLeast"/>
        <w:jc w:val="both"/>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w:t>
      </w:r>
    </w:p>
    <w:p w14:paraId="6E592075" w14:textId="77777777" w:rsidR="009A2FB7" w:rsidRPr="00C779D1" w:rsidRDefault="009A2FB7" w:rsidP="00CE23D6">
      <w:pPr>
        <w:shd w:val="clear" w:color="auto" w:fill="FFFFFF" w:themeFill="background1"/>
        <w:spacing w:line="240" w:lineRule="atLeast"/>
        <w:jc w:val="both"/>
        <w:rPr>
          <w:rFonts w:ascii="Times New Roman" w:hAnsi="Times New Roman" w:cs="Times New Roman"/>
          <w:sz w:val="24"/>
          <w:szCs w:val="24"/>
        </w:rPr>
      </w:pPr>
      <w:r>
        <w:rPr>
          <w:rFonts w:ascii="Times New Roman" w:hAnsi="Times New Roman" w:cs="Times New Roman"/>
          <w:sz w:val="28"/>
          <w:szCs w:val="28"/>
          <w:vertAlign w:val="superscript"/>
        </w:rPr>
        <w:t xml:space="preserve"> 2.</w:t>
      </w:r>
      <w:r>
        <w:rPr>
          <w:rFonts w:ascii="Times New Roman" w:hAnsi="Times New Roman" w:cs="Times New Roman"/>
          <w:sz w:val="24"/>
          <w:szCs w:val="24"/>
        </w:rPr>
        <w:t>Тишков В.А.Российский народ. История и смысл национального самосознания.М.:Наука,2017.-650 с.</w:t>
      </w:r>
    </w:p>
    <w:p w14:paraId="6C3F20C3" w14:textId="77777777" w:rsidR="009A2FB7" w:rsidRDefault="009A2FB7" w:rsidP="0088611A">
      <w:pPr>
        <w:shd w:val="clear" w:color="auto" w:fill="FFFFFF" w:themeFill="background1"/>
        <w:spacing w:line="360" w:lineRule="auto"/>
        <w:ind w:firstLine="709"/>
        <w:jc w:val="both"/>
        <w:rPr>
          <w:rFonts w:ascii="Times New Roman" w:hAnsi="Times New Roman" w:cs="Times New Roman"/>
          <w:sz w:val="28"/>
          <w:szCs w:val="28"/>
        </w:rPr>
      </w:pPr>
    </w:p>
    <w:p w14:paraId="4CD8C735" w14:textId="77777777" w:rsidR="009A2FB7" w:rsidRPr="000D0845" w:rsidRDefault="009A2FB7" w:rsidP="0088611A">
      <w:pPr>
        <w:shd w:val="clear" w:color="auto" w:fill="FFFFFF" w:themeFill="background1"/>
        <w:spacing w:line="360" w:lineRule="auto"/>
        <w:ind w:firstLine="709"/>
        <w:jc w:val="both"/>
        <w:rPr>
          <w:rFonts w:ascii="Times New Roman" w:hAnsi="Times New Roman" w:cs="Times New Roman"/>
          <w:b/>
          <w:sz w:val="28"/>
          <w:szCs w:val="28"/>
        </w:rPr>
      </w:pPr>
      <w:r w:rsidRPr="00ED1881">
        <w:rPr>
          <w:rFonts w:ascii="Times New Roman" w:hAnsi="Times New Roman" w:cs="Times New Roman"/>
          <w:sz w:val="28"/>
          <w:szCs w:val="28"/>
        </w:rPr>
        <w:t xml:space="preserve"> Характерным подтверждением этому является проект гр. Н.И. Панина о фундаментальных государственных законах, который, в частности, гласил: </w:t>
      </w:r>
      <w:r w:rsidRPr="00ED1881">
        <w:rPr>
          <w:rFonts w:ascii="Times New Roman" w:hAnsi="Times New Roman" w:cs="Times New Roman"/>
          <w:sz w:val="28"/>
          <w:szCs w:val="28"/>
        </w:rPr>
        <w:lastRenderedPageBreak/>
        <w:t>«Обязательства между государем и подданными суть равным образом добровольные, ибо не было ещё в свете нации, которая насильно принудила бы кого стать ея государем</w:t>
      </w:r>
      <w:r>
        <w:rPr>
          <w:rFonts w:ascii="Times New Roman" w:hAnsi="Times New Roman" w:cs="Times New Roman"/>
          <w:sz w:val="28"/>
          <w:szCs w:val="28"/>
        </w:rPr>
        <w:t>…</w:t>
      </w:r>
      <w:r w:rsidRPr="00ED1881">
        <w:rPr>
          <w:rFonts w:ascii="Times New Roman" w:hAnsi="Times New Roman" w:cs="Times New Roman"/>
          <w:sz w:val="28"/>
          <w:szCs w:val="28"/>
        </w:rPr>
        <w:t xml:space="preserve">Отечество купно с государем и корпусом своим представляет нацию... государство его ничем </w:t>
      </w:r>
      <w:r>
        <w:rPr>
          <w:rFonts w:ascii="Times New Roman" w:hAnsi="Times New Roman" w:cs="Times New Roman"/>
          <w:sz w:val="28"/>
          <w:szCs w:val="28"/>
        </w:rPr>
        <w:t>так скоро не может быть подверг</w:t>
      </w:r>
      <w:r w:rsidRPr="00ED1881">
        <w:rPr>
          <w:rFonts w:ascii="Times New Roman" w:hAnsi="Times New Roman" w:cs="Times New Roman"/>
          <w:sz w:val="28"/>
          <w:szCs w:val="28"/>
        </w:rPr>
        <w:t>нуто конечному разрушению, как есть ли вдруг и н</w:t>
      </w:r>
      <w:r>
        <w:rPr>
          <w:rFonts w:ascii="Times New Roman" w:hAnsi="Times New Roman" w:cs="Times New Roman"/>
          <w:sz w:val="28"/>
          <w:szCs w:val="28"/>
        </w:rPr>
        <w:t>е приуго</w:t>
      </w:r>
      <w:bookmarkStart w:id="0" w:name="_GoBack"/>
      <w:bookmarkEnd w:id="0"/>
      <w:r>
        <w:rPr>
          <w:rFonts w:ascii="Times New Roman" w:hAnsi="Times New Roman" w:cs="Times New Roman"/>
          <w:sz w:val="28"/>
          <w:szCs w:val="28"/>
        </w:rPr>
        <w:t>товя нацию, дать ей пре</w:t>
      </w:r>
      <w:r w:rsidRPr="00ED1881">
        <w:rPr>
          <w:rFonts w:ascii="Times New Roman" w:hAnsi="Times New Roman" w:cs="Times New Roman"/>
          <w:sz w:val="28"/>
          <w:szCs w:val="28"/>
        </w:rPr>
        <w:t>имущества». В.А. Тишков делает важное замечание о том, что понятие «русский наро</w:t>
      </w:r>
      <w:r>
        <w:rPr>
          <w:rFonts w:ascii="Times New Roman" w:hAnsi="Times New Roman" w:cs="Times New Roman"/>
          <w:sz w:val="28"/>
          <w:szCs w:val="28"/>
        </w:rPr>
        <w:t>д» представляло собой внеэтниче</w:t>
      </w:r>
      <w:r w:rsidRPr="00ED1881">
        <w:rPr>
          <w:rFonts w:ascii="Times New Roman" w:hAnsi="Times New Roman" w:cs="Times New Roman"/>
          <w:sz w:val="28"/>
          <w:szCs w:val="28"/>
        </w:rPr>
        <w:t>скую категорию. Так, известная в XIX в. книга М. Забылина об обычаях, обрядах, верованиях и преданиях русского народа включал</w:t>
      </w:r>
      <w:r>
        <w:rPr>
          <w:rFonts w:ascii="Times New Roman" w:hAnsi="Times New Roman" w:cs="Times New Roman"/>
          <w:sz w:val="28"/>
          <w:szCs w:val="28"/>
        </w:rPr>
        <w:t>а и сведения о татарских, чуваш</w:t>
      </w:r>
      <w:r w:rsidRPr="00ED1881">
        <w:rPr>
          <w:rFonts w:ascii="Times New Roman" w:hAnsi="Times New Roman" w:cs="Times New Roman"/>
          <w:sz w:val="28"/>
          <w:szCs w:val="28"/>
        </w:rPr>
        <w:t>ских, мордовских, черемисских свадьбах, а также о шаманизме тунгусов и самоедов</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Ачкасов В.А. посвятил  исследование , проблемам формирование и сохранение национальной идентичности, политики культурной ассимилиляции</w:t>
      </w:r>
      <w:r w:rsidRPr="00F407CE">
        <w:rPr>
          <w:rFonts w:ascii="Times New Roman" w:hAnsi="Times New Roman" w:cs="Times New Roman"/>
          <w:sz w:val="28"/>
          <w:szCs w:val="28"/>
        </w:rPr>
        <w:t>[</w:t>
      </w:r>
      <w:r>
        <w:rPr>
          <w:rFonts w:ascii="Times New Roman" w:hAnsi="Times New Roman" w:cs="Times New Roman"/>
          <w:sz w:val="28"/>
          <w:szCs w:val="28"/>
        </w:rPr>
        <w:t>9</w:t>
      </w:r>
      <w:r w:rsidRPr="00F407CE">
        <w:rPr>
          <w:rFonts w:ascii="Times New Roman" w:hAnsi="Times New Roman" w:cs="Times New Roman"/>
          <w:sz w:val="28"/>
          <w:szCs w:val="28"/>
        </w:rPr>
        <w:t>]</w:t>
      </w:r>
      <w:r>
        <w:rPr>
          <w:rFonts w:ascii="Times New Roman" w:hAnsi="Times New Roman" w:cs="Times New Roman"/>
          <w:sz w:val="28"/>
          <w:szCs w:val="28"/>
        </w:rPr>
        <w:t>.Девид Брандербергер так же изучал вопрос политпропаганды, сталинского просвещения и мобилизации.</w:t>
      </w:r>
      <w:r w:rsidRPr="009A22C1">
        <w:rPr>
          <w:rFonts w:ascii="Times New Roman" w:hAnsi="Times New Roman" w:cs="Times New Roman"/>
          <w:sz w:val="28"/>
          <w:szCs w:val="28"/>
        </w:rPr>
        <w:t>[</w:t>
      </w:r>
      <w:r>
        <w:rPr>
          <w:rFonts w:ascii="Times New Roman" w:hAnsi="Times New Roman" w:cs="Times New Roman"/>
          <w:sz w:val="28"/>
          <w:szCs w:val="28"/>
        </w:rPr>
        <w:t>10</w:t>
      </w:r>
      <w:r w:rsidRPr="009A22C1">
        <w:rPr>
          <w:rFonts w:ascii="Times New Roman" w:hAnsi="Times New Roman" w:cs="Times New Roman"/>
          <w:sz w:val="28"/>
          <w:szCs w:val="28"/>
        </w:rPr>
        <w:t>]</w:t>
      </w:r>
    </w:p>
    <w:p w14:paraId="335F2B86" w14:textId="77777777" w:rsidR="009A2FB7" w:rsidRDefault="009A2FB7" w:rsidP="0088611A">
      <w:pPr>
        <w:pStyle w:val="a6"/>
        <w:spacing w:line="360" w:lineRule="auto"/>
        <w:ind w:firstLine="709"/>
        <w:jc w:val="both"/>
        <w:rPr>
          <w:b/>
          <w:color w:val="000000"/>
          <w:sz w:val="28"/>
          <w:szCs w:val="28"/>
        </w:rPr>
      </w:pPr>
      <w:r w:rsidRPr="0032786A">
        <w:rPr>
          <w:color w:val="000000"/>
          <w:sz w:val="28"/>
          <w:szCs w:val="28"/>
        </w:rPr>
        <w:t>Вторая мировая война приобрела отнюдь не классовый, а национально-государственный характер; для Советского Союза она была отечественной. Все это свидетельствовало о том, что изощренное политическое чутье не подвело Сталина, и его ставка на патриотизм себя оправдала. Думается, однако, что агитпроповский патриотизм меньше всего вдохновлял народ на борьбу. По-видимому, проявилось то природное инстинктивное чувство, пробудить которое в человеке можно только, как писал русский мыслитель И.А. Ильин, «погасив в нем раба», ибо «и самый высший героизм, и самое чистое самоотвержение являются проявле</w:t>
      </w:r>
      <w:r>
        <w:rPr>
          <w:color w:val="000000"/>
          <w:sz w:val="28"/>
          <w:szCs w:val="28"/>
        </w:rPr>
        <w:t>нием свободной, доброй воли».</w:t>
      </w:r>
    </w:p>
    <w:p w14:paraId="65158367" w14:textId="77777777" w:rsidR="009A2FB7" w:rsidRDefault="009A2FB7" w:rsidP="00985294">
      <w:pPr>
        <w:pStyle w:val="a6"/>
        <w:spacing w:line="80" w:lineRule="atLeast"/>
        <w:ind w:firstLine="709"/>
        <w:jc w:val="both"/>
        <w:rPr>
          <w:b/>
          <w:color w:val="000000"/>
          <w:sz w:val="28"/>
          <w:szCs w:val="28"/>
        </w:rPr>
      </w:pPr>
      <w:r>
        <w:rPr>
          <w:b/>
          <w:color w:val="000000"/>
          <w:sz w:val="28"/>
          <w:szCs w:val="28"/>
        </w:rPr>
        <w:t>____________________________________</w:t>
      </w:r>
    </w:p>
    <w:p w14:paraId="055EEA73" w14:textId="77777777" w:rsidR="009A2FB7" w:rsidRPr="00183BB0" w:rsidRDefault="009A2FB7" w:rsidP="00985294">
      <w:pPr>
        <w:pStyle w:val="a6"/>
        <w:numPr>
          <w:ilvl w:val="0"/>
          <w:numId w:val="12"/>
        </w:numPr>
        <w:spacing w:line="80" w:lineRule="atLeast"/>
        <w:jc w:val="both"/>
        <w:rPr>
          <w:color w:val="000000"/>
          <w:vertAlign w:val="superscript"/>
        </w:rPr>
      </w:pPr>
      <w:r>
        <w:rPr>
          <w:color w:val="000000"/>
        </w:rPr>
        <w:t>М. Забелин. Русский народ, его обряды, предания.Минск.: Корд, 1991.-629 с.</w:t>
      </w:r>
    </w:p>
    <w:p w14:paraId="25550410" w14:textId="77777777" w:rsidR="009A2FB7" w:rsidRPr="00E746E9" w:rsidRDefault="009A2FB7" w:rsidP="00985294">
      <w:pPr>
        <w:pStyle w:val="a6"/>
        <w:numPr>
          <w:ilvl w:val="0"/>
          <w:numId w:val="12"/>
        </w:numPr>
        <w:spacing w:line="80" w:lineRule="atLeast"/>
        <w:jc w:val="both"/>
        <w:rPr>
          <w:color w:val="000000"/>
          <w:vertAlign w:val="superscript"/>
        </w:rPr>
      </w:pPr>
      <w:r>
        <w:rPr>
          <w:color w:val="000000"/>
        </w:rPr>
        <w:t>И.А.Ильин. О русском национализме. М.: Российский фонд культуры , 2006,- 620.</w:t>
      </w:r>
    </w:p>
    <w:p w14:paraId="49899BD3" w14:textId="77777777" w:rsidR="009A2FB7" w:rsidRPr="0032786A" w:rsidRDefault="009A2FB7" w:rsidP="0088611A">
      <w:pPr>
        <w:pStyle w:val="a6"/>
        <w:spacing w:line="360" w:lineRule="auto"/>
        <w:ind w:firstLine="709"/>
        <w:jc w:val="both"/>
        <w:rPr>
          <w:color w:val="000000"/>
          <w:sz w:val="28"/>
          <w:szCs w:val="28"/>
        </w:rPr>
      </w:pPr>
      <w:r w:rsidRPr="0032786A">
        <w:rPr>
          <w:color w:val="000000"/>
          <w:sz w:val="28"/>
          <w:szCs w:val="28"/>
        </w:rPr>
        <w:t xml:space="preserve">Несоответствие между этим действительным патриотизмом, спонтанно действовавшим в период одной из самых грандиозных национальных </w:t>
      </w:r>
      <w:r w:rsidRPr="0032786A">
        <w:rPr>
          <w:color w:val="000000"/>
          <w:sz w:val="28"/>
          <w:szCs w:val="28"/>
        </w:rPr>
        <w:lastRenderedPageBreak/>
        <w:t xml:space="preserve">катастроф, и его официальным аналогом стало особенно явным по окончании войны. </w:t>
      </w:r>
    </w:p>
    <w:p w14:paraId="3F2BC877" w14:textId="77777777" w:rsidR="009A2FB7" w:rsidRPr="00523EB8" w:rsidRDefault="009A2FB7" w:rsidP="0088611A">
      <w:pPr>
        <w:pStyle w:val="a6"/>
        <w:spacing w:after="240" w:afterAutospacing="0" w:line="360" w:lineRule="auto"/>
        <w:ind w:firstLine="709"/>
        <w:jc w:val="both"/>
        <w:rPr>
          <w:color w:val="000000"/>
          <w:sz w:val="28"/>
          <w:szCs w:val="28"/>
        </w:rPr>
      </w:pPr>
      <w:r w:rsidRPr="0032786A">
        <w:rPr>
          <w:color w:val="000000"/>
          <w:sz w:val="28"/>
          <w:szCs w:val="28"/>
        </w:rPr>
        <w:t>Реальный внешний враг был разгромлен, режим больше не нуждался в национальном сплочении и, отбросив пропагандистскую риторику о защите отечества, стал все настойчивей призывать к искоренению внутренней крамолы. Тем более что к тому времени та государственно-национальная система, которую Сталин начал созидать в 20-е годы, полностью сформировалась. Превратив первоначальный принцип равенства советских наций, народностей и нацменьшинств в пропагандистскую фикцию, он узаконил нацио</w:t>
      </w:r>
      <w:r>
        <w:rPr>
          <w:color w:val="000000"/>
          <w:sz w:val="28"/>
          <w:szCs w:val="28"/>
        </w:rPr>
        <w:t xml:space="preserve">нально-иерархическую пирамиду. </w:t>
      </w:r>
      <w:r w:rsidRPr="0032786A">
        <w:rPr>
          <w:color w:val="000000"/>
          <w:sz w:val="28"/>
          <w:szCs w:val="28"/>
        </w:rPr>
        <w:t>Вершина этой феодальной по духу конструкции милостиво отдавалась русским, как самой многочисленной нации, призванной служить ядром и цементирующим материалом сталинской империи. Ступенькой ниже находились украинцы, затем шли белорусы, потом в порядке убывающей численности — титульные народы других союзных республик, вслед за ними — титульные народы автономных республик и далее по нисходящей — до самых малочисленных нацменьшинств, не имевших собственной административной территории.</w:t>
      </w:r>
      <w:r>
        <w:rPr>
          <w:color w:val="000000"/>
          <w:sz w:val="28"/>
          <w:szCs w:val="28"/>
        </w:rPr>
        <w:t xml:space="preserve"> </w:t>
      </w:r>
    </w:p>
    <w:p w14:paraId="0DB65CC4" w14:textId="77777777" w:rsidR="009A2FB7" w:rsidRDefault="009A2FB7" w:rsidP="0088611A">
      <w:pPr>
        <w:pStyle w:val="a6"/>
        <w:spacing w:before="150" w:beforeAutospacing="0" w:line="360" w:lineRule="auto"/>
        <w:ind w:firstLine="709"/>
        <w:jc w:val="both"/>
        <w:rPr>
          <w:b/>
          <w:sz w:val="28"/>
          <w:szCs w:val="28"/>
        </w:rPr>
      </w:pPr>
      <w:r w:rsidRPr="00A240E5">
        <w:rPr>
          <w:sz w:val="28"/>
          <w:szCs w:val="28"/>
        </w:rPr>
        <w:t>В соответствии с решением пленума ЦК ВКП(б) было подготовлено и 13 марта 1938 г. принято специальное постановление ЦК ВКП(б) и СНК СССР «Об обязательном изучении русского языка в школах националь</w:t>
      </w:r>
      <w:r>
        <w:rPr>
          <w:sz w:val="28"/>
          <w:szCs w:val="28"/>
        </w:rPr>
        <w:t>ных республик и областей».</w:t>
      </w:r>
      <w:r>
        <w:rPr>
          <w:sz w:val="28"/>
          <w:szCs w:val="28"/>
          <w:vertAlign w:val="superscript"/>
        </w:rPr>
        <w:t>1</w:t>
      </w:r>
    </w:p>
    <w:p w14:paraId="28119562" w14:textId="77777777" w:rsidR="009A2FB7" w:rsidRDefault="009A2FB7" w:rsidP="0088611A">
      <w:pPr>
        <w:pStyle w:val="a6"/>
        <w:spacing w:before="150" w:beforeAutospacing="0" w:line="360" w:lineRule="auto"/>
        <w:ind w:firstLine="709"/>
        <w:jc w:val="both"/>
        <w:rPr>
          <w:b/>
          <w:sz w:val="28"/>
          <w:szCs w:val="28"/>
        </w:rPr>
      </w:pPr>
    </w:p>
    <w:p w14:paraId="459CA3B2" w14:textId="77777777" w:rsidR="009A2FB7" w:rsidRDefault="009A2FB7" w:rsidP="0027377A">
      <w:pPr>
        <w:pStyle w:val="a6"/>
        <w:spacing w:before="150" w:beforeAutospacing="0" w:line="240" w:lineRule="atLeast"/>
        <w:ind w:firstLine="709"/>
        <w:jc w:val="both"/>
        <w:rPr>
          <w:b/>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t>_________________________</w:t>
      </w:r>
    </w:p>
    <w:p w14:paraId="2540CE5D" w14:textId="77777777" w:rsidR="009A2FB7" w:rsidRPr="00710158" w:rsidRDefault="009A2FB7" w:rsidP="0027377A">
      <w:pPr>
        <w:pStyle w:val="a6"/>
        <w:spacing w:before="150" w:beforeAutospacing="0" w:line="240" w:lineRule="atLeast"/>
        <w:ind w:firstLine="709"/>
        <w:jc w:val="both"/>
        <w:rPr>
          <w:b/>
          <w:sz w:val="28"/>
          <w:szCs w:val="28"/>
        </w:rPr>
      </w:pPr>
      <w:r>
        <w:rPr>
          <w:vertAlign w:val="superscript"/>
        </w:rPr>
        <w:t>1</w:t>
      </w:r>
      <w:r w:rsidRPr="00710158">
        <w:t>Сайт  Российское историческое общество. Электронная библиотека исторических документов.[электронный ресурс]</w:t>
      </w:r>
      <w:r w:rsidRPr="00710158">
        <w:rPr>
          <w:lang w:val="en-US"/>
        </w:rPr>
        <w:t>URL</w:t>
      </w:r>
      <w:r w:rsidRPr="00710158">
        <w:rPr>
          <w:rFonts w:eastAsiaTheme="minorHAnsi"/>
          <w:lang w:eastAsia="en-US"/>
        </w:rPr>
        <w:t xml:space="preserve"> </w:t>
      </w:r>
      <w:hyperlink r:id="rId8" w:history="1">
        <w:r w:rsidRPr="00710158">
          <w:rPr>
            <w:rStyle w:val="a3"/>
            <w:rFonts w:eastAsiaTheme="minorHAnsi"/>
            <w:lang w:eastAsia="en-US"/>
          </w:rPr>
          <w:t>http://docs.historyrussia.org/ru/nodes/1238769</w:t>
        </w:r>
      </w:hyperlink>
      <w:r w:rsidRPr="00710158">
        <w:rPr>
          <w:rFonts w:eastAsiaTheme="minorHAnsi"/>
          <w:lang w:eastAsia="en-US"/>
        </w:rPr>
        <w:t xml:space="preserve">   (дата обращения 04.04.2023).</w:t>
      </w:r>
    </w:p>
    <w:p w14:paraId="42399270" w14:textId="77777777" w:rsidR="009A2FB7" w:rsidRDefault="009A2FB7" w:rsidP="0088611A">
      <w:pPr>
        <w:pStyle w:val="a6"/>
        <w:spacing w:before="150" w:beforeAutospacing="0" w:line="360" w:lineRule="auto"/>
        <w:ind w:firstLine="709"/>
        <w:jc w:val="both"/>
        <w:rPr>
          <w:sz w:val="28"/>
          <w:szCs w:val="28"/>
        </w:rPr>
      </w:pPr>
      <w:r w:rsidRPr="00A240E5">
        <w:rPr>
          <w:sz w:val="28"/>
          <w:szCs w:val="28"/>
        </w:rPr>
        <w:t xml:space="preserve">Одновременно с массированным внедрением русского языка закрывались национальные школы, педучилища и институты, а также </w:t>
      </w:r>
      <w:r w:rsidRPr="00A240E5">
        <w:rPr>
          <w:sz w:val="28"/>
          <w:szCs w:val="28"/>
        </w:rPr>
        <w:lastRenderedPageBreak/>
        <w:t xml:space="preserve">реорганизовывались учебные заведениях на территориях, включенных в </w:t>
      </w:r>
      <w:r>
        <w:rPr>
          <w:sz w:val="28"/>
          <w:szCs w:val="28"/>
        </w:rPr>
        <w:t>1939–1940 гг. в состав СССР</w:t>
      </w:r>
      <w:r w:rsidRPr="00A240E5">
        <w:rPr>
          <w:sz w:val="28"/>
          <w:szCs w:val="28"/>
        </w:rPr>
        <w:t>. Однако драгоценное время, необходимое для полноценной постановки преподавания русского языка в школах национальных республик и областей, было упущено, да и инерция советской политики «положительной дискриминации» нерусских народов оказалась необычайно велика, так что переломить ее не удалось даже «кремлевскому горцу</w:t>
      </w:r>
      <w:r>
        <w:rPr>
          <w:sz w:val="28"/>
          <w:szCs w:val="28"/>
        </w:rPr>
        <w:t>» .</w:t>
      </w:r>
    </w:p>
    <w:p w14:paraId="35B3A58F" w14:textId="77777777" w:rsidR="009A2FB7" w:rsidRPr="0094040F" w:rsidRDefault="009A2FB7" w:rsidP="0088611A">
      <w:pPr>
        <w:pStyle w:val="a6"/>
        <w:spacing w:before="150" w:beforeAutospacing="0" w:line="360" w:lineRule="auto"/>
        <w:ind w:firstLine="709"/>
        <w:jc w:val="both"/>
        <w:rPr>
          <w:sz w:val="28"/>
          <w:szCs w:val="28"/>
        </w:rPr>
      </w:pPr>
      <w:r w:rsidRPr="00A240E5">
        <w:rPr>
          <w:sz w:val="28"/>
          <w:szCs w:val="28"/>
        </w:rPr>
        <w:t>В мае 1940 г., за год до начала войны, нарком обороны СССР маршал С. К. Тимошенко докладывал советскому руководству о результатах призыва в армию всех граждан призывного возраста – уроженцев Северного Кавказа, Закавказья и Средней Азии: «Часть новобранцев, прибывших в войска, оказались совершенно не владеющими русским языком и не понимающими русской разговорной речи, вследствие чего большое количество времени было потрачено командованием частей на усвояемость новобранцами разговорной русской речи и командного языка, что, безусловно, отражалось на боевой и политической</w:t>
      </w:r>
      <w:r>
        <w:rPr>
          <w:sz w:val="28"/>
          <w:szCs w:val="28"/>
        </w:rPr>
        <w:t xml:space="preserve"> подготовке частей армии» </w:t>
      </w:r>
      <w:r w:rsidRPr="00A240E5">
        <w:rPr>
          <w:sz w:val="28"/>
          <w:szCs w:val="28"/>
        </w:rPr>
        <w:t>За политику «коренизации» в образовании, равно как и за затянувшуюся борьбу с «русским великодержавным шовинизмом», пришлось заплатить дорогую цену на полях сражений Великой Отечественной войны.</w:t>
      </w:r>
      <w:r w:rsidRPr="00786336">
        <w:rPr>
          <w:sz w:val="28"/>
          <w:szCs w:val="28"/>
        </w:rPr>
        <w:t>[</w:t>
      </w:r>
      <w:r>
        <w:rPr>
          <w:sz w:val="28"/>
          <w:szCs w:val="28"/>
        </w:rPr>
        <w:t>13</w:t>
      </w:r>
      <w:r w:rsidRPr="00786336">
        <w:rPr>
          <w:sz w:val="28"/>
          <w:szCs w:val="28"/>
        </w:rPr>
        <w:t>]</w:t>
      </w:r>
      <w:r>
        <w:rPr>
          <w:sz w:val="28"/>
          <w:szCs w:val="28"/>
        </w:rPr>
        <w:t>.Не мало важный вопрос это вопрос о нациях и этносах. Его тоже изучало много учёных, которые посвятили свои монографии этим вопросам</w:t>
      </w:r>
      <w:r w:rsidR="0094040F">
        <w:rPr>
          <w:sz w:val="28"/>
          <w:szCs w:val="28"/>
        </w:rPr>
        <w:t>.</w:t>
      </w:r>
      <w:r w:rsidRPr="00064417">
        <w:rPr>
          <w:rFonts w:ascii="Arial" w:hAnsi="Arial" w:cs="Arial"/>
          <w:vanish/>
          <w:sz w:val="16"/>
          <w:szCs w:val="16"/>
        </w:rPr>
        <w:t>Начало формыКонец формы</w:t>
      </w:r>
    </w:p>
    <w:p w14:paraId="726B3609" w14:textId="0B290FA8" w:rsidR="009A2FB7" w:rsidRPr="00A77F78" w:rsidRDefault="009A2FB7" w:rsidP="0088611A">
      <w:pPr>
        <w:pBdr>
          <w:bottom w:val="single" w:sz="6" w:space="1" w:color="auto"/>
        </w:pBdr>
        <w:spacing w:after="0" w:line="360" w:lineRule="auto"/>
        <w:jc w:val="both"/>
        <w:rPr>
          <w:rFonts w:ascii="Times New Roman" w:eastAsia="Times New Roman" w:hAnsi="Times New Roman" w:cs="Times New Roman"/>
          <w:vanish/>
          <w:sz w:val="16"/>
          <w:szCs w:val="16"/>
          <w:lang w:eastAsia="ru-RU"/>
        </w:rPr>
      </w:pPr>
      <w:r w:rsidRPr="00A77F78">
        <w:rPr>
          <w:rFonts w:ascii="Times New Roman" w:eastAsia="Times New Roman" w:hAnsi="Times New Roman" w:cs="Times New Roman"/>
          <w:vanish/>
          <w:sz w:val="16"/>
          <w:szCs w:val="16"/>
          <w:lang w:eastAsia="ru-RU"/>
        </w:rPr>
        <w:t>Начало формы</w:t>
      </w:r>
    </w:p>
    <w:p w14:paraId="1604EF62" w14:textId="77777777" w:rsidR="009A2FB7" w:rsidRPr="00A77F78" w:rsidRDefault="009A2FB7" w:rsidP="0088611A">
      <w:pPr>
        <w:pBdr>
          <w:top w:val="single" w:sz="6" w:space="1" w:color="auto"/>
        </w:pBdr>
        <w:spacing w:after="0" w:line="360" w:lineRule="auto"/>
        <w:ind w:firstLine="709"/>
        <w:jc w:val="both"/>
        <w:rPr>
          <w:rFonts w:ascii="Times New Roman" w:eastAsia="Times New Roman" w:hAnsi="Times New Roman" w:cs="Times New Roman"/>
          <w:vanish/>
          <w:sz w:val="16"/>
          <w:szCs w:val="16"/>
          <w:lang w:eastAsia="ru-RU"/>
        </w:rPr>
      </w:pPr>
      <w:r w:rsidRPr="00A77F78">
        <w:rPr>
          <w:rFonts w:ascii="Times New Roman" w:eastAsia="Times New Roman" w:hAnsi="Times New Roman" w:cs="Times New Roman"/>
          <w:vanish/>
          <w:sz w:val="16"/>
          <w:szCs w:val="16"/>
          <w:lang w:eastAsia="ru-RU"/>
        </w:rPr>
        <w:t>Конец формы</w:t>
      </w:r>
    </w:p>
    <w:p w14:paraId="56603CAC" w14:textId="36267A3D" w:rsidR="009A2FB7" w:rsidRPr="00A77F78" w:rsidRDefault="009A2FB7" w:rsidP="0088611A">
      <w:pPr>
        <w:shd w:val="clear" w:color="auto" w:fill="FFFFFF"/>
        <w:spacing w:after="446" w:line="360" w:lineRule="auto"/>
        <w:jc w:val="both"/>
        <w:rPr>
          <w:rFonts w:ascii="Times New Roman" w:eastAsia="Times New Roman" w:hAnsi="Times New Roman" w:cs="Times New Roman"/>
          <w:sz w:val="28"/>
          <w:szCs w:val="28"/>
          <w:lang w:eastAsia="ru-RU"/>
        </w:rPr>
      </w:pPr>
      <w:r w:rsidRPr="00A77F78">
        <w:rPr>
          <w:rFonts w:ascii="Times New Roman" w:eastAsia="Times New Roman" w:hAnsi="Times New Roman" w:cs="Times New Roman"/>
          <w:sz w:val="28"/>
          <w:szCs w:val="28"/>
          <w:lang w:eastAsia="ru-RU"/>
        </w:rPr>
        <w:t xml:space="preserve">Большой интерес вызывает у исследователей политика “коренизации” и “латинизации”. С одной стороны, была введена система привилегий для представителей этнических групп - специальные квоты при получении образования, мест на государственной службе и т.д. Вместе с тем, такая политика способствовала появлению региональной элиты, базирующейся на принципе представительства титульных этнических групп, то есть велась интенсивная политика с целью “развития национальных кадров” и «национальной интеллигенции». Ратленд П. [26] С другой стороны, развитие </w:t>
      </w:r>
      <w:r w:rsidRPr="00A77F78">
        <w:rPr>
          <w:rFonts w:ascii="Times New Roman" w:eastAsia="Times New Roman" w:hAnsi="Times New Roman" w:cs="Times New Roman"/>
          <w:sz w:val="28"/>
          <w:szCs w:val="28"/>
          <w:lang w:eastAsia="ru-RU"/>
        </w:rPr>
        <w:lastRenderedPageBreak/>
        <w:t xml:space="preserve">языков и алфавитов всех </w:t>
      </w:r>
      <w:r w:rsidR="00AC76D1" w:rsidRPr="00A77F78">
        <w:rPr>
          <w:rFonts w:ascii="Times New Roman" w:eastAsia="Times New Roman" w:hAnsi="Times New Roman" w:cs="Times New Roman"/>
          <w:sz w:val="28"/>
          <w:szCs w:val="28"/>
          <w:lang w:eastAsia="ru-RU"/>
        </w:rPr>
        <w:t>провозглашённых</w:t>
      </w:r>
      <w:r w:rsidRPr="00A77F78">
        <w:rPr>
          <w:rFonts w:ascii="Times New Roman" w:eastAsia="Times New Roman" w:hAnsi="Times New Roman" w:cs="Times New Roman"/>
          <w:sz w:val="28"/>
          <w:szCs w:val="28"/>
          <w:lang w:eastAsia="ru-RU"/>
        </w:rPr>
        <w:t xml:space="preserve"> этнических групп, возможность получения образования на родном языке.  Языковое самосознание сливалось с этническим, тем самым, образуя и укрепляя символическое ядро и символические границы в самосознании групп населения. Соколовский С.В. Перспективы развития концепции этнонациональной политики в Российской Федерации. 2004. Во время перестройки, как нам уже известно из трудов Р. Брубейкера, повсеместная плюрализация общественного порядка породила интерес у разного рода акторов к актуализации этничности.</w:t>
      </w:r>
    </w:p>
    <w:p w14:paraId="4504638F" w14:textId="4D022C96" w:rsidR="009A2FB7" w:rsidRPr="007D003B" w:rsidRDefault="009A2FB7" w:rsidP="0088611A">
      <w:pPr>
        <w:shd w:val="clear" w:color="auto" w:fill="FFFFFF"/>
        <w:spacing w:after="446" w:line="360" w:lineRule="auto"/>
        <w:ind w:firstLine="708"/>
        <w:jc w:val="both"/>
        <w:rPr>
          <w:rFonts w:ascii="Open Sans" w:eastAsia="Times New Roman" w:hAnsi="Open Sans" w:cs="Times New Roman"/>
          <w:sz w:val="28"/>
          <w:szCs w:val="28"/>
          <w:lang w:eastAsia="ru-RU"/>
        </w:rPr>
      </w:pPr>
      <w:r w:rsidRPr="00E727BC">
        <w:rPr>
          <w:rFonts w:ascii="Times New Roman" w:hAnsi="Times New Roman" w:cs="Times New Roman"/>
          <w:sz w:val="28"/>
          <w:szCs w:val="28"/>
        </w:rPr>
        <w:t xml:space="preserve">Монография Дж.М. Истера , с посвящена тому, каким образом связи на основе личных взаимоотношений и самосознание элиты в СССР, являвшиеся неформальными ресурсами власти, оказывали определяющее влияние на процесс послереволюционного государственного строительства. Автор исследования предлагает собственное объяснение того, каким образом слабое поначалу большевистское государство распространило свою власть на огромные территории; он также анализирует динамику конфликта между центром и регионами в 1930-е годы, </w:t>
      </w:r>
      <w:r w:rsidR="00AC76D1" w:rsidRPr="00E727BC">
        <w:rPr>
          <w:rFonts w:ascii="Times New Roman" w:hAnsi="Times New Roman" w:cs="Times New Roman"/>
          <w:sz w:val="28"/>
          <w:szCs w:val="28"/>
        </w:rPr>
        <w:t>кульминацией</w:t>
      </w:r>
      <w:r w:rsidRPr="00E727BC">
        <w:rPr>
          <w:rFonts w:ascii="Times New Roman" w:hAnsi="Times New Roman" w:cs="Times New Roman"/>
          <w:sz w:val="28"/>
          <w:szCs w:val="28"/>
        </w:rPr>
        <w:t xml:space="preserve"> которого стал «большой террор». Автор утверждает, что руководители провинциальных партийных комитетов не только занимали официальные посты, обеспечивавшие власть в новом государстве, но также были членами неформальных систем личных взаимоотношений. Эти системы сложились в дореволюционном подполье и укрепились во время Гражданской войны. </w:t>
      </w:r>
    </w:p>
    <w:p w14:paraId="546C2CF4" w14:textId="77777777" w:rsidR="009A2FB7" w:rsidRPr="0002608E" w:rsidRDefault="009A2FB7" w:rsidP="0088611A">
      <w:pPr>
        <w:shd w:val="clear" w:color="auto" w:fill="FFFFFF"/>
        <w:spacing w:after="446" w:line="360" w:lineRule="auto"/>
        <w:ind w:firstLine="709"/>
        <w:jc w:val="both"/>
        <w:rPr>
          <w:rFonts w:ascii="Times New Roman" w:hAnsi="Times New Roman" w:cs="Times New Roman"/>
          <w:sz w:val="28"/>
          <w:szCs w:val="28"/>
        </w:rPr>
      </w:pPr>
      <w:r w:rsidRPr="00E727BC">
        <w:rPr>
          <w:rFonts w:ascii="Times New Roman" w:hAnsi="Times New Roman" w:cs="Times New Roman"/>
          <w:sz w:val="28"/>
          <w:szCs w:val="28"/>
        </w:rPr>
        <w:t xml:space="preserve">Системы личных взаимоотношений сформировались в районах главных фронтов Гражданской войны вокруг политических комиссаров и членов Революционных военных советов. Они состояли из бойцов-организаторов, представляли собой своего рода большевистскую «дружину», которая напоминала дружины Московской Руси, состоявшие из солдат-приближенных, объединенных личной верностью князю-воину. </w:t>
      </w:r>
    </w:p>
    <w:p w14:paraId="55057BD5" w14:textId="77777777" w:rsidR="009A2FB7" w:rsidRPr="00E727BC" w:rsidRDefault="009A2FB7" w:rsidP="0088611A">
      <w:pPr>
        <w:spacing w:before="300" w:after="300" w:line="360" w:lineRule="auto"/>
        <w:ind w:right="225" w:firstLine="709"/>
        <w:jc w:val="both"/>
        <w:rPr>
          <w:rFonts w:ascii="Times New Roman" w:hAnsi="Times New Roman" w:cs="Times New Roman"/>
          <w:sz w:val="28"/>
          <w:szCs w:val="28"/>
        </w:rPr>
      </w:pPr>
      <w:r w:rsidRPr="00E727BC">
        <w:rPr>
          <w:rFonts w:ascii="Times New Roman" w:hAnsi="Times New Roman" w:cs="Times New Roman"/>
          <w:sz w:val="28"/>
          <w:szCs w:val="28"/>
        </w:rPr>
        <w:lastRenderedPageBreak/>
        <w:t>После Гражданской войны, когда официальные внутренние структуры нового государства были еще слабо определены, большевистская «дружина» стала главной политической силой в региональной администрации. Влиятельные покровители в центре позволяли этим конкретным системам получать доступ к скудным организационным и материальным ресурсам. Автор пытается воссоздать самосознание руководителей провинциальных партийных комитетов, главным образом на основе автобиографических материалов, составленных в то время, когда они впервые стали региональными руководителями; в автобиографиях были описаны их юные годы, деятельность в подполье и во время Гражданской войны.</w:t>
      </w:r>
    </w:p>
    <w:p w14:paraId="4E6C897F" w14:textId="5B11871F" w:rsidR="009A2FB7" w:rsidRPr="00E727BC" w:rsidRDefault="009A2FB7" w:rsidP="0088611A">
      <w:pPr>
        <w:spacing w:before="300" w:after="300" w:line="360" w:lineRule="auto"/>
        <w:ind w:right="225" w:firstLine="709"/>
        <w:jc w:val="both"/>
        <w:rPr>
          <w:rFonts w:ascii="Times New Roman" w:hAnsi="Times New Roman" w:cs="Times New Roman"/>
          <w:sz w:val="28"/>
          <w:szCs w:val="28"/>
        </w:rPr>
      </w:pPr>
      <w:r w:rsidRPr="00E727BC">
        <w:rPr>
          <w:rFonts w:ascii="Times New Roman" w:hAnsi="Times New Roman" w:cs="Times New Roman"/>
          <w:sz w:val="28"/>
          <w:szCs w:val="28"/>
        </w:rPr>
        <w:t xml:space="preserve"> Значение этих материалов, по мнению Дж. Истера, не в том, что они дают реалистичное описание жизни провинциальных партийных руководителей. Важнее то, что они дают представление об источниках статуса элиты в послереволюционном государстве. В этом плане руководители провинциальных партийных комитетов </w:t>
      </w:r>
      <w:r w:rsidR="00AC76D1" w:rsidRPr="00E727BC">
        <w:rPr>
          <w:rFonts w:ascii="Times New Roman" w:hAnsi="Times New Roman" w:cs="Times New Roman"/>
          <w:sz w:val="28"/>
          <w:szCs w:val="28"/>
        </w:rPr>
        <w:t>подчёркивают</w:t>
      </w:r>
      <w:r w:rsidRPr="00E727BC">
        <w:rPr>
          <w:rFonts w:ascii="Times New Roman" w:hAnsi="Times New Roman" w:cs="Times New Roman"/>
          <w:sz w:val="28"/>
          <w:szCs w:val="28"/>
        </w:rPr>
        <w:t xml:space="preserve"> прежде всего </w:t>
      </w:r>
      <w:r w:rsidR="00AC76D1" w:rsidRPr="00E727BC">
        <w:rPr>
          <w:rFonts w:ascii="Times New Roman" w:hAnsi="Times New Roman" w:cs="Times New Roman"/>
          <w:sz w:val="28"/>
          <w:szCs w:val="28"/>
        </w:rPr>
        <w:t>своё</w:t>
      </w:r>
      <w:r w:rsidRPr="00E727BC">
        <w:rPr>
          <w:rFonts w:ascii="Times New Roman" w:hAnsi="Times New Roman" w:cs="Times New Roman"/>
          <w:sz w:val="28"/>
          <w:szCs w:val="28"/>
        </w:rPr>
        <w:t xml:space="preserve"> служение партии в подполье и во время Гражданской войны. </w:t>
      </w:r>
    </w:p>
    <w:p w14:paraId="34E3B54A" w14:textId="77777777" w:rsidR="009A2FB7" w:rsidRPr="00E727BC" w:rsidRDefault="009A2FB7" w:rsidP="0088611A">
      <w:pPr>
        <w:spacing w:before="300" w:after="300" w:line="360" w:lineRule="auto"/>
        <w:ind w:right="225" w:firstLine="709"/>
        <w:jc w:val="both"/>
        <w:rPr>
          <w:rFonts w:ascii="Times New Roman" w:hAnsi="Times New Roman" w:cs="Times New Roman"/>
          <w:sz w:val="28"/>
          <w:szCs w:val="28"/>
        </w:rPr>
      </w:pPr>
      <w:r w:rsidRPr="00E727BC">
        <w:rPr>
          <w:rFonts w:ascii="Times New Roman" w:hAnsi="Times New Roman" w:cs="Times New Roman"/>
          <w:sz w:val="28"/>
          <w:szCs w:val="28"/>
        </w:rPr>
        <w:t>Их участие в этом «служении» было основанием для осознания себя отдельной статус-группой в быстро растущей элите государства. [18]</w:t>
      </w:r>
    </w:p>
    <w:p w14:paraId="1EAE9DCB" w14:textId="77777777" w:rsidR="009A2FB7" w:rsidRPr="00E727BC" w:rsidRDefault="009A2FB7" w:rsidP="0088611A">
      <w:pPr>
        <w:spacing w:before="300" w:after="300" w:line="360" w:lineRule="auto"/>
        <w:ind w:right="225" w:firstLine="709"/>
        <w:jc w:val="both"/>
        <w:rPr>
          <w:rFonts w:ascii="Times New Roman" w:hAnsi="Times New Roman" w:cs="Times New Roman"/>
          <w:sz w:val="28"/>
          <w:szCs w:val="28"/>
        </w:rPr>
      </w:pPr>
      <w:r w:rsidRPr="00E727BC">
        <w:rPr>
          <w:rFonts w:ascii="Times New Roman" w:hAnsi="Times New Roman" w:cs="Times New Roman"/>
          <w:sz w:val="28"/>
          <w:szCs w:val="28"/>
        </w:rPr>
        <w:t>Утверждение представления о российском народе как о гражданской нации, убедительно показывает В.А. Тишков, и есть процесс формирования национальной идентичности (нациестроительства).</w:t>
      </w:r>
    </w:p>
    <w:p w14:paraId="2BE83A48" w14:textId="77777777" w:rsidR="009A2FB7" w:rsidRPr="00E727BC" w:rsidRDefault="009A2FB7" w:rsidP="0088611A">
      <w:pPr>
        <w:spacing w:before="300" w:after="300" w:line="360" w:lineRule="auto"/>
        <w:ind w:right="225" w:firstLine="709"/>
        <w:jc w:val="both"/>
        <w:rPr>
          <w:rFonts w:ascii="Times New Roman" w:hAnsi="Times New Roman" w:cs="Times New Roman"/>
          <w:sz w:val="28"/>
          <w:szCs w:val="28"/>
        </w:rPr>
      </w:pPr>
      <w:r w:rsidRPr="00E727BC">
        <w:rPr>
          <w:rFonts w:ascii="Times New Roman" w:hAnsi="Times New Roman" w:cs="Times New Roman"/>
          <w:sz w:val="28"/>
          <w:szCs w:val="28"/>
        </w:rPr>
        <w:t xml:space="preserve"> В основе его – осознание россиянами того, что наша страна – национальное государство и мы – единый народ: многообразный и цельный, с общими языком, ценностями, песнями, праздниками, переживаниями за победы и драмы своей страны . Именно национальное </w:t>
      </w:r>
      <w:r w:rsidRPr="00E727BC">
        <w:rPr>
          <w:rFonts w:ascii="Times New Roman" w:hAnsi="Times New Roman" w:cs="Times New Roman"/>
          <w:sz w:val="28"/>
          <w:szCs w:val="28"/>
        </w:rPr>
        <w:lastRenderedPageBreak/>
        <w:t>самосознание делает россиян народом-нацией . При этом применительно к нации автор не делает различия между понятиями «самосознание» и «идентичность» .</w:t>
      </w:r>
    </w:p>
    <w:p w14:paraId="0710A537" w14:textId="77777777" w:rsidR="009A2FB7" w:rsidRPr="00E727BC" w:rsidRDefault="009A2FB7" w:rsidP="0088611A">
      <w:pPr>
        <w:spacing w:after="0" w:line="360" w:lineRule="auto"/>
        <w:ind w:firstLine="709"/>
        <w:jc w:val="both"/>
        <w:rPr>
          <w:rFonts w:ascii="Times New Roman" w:hAnsi="Times New Roman" w:cs="Times New Roman"/>
          <w:sz w:val="28"/>
          <w:szCs w:val="28"/>
        </w:rPr>
      </w:pPr>
      <w:r w:rsidRPr="00E727BC">
        <w:rPr>
          <w:rFonts w:ascii="Times New Roman" w:hAnsi="Times New Roman" w:cs="Times New Roman"/>
          <w:sz w:val="28"/>
          <w:szCs w:val="28"/>
        </w:rPr>
        <w:t xml:space="preserve">В основе авторского подхода – понимание того, что «государство Российское было, есть и будет», что оно во все времена оставалось постоянным фактором истории для его жителей и внешнего мира (с. 6). </w:t>
      </w:r>
    </w:p>
    <w:p w14:paraId="249EE648" w14:textId="77777777" w:rsidR="009A2FB7" w:rsidRPr="00E727BC" w:rsidRDefault="009A2FB7" w:rsidP="0088611A">
      <w:pPr>
        <w:spacing w:after="0" w:line="360" w:lineRule="auto"/>
        <w:ind w:firstLine="709"/>
        <w:jc w:val="both"/>
        <w:rPr>
          <w:rFonts w:ascii="Times New Roman" w:hAnsi="Times New Roman" w:cs="Times New Roman"/>
          <w:sz w:val="28"/>
          <w:szCs w:val="28"/>
        </w:rPr>
      </w:pPr>
      <w:r w:rsidRPr="00E727BC">
        <w:rPr>
          <w:rFonts w:ascii="Times New Roman" w:hAnsi="Times New Roman" w:cs="Times New Roman"/>
          <w:sz w:val="28"/>
          <w:szCs w:val="28"/>
        </w:rPr>
        <w:t xml:space="preserve">Новаторски для общественного сознания звучит представление Тишкова о российском государстве как государстве национальном, каковым оно стало «со времени поздних Романовых» и оставалось в период существования СССР . </w:t>
      </w:r>
    </w:p>
    <w:p w14:paraId="7EF50D94" w14:textId="35716513" w:rsidR="009A2FB7" w:rsidRDefault="009A2FB7" w:rsidP="0088611A">
      <w:pPr>
        <w:spacing w:after="0" w:line="360" w:lineRule="auto"/>
        <w:ind w:firstLine="709"/>
        <w:jc w:val="both"/>
        <w:rPr>
          <w:rFonts w:ascii="Times New Roman" w:hAnsi="Times New Roman" w:cs="Times New Roman"/>
          <w:sz w:val="28"/>
          <w:szCs w:val="28"/>
        </w:rPr>
      </w:pPr>
      <w:r w:rsidRPr="00E727BC">
        <w:rPr>
          <w:rFonts w:ascii="Times New Roman" w:hAnsi="Times New Roman" w:cs="Times New Roman"/>
          <w:sz w:val="28"/>
          <w:szCs w:val="28"/>
        </w:rPr>
        <w:t xml:space="preserve">Нельзя не согласиться с автором, что для самого существования России жизненно важно утверждение в нашем научном и общественно-политическом языке понимания «нации» как сообщества граждан одного государства – понимания, которое давно утвердилось во всём </w:t>
      </w:r>
      <w:r w:rsidR="00AC76D1" w:rsidRPr="00E727BC">
        <w:rPr>
          <w:rFonts w:ascii="Times New Roman" w:hAnsi="Times New Roman" w:cs="Times New Roman"/>
          <w:sz w:val="28"/>
          <w:szCs w:val="28"/>
        </w:rPr>
        <w:t>мире.</w:t>
      </w:r>
      <w:r w:rsidRPr="00E727BC">
        <w:rPr>
          <w:rFonts w:ascii="Times New Roman" w:hAnsi="Times New Roman" w:cs="Times New Roman"/>
          <w:sz w:val="28"/>
          <w:szCs w:val="28"/>
        </w:rPr>
        <w:t xml:space="preserve"> Автор предлагает использовать понятие «российский народ-нация» при сохранении категории «нация» в отношении всехэтнических общностей страны. Существование наций как этнических общностей, к примеру, каталонцев и басков в Испании, шотландцев в Великобритании, квебекцев в Канаде, столь же бесспорно, как и существование американской, испанской, британской, канадской, австралийской, бразильской, индийской и китайской общегражданских наций.</w:t>
      </w:r>
    </w:p>
    <w:p w14:paraId="1A16D42A" w14:textId="77777777" w:rsidR="009A2FB7" w:rsidRPr="00AA6718" w:rsidRDefault="009A2FB7" w:rsidP="0088611A">
      <w:pPr>
        <w:spacing w:before="300" w:after="300" w:line="360" w:lineRule="auto"/>
        <w:ind w:right="225"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Широкогоров С .М пишет в своей книге о том, что каждый этнос приспосабливается к окружающей обстановке, каждый этнос подчиняется принципам изменения, которые были разработаны выше. Это в изоляции. Что у каждого этноса есть борьба за территорию. Так же этносы могут быть в отношениях паразитизма друг с другом. Речь в его книге идет о двух разных этносах, которые вынуждены контактировать друг с другом. У них цель приспособление и сохранения. Так же они могут истреблять культуры друг друга. Тут он ссылается на истребление индейцев англичанами. Так </w:t>
      </w:r>
      <w:r>
        <w:rPr>
          <w:rFonts w:ascii="Times New Roman" w:hAnsi="Times New Roman" w:cs="Times New Roman"/>
          <w:color w:val="000000" w:themeColor="text1"/>
          <w:sz w:val="28"/>
          <w:szCs w:val="28"/>
        </w:rPr>
        <w:lastRenderedPageBreak/>
        <w:t xml:space="preserve">же замещение территории. Чем сильнее сопротивляемость, тем резче процесс. Поэтому этносы уменьшаются. </w:t>
      </w:r>
      <w:r w:rsidRPr="00AA671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32</w:t>
      </w:r>
      <w:r w:rsidRPr="00AA6718">
        <w:rPr>
          <w:rFonts w:ascii="Times New Roman" w:hAnsi="Times New Roman" w:cs="Times New Roman"/>
          <w:color w:val="000000" w:themeColor="text1"/>
          <w:sz w:val="28"/>
          <w:szCs w:val="28"/>
        </w:rPr>
        <w:t>]</w:t>
      </w:r>
    </w:p>
    <w:p w14:paraId="78D60A39" w14:textId="77777777" w:rsidR="009A2FB7" w:rsidRDefault="009A2FB7" w:rsidP="0088611A">
      <w:pPr>
        <w:spacing w:before="300" w:after="0" w:line="360" w:lineRule="auto"/>
        <w:ind w:right="225"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Кузиванова О.Ю пишет, что понятие нации – это вопрос гражданской солидарности , которое должно добиваться каждое государство</w:t>
      </w:r>
      <w:r w:rsidRPr="001A79DF">
        <w:rPr>
          <w:rFonts w:ascii="Times New Roman" w:hAnsi="Times New Roman" w:cs="Times New Roman"/>
          <w:color w:val="000000" w:themeColor="text1"/>
          <w:sz w:val="28"/>
          <w:szCs w:val="28"/>
        </w:rPr>
        <w:t xml:space="preserve">. </w:t>
      </w:r>
      <w:r w:rsidRPr="001A79DF">
        <w:rPr>
          <w:rFonts w:ascii="Times New Roman" w:hAnsi="Times New Roman" w:cs="Times New Roman"/>
          <w:sz w:val="28"/>
          <w:szCs w:val="28"/>
        </w:rPr>
        <w:t xml:space="preserve">Противоречия между уходящим в историю прежним и зарождающимся новым подходами можно проследить на конкретном </w:t>
      </w:r>
      <w:r>
        <w:rPr>
          <w:rFonts w:ascii="Times New Roman" w:hAnsi="Times New Roman" w:cs="Times New Roman"/>
          <w:sz w:val="28"/>
          <w:szCs w:val="28"/>
        </w:rPr>
        <w:t>примере изменения доктрины наци</w:t>
      </w:r>
      <w:r w:rsidRPr="001A79DF">
        <w:rPr>
          <w:rFonts w:ascii="Times New Roman" w:hAnsi="Times New Roman" w:cs="Times New Roman"/>
          <w:sz w:val="28"/>
          <w:szCs w:val="28"/>
        </w:rPr>
        <w:t xml:space="preserve">ональной политики. </w:t>
      </w:r>
    </w:p>
    <w:p w14:paraId="46532B09" w14:textId="77777777" w:rsidR="009A2FB7" w:rsidRDefault="009A2FB7" w:rsidP="0088611A">
      <w:pPr>
        <w:spacing w:before="300" w:after="0" w:line="360" w:lineRule="auto"/>
        <w:ind w:right="225" w:firstLine="708"/>
        <w:jc w:val="both"/>
        <w:rPr>
          <w:rFonts w:ascii="Times New Roman" w:hAnsi="Times New Roman" w:cs="Times New Roman"/>
          <w:sz w:val="28"/>
          <w:szCs w:val="28"/>
        </w:rPr>
      </w:pPr>
      <w:r w:rsidRPr="001A79DF">
        <w:rPr>
          <w:rFonts w:ascii="Times New Roman" w:hAnsi="Times New Roman" w:cs="Times New Roman"/>
          <w:sz w:val="28"/>
          <w:szCs w:val="28"/>
        </w:rPr>
        <w:t>При подготовке Концепции государственной национальной политики, первый проект которой был представлен президенту РФ Б.Н. Ельцину еще в 1992 г., наметился конфликт, связанный с разным пониманием «нации» и «национального». Понимание российской на</w:t>
      </w:r>
      <w:r>
        <w:rPr>
          <w:rFonts w:ascii="Times New Roman" w:hAnsi="Times New Roman" w:cs="Times New Roman"/>
          <w:sz w:val="28"/>
          <w:szCs w:val="28"/>
        </w:rPr>
        <w:t>ции как гражданской нации и мно</w:t>
      </w:r>
      <w:r w:rsidRPr="001A79DF">
        <w:rPr>
          <w:rFonts w:ascii="Times New Roman" w:hAnsi="Times New Roman" w:cs="Times New Roman"/>
          <w:sz w:val="28"/>
          <w:szCs w:val="28"/>
        </w:rPr>
        <w:t>гокультурной политической общности отст</w:t>
      </w:r>
      <w:r>
        <w:rPr>
          <w:rFonts w:ascii="Times New Roman" w:hAnsi="Times New Roman" w:cs="Times New Roman"/>
          <w:sz w:val="28"/>
          <w:szCs w:val="28"/>
        </w:rPr>
        <w:t>аивал директор Института этноло</w:t>
      </w:r>
      <w:r w:rsidRPr="001A79DF">
        <w:rPr>
          <w:rFonts w:ascii="Times New Roman" w:hAnsi="Times New Roman" w:cs="Times New Roman"/>
          <w:sz w:val="28"/>
          <w:szCs w:val="28"/>
        </w:rPr>
        <w:t>гии и антропологии РАН В.А. Тишков, который в то время был председателем Государственного комитета РФ по национальной политике</w:t>
      </w:r>
      <w:r>
        <w:rPr>
          <w:rFonts w:ascii="Times New Roman" w:hAnsi="Times New Roman" w:cs="Times New Roman"/>
          <w:sz w:val="28"/>
          <w:szCs w:val="28"/>
        </w:rPr>
        <w:t xml:space="preserve"> </w:t>
      </w:r>
      <w:r w:rsidRPr="001A79DF">
        <w:rPr>
          <w:rFonts w:ascii="Times New Roman" w:hAnsi="Times New Roman" w:cs="Times New Roman"/>
          <w:sz w:val="28"/>
          <w:szCs w:val="28"/>
        </w:rPr>
        <w:t xml:space="preserve"> Оппонентами выступали представители политического и научного</w:t>
      </w:r>
      <w:r>
        <w:rPr>
          <w:rFonts w:ascii="Times New Roman" w:hAnsi="Times New Roman" w:cs="Times New Roman"/>
          <w:sz w:val="28"/>
          <w:szCs w:val="28"/>
        </w:rPr>
        <w:t xml:space="preserve"> сообще</w:t>
      </w:r>
      <w:r w:rsidRPr="001A79DF">
        <w:rPr>
          <w:rFonts w:ascii="Times New Roman" w:hAnsi="Times New Roman" w:cs="Times New Roman"/>
          <w:sz w:val="28"/>
          <w:szCs w:val="28"/>
        </w:rPr>
        <w:t>ства национальных республик. Наиболее известным из них был Р.Г. Абдулатипов, в то время председатель Совета национальностей Верховного Совета России, потом министр национальной политики РФ.</w:t>
      </w:r>
    </w:p>
    <w:p w14:paraId="7FA6DBB2" w14:textId="77777777" w:rsidR="009A2FB7" w:rsidRPr="00184111" w:rsidRDefault="009A2FB7" w:rsidP="0088611A">
      <w:pPr>
        <w:shd w:val="clear" w:color="auto" w:fill="FFFFFF"/>
        <w:spacing w:after="446" w:line="360" w:lineRule="auto"/>
        <w:jc w:val="both"/>
        <w:rPr>
          <w:rFonts w:ascii="Times New Roman" w:eastAsia="Times New Roman" w:hAnsi="Times New Roman" w:cs="Times New Roman"/>
          <w:sz w:val="28"/>
          <w:szCs w:val="28"/>
          <w:lang w:eastAsia="ru-RU"/>
        </w:rPr>
      </w:pPr>
      <w:r w:rsidRPr="00184111">
        <w:rPr>
          <w:rFonts w:ascii="Times New Roman" w:eastAsia="Times New Roman" w:hAnsi="Times New Roman" w:cs="Times New Roman"/>
          <w:sz w:val="28"/>
          <w:szCs w:val="28"/>
          <w:lang w:eastAsia="ru-RU"/>
        </w:rPr>
        <w:t xml:space="preserve">Если, в общем говорить об итогах советской национальной политики, то правильным будет отметить, что созданный, как территориальный, так институциональный дизайны, доставшиеся в наследство современной России, по сей день воспроизводят этнические границы. Что логично, “этничность” институционализирована и территориализирована. К тому же, как точно замечает исследователь Соколовский, созданные еще в советский период “новые” субъекты социальной реальности уже с трудом определяют себя в отрыве от специальных институтов, при этом сами институты и практики рассматривают, как неизменную природу, нежели “как продукт усилий нескольких предшествующий поколений”. [28]Таким образом </w:t>
      </w:r>
      <w:r w:rsidRPr="00184111">
        <w:rPr>
          <w:rFonts w:ascii="Times New Roman" w:eastAsia="Times New Roman" w:hAnsi="Times New Roman" w:cs="Times New Roman"/>
          <w:sz w:val="28"/>
          <w:szCs w:val="28"/>
          <w:lang w:eastAsia="ru-RU"/>
        </w:rPr>
        <w:lastRenderedPageBreak/>
        <w:t>политика большевиков сильно повлияла на коллективную и индивидуальную идентичность народа, поскольку она велась с целью изменить генетическую память человека.</w:t>
      </w:r>
    </w:p>
    <w:p w14:paraId="3F473D4A" w14:textId="77777777" w:rsidR="00CF60F9" w:rsidRPr="008F28B2" w:rsidRDefault="00CF60F9" w:rsidP="00CF60F9">
      <w:pPr>
        <w:shd w:val="clear" w:color="auto" w:fill="FFFFFF"/>
        <w:spacing w:after="446" w:line="360" w:lineRule="auto"/>
        <w:jc w:val="both"/>
        <w:rPr>
          <w:rFonts w:ascii="Open Sans" w:eastAsia="Times New Roman" w:hAnsi="Open Sans" w:cs="Times New Roman"/>
          <w:b/>
          <w:sz w:val="28"/>
          <w:szCs w:val="28"/>
          <w:lang w:eastAsia="ru-RU"/>
        </w:rPr>
      </w:pPr>
      <w:r w:rsidRPr="008F28B2">
        <w:rPr>
          <w:rFonts w:ascii="Open Sans" w:eastAsia="Times New Roman" w:hAnsi="Open Sans" w:cs="Times New Roman"/>
          <w:b/>
          <w:sz w:val="28"/>
          <w:szCs w:val="28"/>
          <w:lang w:eastAsia="ru-RU"/>
        </w:rPr>
        <w:t>2.2.</w:t>
      </w:r>
      <w:r w:rsidRPr="008F28B2">
        <w:rPr>
          <w:rFonts w:ascii="Times New Roman" w:hAnsi="Times New Roman" w:cs="Times New Roman"/>
          <w:b/>
          <w:sz w:val="28"/>
          <w:szCs w:val="28"/>
        </w:rPr>
        <w:t>Анализ материалов конференций, сборников научных трудов</w:t>
      </w:r>
    </w:p>
    <w:p w14:paraId="5CDBF5EB" w14:textId="3DAD7B25" w:rsidR="0088611A" w:rsidRDefault="00CF60F9" w:rsidP="0088611A">
      <w:pPr>
        <w:shd w:val="clear" w:color="auto" w:fill="FFFFFF"/>
        <w:spacing w:after="446" w:line="360" w:lineRule="auto"/>
        <w:jc w:val="both"/>
        <w:rPr>
          <w:rFonts w:ascii="Times New Roman" w:eastAsia="Times New Roman" w:hAnsi="Times New Roman" w:cs="Times New Roman"/>
          <w:sz w:val="28"/>
          <w:szCs w:val="28"/>
          <w:lang w:eastAsia="ru-RU"/>
        </w:rPr>
      </w:pPr>
      <w:r w:rsidRPr="00940D6F">
        <w:rPr>
          <w:rFonts w:ascii="Times New Roman" w:hAnsi="Times New Roman" w:cs="Times New Roman"/>
          <w:sz w:val="28"/>
          <w:szCs w:val="28"/>
        </w:rPr>
        <w:t>Вопросу национальной политики были посвящены материалы конференций и статьи журналов, посвящённые вопросу национальной политики.</w:t>
      </w:r>
      <w:r w:rsidRPr="00940D6F">
        <w:rPr>
          <w:rFonts w:ascii="Times New Roman" w:eastAsia="Times New Roman" w:hAnsi="Times New Roman" w:cs="Times New Roman"/>
          <w:color w:val="000000" w:themeColor="text1"/>
          <w:sz w:val="28"/>
          <w:szCs w:val="28"/>
          <w:lang w:eastAsia="ru-RU"/>
        </w:rPr>
        <w:t xml:space="preserve"> Например,26-27 мая 2022 года на базе Научно-образовательного центра алтаистики и тюркологии «Большой Алтай» Алтайского государственного университета (г. Барнаул) состоялась  </w:t>
      </w:r>
      <w:r w:rsidRPr="00940D6F">
        <w:rPr>
          <w:rFonts w:ascii="Times New Roman" w:eastAsia="Times New Roman" w:hAnsi="Times New Roman" w:cs="Times New Roman"/>
          <w:bCs/>
          <w:color w:val="000000" w:themeColor="text1"/>
          <w:sz w:val="28"/>
          <w:szCs w:val="28"/>
          <w:lang w:eastAsia="ru-RU"/>
        </w:rPr>
        <w:t>Международная научная конференция «Социально-экономические и культурные аспекты взаимодействия славянских и тюркских народов СССР: итоги и перспективы»</w:t>
      </w:r>
      <w:r w:rsidRPr="00940D6F">
        <w:rPr>
          <w:rFonts w:ascii="Times New Roman" w:eastAsia="Times New Roman" w:hAnsi="Times New Roman" w:cs="Times New Roman"/>
          <w:color w:val="000000" w:themeColor="text1"/>
          <w:sz w:val="28"/>
          <w:szCs w:val="28"/>
          <w:lang w:eastAsia="ru-RU"/>
        </w:rPr>
        <w:t xml:space="preserve">, посвященная 100-летию образования СССР. </w:t>
      </w:r>
      <w:r w:rsidRPr="00940D6F">
        <w:rPr>
          <w:rFonts w:ascii="Times New Roman" w:eastAsia="Times New Roman" w:hAnsi="Times New Roman" w:cs="Times New Roman"/>
          <w:b/>
          <w:color w:val="000000" w:themeColor="text1"/>
          <w:sz w:val="28"/>
          <w:szCs w:val="28"/>
          <w:vertAlign w:val="superscript"/>
          <w:lang w:eastAsia="ru-RU"/>
        </w:rPr>
        <w:t>1</w:t>
      </w:r>
      <w:r w:rsidRPr="00940D6F">
        <w:rPr>
          <w:rFonts w:ascii="Times New Roman" w:eastAsia="Times New Roman" w:hAnsi="Times New Roman" w:cs="Times New Roman"/>
          <w:b/>
          <w:color w:val="000000" w:themeColor="text1"/>
          <w:sz w:val="28"/>
          <w:szCs w:val="28"/>
          <w:lang w:eastAsia="ru-RU"/>
        </w:rPr>
        <w:t xml:space="preserve"> .</w:t>
      </w:r>
      <w:r w:rsidRPr="00940D6F">
        <w:rPr>
          <w:rFonts w:ascii="Times New Roman" w:eastAsia="Times New Roman" w:hAnsi="Times New Roman" w:cs="Times New Roman"/>
          <w:sz w:val="28"/>
          <w:szCs w:val="28"/>
          <w:lang w:eastAsia="ru-RU"/>
        </w:rPr>
        <w:t>1.</w:t>
      </w:r>
      <w:r w:rsidRPr="002B5029">
        <w:rPr>
          <w:rFonts w:ascii="Times New Roman" w:eastAsia="Times New Roman" w:hAnsi="Times New Roman" w:cs="Times New Roman"/>
          <w:sz w:val="28"/>
          <w:szCs w:val="28"/>
          <w:lang w:eastAsia="ru-RU"/>
        </w:rPr>
        <w:t>Изучение национальной политики  СССР в современной историографии и источниковедении.</w:t>
      </w:r>
      <w:r w:rsidRPr="00940D6F">
        <w:rPr>
          <w:rFonts w:ascii="Times New Roman" w:eastAsia="Times New Roman" w:hAnsi="Times New Roman" w:cs="Times New Roman"/>
          <w:sz w:val="28"/>
          <w:szCs w:val="28"/>
          <w:lang w:eastAsia="ru-RU"/>
        </w:rPr>
        <w:t>2.</w:t>
      </w:r>
      <w:r w:rsidRPr="002B5029">
        <w:rPr>
          <w:rFonts w:ascii="Times New Roman" w:eastAsia="Times New Roman" w:hAnsi="Times New Roman" w:cs="Times New Roman"/>
          <w:sz w:val="28"/>
          <w:szCs w:val="28"/>
          <w:lang w:eastAsia="ru-RU"/>
        </w:rPr>
        <w:t>Образование СССР и национально-территориальное размежевание советских республик: взгляд через 100-летие.</w:t>
      </w:r>
      <w:r w:rsidRPr="00940D6F">
        <w:rPr>
          <w:rFonts w:ascii="Times New Roman" w:eastAsia="Times New Roman" w:hAnsi="Times New Roman" w:cs="Times New Roman"/>
          <w:sz w:val="28"/>
          <w:szCs w:val="28"/>
          <w:lang w:eastAsia="ru-RU"/>
        </w:rPr>
        <w:t>3.</w:t>
      </w:r>
      <w:r w:rsidRPr="002B5029">
        <w:rPr>
          <w:rFonts w:ascii="Times New Roman" w:eastAsia="Times New Roman" w:hAnsi="Times New Roman" w:cs="Times New Roman"/>
          <w:sz w:val="28"/>
          <w:szCs w:val="28"/>
          <w:lang w:eastAsia="ru-RU"/>
        </w:rPr>
        <w:t>Роль коллективизации и индустриализации в процессах межэтнической коммуникации славянских и тюркских народов СССР.</w:t>
      </w:r>
      <w:r w:rsidRPr="00940D6F">
        <w:rPr>
          <w:rFonts w:ascii="Times New Roman" w:eastAsia="Times New Roman" w:hAnsi="Times New Roman" w:cs="Times New Roman"/>
          <w:sz w:val="28"/>
          <w:szCs w:val="28"/>
          <w:lang w:eastAsia="ru-RU"/>
        </w:rPr>
        <w:t>4,</w:t>
      </w:r>
      <w:r w:rsidRPr="002B5029">
        <w:rPr>
          <w:rFonts w:ascii="Times New Roman" w:eastAsia="Times New Roman" w:hAnsi="Times New Roman" w:cs="Times New Roman"/>
          <w:sz w:val="28"/>
          <w:szCs w:val="28"/>
          <w:lang w:eastAsia="ru-RU"/>
        </w:rPr>
        <w:t>Национальная политика в годы Великой Отечественной войны и послевоенные годы.</w:t>
      </w:r>
    </w:p>
    <w:p w14:paraId="435A0F4C" w14:textId="55E753DD" w:rsidR="003C771C" w:rsidRDefault="003C771C" w:rsidP="0088611A">
      <w:pPr>
        <w:shd w:val="clear" w:color="auto" w:fill="FFFFFF"/>
        <w:spacing w:after="446" w:line="360" w:lineRule="auto"/>
        <w:jc w:val="both"/>
        <w:rPr>
          <w:rFonts w:ascii="Times New Roman" w:eastAsia="Times New Roman" w:hAnsi="Times New Roman" w:cs="Times New Roman"/>
          <w:sz w:val="28"/>
          <w:szCs w:val="28"/>
          <w:lang w:eastAsia="ru-RU"/>
        </w:rPr>
      </w:pPr>
    </w:p>
    <w:p w14:paraId="268924AC" w14:textId="77777777" w:rsidR="003C771C" w:rsidRDefault="003C771C" w:rsidP="0088611A">
      <w:pPr>
        <w:shd w:val="clear" w:color="auto" w:fill="FFFFFF"/>
        <w:spacing w:after="446" w:line="360" w:lineRule="auto"/>
        <w:jc w:val="both"/>
        <w:rPr>
          <w:rFonts w:ascii="Times New Roman" w:eastAsia="Times New Roman" w:hAnsi="Times New Roman" w:cs="Times New Roman"/>
          <w:sz w:val="28"/>
          <w:szCs w:val="28"/>
          <w:lang w:eastAsia="ru-RU"/>
        </w:rPr>
      </w:pPr>
    </w:p>
    <w:p w14:paraId="701909AC" w14:textId="00D70C1C" w:rsidR="00CF60F9" w:rsidRDefault="00CF60F9" w:rsidP="00D6583B">
      <w:pPr>
        <w:shd w:val="clear" w:color="auto" w:fill="FFFFFF"/>
        <w:spacing w:after="446" w:line="360" w:lineRule="auto"/>
        <w:jc w:val="both"/>
        <w:rPr>
          <w:rFonts w:ascii="Times New Roman" w:hAnsi="Times New Roman" w:cs="Times New Roman"/>
          <w:sz w:val="28"/>
          <w:szCs w:val="28"/>
        </w:rPr>
      </w:pPr>
      <w:r w:rsidRPr="00D6583B">
        <w:rPr>
          <w:rFonts w:ascii="Times New Roman" w:hAnsi="Times New Roman" w:cs="Times New Roman"/>
          <w:sz w:val="28"/>
          <w:szCs w:val="28"/>
          <w:vertAlign w:val="superscript"/>
        </w:rPr>
        <w:t>1..</w:t>
      </w:r>
      <w:r w:rsidRPr="00D6583B">
        <w:rPr>
          <w:rFonts w:ascii="Times New Roman" w:hAnsi="Times New Roman" w:cs="Times New Roman"/>
          <w:sz w:val="28"/>
          <w:szCs w:val="28"/>
        </w:rPr>
        <w:t xml:space="preserve"> Сайт Научно-образовательного центра алтаистики и тюркологии [электронный ресурс] </w:t>
      </w:r>
      <w:r w:rsidRPr="00D6583B">
        <w:rPr>
          <w:rFonts w:ascii="Times New Roman" w:hAnsi="Times New Roman" w:cs="Times New Roman"/>
          <w:sz w:val="28"/>
          <w:szCs w:val="28"/>
          <w:lang w:val="en-US"/>
        </w:rPr>
        <w:t>URL</w:t>
      </w:r>
      <w:r w:rsidRPr="00D6583B">
        <w:rPr>
          <w:rFonts w:ascii="Times New Roman" w:hAnsi="Times New Roman" w:cs="Times New Roman"/>
          <w:sz w:val="28"/>
          <w:szCs w:val="28"/>
        </w:rPr>
        <w:t xml:space="preserve">: </w:t>
      </w:r>
      <w:hyperlink r:id="rId9" w:history="1">
        <w:r w:rsidRPr="00D6583B">
          <w:rPr>
            <w:rStyle w:val="a3"/>
            <w:rFonts w:ascii="Times New Roman" w:hAnsi="Times New Roman" w:cs="Times New Roman"/>
            <w:sz w:val="28"/>
            <w:szCs w:val="28"/>
          </w:rPr>
          <w:t>https://bolshoy-altay.asu.ru/projects/ussr-100/</w:t>
        </w:r>
      </w:hyperlink>
      <w:r w:rsidRPr="00D6583B">
        <w:rPr>
          <w:rFonts w:ascii="Times New Roman" w:hAnsi="Times New Roman" w:cs="Times New Roman"/>
          <w:sz w:val="28"/>
          <w:szCs w:val="28"/>
        </w:rPr>
        <w:t xml:space="preserve">  (дата обращения 20.08.2022)</w:t>
      </w:r>
    </w:p>
    <w:p w14:paraId="31A7F4ED" w14:textId="2A201611" w:rsidR="003C771C" w:rsidRPr="00D6583B" w:rsidRDefault="003C771C" w:rsidP="00D6583B">
      <w:pPr>
        <w:shd w:val="clear" w:color="auto" w:fill="FFFFFF"/>
        <w:spacing w:after="446" w:line="360" w:lineRule="auto"/>
        <w:jc w:val="both"/>
        <w:rPr>
          <w:rFonts w:ascii="Times New Roman" w:eastAsia="Times New Roman" w:hAnsi="Times New Roman" w:cs="Times New Roman"/>
          <w:sz w:val="28"/>
          <w:szCs w:val="28"/>
          <w:lang w:eastAsia="ru-RU"/>
        </w:rPr>
      </w:pPr>
    </w:p>
    <w:p w14:paraId="0B94EE78" w14:textId="77777777" w:rsidR="00CF60F9" w:rsidRPr="002B5029" w:rsidRDefault="00CF60F9" w:rsidP="00CF60F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40D6F">
        <w:rPr>
          <w:rFonts w:ascii="Times New Roman" w:eastAsia="Times New Roman" w:hAnsi="Times New Roman" w:cs="Times New Roman"/>
          <w:sz w:val="28"/>
          <w:szCs w:val="28"/>
          <w:lang w:eastAsia="ru-RU"/>
        </w:rPr>
        <w:lastRenderedPageBreak/>
        <w:t>5.</w:t>
      </w:r>
      <w:r w:rsidRPr="002B5029">
        <w:rPr>
          <w:rFonts w:ascii="Times New Roman" w:eastAsia="Times New Roman" w:hAnsi="Times New Roman" w:cs="Times New Roman"/>
          <w:sz w:val="28"/>
          <w:szCs w:val="28"/>
          <w:lang w:eastAsia="ru-RU"/>
        </w:rPr>
        <w:t>Освоение целинных и залежных земель как фактор расширения славяно-тюркского межэтнического взаимодействия.</w:t>
      </w:r>
      <w:r w:rsidRPr="00940D6F">
        <w:rPr>
          <w:rFonts w:ascii="Times New Roman" w:eastAsia="Times New Roman" w:hAnsi="Times New Roman" w:cs="Times New Roman"/>
          <w:sz w:val="28"/>
          <w:szCs w:val="28"/>
          <w:lang w:eastAsia="ru-RU"/>
        </w:rPr>
        <w:t>6.</w:t>
      </w:r>
      <w:r w:rsidRPr="002B5029">
        <w:rPr>
          <w:rFonts w:ascii="Times New Roman" w:eastAsia="Times New Roman" w:hAnsi="Times New Roman" w:cs="Times New Roman"/>
          <w:sz w:val="28"/>
          <w:szCs w:val="28"/>
          <w:lang w:eastAsia="ru-RU"/>
        </w:rPr>
        <w:t>Межнациональные отношения в эпоху «застоя».</w:t>
      </w:r>
      <w:r w:rsidRPr="00940D6F">
        <w:rPr>
          <w:rFonts w:ascii="Times New Roman" w:eastAsia="Times New Roman" w:hAnsi="Times New Roman" w:cs="Times New Roman"/>
          <w:sz w:val="28"/>
          <w:szCs w:val="28"/>
          <w:lang w:eastAsia="ru-RU"/>
        </w:rPr>
        <w:t>7.</w:t>
      </w:r>
      <w:r w:rsidRPr="002B5029">
        <w:rPr>
          <w:rFonts w:ascii="Times New Roman" w:eastAsia="Times New Roman" w:hAnsi="Times New Roman" w:cs="Times New Roman"/>
          <w:sz w:val="28"/>
          <w:szCs w:val="28"/>
          <w:lang w:eastAsia="ru-RU"/>
        </w:rPr>
        <w:t>Проблемы межнациональных отношений и распад СССР. 1985 – 1991 гг.</w:t>
      </w:r>
      <w:r w:rsidRPr="00940D6F">
        <w:rPr>
          <w:rFonts w:ascii="Times New Roman" w:eastAsia="Times New Roman" w:hAnsi="Times New Roman" w:cs="Times New Roman"/>
          <w:sz w:val="28"/>
          <w:szCs w:val="28"/>
          <w:lang w:eastAsia="ru-RU"/>
        </w:rPr>
        <w:t>8.</w:t>
      </w:r>
      <w:r w:rsidRPr="002B5029">
        <w:rPr>
          <w:rFonts w:ascii="Times New Roman" w:eastAsia="Times New Roman" w:hAnsi="Times New Roman" w:cs="Times New Roman"/>
          <w:sz w:val="28"/>
          <w:szCs w:val="28"/>
          <w:lang w:eastAsia="ru-RU"/>
        </w:rPr>
        <w:t>Поддержка национальных культур в СССР.</w:t>
      </w:r>
      <w:r w:rsidRPr="00940D6F">
        <w:rPr>
          <w:rFonts w:ascii="Times New Roman" w:eastAsia="Times New Roman" w:hAnsi="Times New Roman" w:cs="Times New Roman"/>
          <w:sz w:val="28"/>
          <w:szCs w:val="28"/>
          <w:lang w:eastAsia="ru-RU"/>
        </w:rPr>
        <w:t>9.</w:t>
      </w:r>
      <w:r w:rsidRPr="002B5029">
        <w:rPr>
          <w:rFonts w:ascii="Times New Roman" w:eastAsia="Times New Roman" w:hAnsi="Times New Roman" w:cs="Times New Roman"/>
          <w:sz w:val="28"/>
          <w:szCs w:val="28"/>
          <w:lang w:eastAsia="ru-RU"/>
        </w:rPr>
        <w:t>Исторический опыт взаимодействия славянских и тюркских народов СССР как основа современных социокультурных интеграционных процессов в Евразии.</w:t>
      </w:r>
    </w:p>
    <w:p w14:paraId="6B8D231E" w14:textId="7A990149" w:rsidR="00CF60F9" w:rsidRDefault="00CF60F9" w:rsidP="00CF60F9">
      <w:pPr>
        <w:spacing w:after="0" w:line="360" w:lineRule="auto"/>
        <w:jc w:val="both"/>
        <w:rPr>
          <w:rFonts w:ascii="Times New Roman" w:hAnsi="Times New Roman" w:cs="Times New Roman"/>
          <w:color w:val="000000"/>
          <w:sz w:val="28"/>
          <w:szCs w:val="28"/>
          <w:shd w:val="clear" w:color="auto" w:fill="EEEEEE"/>
        </w:rPr>
      </w:pPr>
      <w:bookmarkStart w:id="1" w:name="reg"/>
      <w:bookmarkEnd w:id="1"/>
      <w:r w:rsidRPr="00940D6F">
        <w:rPr>
          <w:rFonts w:ascii="Times New Roman" w:eastAsia="Times New Roman" w:hAnsi="Times New Roman" w:cs="Times New Roman"/>
          <w:color w:val="000000"/>
          <w:sz w:val="28"/>
          <w:szCs w:val="28"/>
          <w:lang w:eastAsia="ru-RU"/>
        </w:rPr>
        <w:t xml:space="preserve"> </w:t>
      </w:r>
      <w:r w:rsidR="00EE596C">
        <w:rPr>
          <w:rFonts w:ascii="Times New Roman" w:eastAsia="Times New Roman" w:hAnsi="Times New Roman" w:cs="Times New Roman"/>
          <w:sz w:val="28"/>
          <w:szCs w:val="28"/>
          <w:lang w:eastAsia="ru-RU"/>
        </w:rPr>
        <w:t>В журнале «</w:t>
      </w:r>
      <w:r w:rsidRPr="00940D6F">
        <w:rPr>
          <w:rFonts w:ascii="Times New Roman" w:eastAsia="Times New Roman" w:hAnsi="Times New Roman" w:cs="Times New Roman"/>
          <w:sz w:val="28"/>
          <w:szCs w:val="28"/>
          <w:lang w:eastAsia="ru-RU"/>
        </w:rPr>
        <w:t xml:space="preserve">Этнографическое обозрение» можно найти публикации на тему этносов и национальной политики. Например «Историческая память и российская идентичность». Авторы Тишков В.А. и Е.А. Пивневой. </w:t>
      </w:r>
      <w:r w:rsidR="002D4409">
        <w:rPr>
          <w:rFonts w:ascii="Times New Roman" w:eastAsia="Times New Roman" w:hAnsi="Times New Roman" w:cs="Times New Roman"/>
          <w:sz w:val="28"/>
          <w:szCs w:val="28"/>
          <w:lang w:eastAsia="ru-RU"/>
        </w:rPr>
        <w:t xml:space="preserve">В книге отражены </w:t>
      </w:r>
      <w:r w:rsidR="005775B9">
        <w:rPr>
          <w:rFonts w:ascii="Times New Roman" w:eastAsia="Times New Roman" w:hAnsi="Times New Roman" w:cs="Times New Roman"/>
          <w:sz w:val="28"/>
          <w:szCs w:val="28"/>
          <w:lang w:eastAsia="ru-RU"/>
        </w:rPr>
        <w:t>основные результаты по Программе фундаментальных исследований Президиума РАН «Историческая память и российская идентичность»(2015-2017 гг.)</w:t>
      </w:r>
      <w:r w:rsidR="005775B9">
        <w:rPr>
          <w:rFonts w:ascii="Times New Roman" w:hAnsi="Times New Roman" w:cs="Times New Roman"/>
          <w:color w:val="000000"/>
          <w:sz w:val="28"/>
          <w:szCs w:val="28"/>
          <w:shd w:val="clear" w:color="auto" w:fill="EEEEEE"/>
        </w:rPr>
        <w:t xml:space="preserve"> </w:t>
      </w:r>
    </w:p>
    <w:p w14:paraId="5AD34CBF" w14:textId="4F778D0B" w:rsidR="003C7A87" w:rsidRPr="00940D6F" w:rsidRDefault="00764114" w:rsidP="0076411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7DD9">
        <w:rPr>
          <w:rFonts w:ascii="Times New Roman" w:eastAsia="Times New Roman" w:hAnsi="Times New Roman" w:cs="Times New Roman"/>
          <w:sz w:val="28"/>
          <w:szCs w:val="28"/>
          <w:lang w:eastAsia="ru-RU"/>
        </w:rPr>
        <w:t xml:space="preserve">В итоговых статьях участников программы раскрыты механизмы </w:t>
      </w:r>
      <w:r>
        <w:rPr>
          <w:rFonts w:ascii="Times New Roman" w:eastAsia="Times New Roman" w:hAnsi="Times New Roman" w:cs="Times New Roman"/>
          <w:sz w:val="28"/>
          <w:szCs w:val="28"/>
          <w:lang w:eastAsia="ru-RU"/>
        </w:rPr>
        <w:t>и исторические траектории формирования национальной идентичности в различных странах на различных этапах истории; уровни и формы коллективных идентичностей( гражданской, этнической , религиозной , религиозно-локальной);</w:t>
      </w:r>
      <w:r w:rsidR="00735D59">
        <w:rPr>
          <w:rFonts w:ascii="Times New Roman" w:eastAsia="Times New Roman" w:hAnsi="Times New Roman" w:cs="Times New Roman"/>
          <w:sz w:val="28"/>
          <w:szCs w:val="28"/>
          <w:lang w:eastAsia="ru-RU"/>
        </w:rPr>
        <w:t xml:space="preserve"> факторы этнокультурного развития и принципы самоопределения в современных условиях. Большое внимание уделено изучению исторического опыта существования носителей разных культур, традиций, исповеданий в форме российской государственности.</w:t>
      </w:r>
    </w:p>
    <w:p w14:paraId="4B4C30D9" w14:textId="65BA4C1F" w:rsidR="00CF60F9" w:rsidRPr="0088611A" w:rsidRDefault="003C7A87" w:rsidP="0088611A">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EEEEEE"/>
        </w:rPr>
        <w:t xml:space="preserve"> </w:t>
      </w:r>
      <w:r w:rsidR="00CF60F9" w:rsidRPr="00940D6F">
        <w:rPr>
          <w:rFonts w:ascii="Times New Roman" w:hAnsi="Times New Roman" w:cs="Times New Roman"/>
          <w:sz w:val="28"/>
          <w:szCs w:val="28"/>
        </w:rPr>
        <w:t>«Жизнь и научный путь этнографа». Материалы чтений памяти И.В. Власовой.</w:t>
      </w:r>
      <w:r w:rsidR="00E04E70">
        <w:rPr>
          <w:rFonts w:ascii="Times New Roman" w:hAnsi="Times New Roman" w:cs="Times New Roman"/>
          <w:sz w:val="28"/>
          <w:szCs w:val="28"/>
        </w:rPr>
        <w:t xml:space="preserve"> Книга посвещяна вопросам этнографического изучения русского народа. В её основу легли материалы двух конференций, посвященных памяти заслуженного деятеля науки РФ И.В.Власовой. Представлены воспоминания друзей и коллег И.В. Власовой, исследования ее на</w:t>
      </w:r>
      <w:r w:rsidR="00541024">
        <w:rPr>
          <w:rFonts w:ascii="Times New Roman" w:hAnsi="Times New Roman" w:cs="Times New Roman"/>
          <w:sz w:val="28"/>
          <w:szCs w:val="28"/>
        </w:rPr>
        <w:t>учных методов работы; работы, написанные на основе современных исследований.</w:t>
      </w:r>
    </w:p>
    <w:p w14:paraId="59266397" w14:textId="48B4B880" w:rsidR="00422889" w:rsidRDefault="00422889" w:rsidP="0088611A">
      <w:pPr>
        <w:spacing w:before="300" w:after="300" w:line="360" w:lineRule="auto"/>
        <w:ind w:right="225" w:firstLine="709"/>
        <w:jc w:val="both"/>
        <w:rPr>
          <w:rFonts w:ascii="Times New Roman" w:hAnsi="Times New Roman" w:cs="Times New Roman"/>
          <w:sz w:val="28"/>
          <w:szCs w:val="28"/>
        </w:rPr>
      </w:pPr>
      <w:r>
        <w:rPr>
          <w:rFonts w:ascii="Times New Roman" w:hAnsi="Times New Roman" w:cs="Times New Roman"/>
          <w:sz w:val="28"/>
          <w:szCs w:val="28"/>
        </w:rPr>
        <w:lastRenderedPageBreak/>
        <w:t>В журнале есть статьи на тему идентичности : « Исследования по прикладной и не отложной этнологии». И конечно сами журналы. Журнал создан Институтом Этнологии и Антропологии Ран</w:t>
      </w:r>
      <w:r w:rsidRPr="00A60514">
        <w:rPr>
          <w:rFonts w:ascii="Times New Roman" w:hAnsi="Times New Roman" w:cs="Times New Roman"/>
          <w:sz w:val="28"/>
          <w:szCs w:val="28"/>
        </w:rPr>
        <w:t>[43]</w:t>
      </w:r>
      <w:r>
        <w:rPr>
          <w:rFonts w:ascii="Times New Roman" w:hAnsi="Times New Roman" w:cs="Times New Roman"/>
          <w:sz w:val="28"/>
          <w:szCs w:val="28"/>
        </w:rPr>
        <w:t>.</w:t>
      </w:r>
    </w:p>
    <w:p w14:paraId="6763F0CC" w14:textId="74BB0448" w:rsidR="00CF60F9" w:rsidRDefault="00422889" w:rsidP="0088611A">
      <w:pPr>
        <w:spacing w:before="300" w:after="300" w:line="360" w:lineRule="auto"/>
        <w:ind w:right="225" w:firstLine="709"/>
        <w:jc w:val="both"/>
        <w:rPr>
          <w:rFonts w:ascii="Times New Roman" w:hAnsi="Times New Roman" w:cs="Times New Roman"/>
          <w:sz w:val="28"/>
          <w:szCs w:val="28"/>
        </w:rPr>
      </w:pPr>
      <w:r>
        <w:rPr>
          <w:rFonts w:ascii="Times New Roman" w:hAnsi="Times New Roman" w:cs="Times New Roman"/>
          <w:sz w:val="28"/>
          <w:szCs w:val="28"/>
        </w:rPr>
        <w:t>Малахов в своем исследовании рассматривает четыре способа реагирования государства на культурную разнородность общества:</w:t>
      </w:r>
    </w:p>
    <w:p w14:paraId="45A044BA" w14:textId="12E9C775" w:rsidR="00A75B4B" w:rsidRDefault="00A75B4B" w:rsidP="00A75B4B">
      <w:pPr>
        <w:pStyle w:val="a5"/>
        <w:numPr>
          <w:ilvl w:val="0"/>
          <w:numId w:val="17"/>
        </w:numPr>
        <w:spacing w:before="300" w:after="300" w:line="360" w:lineRule="auto"/>
        <w:ind w:right="225"/>
        <w:jc w:val="both"/>
        <w:rPr>
          <w:rFonts w:ascii="Times New Roman" w:hAnsi="Times New Roman" w:cs="Times New Roman"/>
          <w:sz w:val="28"/>
          <w:szCs w:val="28"/>
        </w:rPr>
      </w:pPr>
      <w:r>
        <w:rPr>
          <w:rFonts w:ascii="Times New Roman" w:hAnsi="Times New Roman" w:cs="Times New Roman"/>
          <w:sz w:val="28"/>
          <w:szCs w:val="28"/>
        </w:rPr>
        <w:t>Поощрять однородность как в публичной, так и в приватной сфере;</w:t>
      </w:r>
    </w:p>
    <w:p w14:paraId="2D9595AB" w14:textId="6D687B64" w:rsidR="00A75B4B" w:rsidRDefault="00A75B4B" w:rsidP="00A75B4B">
      <w:pPr>
        <w:pStyle w:val="a5"/>
        <w:numPr>
          <w:ilvl w:val="0"/>
          <w:numId w:val="17"/>
        </w:numPr>
        <w:spacing w:before="300" w:after="300" w:line="360" w:lineRule="auto"/>
        <w:ind w:right="225"/>
        <w:jc w:val="both"/>
        <w:rPr>
          <w:rFonts w:ascii="Times New Roman" w:hAnsi="Times New Roman" w:cs="Times New Roman"/>
          <w:sz w:val="28"/>
          <w:szCs w:val="28"/>
        </w:rPr>
      </w:pPr>
      <w:r>
        <w:rPr>
          <w:rFonts w:ascii="Times New Roman" w:hAnsi="Times New Roman" w:cs="Times New Roman"/>
          <w:sz w:val="28"/>
          <w:szCs w:val="28"/>
        </w:rPr>
        <w:t>Поощрять однородность в публичной среде и однородность в приватной;</w:t>
      </w:r>
    </w:p>
    <w:p w14:paraId="5C528EFB" w14:textId="42AA8163" w:rsidR="00A75B4B" w:rsidRDefault="00A75B4B" w:rsidP="00A75B4B">
      <w:pPr>
        <w:pStyle w:val="a5"/>
        <w:numPr>
          <w:ilvl w:val="0"/>
          <w:numId w:val="17"/>
        </w:numPr>
        <w:spacing w:before="300" w:after="300" w:line="360" w:lineRule="auto"/>
        <w:ind w:right="225"/>
        <w:jc w:val="both"/>
        <w:rPr>
          <w:rFonts w:ascii="Times New Roman" w:hAnsi="Times New Roman" w:cs="Times New Roman"/>
          <w:sz w:val="28"/>
          <w:szCs w:val="28"/>
        </w:rPr>
      </w:pPr>
      <w:r>
        <w:rPr>
          <w:rFonts w:ascii="Times New Roman" w:hAnsi="Times New Roman" w:cs="Times New Roman"/>
          <w:sz w:val="28"/>
          <w:szCs w:val="28"/>
        </w:rPr>
        <w:t>Поощрять народность и в публичной и в приватной сфере;</w:t>
      </w:r>
    </w:p>
    <w:p w14:paraId="2232828A" w14:textId="4B3D40BD" w:rsidR="00A75B4B" w:rsidRDefault="00A75B4B" w:rsidP="00A75B4B">
      <w:pPr>
        <w:pStyle w:val="a5"/>
        <w:numPr>
          <w:ilvl w:val="0"/>
          <w:numId w:val="17"/>
        </w:numPr>
        <w:spacing w:before="300" w:after="300" w:line="360" w:lineRule="auto"/>
        <w:ind w:right="225"/>
        <w:jc w:val="both"/>
        <w:rPr>
          <w:rFonts w:ascii="Times New Roman" w:hAnsi="Times New Roman" w:cs="Times New Roman"/>
          <w:sz w:val="28"/>
          <w:szCs w:val="28"/>
        </w:rPr>
      </w:pPr>
      <w:r>
        <w:rPr>
          <w:rFonts w:ascii="Times New Roman" w:hAnsi="Times New Roman" w:cs="Times New Roman"/>
          <w:sz w:val="28"/>
          <w:szCs w:val="28"/>
        </w:rPr>
        <w:t>Поощрять народность в публичной сфере и разнообразия в приватной.</w:t>
      </w:r>
    </w:p>
    <w:p w14:paraId="07E981A2" w14:textId="7E3B399B" w:rsidR="00AE1E5B" w:rsidRDefault="00AE1E5B" w:rsidP="00AE1E5B">
      <w:pPr>
        <w:spacing w:before="300" w:after="300" w:line="360" w:lineRule="auto"/>
        <w:ind w:right="225"/>
        <w:jc w:val="both"/>
        <w:rPr>
          <w:rFonts w:ascii="Times New Roman" w:hAnsi="Times New Roman" w:cs="Times New Roman"/>
          <w:sz w:val="28"/>
          <w:szCs w:val="28"/>
        </w:rPr>
      </w:pPr>
      <w:r>
        <w:rPr>
          <w:rFonts w:ascii="Times New Roman" w:hAnsi="Times New Roman" w:cs="Times New Roman"/>
          <w:sz w:val="28"/>
          <w:szCs w:val="28"/>
        </w:rPr>
        <w:t xml:space="preserve">        Автор считает, что современное общество решило отказаться от различий «интеграции без ассимиляции». Государство больше не пытается «загнать» различия в частную жизнь граждан. Идет разработка методов по управлению разнообразием. Автор пишет о Франции, Америке и других странах. Пытаясь показать, как там относятся к мигрантам. Это немного не по теме исследования. Но важно помнить об этом.</w:t>
      </w:r>
    </w:p>
    <w:p w14:paraId="411DE998" w14:textId="593D6096" w:rsidR="00AE1E5B" w:rsidRDefault="00AE1E5B" w:rsidP="00AE1E5B">
      <w:pPr>
        <w:spacing w:before="300" w:after="300" w:line="360" w:lineRule="auto"/>
        <w:ind w:right="225"/>
        <w:jc w:val="both"/>
        <w:rPr>
          <w:rFonts w:ascii="Times New Roman" w:hAnsi="Times New Roman" w:cs="Times New Roman"/>
          <w:sz w:val="28"/>
          <w:szCs w:val="28"/>
        </w:rPr>
      </w:pPr>
      <w:r>
        <w:rPr>
          <w:rFonts w:ascii="Times New Roman" w:hAnsi="Times New Roman" w:cs="Times New Roman"/>
          <w:sz w:val="28"/>
          <w:szCs w:val="28"/>
        </w:rPr>
        <w:t>В России по мнению автора есть этнические меньшинства</w:t>
      </w:r>
      <w:r w:rsidR="005E24BE">
        <w:rPr>
          <w:rFonts w:ascii="Times New Roman" w:hAnsi="Times New Roman" w:cs="Times New Roman"/>
          <w:sz w:val="28"/>
          <w:szCs w:val="28"/>
        </w:rPr>
        <w:t xml:space="preserve"> и этническое большинство . Меньшинство в России тоже мигранты.</w:t>
      </w:r>
      <w:r w:rsidR="000E6BD9">
        <w:rPr>
          <w:rFonts w:ascii="Times New Roman" w:hAnsi="Times New Roman" w:cs="Times New Roman"/>
          <w:sz w:val="28"/>
          <w:szCs w:val="28"/>
        </w:rPr>
        <w:t xml:space="preserve"> Это называется этнонационализм. Автор упоминает марксистко-ленинскую модель и Валерия Тишкова.</w:t>
      </w:r>
    </w:p>
    <w:p w14:paraId="4510424F" w14:textId="7CBAEC7B" w:rsidR="00CF60F9" w:rsidRDefault="000E6BD9" w:rsidP="000E6BD9">
      <w:pPr>
        <w:spacing w:before="300" w:after="300" w:line="360" w:lineRule="auto"/>
        <w:ind w:right="225"/>
        <w:jc w:val="both"/>
        <w:rPr>
          <w:rFonts w:ascii="Times New Roman" w:hAnsi="Times New Roman" w:cs="Times New Roman"/>
          <w:sz w:val="28"/>
          <w:szCs w:val="28"/>
        </w:rPr>
      </w:pPr>
      <w:r>
        <w:rPr>
          <w:rFonts w:ascii="Times New Roman" w:hAnsi="Times New Roman" w:cs="Times New Roman"/>
          <w:sz w:val="28"/>
          <w:szCs w:val="28"/>
        </w:rPr>
        <w:t xml:space="preserve">Он пишет о столкновении русской национальности  национализмов этнических меньшинств. О том, что российское общество развивается в сторону «многонациональности» и в тоже время навязывает обществу </w:t>
      </w:r>
      <w:r>
        <w:rPr>
          <w:rFonts w:ascii="Times New Roman" w:hAnsi="Times New Roman" w:cs="Times New Roman"/>
          <w:sz w:val="28"/>
          <w:szCs w:val="28"/>
        </w:rPr>
        <w:lastRenderedPageBreak/>
        <w:t xml:space="preserve">определённый культурно-этнический стандарт. Это означает, </w:t>
      </w:r>
      <w:r w:rsidR="00026082">
        <w:rPr>
          <w:rFonts w:ascii="Times New Roman" w:hAnsi="Times New Roman" w:cs="Times New Roman"/>
          <w:sz w:val="28"/>
          <w:szCs w:val="28"/>
        </w:rPr>
        <w:t>что отдельные индивиды могут проявля</w:t>
      </w:r>
      <w:r w:rsidR="00D359EE">
        <w:rPr>
          <w:rFonts w:ascii="Times New Roman" w:hAnsi="Times New Roman" w:cs="Times New Roman"/>
          <w:sz w:val="28"/>
          <w:szCs w:val="28"/>
        </w:rPr>
        <w:t>ть свою культурную идентичность</w:t>
      </w:r>
      <w:r w:rsidR="00026082" w:rsidRPr="00026082">
        <w:rPr>
          <w:rFonts w:ascii="Times New Roman" w:hAnsi="Times New Roman" w:cs="Times New Roman"/>
          <w:sz w:val="28"/>
          <w:szCs w:val="28"/>
        </w:rPr>
        <w:t>[45]</w:t>
      </w:r>
      <w:r w:rsidR="00D359EE">
        <w:rPr>
          <w:rFonts w:ascii="Times New Roman" w:hAnsi="Times New Roman" w:cs="Times New Roman"/>
          <w:sz w:val="28"/>
          <w:szCs w:val="28"/>
        </w:rPr>
        <w:t>.</w:t>
      </w:r>
    </w:p>
    <w:p w14:paraId="1BCCA6F2" w14:textId="3204E276" w:rsidR="00CF60F9" w:rsidRPr="00D359EE" w:rsidRDefault="00D359EE" w:rsidP="00D359EE">
      <w:pPr>
        <w:spacing w:before="300" w:after="300" w:line="360" w:lineRule="auto"/>
        <w:ind w:right="225"/>
        <w:jc w:val="both"/>
        <w:rPr>
          <w:rFonts w:ascii="Times New Roman" w:hAnsi="Times New Roman" w:cs="Times New Roman"/>
          <w:sz w:val="28"/>
          <w:szCs w:val="28"/>
        </w:rPr>
      </w:pPr>
      <w:r>
        <w:rPr>
          <w:rFonts w:ascii="Times New Roman" w:hAnsi="Times New Roman" w:cs="Times New Roman"/>
          <w:sz w:val="28"/>
          <w:szCs w:val="28"/>
        </w:rPr>
        <w:t>Он же в другой статье о феномене «национальной культуры» как символической ценности, пишет о государстве в «эпоху модерна».</w:t>
      </w:r>
    </w:p>
    <w:p w14:paraId="152D4804" w14:textId="77777777" w:rsidR="00CF60F9" w:rsidRPr="00940D6F" w:rsidRDefault="00CF60F9" w:rsidP="0088611A">
      <w:pPr>
        <w:pStyle w:val="a6"/>
        <w:shd w:val="clear" w:color="auto" w:fill="FFFFFF"/>
        <w:spacing w:line="360" w:lineRule="auto"/>
        <w:ind w:firstLine="709"/>
        <w:jc w:val="both"/>
        <w:rPr>
          <w:color w:val="000000"/>
          <w:sz w:val="28"/>
          <w:szCs w:val="28"/>
        </w:rPr>
      </w:pPr>
      <w:r w:rsidRPr="00940D6F">
        <w:rPr>
          <w:color w:val="000000"/>
          <w:sz w:val="28"/>
          <w:szCs w:val="28"/>
        </w:rPr>
        <w:t xml:space="preserve">Притязания на культурный суверенитет, выдвигаемые постсоветскими государствами, вызывают разные реакции. Многие (особенно те, кто наблюдает за ними из России) находят эти притязания безосновательными. При этом обычно отмечают скромные ресурсы, находящиеся в распоряжении новых претендентов на суверенитет. </w:t>
      </w:r>
    </w:p>
    <w:p w14:paraId="05307A7A" w14:textId="77777777" w:rsidR="00CF60F9" w:rsidRPr="00940D6F" w:rsidRDefault="00CF60F9" w:rsidP="0088611A">
      <w:pPr>
        <w:pStyle w:val="a6"/>
        <w:shd w:val="clear" w:color="auto" w:fill="FFFFFF"/>
        <w:spacing w:line="360" w:lineRule="auto"/>
        <w:ind w:firstLine="709"/>
        <w:jc w:val="both"/>
        <w:rPr>
          <w:color w:val="000000" w:themeColor="text1"/>
          <w:sz w:val="28"/>
          <w:szCs w:val="28"/>
        </w:rPr>
      </w:pPr>
      <w:r w:rsidRPr="00940D6F">
        <w:rPr>
          <w:color w:val="000000"/>
          <w:sz w:val="28"/>
          <w:szCs w:val="28"/>
        </w:rPr>
        <w:t xml:space="preserve">Культурное наследие и культурные символы, которые элиты постсоветских государств хотели бы использовать как национальные, на поверку оказываются частью более широкого цивилизационного ареала.  Чингиз Айтматов, составляющий гордость Кыргызстана, слишком тесно связан с советской культурой, чтобы его можно бы без обиняков считать киргизским писателем. Кроме того, российских наблюдателей озадачивает некая избыточность усилий по культурной суверенизации. Переводить на государственный язык огромное количество литературы, доступной по-русски (от художественной до экономической и юридической) - чрезвычайно затратное дело. </w:t>
      </w:r>
      <w:r w:rsidRPr="00940D6F">
        <w:rPr>
          <w:color w:val="000000" w:themeColor="text1"/>
          <w:sz w:val="28"/>
          <w:szCs w:val="28"/>
        </w:rPr>
        <w:t>И ответственные государственные мужи могли бы пустить эти деньги на более насущные нужды. Вытеснять русский язык из публичной сферы - занятие не только хлопотное (учитывая сопротивление русскоязычной части населения и недовольство официальной Москвы), но и вредное. Русский язык для большинства людей, здесь живущих, - окно в мировую культуру.</w:t>
      </w:r>
    </w:p>
    <w:p w14:paraId="2FD75690" w14:textId="77777777" w:rsidR="00CF60F9" w:rsidRPr="00940D6F" w:rsidRDefault="00CF60F9" w:rsidP="0088611A">
      <w:pPr>
        <w:pStyle w:val="a6"/>
        <w:shd w:val="clear" w:color="auto" w:fill="FFFFFF"/>
        <w:spacing w:line="360" w:lineRule="auto"/>
        <w:ind w:firstLine="709"/>
        <w:jc w:val="both"/>
        <w:rPr>
          <w:color w:val="000000" w:themeColor="text1"/>
          <w:sz w:val="28"/>
          <w:szCs w:val="28"/>
        </w:rPr>
      </w:pPr>
      <w:r w:rsidRPr="00940D6F">
        <w:rPr>
          <w:color w:val="000000" w:themeColor="text1"/>
          <w:sz w:val="28"/>
          <w:szCs w:val="28"/>
        </w:rPr>
        <w:t xml:space="preserve">Тем не менее, при всей кажущейся иррациональности подобных усилий, они вполне рациональны. Приведу три аргумента в пользу такого утверждения. Во-первых, современная мировая политическая система </w:t>
      </w:r>
      <w:r w:rsidRPr="00940D6F">
        <w:rPr>
          <w:color w:val="000000" w:themeColor="text1"/>
          <w:sz w:val="28"/>
          <w:szCs w:val="28"/>
        </w:rPr>
        <w:lastRenderedPageBreak/>
        <w:t>устроена как система государств. Государства рассматриваются как суверенные единицы - как средоточия власти, или «властные вместилища». Обладание культурной властью здесь подразумевается так же, как обладание властью военно-политической и экономической. Поэтому позиционирование себя в качестве (гомогенной) нации - вполне оправданная стратегия для государств. Она дает им шанс улучшить свои позиции в глобальной конкуренции. Либо вы представляете собой автономное культурно-политическое целое и заставляете считаться с собой как с таким целым, либо на вас смотрят как на не-вполне-государство. Во-вторых, в этих усилиях просматривается стремление к самоутверждению и, если угодно, реваншу. Элиты сегодняшних новых независимых государств, два десятилетия назад входивших в состав СССР, готовы на многое, чтобы доказать «старшему брату» свою состоятельность - пусть и со свойственными подростку перехлестами. Наконец, в-третьих, не забудем о необычайной популярности, которую приобрел, начиная с 70-х годов, дискурс «постколониализма». Было бы удивительно, если бы новые суверены не воспользовались возможностью в него вписаться и представить свое нахождение внутри Российской империи и Советского Союза в качестве томления в «тюрьме народов». Иными словами</w:t>
      </w:r>
      <w:r w:rsidRPr="0048345E">
        <w:rPr>
          <w:b/>
          <w:color w:val="000000" w:themeColor="text1"/>
          <w:sz w:val="28"/>
          <w:szCs w:val="28"/>
        </w:rPr>
        <w:t>, </w:t>
      </w:r>
      <w:r w:rsidRPr="0048345E">
        <w:rPr>
          <w:rStyle w:val="ab"/>
          <w:rFonts w:eastAsia="Calibri"/>
          <w:b w:val="0"/>
          <w:color w:val="000000" w:themeColor="text1"/>
          <w:sz w:val="28"/>
          <w:szCs w:val="28"/>
        </w:rPr>
        <w:t>выдвигая притязания на восстановление поруганной аутентичности, постсоветские государства всего лишь играют по тем правилам, которые задаются «глобальным сообществом»</w:t>
      </w:r>
      <w:r w:rsidRPr="0048345E">
        <w:rPr>
          <w:b/>
          <w:color w:val="000000" w:themeColor="text1"/>
          <w:sz w:val="28"/>
          <w:szCs w:val="28"/>
        </w:rPr>
        <w:t xml:space="preserve">. </w:t>
      </w:r>
      <w:r w:rsidRPr="0048345E">
        <w:rPr>
          <w:color w:val="000000" w:themeColor="text1"/>
          <w:sz w:val="28"/>
          <w:szCs w:val="28"/>
        </w:rPr>
        <w:t>Их</w:t>
      </w:r>
      <w:r w:rsidRPr="0048345E">
        <w:rPr>
          <w:b/>
          <w:color w:val="000000" w:themeColor="text1"/>
          <w:sz w:val="28"/>
          <w:szCs w:val="28"/>
        </w:rPr>
        <w:t xml:space="preserve"> </w:t>
      </w:r>
      <w:r w:rsidRPr="00940D6F">
        <w:rPr>
          <w:color w:val="000000" w:themeColor="text1"/>
          <w:sz w:val="28"/>
          <w:szCs w:val="28"/>
        </w:rPr>
        <w:t>национализм есть не что иное, как подчинение транснациональным политическим императивам.</w:t>
      </w:r>
    </w:p>
    <w:p w14:paraId="7320ADA6" w14:textId="77777777" w:rsidR="00CF60F9" w:rsidRPr="00940D6F" w:rsidRDefault="00CF60F9" w:rsidP="0088611A">
      <w:pPr>
        <w:pStyle w:val="a6"/>
        <w:shd w:val="clear" w:color="auto" w:fill="FFFFFF"/>
        <w:spacing w:line="360" w:lineRule="auto"/>
        <w:ind w:firstLine="709"/>
        <w:jc w:val="both"/>
        <w:rPr>
          <w:color w:val="000000" w:themeColor="text1"/>
          <w:sz w:val="28"/>
          <w:szCs w:val="28"/>
        </w:rPr>
      </w:pPr>
      <w:r w:rsidRPr="00940D6F">
        <w:rPr>
          <w:color w:val="000000" w:themeColor="text1"/>
          <w:sz w:val="28"/>
          <w:szCs w:val="28"/>
        </w:rPr>
        <w:t xml:space="preserve">Поэтому вряд ли стоит впадать в другую крайность и пытаться дезавуировать их стремление к суверенности (культурной в том числе). На мой взгляд, культурный империализм - столь же проигрышная позиция, сколь и культурный национализм. Национализм выпячивает различия. Империализм их не замечает. Национализм от лица малых культур излишне усердствует по части суверенности (автономности, независимости, аутентичности). </w:t>
      </w:r>
    </w:p>
    <w:p w14:paraId="47B2A341" w14:textId="7A76A6B8" w:rsidR="00CF60F9" w:rsidRDefault="00BC7823" w:rsidP="0088611A">
      <w:pPr>
        <w:pStyle w:val="a6"/>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На основе этого мы можем сделать выводы: </w:t>
      </w:r>
    </w:p>
    <w:p w14:paraId="1D3796BB" w14:textId="0CEF61F5" w:rsidR="00BC7823" w:rsidRDefault="00702780" w:rsidP="0088611A">
      <w:pPr>
        <w:pStyle w:val="a6"/>
        <w:numPr>
          <w:ilvl w:val="0"/>
          <w:numId w:val="13"/>
        </w:numPr>
        <w:shd w:val="clear" w:color="auto" w:fill="FFFFFF"/>
        <w:spacing w:line="360" w:lineRule="auto"/>
        <w:jc w:val="both"/>
        <w:rPr>
          <w:color w:val="000000" w:themeColor="text1"/>
          <w:sz w:val="28"/>
          <w:szCs w:val="28"/>
        </w:rPr>
      </w:pPr>
      <w:r>
        <w:rPr>
          <w:color w:val="000000" w:themeColor="text1"/>
          <w:sz w:val="28"/>
          <w:szCs w:val="28"/>
        </w:rPr>
        <w:t>Историография национальной политики развивается в нескольких направлениях, среди которых переоценка её сущности, введение в научный оборот новых источников.</w:t>
      </w:r>
    </w:p>
    <w:p w14:paraId="3A4F3D4C" w14:textId="3481F7DE" w:rsidR="00702780" w:rsidRDefault="00BD7104" w:rsidP="0088611A">
      <w:pPr>
        <w:pStyle w:val="a6"/>
        <w:numPr>
          <w:ilvl w:val="0"/>
          <w:numId w:val="13"/>
        </w:numPr>
        <w:shd w:val="clear" w:color="auto" w:fill="FFFFFF"/>
        <w:spacing w:line="360" w:lineRule="auto"/>
        <w:jc w:val="both"/>
        <w:rPr>
          <w:color w:val="000000" w:themeColor="text1"/>
          <w:sz w:val="28"/>
          <w:szCs w:val="28"/>
        </w:rPr>
      </w:pPr>
      <w:r>
        <w:rPr>
          <w:color w:val="000000" w:themeColor="text1"/>
          <w:sz w:val="28"/>
          <w:szCs w:val="28"/>
        </w:rPr>
        <w:t>В национальной политике было выделено два направления: первое это нигилисткое, это отрицание национальных проблем и второе это, то что национальной политикой особо не занимались.</w:t>
      </w:r>
    </w:p>
    <w:p w14:paraId="790EBEBC" w14:textId="018FFEC7" w:rsidR="00BD7104" w:rsidRDefault="00A30462" w:rsidP="0088611A">
      <w:pPr>
        <w:pStyle w:val="a6"/>
        <w:numPr>
          <w:ilvl w:val="0"/>
          <w:numId w:val="13"/>
        </w:numPr>
        <w:shd w:val="clear" w:color="auto" w:fill="FFFFFF"/>
        <w:spacing w:line="360" w:lineRule="auto"/>
        <w:jc w:val="both"/>
        <w:rPr>
          <w:color w:val="000000" w:themeColor="text1"/>
          <w:sz w:val="28"/>
          <w:szCs w:val="28"/>
        </w:rPr>
      </w:pPr>
      <w:r>
        <w:rPr>
          <w:color w:val="000000" w:themeColor="text1"/>
          <w:sz w:val="28"/>
          <w:szCs w:val="28"/>
        </w:rPr>
        <w:t xml:space="preserve">В национальной политике сыграли </w:t>
      </w:r>
      <w:r w:rsidR="00EE6F5F">
        <w:rPr>
          <w:color w:val="000000" w:themeColor="text1"/>
          <w:sz w:val="28"/>
          <w:szCs w:val="28"/>
        </w:rPr>
        <w:t>роль этнограф</w:t>
      </w:r>
      <w:r w:rsidR="00EE596C">
        <w:rPr>
          <w:color w:val="000000" w:themeColor="text1"/>
          <w:sz w:val="28"/>
          <w:szCs w:val="28"/>
        </w:rPr>
        <w:t xml:space="preserve"> В.А Тишков , который раскрыл механизмы и исторические траектории формирования национальной идентичности.</w:t>
      </w:r>
    </w:p>
    <w:p w14:paraId="164462FD" w14:textId="584407FE" w:rsidR="00EA3C78" w:rsidRDefault="00EA3C78" w:rsidP="0088611A">
      <w:pPr>
        <w:pStyle w:val="a6"/>
        <w:numPr>
          <w:ilvl w:val="0"/>
          <w:numId w:val="13"/>
        </w:numPr>
        <w:shd w:val="clear" w:color="auto" w:fill="FFFFFF"/>
        <w:spacing w:line="360" w:lineRule="auto"/>
        <w:jc w:val="both"/>
        <w:rPr>
          <w:color w:val="000000" w:themeColor="text1"/>
          <w:sz w:val="28"/>
          <w:szCs w:val="28"/>
        </w:rPr>
      </w:pPr>
      <w:r>
        <w:rPr>
          <w:color w:val="000000" w:themeColor="text1"/>
          <w:sz w:val="28"/>
          <w:szCs w:val="28"/>
        </w:rPr>
        <w:t>В СССР в 1920 годы нацстроительство ввели в рамки большой теории и фундаментальной политики.</w:t>
      </w:r>
      <w:r w:rsidR="00DB3E23">
        <w:rPr>
          <w:color w:val="000000" w:themeColor="text1"/>
          <w:sz w:val="28"/>
          <w:szCs w:val="28"/>
        </w:rPr>
        <w:t xml:space="preserve"> В связи с этим в последующее годы власть варьировала своё отношения к нациям  и нацинальностям.</w:t>
      </w:r>
    </w:p>
    <w:p w14:paraId="1901E77A" w14:textId="18144BA2" w:rsidR="009F519A" w:rsidRDefault="009F519A" w:rsidP="0088611A">
      <w:pPr>
        <w:pStyle w:val="a6"/>
        <w:shd w:val="clear" w:color="auto" w:fill="FFFFFF"/>
        <w:spacing w:line="360" w:lineRule="auto"/>
        <w:ind w:firstLine="709"/>
        <w:jc w:val="both"/>
        <w:rPr>
          <w:b/>
          <w:bCs/>
          <w:color w:val="000000" w:themeColor="text1"/>
          <w:sz w:val="28"/>
          <w:szCs w:val="28"/>
        </w:rPr>
      </w:pPr>
    </w:p>
    <w:p w14:paraId="28B0EC52" w14:textId="2666C0AF" w:rsidR="002E0D65" w:rsidRDefault="002E0D65" w:rsidP="0088611A">
      <w:pPr>
        <w:pStyle w:val="a6"/>
        <w:shd w:val="clear" w:color="auto" w:fill="FFFFFF"/>
        <w:spacing w:line="360" w:lineRule="auto"/>
        <w:ind w:firstLine="709"/>
        <w:jc w:val="both"/>
        <w:rPr>
          <w:b/>
          <w:bCs/>
          <w:color w:val="000000" w:themeColor="text1"/>
          <w:sz w:val="28"/>
          <w:szCs w:val="28"/>
        </w:rPr>
      </w:pPr>
    </w:p>
    <w:p w14:paraId="4EFACA92" w14:textId="063A2A72" w:rsidR="002E0D65" w:rsidRDefault="002E0D65" w:rsidP="00CF60F9">
      <w:pPr>
        <w:pStyle w:val="a6"/>
        <w:shd w:val="clear" w:color="auto" w:fill="FFFFFF"/>
        <w:spacing w:line="360" w:lineRule="auto"/>
        <w:ind w:firstLine="709"/>
        <w:jc w:val="both"/>
        <w:rPr>
          <w:b/>
          <w:bCs/>
          <w:color w:val="000000" w:themeColor="text1"/>
          <w:sz w:val="28"/>
          <w:szCs w:val="28"/>
        </w:rPr>
      </w:pPr>
    </w:p>
    <w:p w14:paraId="007AFE02" w14:textId="096F34BF" w:rsidR="002E0D65" w:rsidRDefault="002E0D65" w:rsidP="00CF60F9">
      <w:pPr>
        <w:pStyle w:val="a6"/>
        <w:shd w:val="clear" w:color="auto" w:fill="FFFFFF"/>
        <w:spacing w:line="360" w:lineRule="auto"/>
        <w:ind w:firstLine="709"/>
        <w:jc w:val="both"/>
        <w:rPr>
          <w:b/>
          <w:bCs/>
          <w:color w:val="000000" w:themeColor="text1"/>
          <w:sz w:val="28"/>
          <w:szCs w:val="28"/>
        </w:rPr>
      </w:pPr>
    </w:p>
    <w:p w14:paraId="6D63D117" w14:textId="07FBD916" w:rsidR="00BC7823" w:rsidRDefault="00BC7823" w:rsidP="00985294">
      <w:pPr>
        <w:pStyle w:val="a6"/>
        <w:shd w:val="clear" w:color="auto" w:fill="FFFFFF"/>
        <w:spacing w:line="360" w:lineRule="auto"/>
        <w:jc w:val="both"/>
        <w:rPr>
          <w:color w:val="000000" w:themeColor="text1"/>
          <w:sz w:val="28"/>
          <w:szCs w:val="28"/>
        </w:rPr>
      </w:pPr>
    </w:p>
    <w:p w14:paraId="63C3C7BA" w14:textId="02542243" w:rsidR="00CD0941" w:rsidRDefault="00CD0941" w:rsidP="00985294">
      <w:pPr>
        <w:pStyle w:val="a6"/>
        <w:shd w:val="clear" w:color="auto" w:fill="FFFFFF"/>
        <w:spacing w:line="360" w:lineRule="auto"/>
        <w:jc w:val="both"/>
        <w:rPr>
          <w:color w:val="000000" w:themeColor="text1"/>
          <w:sz w:val="28"/>
          <w:szCs w:val="28"/>
        </w:rPr>
      </w:pPr>
    </w:p>
    <w:p w14:paraId="70B3211B" w14:textId="25DBC1AD" w:rsidR="00FC3B4C" w:rsidRDefault="00FC3B4C" w:rsidP="00985294">
      <w:pPr>
        <w:pStyle w:val="a6"/>
        <w:shd w:val="clear" w:color="auto" w:fill="FFFFFF"/>
        <w:spacing w:line="360" w:lineRule="auto"/>
        <w:jc w:val="both"/>
        <w:rPr>
          <w:color w:val="000000" w:themeColor="text1"/>
          <w:sz w:val="28"/>
          <w:szCs w:val="28"/>
        </w:rPr>
      </w:pPr>
    </w:p>
    <w:p w14:paraId="7AA1BED2" w14:textId="77777777" w:rsidR="00FC3B4C" w:rsidRDefault="00FC3B4C" w:rsidP="00985294">
      <w:pPr>
        <w:pStyle w:val="a6"/>
        <w:shd w:val="clear" w:color="auto" w:fill="FFFFFF"/>
        <w:spacing w:line="360" w:lineRule="auto"/>
        <w:jc w:val="both"/>
        <w:rPr>
          <w:color w:val="000000" w:themeColor="text1"/>
          <w:sz w:val="28"/>
          <w:szCs w:val="28"/>
        </w:rPr>
      </w:pPr>
    </w:p>
    <w:p w14:paraId="46562580" w14:textId="77777777" w:rsidR="00CD0941" w:rsidRPr="00940D6F" w:rsidRDefault="00CD0941" w:rsidP="00985294">
      <w:pPr>
        <w:pStyle w:val="a6"/>
        <w:shd w:val="clear" w:color="auto" w:fill="FFFFFF"/>
        <w:spacing w:line="360" w:lineRule="auto"/>
        <w:jc w:val="both"/>
        <w:rPr>
          <w:color w:val="000000" w:themeColor="text1"/>
          <w:sz w:val="28"/>
          <w:szCs w:val="28"/>
        </w:rPr>
      </w:pPr>
    </w:p>
    <w:p w14:paraId="16701429" w14:textId="77777777" w:rsidR="007546E0" w:rsidRDefault="007546E0" w:rsidP="007546E0">
      <w:pPr>
        <w:tabs>
          <w:tab w:val="left" w:pos="1020"/>
          <w:tab w:val="center" w:pos="5032"/>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Заключение</w:t>
      </w:r>
    </w:p>
    <w:p w14:paraId="64C232B2" w14:textId="77777777" w:rsidR="007546E0" w:rsidRDefault="007546E0" w:rsidP="007546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политика СССР осуществлялась в условиях крайне сложных экономических условий и социально-политических потрясений, что не позволяло проводить последовательную политическую линию; регулирование межэтнических отношений уже в 1990-е годы во многом основывалось на отрицании советского наследия, что имело противоречивые результаты с точки зрения национального мира. Например, трансформация концептуальной основы государственной политики, основанной на формировании единой, ультраэтнической "российской нации", и практические меры, принятые в ходе этой политики, а именно изъятие из официальных документов любых упоминаний о национальности граждан Российской Федерации, дали неоднозначные результаты.</w:t>
      </w:r>
    </w:p>
    <w:p w14:paraId="091FD3A6" w14:textId="77777777" w:rsidR="007546E0" w:rsidRDefault="007546E0" w:rsidP="007546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Фактическое отстранение властей от решения проблем культурного и языкового развития русского народа привело к развитию местных национальных движений, часто с сепаратистским подтекстом. В России традиционные конфессии, тесно связанные с крупнейшими этническими общинами страны, с недовольством встретили практически неограниченную деятельность "новых религиозных движений". Власти мало что делали для разрешения этнических конфликтов или влияния на СМИ, и к концу 1990-х годов общество явно требовало ужесточения государственного регулирования межэтнических отношений, что стало основой нового политического курса, последовавшего за избранием Путина. Путин был избран президентом.</w:t>
      </w:r>
    </w:p>
    <w:p w14:paraId="250739E2" w14:textId="77777777" w:rsidR="007546E0" w:rsidRDefault="007546E0" w:rsidP="007546E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 последнее время стало доступно для изучения все больше документов, появились новые методы изучения истории, в частности советского периода истории нашей страны. Источниковая база расширялась за счет выявления новых исторических фактов, а так же в силу развития новых точек зрения. Информационная база, посвященная проблеме национальной политики в советский период (1921 – 1991 гг.) строилась на основе ряда политических аспектов:</w:t>
      </w:r>
    </w:p>
    <w:p w14:paraId="21445DE2" w14:textId="77777777" w:rsidR="007546E0" w:rsidRDefault="007546E0" w:rsidP="007546E0">
      <w:pPr>
        <w:pStyle w:val="a5"/>
        <w:numPr>
          <w:ilvl w:val="0"/>
          <w:numId w:val="10"/>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Законодательного</w:t>
      </w:r>
    </w:p>
    <w:p w14:paraId="56D26537" w14:textId="77777777" w:rsidR="007546E0" w:rsidRDefault="007546E0" w:rsidP="007546E0">
      <w:pPr>
        <w:pStyle w:val="a5"/>
        <w:numPr>
          <w:ilvl w:val="0"/>
          <w:numId w:val="10"/>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Делопроизводственного (включая документацию советского периода – партийных органов и тд.)</w:t>
      </w:r>
    </w:p>
    <w:p w14:paraId="6081DF12" w14:textId="77777777" w:rsidR="007546E0" w:rsidRDefault="007546E0" w:rsidP="007546E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таком контексте концепция национальной политики рассматривалась как изложение материала через восприятие ее вертикалью власти - любые региональные факты рассматривались в тесной взаимосвязи с решениями центральных органов и им давалась оценка исходя из общепартийных установок.</w:t>
      </w:r>
      <w:r>
        <w:rPr>
          <w:rFonts w:ascii="Times New Roman" w:hAnsi="Times New Roman" w:cs="Times New Roman"/>
          <w:color w:val="7F7F7F"/>
          <w:sz w:val="28"/>
          <w:szCs w:val="28"/>
        </w:rPr>
        <w:t xml:space="preserve"> </w:t>
      </w:r>
      <w:r>
        <w:rPr>
          <w:rFonts w:ascii="Times New Roman" w:hAnsi="Times New Roman" w:cs="Times New Roman"/>
          <w:color w:val="000000"/>
          <w:sz w:val="28"/>
          <w:szCs w:val="28"/>
        </w:rPr>
        <w:t>Расширение источниковой базы в 1990-е годы произошло в первую очередь за счет частично сохранившейся делопроизводственной документации, периодической печати антисоветских сил, мемуаров участников тех событий.</w:t>
      </w:r>
    </w:p>
    <w:p w14:paraId="7157AB8C" w14:textId="77777777" w:rsidR="007546E0" w:rsidRDefault="007546E0" w:rsidP="007546E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этого, как в советской, так и в современной историографии можно выделить четкий круг  наиболее часто рассматриваемых проблем, среди которых вопросы, посвященные национальной политике. В исследованиях описываются ключевые действия партийно-советских органов по определению границ различных республик\областей. Можно сказать, что наиболее важной остается проблема выделения основных критериев выбора формы автономии для республики. Задача историков в данном случае – понять и проанализировать процесс формирования государственного аппарата власти в ключе национальной политики.</w:t>
      </w:r>
    </w:p>
    <w:p w14:paraId="4B5D1D49" w14:textId="77777777" w:rsidR="007546E0" w:rsidRDefault="007546E0" w:rsidP="007546E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Помимо этого, в ходе работы был затронут важный массив историографии, то есть использованы школьные учебники и пособия в качестве средства получения информации. Поскольку учебники и пособия формируют базовое восприятие истории у совсем юных членов общества, именно они являются наиболее важными для анализа. Если в ранний период человек получит ложные знания о том или ином периоде истории, в частности о советском периоде, то затем ему будет труднее изменить свое мнение уже во взрослой жизни. Отсюда неверное понимание всей истории нашего государства и совершенное незнание ключевых, важнейших событий советской эпохи.</w:t>
      </w:r>
    </w:p>
    <w:p w14:paraId="4E394413" w14:textId="77777777" w:rsidR="007546E0" w:rsidRDefault="007546E0" w:rsidP="007546E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Для анализа учебников было выбрано два знаковых события – создание СССР и его распад. В ходе проведенной работы выделены основные события, персоналии которые освещают в учебных пособиях. Так, можно сказать, что учебные пособия – наиболее влиятельный способ формирования общественного мнения и взгляда на то или иное историческое событие. </w:t>
      </w:r>
    </w:p>
    <w:p w14:paraId="05F55C7B" w14:textId="77777777" w:rsidR="007546E0" w:rsidRDefault="007546E0" w:rsidP="007546E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целом, в отечественной историографии основными проблемами является изучение национальной политики, национальных движений, их правовое положение, а также исследование административно-территориального устройства и государственного строительства.</w:t>
      </w:r>
    </w:p>
    <w:p w14:paraId="30E98A6A" w14:textId="77777777" w:rsidR="007546E0" w:rsidRDefault="007546E0" w:rsidP="007546E0">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Проведенный анализ имеющихся исследований, помогает сделать вывод о том, что на данном этапе начался период переосмысления советского периода и проводимой тогда политики, в частности национальной</w:t>
      </w:r>
      <w:r>
        <w:rPr>
          <w:rFonts w:ascii="Times New Roman" w:hAnsi="Times New Roman" w:cs="Times New Roman"/>
          <w:sz w:val="28"/>
          <w:szCs w:val="28"/>
        </w:rPr>
        <w:t>. В литературе стала проявляться тенденция связывать трудности и противоречия развития национальных, этнических республик и регионов с национально-территориальными принципами государственного устройства.</w:t>
      </w:r>
    </w:p>
    <w:p w14:paraId="0A6FD309" w14:textId="77777777" w:rsidR="007546E0" w:rsidRDefault="007546E0" w:rsidP="007546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многие вопросы остаются без ответа. Нет четкого ответа на вопрос, почему большое население или общая граница с иностранным государством явились решающим фактором при создании союзной республики. Не исследован вопрос о роли и деятельности представителей ЦК РКП (б), ВЦИК в волостях. В краеведческой литературе не нашли глубокого отражения взгляды региональных лидеров на проблему самоопределения, автономного государственного строительства, не показаны противоречия, отражающие борьбу различных точек зрения, сложность и драматизм времени.</w:t>
      </w:r>
    </w:p>
    <w:p w14:paraId="7EFFC187" w14:textId="77777777" w:rsidR="007546E0" w:rsidRDefault="007546E0" w:rsidP="007546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так же отметить высокую степень важности современных исторических исследований по проблеме национальной политики СССР. На сегодняшний день исследователям доступен широкий информационный круг материалов по теме. Помимо этого, по мере технического прогресса, данные материалы стали общедоступными на различных исторических порталах, что </w:t>
      </w:r>
      <w:r>
        <w:rPr>
          <w:rFonts w:ascii="Times New Roman" w:hAnsi="Times New Roman" w:cs="Times New Roman"/>
          <w:sz w:val="28"/>
          <w:szCs w:val="28"/>
        </w:rPr>
        <w:lastRenderedPageBreak/>
        <w:t>делает более доступным проведение собственных аналитических работ по поставленной проблеме.</w:t>
      </w:r>
    </w:p>
    <w:p w14:paraId="34B06043" w14:textId="77777777" w:rsidR="007546E0" w:rsidRDefault="007546E0" w:rsidP="007546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этого, в общем можно сделать вывод, о довольно высокой степени изученности проблемы национальной политики в текущей историографии. Качество и эффективность государственной политики напрямую определяют атмосферу в обществе, его единство и мобилизационный потенциал. С другой стороны, концептуальное понимание элементов "нация" и "этнос" влияет на характер межэтнических отношений и уровень согласия по важнейшим аспектам общественно-политической жизни нации. Сегодня Россия переживает многочисленные трансформации во многих сферах жизни, и важность научного подхода к пониманию и формированию взвешенной и продуманной национальной политики растет. в геометрической прогрессии.</w:t>
      </w:r>
    </w:p>
    <w:p w14:paraId="6D69CCDE" w14:textId="77777777" w:rsidR="007546E0" w:rsidRDefault="007546E0" w:rsidP="007546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имеющейся историографии по данному вопросу – наиболее значимая и актуальная задача современности в контексте отечественной науки. За последние десятилетия Россия и российская государственность в частности подвергалась многочисленным изменениям,  в связи с рядом возникших исторических катаклизмов, которые в свою очередь нашли отражение в национальной идентичности и других вопросах связанных с национальной политикой. Подобные изменения требуют поддержания национальной политики на должном уровне, а так же необходимым становится национальная и политическая осознанность населения. В контексте современных изменений и потрясений, крайне важно сохранять высокий уровень патриотических настроений. Так же, со стороны населения требуется понимание собственной идентичности и истории происхождения современной страны. Без этого невозможно сформировать здоровое общество.</w:t>
      </w:r>
    </w:p>
    <w:p w14:paraId="0EE55B62" w14:textId="77777777" w:rsidR="007546E0" w:rsidRDefault="007546E0" w:rsidP="007546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исследуя особенности государственной политики и межэтнических отношений в советскую эпоху, в работе выявлены характерные черты этнического федерализма в современной России и его </w:t>
      </w:r>
      <w:r>
        <w:rPr>
          <w:rFonts w:ascii="Times New Roman" w:hAnsi="Times New Roman" w:cs="Times New Roman"/>
          <w:sz w:val="28"/>
          <w:szCs w:val="28"/>
        </w:rPr>
        <w:lastRenderedPageBreak/>
        <w:t xml:space="preserve">влияние на единство российской нации. Также оценивается парадигма развития межэтнических отношений и укрепления национальной сплоченности через формирование общероссийской гражданской идентичности. </w:t>
      </w:r>
    </w:p>
    <w:p w14:paraId="0FEF8676" w14:textId="77777777" w:rsidR="007546E0" w:rsidRDefault="007546E0" w:rsidP="007546E0">
      <w:pPr>
        <w:spacing w:after="0" w:line="360" w:lineRule="auto"/>
        <w:ind w:firstLine="709"/>
        <w:jc w:val="both"/>
        <w:rPr>
          <w:rFonts w:ascii="Times New Roman" w:hAnsi="Times New Roman" w:cs="Times New Roman"/>
          <w:sz w:val="28"/>
          <w:szCs w:val="28"/>
        </w:rPr>
      </w:pPr>
    </w:p>
    <w:p w14:paraId="730617C2" w14:textId="77777777" w:rsidR="007546E0" w:rsidRDefault="007546E0" w:rsidP="007546E0">
      <w:pPr>
        <w:spacing w:after="0" w:line="360" w:lineRule="auto"/>
        <w:ind w:firstLine="709"/>
        <w:jc w:val="both"/>
        <w:rPr>
          <w:rFonts w:ascii="Times New Roman" w:hAnsi="Times New Roman" w:cs="Times New Roman"/>
          <w:sz w:val="28"/>
          <w:szCs w:val="28"/>
        </w:rPr>
      </w:pPr>
    </w:p>
    <w:p w14:paraId="4BCA64D6" w14:textId="77777777" w:rsidR="007546E0" w:rsidRDefault="007546E0" w:rsidP="007546E0">
      <w:pPr>
        <w:spacing w:after="0" w:line="360" w:lineRule="auto"/>
        <w:ind w:firstLine="709"/>
        <w:jc w:val="both"/>
        <w:rPr>
          <w:rFonts w:ascii="Times New Roman" w:hAnsi="Times New Roman" w:cs="Times New Roman"/>
          <w:sz w:val="28"/>
          <w:szCs w:val="28"/>
        </w:rPr>
      </w:pPr>
    </w:p>
    <w:p w14:paraId="2E8B4D38" w14:textId="77777777" w:rsidR="007546E0" w:rsidRDefault="007546E0" w:rsidP="007546E0">
      <w:pPr>
        <w:spacing w:after="0" w:line="360" w:lineRule="auto"/>
        <w:ind w:firstLine="709"/>
        <w:jc w:val="both"/>
        <w:rPr>
          <w:rFonts w:ascii="Times New Roman" w:hAnsi="Times New Roman" w:cs="Times New Roman"/>
          <w:sz w:val="28"/>
          <w:szCs w:val="28"/>
        </w:rPr>
      </w:pPr>
    </w:p>
    <w:p w14:paraId="311E3144" w14:textId="77777777" w:rsidR="007546E0" w:rsidRDefault="007546E0" w:rsidP="007546E0">
      <w:pPr>
        <w:spacing w:after="0" w:line="360" w:lineRule="auto"/>
        <w:ind w:firstLine="709"/>
        <w:jc w:val="both"/>
        <w:rPr>
          <w:rFonts w:ascii="Times New Roman" w:hAnsi="Times New Roman" w:cs="Times New Roman"/>
          <w:sz w:val="28"/>
          <w:szCs w:val="28"/>
        </w:rPr>
      </w:pPr>
    </w:p>
    <w:p w14:paraId="6E54C1F6" w14:textId="77777777" w:rsidR="007546E0" w:rsidRDefault="007546E0" w:rsidP="007546E0">
      <w:pPr>
        <w:spacing w:after="0" w:line="360" w:lineRule="auto"/>
        <w:ind w:firstLine="709"/>
        <w:jc w:val="both"/>
        <w:rPr>
          <w:rFonts w:ascii="Times New Roman" w:hAnsi="Times New Roman" w:cs="Times New Roman"/>
          <w:sz w:val="28"/>
          <w:szCs w:val="28"/>
        </w:rPr>
      </w:pPr>
    </w:p>
    <w:p w14:paraId="44A1E66A" w14:textId="77777777" w:rsidR="007546E0" w:rsidRDefault="007546E0" w:rsidP="007546E0">
      <w:pPr>
        <w:spacing w:after="0" w:line="360" w:lineRule="auto"/>
        <w:ind w:firstLine="709"/>
        <w:jc w:val="both"/>
        <w:rPr>
          <w:rFonts w:ascii="Times New Roman" w:hAnsi="Times New Roman" w:cs="Times New Roman"/>
          <w:sz w:val="28"/>
          <w:szCs w:val="28"/>
        </w:rPr>
      </w:pPr>
    </w:p>
    <w:p w14:paraId="121147A7" w14:textId="77777777" w:rsidR="007546E0" w:rsidRDefault="007546E0" w:rsidP="007546E0">
      <w:pPr>
        <w:spacing w:after="0" w:line="360" w:lineRule="auto"/>
        <w:ind w:firstLine="709"/>
        <w:jc w:val="both"/>
        <w:rPr>
          <w:rFonts w:ascii="Times New Roman" w:hAnsi="Times New Roman" w:cs="Times New Roman"/>
          <w:sz w:val="28"/>
          <w:szCs w:val="28"/>
        </w:rPr>
      </w:pPr>
    </w:p>
    <w:p w14:paraId="3BF68EA9" w14:textId="77777777" w:rsidR="007546E0" w:rsidRDefault="007546E0" w:rsidP="007546E0">
      <w:pPr>
        <w:spacing w:after="0" w:line="360" w:lineRule="auto"/>
        <w:ind w:firstLine="709"/>
        <w:jc w:val="both"/>
        <w:rPr>
          <w:rFonts w:ascii="Times New Roman" w:hAnsi="Times New Roman" w:cs="Times New Roman"/>
          <w:sz w:val="28"/>
          <w:szCs w:val="28"/>
        </w:rPr>
      </w:pPr>
    </w:p>
    <w:p w14:paraId="7CCBBDAF" w14:textId="77777777" w:rsidR="007546E0" w:rsidRDefault="007546E0" w:rsidP="007546E0">
      <w:pPr>
        <w:spacing w:after="0" w:line="360" w:lineRule="auto"/>
        <w:ind w:firstLine="709"/>
        <w:jc w:val="both"/>
        <w:rPr>
          <w:rFonts w:ascii="Times New Roman" w:hAnsi="Times New Roman" w:cs="Times New Roman"/>
          <w:sz w:val="28"/>
          <w:szCs w:val="28"/>
        </w:rPr>
      </w:pPr>
    </w:p>
    <w:p w14:paraId="2F38F00A" w14:textId="77777777" w:rsidR="007546E0" w:rsidRDefault="007546E0" w:rsidP="007546E0">
      <w:pPr>
        <w:spacing w:after="0" w:line="360" w:lineRule="auto"/>
        <w:ind w:firstLine="709"/>
        <w:jc w:val="both"/>
        <w:rPr>
          <w:rFonts w:ascii="Times New Roman" w:hAnsi="Times New Roman" w:cs="Times New Roman"/>
          <w:sz w:val="28"/>
          <w:szCs w:val="28"/>
        </w:rPr>
      </w:pPr>
    </w:p>
    <w:p w14:paraId="2A2D074F" w14:textId="1C72FB12" w:rsidR="00573F97" w:rsidRDefault="00573F97" w:rsidP="00573F97">
      <w:pPr>
        <w:pStyle w:val="a6"/>
        <w:shd w:val="clear" w:color="auto" w:fill="FFFFFF"/>
        <w:spacing w:line="360" w:lineRule="auto"/>
        <w:jc w:val="both"/>
        <w:rPr>
          <w:rFonts w:eastAsiaTheme="minorHAnsi"/>
          <w:sz w:val="28"/>
          <w:szCs w:val="28"/>
          <w:lang w:eastAsia="en-US"/>
        </w:rPr>
      </w:pPr>
    </w:p>
    <w:p w14:paraId="0216989E" w14:textId="37E985EB" w:rsidR="00F72740" w:rsidRDefault="00F72740" w:rsidP="00573F97">
      <w:pPr>
        <w:pStyle w:val="a6"/>
        <w:shd w:val="clear" w:color="auto" w:fill="FFFFFF"/>
        <w:spacing w:line="360" w:lineRule="auto"/>
        <w:jc w:val="both"/>
        <w:rPr>
          <w:rFonts w:eastAsiaTheme="minorHAnsi"/>
          <w:sz w:val="28"/>
          <w:szCs w:val="28"/>
          <w:lang w:eastAsia="en-US"/>
        </w:rPr>
      </w:pPr>
    </w:p>
    <w:p w14:paraId="14C35BC6" w14:textId="1E718AED" w:rsidR="00F72740" w:rsidRDefault="00F72740" w:rsidP="00573F97">
      <w:pPr>
        <w:pStyle w:val="a6"/>
        <w:shd w:val="clear" w:color="auto" w:fill="FFFFFF"/>
        <w:spacing w:line="360" w:lineRule="auto"/>
        <w:jc w:val="both"/>
        <w:rPr>
          <w:rFonts w:eastAsiaTheme="minorHAnsi"/>
          <w:sz w:val="28"/>
          <w:szCs w:val="28"/>
          <w:lang w:eastAsia="en-US"/>
        </w:rPr>
      </w:pPr>
    </w:p>
    <w:p w14:paraId="04EB74DA" w14:textId="47D52120" w:rsidR="000F7404" w:rsidRDefault="000F7404" w:rsidP="00573F97">
      <w:pPr>
        <w:pStyle w:val="a6"/>
        <w:shd w:val="clear" w:color="auto" w:fill="FFFFFF"/>
        <w:spacing w:line="360" w:lineRule="auto"/>
        <w:jc w:val="both"/>
        <w:rPr>
          <w:rFonts w:eastAsiaTheme="minorHAnsi"/>
          <w:sz w:val="28"/>
          <w:szCs w:val="28"/>
          <w:lang w:eastAsia="en-US"/>
        </w:rPr>
      </w:pPr>
    </w:p>
    <w:p w14:paraId="5664962D" w14:textId="3B1BF537" w:rsidR="00FC3B4C" w:rsidRDefault="00FC3B4C" w:rsidP="00573F97">
      <w:pPr>
        <w:pStyle w:val="a6"/>
        <w:shd w:val="clear" w:color="auto" w:fill="FFFFFF"/>
        <w:spacing w:line="360" w:lineRule="auto"/>
        <w:jc w:val="both"/>
        <w:rPr>
          <w:rFonts w:eastAsiaTheme="minorHAnsi"/>
          <w:sz w:val="28"/>
          <w:szCs w:val="28"/>
          <w:lang w:eastAsia="en-US"/>
        </w:rPr>
      </w:pPr>
    </w:p>
    <w:p w14:paraId="3A9B0BA2" w14:textId="4E8EAEBA" w:rsidR="00FC3B4C" w:rsidRDefault="00FC3B4C" w:rsidP="00573F97">
      <w:pPr>
        <w:pStyle w:val="a6"/>
        <w:shd w:val="clear" w:color="auto" w:fill="FFFFFF"/>
        <w:spacing w:line="360" w:lineRule="auto"/>
        <w:jc w:val="both"/>
        <w:rPr>
          <w:rFonts w:eastAsiaTheme="minorHAnsi"/>
          <w:sz w:val="28"/>
          <w:szCs w:val="28"/>
          <w:lang w:eastAsia="en-US"/>
        </w:rPr>
      </w:pPr>
    </w:p>
    <w:p w14:paraId="52D20536" w14:textId="2B5BC1DA" w:rsidR="00FC3B4C" w:rsidRDefault="00FC3B4C" w:rsidP="00573F97">
      <w:pPr>
        <w:pStyle w:val="a6"/>
        <w:shd w:val="clear" w:color="auto" w:fill="FFFFFF"/>
        <w:spacing w:line="360" w:lineRule="auto"/>
        <w:jc w:val="both"/>
        <w:rPr>
          <w:rFonts w:eastAsiaTheme="minorHAnsi"/>
          <w:sz w:val="28"/>
          <w:szCs w:val="28"/>
          <w:lang w:eastAsia="en-US"/>
        </w:rPr>
      </w:pPr>
    </w:p>
    <w:p w14:paraId="7A28863C" w14:textId="77777777" w:rsidR="00FC3B4C" w:rsidRDefault="00FC3B4C" w:rsidP="00573F97">
      <w:pPr>
        <w:pStyle w:val="a6"/>
        <w:shd w:val="clear" w:color="auto" w:fill="FFFFFF"/>
        <w:spacing w:line="360" w:lineRule="auto"/>
        <w:jc w:val="both"/>
        <w:rPr>
          <w:rFonts w:eastAsiaTheme="minorHAnsi"/>
          <w:sz w:val="28"/>
          <w:szCs w:val="28"/>
          <w:lang w:eastAsia="en-US"/>
        </w:rPr>
      </w:pPr>
    </w:p>
    <w:p w14:paraId="59F10F22" w14:textId="76C9AD2C" w:rsidR="004563A5" w:rsidRPr="00940D6F" w:rsidRDefault="004563A5" w:rsidP="00573F97">
      <w:pPr>
        <w:pStyle w:val="a6"/>
        <w:shd w:val="clear" w:color="auto" w:fill="FFFFFF"/>
        <w:spacing w:line="360" w:lineRule="auto"/>
        <w:jc w:val="both"/>
        <w:rPr>
          <w:b/>
          <w:color w:val="000000" w:themeColor="text1"/>
          <w:sz w:val="28"/>
          <w:szCs w:val="28"/>
        </w:rPr>
      </w:pPr>
    </w:p>
    <w:p w14:paraId="1C7E225D" w14:textId="77777777" w:rsidR="00785850" w:rsidRPr="00785850" w:rsidRDefault="00785850" w:rsidP="00785850">
      <w:pPr>
        <w:spacing w:after="0" w:line="360" w:lineRule="auto"/>
        <w:jc w:val="both"/>
        <w:rPr>
          <w:rFonts w:ascii="Times New Roman" w:hAnsi="Times New Roman" w:cs="Times New Roman"/>
          <w:sz w:val="28"/>
          <w:szCs w:val="28"/>
        </w:rPr>
      </w:pPr>
    </w:p>
    <w:p w14:paraId="2DF91A42" w14:textId="5BEE08A6" w:rsidR="00785850" w:rsidRPr="00785850" w:rsidRDefault="00785850" w:rsidP="00785850">
      <w:pPr>
        <w:spacing w:after="0" w:line="360" w:lineRule="auto"/>
        <w:ind w:firstLine="709"/>
        <w:jc w:val="center"/>
        <w:rPr>
          <w:rFonts w:ascii="Times New Roman" w:hAnsi="Times New Roman" w:cs="Times New Roman"/>
          <w:b/>
          <w:sz w:val="28"/>
          <w:szCs w:val="28"/>
        </w:rPr>
      </w:pPr>
      <w:r w:rsidRPr="00785850">
        <w:rPr>
          <w:rFonts w:ascii="Times New Roman" w:hAnsi="Times New Roman" w:cs="Times New Roman"/>
          <w:b/>
          <w:sz w:val="28"/>
          <w:szCs w:val="28"/>
        </w:rPr>
        <w:t xml:space="preserve">Список </w:t>
      </w:r>
      <w:r w:rsidR="009F519A">
        <w:rPr>
          <w:rFonts w:ascii="Times New Roman" w:hAnsi="Times New Roman" w:cs="Times New Roman"/>
          <w:b/>
          <w:sz w:val="28"/>
          <w:szCs w:val="28"/>
        </w:rPr>
        <w:t xml:space="preserve">источников и </w:t>
      </w:r>
      <w:r w:rsidRPr="00785850">
        <w:rPr>
          <w:rFonts w:ascii="Times New Roman" w:hAnsi="Times New Roman" w:cs="Times New Roman"/>
          <w:b/>
          <w:sz w:val="28"/>
          <w:szCs w:val="28"/>
        </w:rPr>
        <w:t>литературы</w:t>
      </w:r>
    </w:p>
    <w:p w14:paraId="487132F6" w14:textId="77777777" w:rsidR="00785850" w:rsidRPr="00785850" w:rsidRDefault="00785850" w:rsidP="00785850">
      <w:pPr>
        <w:spacing w:after="0" w:line="360" w:lineRule="auto"/>
        <w:ind w:firstLine="709"/>
        <w:jc w:val="both"/>
        <w:rPr>
          <w:rFonts w:ascii="Times New Roman" w:hAnsi="Times New Roman" w:cs="Times New Roman"/>
          <w:b/>
          <w:color w:val="000000"/>
          <w:sz w:val="28"/>
          <w:szCs w:val="28"/>
        </w:rPr>
      </w:pPr>
      <w:r w:rsidRPr="00785850">
        <w:rPr>
          <w:rFonts w:ascii="Times New Roman" w:hAnsi="Times New Roman" w:cs="Times New Roman"/>
          <w:b/>
          <w:color w:val="000000"/>
          <w:sz w:val="28"/>
          <w:szCs w:val="28"/>
        </w:rPr>
        <w:t>Нормативно-правовые акты</w:t>
      </w:r>
    </w:p>
    <w:p w14:paraId="39BCF12B"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rPr>
        <w:t>Конституция РСФСР от 10.07.1918. URL: http://www.hist.msu.ru/ER/Etext/cnst</w:t>
      </w:r>
      <w:r w:rsidR="00860D9C">
        <w:rPr>
          <w:rFonts w:ascii="Times New Roman" w:eastAsia="Calibri" w:hAnsi="Times New Roman" w:cs="Times New Roman"/>
          <w:color w:val="000000"/>
          <w:sz w:val="28"/>
          <w:szCs w:val="28"/>
        </w:rPr>
        <w:t>1918.htm (дата обращения: 03.04.2023</w:t>
      </w:r>
      <w:r w:rsidRPr="00785850">
        <w:rPr>
          <w:rFonts w:ascii="Times New Roman" w:eastAsia="Calibri" w:hAnsi="Times New Roman" w:cs="Times New Roman"/>
          <w:color w:val="000000"/>
          <w:sz w:val="28"/>
          <w:szCs w:val="28"/>
        </w:rPr>
        <w:t>).</w:t>
      </w:r>
    </w:p>
    <w:p w14:paraId="207CC462"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rPr>
        <w:t xml:space="preserve">Конституция СССР от 05.12.1936. </w:t>
      </w:r>
      <w:r w:rsidRPr="00785850">
        <w:rPr>
          <w:rFonts w:ascii="Times New Roman" w:eastAsia="Calibri" w:hAnsi="Times New Roman" w:cs="Times New Roman"/>
          <w:color w:val="000000"/>
          <w:sz w:val="28"/>
          <w:szCs w:val="28"/>
          <w:lang w:val="en-US"/>
        </w:rPr>
        <w:t>URL</w:t>
      </w:r>
      <w:r w:rsidRPr="00785850">
        <w:rPr>
          <w:rFonts w:ascii="Times New Roman" w:eastAsia="Calibri" w:hAnsi="Times New Roman" w:cs="Times New Roman"/>
          <w:color w:val="000000"/>
          <w:sz w:val="28"/>
          <w:szCs w:val="28"/>
        </w:rPr>
        <w:t>:</w:t>
      </w:r>
      <w:hyperlink r:id="rId10" w:history="1">
        <w:r w:rsidRPr="00785850">
          <w:rPr>
            <w:rFonts w:ascii="Times New Roman" w:eastAsia="Calibri" w:hAnsi="Times New Roman" w:cs="Times New Roman"/>
            <w:color w:val="0000FF"/>
            <w:sz w:val="28"/>
            <w:szCs w:val="28"/>
            <w:u w:val="single"/>
            <w:lang w:val="en-US"/>
          </w:rPr>
          <w:t>http</w:t>
        </w:r>
        <w:r w:rsidRPr="00785850">
          <w:rPr>
            <w:rFonts w:ascii="Times New Roman" w:eastAsia="Calibri" w:hAnsi="Times New Roman" w:cs="Times New Roman"/>
            <w:color w:val="0000FF"/>
            <w:sz w:val="28"/>
            <w:szCs w:val="28"/>
            <w:u w:val="single"/>
          </w:rPr>
          <w:t>://</w:t>
        </w:r>
        <w:r w:rsidRPr="00785850">
          <w:rPr>
            <w:rFonts w:ascii="Times New Roman" w:eastAsia="Calibri" w:hAnsi="Times New Roman" w:cs="Times New Roman"/>
            <w:color w:val="0000FF"/>
            <w:sz w:val="28"/>
            <w:szCs w:val="28"/>
            <w:u w:val="single"/>
            <w:lang w:val="en-US"/>
          </w:rPr>
          <w:t>www</w:t>
        </w:r>
        <w:r w:rsidRPr="00785850">
          <w:rPr>
            <w:rFonts w:ascii="Times New Roman" w:eastAsia="Calibri" w:hAnsi="Times New Roman" w:cs="Times New Roman"/>
            <w:color w:val="0000FF"/>
            <w:sz w:val="28"/>
            <w:szCs w:val="28"/>
            <w:u w:val="single"/>
          </w:rPr>
          <w:t>.</w:t>
        </w:r>
        <w:r w:rsidRPr="00785850">
          <w:rPr>
            <w:rFonts w:ascii="Times New Roman" w:eastAsia="Calibri" w:hAnsi="Times New Roman" w:cs="Times New Roman"/>
            <w:color w:val="0000FF"/>
            <w:sz w:val="28"/>
            <w:szCs w:val="28"/>
            <w:u w:val="single"/>
            <w:lang w:val="en-US"/>
          </w:rPr>
          <w:t>hist</w:t>
        </w:r>
        <w:r w:rsidRPr="00785850">
          <w:rPr>
            <w:rFonts w:ascii="Times New Roman" w:eastAsia="Calibri" w:hAnsi="Times New Roman" w:cs="Times New Roman"/>
            <w:color w:val="0000FF"/>
            <w:sz w:val="28"/>
            <w:szCs w:val="28"/>
            <w:u w:val="single"/>
          </w:rPr>
          <w:t>.</w:t>
        </w:r>
        <w:r w:rsidRPr="00785850">
          <w:rPr>
            <w:rFonts w:ascii="Times New Roman" w:eastAsia="Calibri" w:hAnsi="Times New Roman" w:cs="Times New Roman"/>
            <w:color w:val="0000FF"/>
            <w:sz w:val="28"/>
            <w:szCs w:val="28"/>
            <w:u w:val="single"/>
            <w:lang w:val="en-US"/>
          </w:rPr>
          <w:t>msu</w:t>
        </w:r>
        <w:r w:rsidRPr="00785850">
          <w:rPr>
            <w:rFonts w:ascii="Times New Roman" w:eastAsia="Calibri" w:hAnsi="Times New Roman" w:cs="Times New Roman"/>
            <w:color w:val="0000FF"/>
            <w:sz w:val="28"/>
            <w:szCs w:val="28"/>
            <w:u w:val="single"/>
          </w:rPr>
          <w:t>.</w:t>
        </w:r>
        <w:r w:rsidRPr="00785850">
          <w:rPr>
            <w:rFonts w:ascii="Times New Roman" w:eastAsia="Calibri" w:hAnsi="Times New Roman" w:cs="Times New Roman"/>
            <w:color w:val="0000FF"/>
            <w:sz w:val="28"/>
            <w:szCs w:val="28"/>
            <w:u w:val="single"/>
            <w:lang w:val="en-US"/>
          </w:rPr>
          <w:t>ru</w:t>
        </w:r>
        <w:r w:rsidRPr="00785850">
          <w:rPr>
            <w:rFonts w:ascii="Times New Roman" w:eastAsia="Calibri" w:hAnsi="Times New Roman" w:cs="Times New Roman"/>
            <w:color w:val="0000FF"/>
            <w:sz w:val="28"/>
            <w:szCs w:val="28"/>
            <w:u w:val="single"/>
          </w:rPr>
          <w:t>/</w:t>
        </w:r>
        <w:r w:rsidRPr="00785850">
          <w:rPr>
            <w:rFonts w:ascii="Times New Roman" w:eastAsia="Calibri" w:hAnsi="Times New Roman" w:cs="Times New Roman"/>
            <w:color w:val="0000FF"/>
            <w:sz w:val="28"/>
            <w:szCs w:val="28"/>
            <w:u w:val="single"/>
            <w:lang w:val="en-US"/>
          </w:rPr>
          <w:t>ER</w:t>
        </w:r>
        <w:r w:rsidRPr="00785850">
          <w:rPr>
            <w:rFonts w:ascii="Times New Roman" w:eastAsia="Calibri" w:hAnsi="Times New Roman" w:cs="Times New Roman"/>
            <w:color w:val="0000FF"/>
            <w:sz w:val="28"/>
            <w:szCs w:val="28"/>
            <w:u w:val="single"/>
          </w:rPr>
          <w:t>/</w:t>
        </w:r>
        <w:r w:rsidRPr="00785850">
          <w:rPr>
            <w:rFonts w:ascii="Times New Roman" w:eastAsia="Calibri" w:hAnsi="Times New Roman" w:cs="Times New Roman"/>
            <w:color w:val="0000FF"/>
            <w:sz w:val="28"/>
            <w:szCs w:val="28"/>
            <w:u w:val="single"/>
            <w:lang w:val="en-US"/>
          </w:rPr>
          <w:t>Etext</w:t>
        </w:r>
        <w:r w:rsidRPr="00785850">
          <w:rPr>
            <w:rFonts w:ascii="Times New Roman" w:eastAsia="Calibri" w:hAnsi="Times New Roman" w:cs="Times New Roman"/>
            <w:color w:val="0000FF"/>
            <w:sz w:val="28"/>
            <w:szCs w:val="28"/>
            <w:u w:val="single"/>
          </w:rPr>
          <w:t>/</w:t>
        </w:r>
        <w:r w:rsidRPr="00785850">
          <w:rPr>
            <w:rFonts w:ascii="Times New Roman" w:eastAsia="Calibri" w:hAnsi="Times New Roman" w:cs="Times New Roman"/>
            <w:color w:val="0000FF"/>
            <w:sz w:val="28"/>
            <w:szCs w:val="28"/>
            <w:u w:val="single"/>
            <w:lang w:val="en-US"/>
          </w:rPr>
          <w:t>cnst</w:t>
        </w:r>
        <w:r w:rsidRPr="00785850">
          <w:rPr>
            <w:rFonts w:ascii="Times New Roman" w:eastAsia="Calibri" w:hAnsi="Times New Roman" w:cs="Times New Roman"/>
            <w:color w:val="0000FF"/>
            <w:sz w:val="28"/>
            <w:szCs w:val="28"/>
            <w:u w:val="single"/>
          </w:rPr>
          <w:t>1936.</w:t>
        </w:r>
        <w:r w:rsidRPr="00785850">
          <w:rPr>
            <w:rFonts w:ascii="Times New Roman" w:eastAsia="Calibri" w:hAnsi="Times New Roman" w:cs="Times New Roman"/>
            <w:color w:val="0000FF"/>
            <w:sz w:val="28"/>
            <w:szCs w:val="28"/>
            <w:u w:val="single"/>
            <w:lang w:val="en-US"/>
          </w:rPr>
          <w:t>htm</w:t>
        </w:r>
      </w:hyperlink>
      <w:r w:rsidR="00860D9C">
        <w:rPr>
          <w:rFonts w:ascii="Times New Roman" w:eastAsia="Calibri" w:hAnsi="Times New Roman" w:cs="Times New Roman"/>
          <w:color w:val="000000"/>
          <w:sz w:val="28"/>
          <w:szCs w:val="28"/>
        </w:rPr>
        <w:t xml:space="preserve"> (дата обращения: 03.04.2023.</w:t>
      </w:r>
      <w:r w:rsidRPr="00785850">
        <w:rPr>
          <w:rFonts w:ascii="Times New Roman" w:eastAsia="Calibri" w:hAnsi="Times New Roman" w:cs="Times New Roman"/>
          <w:color w:val="000000"/>
          <w:sz w:val="28"/>
          <w:szCs w:val="28"/>
        </w:rPr>
        <w:t>).</w:t>
      </w:r>
    </w:p>
    <w:p w14:paraId="6D869B32"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Times New Roman" w:hAnsi="Times New Roman" w:cs="Times New Roman"/>
          <w:bCs/>
          <w:color w:val="000000"/>
          <w:sz w:val="28"/>
          <w:szCs w:val="28"/>
          <w:lang w:eastAsia="ru-RU"/>
        </w:rPr>
        <w:t xml:space="preserve">Приказ Министерства просвещения Российской Федерации от 31.05.2021 № 287 "Об утверждении федерального образовательного стандарта основного общего образования" </w:t>
      </w:r>
      <w:r w:rsidRPr="00785850">
        <w:rPr>
          <w:rFonts w:ascii="Times New Roman" w:eastAsia="Calibri" w:hAnsi="Times New Roman" w:cs="Times New Roman"/>
          <w:color w:val="000000"/>
          <w:sz w:val="28"/>
          <w:szCs w:val="28"/>
        </w:rPr>
        <w:t>URL: https://xn--80aabzf4acrw.xn--p1ai/obrazovatelnye-standarty/obnovlennyy-fgos-s-01-09-2022/ (д</w:t>
      </w:r>
      <w:r w:rsidR="00552CA5">
        <w:rPr>
          <w:rFonts w:ascii="Times New Roman" w:eastAsia="Calibri" w:hAnsi="Times New Roman" w:cs="Times New Roman"/>
          <w:color w:val="000000"/>
          <w:sz w:val="28"/>
          <w:szCs w:val="28"/>
        </w:rPr>
        <w:t>ата обращения: 28.03.2023.</w:t>
      </w:r>
      <w:r w:rsidRPr="00785850">
        <w:rPr>
          <w:rFonts w:ascii="Times New Roman" w:eastAsia="Calibri" w:hAnsi="Times New Roman" w:cs="Times New Roman"/>
          <w:color w:val="000000"/>
          <w:sz w:val="28"/>
          <w:szCs w:val="28"/>
        </w:rPr>
        <w:t>)</w:t>
      </w:r>
    </w:p>
    <w:p w14:paraId="5FFCC4D3"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Times New Roman" w:hAnsi="Times New Roman" w:cs="Times New Roman"/>
          <w:bCs/>
          <w:color w:val="000000"/>
          <w:kern w:val="36"/>
          <w:sz w:val="28"/>
          <w:szCs w:val="28"/>
          <w:lang w:eastAsia="ru-RU"/>
        </w:rPr>
        <w:t xml:space="preserve">Федеральный закон "Об образовании в Российской Федерации" от 29.12.2012 N 273-ФЗ </w:t>
      </w:r>
      <w:r w:rsidRPr="00785850">
        <w:rPr>
          <w:rFonts w:ascii="Times New Roman" w:eastAsia="Calibri" w:hAnsi="Times New Roman" w:cs="Times New Roman"/>
          <w:color w:val="000000"/>
          <w:sz w:val="28"/>
          <w:szCs w:val="28"/>
        </w:rPr>
        <w:t xml:space="preserve">URL: </w:t>
      </w:r>
      <w:hyperlink r:id="rId11" w:history="1">
        <w:r w:rsidRPr="00785850">
          <w:rPr>
            <w:rFonts w:ascii="Times New Roman" w:eastAsia="Calibri" w:hAnsi="Times New Roman" w:cs="Times New Roman"/>
            <w:color w:val="000000"/>
            <w:sz w:val="28"/>
            <w:szCs w:val="28"/>
            <w:u w:val="single"/>
          </w:rPr>
          <w:t>http://www.consultant.ru/document/cons_doc_LAW_140174/</w:t>
        </w:r>
      </w:hyperlink>
      <w:r w:rsidR="0046066E">
        <w:rPr>
          <w:rFonts w:ascii="Times New Roman" w:eastAsia="Calibri" w:hAnsi="Times New Roman" w:cs="Times New Roman"/>
          <w:color w:val="000000"/>
          <w:sz w:val="28"/>
          <w:szCs w:val="28"/>
        </w:rPr>
        <w:t xml:space="preserve"> (дата обращения: 28</w:t>
      </w:r>
      <w:r w:rsidRPr="00785850">
        <w:rPr>
          <w:rFonts w:ascii="Times New Roman" w:eastAsia="Calibri" w:hAnsi="Times New Roman" w:cs="Times New Roman"/>
          <w:color w:val="000000"/>
          <w:sz w:val="28"/>
          <w:szCs w:val="28"/>
        </w:rPr>
        <w:t>.08.2022)</w:t>
      </w:r>
    </w:p>
    <w:p w14:paraId="7F17AFA3"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sz w:val="28"/>
          <w:szCs w:val="28"/>
        </w:rPr>
        <w:t>Абдулатипов Р.Г. Этнонациональная политика в Российской Федерации (концепции, практика, реализация, перспективы). – М.: Классикс Стиль, 2007. – С. 552</w:t>
      </w:r>
    </w:p>
    <w:p w14:paraId="4AB9EA03"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shd w:val="clear" w:color="auto" w:fill="FFFFFF"/>
        </w:rPr>
      </w:pPr>
      <w:r w:rsidRPr="00785850">
        <w:rPr>
          <w:rFonts w:ascii="Times New Roman" w:eastAsia="Calibri" w:hAnsi="Times New Roman" w:cs="Times New Roman"/>
          <w:color w:val="000000"/>
          <w:sz w:val="28"/>
          <w:szCs w:val="28"/>
          <w:shd w:val="clear" w:color="auto" w:fill="FFFFFF"/>
        </w:rPr>
        <w:t>Алексеева Л.М. История инакомыслия в СССР : новейший период. - М.: Моск. Хельсинк. группа, 2012. - 384 с.</w:t>
      </w:r>
    </w:p>
    <w:p w14:paraId="59536136"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shd w:val="clear" w:color="auto" w:fill="FFFFFF"/>
        </w:rPr>
      </w:pPr>
      <w:r w:rsidRPr="00785850">
        <w:rPr>
          <w:rFonts w:ascii="Times New Roman" w:eastAsia="Calibri" w:hAnsi="Times New Roman" w:cs="Times New Roman"/>
          <w:color w:val="000000"/>
          <w:sz w:val="28"/>
          <w:szCs w:val="28"/>
          <w:shd w:val="clear" w:color="auto" w:fill="FFFFFF"/>
        </w:rPr>
        <w:t>Аманжолова Д. Центр и регионы в условиях советского нациестроительства в 1920-е гг. // Вестник российской нации. 2019. № 2 (64). С. 34-44.</w:t>
      </w:r>
    </w:p>
    <w:p w14:paraId="6EC53293" w14:textId="1C4D7F5F"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shd w:val="clear" w:color="auto" w:fill="FFFFFF"/>
        </w:rPr>
        <w:t xml:space="preserve"> </w:t>
      </w:r>
    </w:p>
    <w:p w14:paraId="1E322911"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rPr>
        <w:t>Ачкасов В.А. Политика идентичности мультиэтничных государств в контексте решения проблемы безопасности. Монография // СПб.: Изд-во СанктПетербургского университета. 2015. – 232 с.</w:t>
      </w:r>
    </w:p>
    <w:p w14:paraId="055E27CD"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shd w:val="clear" w:color="auto" w:fill="FFFFFF"/>
        </w:rPr>
        <w:lastRenderedPageBreak/>
        <w:t>Брандербергер Д. Кризис сталинского агитпропа: пропаганда, политпросвещение и террор в СССР, 1927–1941. М.: Российская политическая энциклопедия (РОССПЭН); Фонд «Президентский центр Б. Н. Ельцина», 2017. 367 с.</w:t>
      </w:r>
    </w:p>
    <w:p w14:paraId="0829A6E9"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shd w:val="clear" w:color="auto" w:fill="FFFFFF"/>
        </w:rPr>
        <w:t>Бранденберг Д.Л. «Выдвинуть на первый план мотив русского национализма»: Споры в сталинских идеологических кругах, 1941-1945 гг. // Государство наций. Сб. ст. Под ред. Р. Суни, Т. Мартина. - М: РОССПЭН, 2011. -С. 336-365.</w:t>
      </w:r>
    </w:p>
    <w:p w14:paraId="40F4FE67" w14:textId="77777777" w:rsid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rPr>
        <w:t>Брубейкер Р. Именем нации: размышления о национализме и патриотизме / Мифы и заблуждения в изучении национализма. М.: Новое издательство, 2014. — 426 с</w:t>
      </w:r>
    </w:p>
    <w:p w14:paraId="15F0EE2C" w14:textId="77777777" w:rsidR="00506160" w:rsidRPr="00785850" w:rsidRDefault="00506160" w:rsidP="0050616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shd w:val="clear" w:color="auto" w:fill="FFFFFF"/>
        </w:rPr>
        <w:t>«Вестник российской нации» [Электронный ресурс]: Общероссийский союз общественных объединений содействия укреплению государственного единства «Российская нация». URL.: http://rosnation.ru/?</w:t>
      </w:r>
      <w:r>
        <w:rPr>
          <w:rFonts w:ascii="Times New Roman" w:eastAsia="Calibri" w:hAnsi="Times New Roman" w:cs="Times New Roman"/>
          <w:color w:val="000000"/>
          <w:sz w:val="28"/>
          <w:szCs w:val="28"/>
          <w:shd w:val="clear" w:color="auto" w:fill="FFFFFF"/>
        </w:rPr>
        <w:t>page_id=2282 (дата обращения: 29.03</w:t>
      </w:r>
      <w:r w:rsidRPr="00785850">
        <w:rPr>
          <w:rFonts w:ascii="Times New Roman" w:eastAsia="Calibri" w:hAnsi="Times New Roman" w:cs="Times New Roman"/>
          <w:color w:val="000000"/>
          <w:sz w:val="28"/>
          <w:szCs w:val="28"/>
          <w:shd w:val="clear" w:color="auto" w:fill="FFFFFF"/>
        </w:rPr>
        <w:t>.2022).</w:t>
      </w:r>
    </w:p>
    <w:p w14:paraId="11D09362" w14:textId="2A68BD6E" w:rsidR="00785850" w:rsidRPr="00506160" w:rsidRDefault="00506160" w:rsidP="00506160">
      <w:pPr>
        <w:numPr>
          <w:ilvl w:val="0"/>
          <w:numId w:val="11"/>
        </w:numPr>
        <w:spacing w:after="0" w:line="36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785850" w:rsidRPr="00506160">
        <w:rPr>
          <w:rFonts w:ascii="Times New Roman" w:eastAsia="Calibri" w:hAnsi="Times New Roman" w:cs="Times New Roman"/>
          <w:color w:val="000000"/>
          <w:sz w:val="28"/>
          <w:szCs w:val="28"/>
          <w:shd w:val="clear" w:color="auto" w:fill="FFFFFF"/>
        </w:rPr>
        <w:t xml:space="preserve">Дмитриев Т. «Не возьму никого, кроме русских, украинцев и белорусов»: национальное военное строительство в СССР 1920-1930-х гг. и его испытание «огнем и мечом» в годы Великой Отечественной войны // Вопросы национализма. - №14. – 2017г. </w:t>
      </w:r>
    </w:p>
    <w:p w14:paraId="09B2C18A"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rPr>
        <w:t>Вдовин А.И. Русские в ХХ веке. Трагедии и триумфы великого народа / А.И. Вдовин. — М.: Вече, 2016. — 624 с</w:t>
      </w:r>
    </w:p>
    <w:p w14:paraId="29B781AF" w14:textId="77777777" w:rsidR="00785850" w:rsidRPr="00785850" w:rsidRDefault="00785850" w:rsidP="00785850">
      <w:pPr>
        <w:numPr>
          <w:ilvl w:val="0"/>
          <w:numId w:val="11"/>
        </w:numPr>
        <w:spacing w:after="0" w:line="360" w:lineRule="auto"/>
        <w:jc w:val="both"/>
        <w:rPr>
          <w:rFonts w:ascii="Calibri" w:eastAsia="Calibri" w:hAnsi="Calibri" w:cs="SimSun"/>
          <w:sz w:val="28"/>
          <w:szCs w:val="28"/>
        </w:rPr>
      </w:pPr>
      <w:r w:rsidRPr="00785850">
        <w:rPr>
          <w:rFonts w:ascii="Times New Roman" w:eastAsia="Calibri" w:hAnsi="Times New Roman" w:cs="Times New Roman"/>
          <w:bCs/>
          <w:color w:val="000000"/>
          <w:sz w:val="28"/>
          <w:szCs w:val="28"/>
        </w:rPr>
        <w:t xml:space="preserve">Всеобщая История. Новейшая история. </w:t>
      </w:r>
      <w:r w:rsidRPr="00785850">
        <w:rPr>
          <w:rFonts w:ascii="Times New Roman" w:eastAsia="Calibri" w:hAnsi="Times New Roman" w:cs="Times New Roman"/>
          <w:color w:val="000000"/>
          <w:sz w:val="28"/>
          <w:szCs w:val="28"/>
        </w:rPr>
        <w:t>Учеб. Для общеобразоват.. организаций. / [</w:t>
      </w:r>
      <w:r w:rsidRPr="00785850">
        <w:rPr>
          <w:rFonts w:ascii="Times New Roman" w:eastAsia="Calibri" w:hAnsi="Times New Roman" w:cs="Times New Roman"/>
          <w:color w:val="000000"/>
          <w:sz w:val="28"/>
          <w:szCs w:val="28"/>
          <w:shd w:val="clear" w:color="auto" w:fill="FFFFFF"/>
        </w:rPr>
        <w:t>В.Л.</w:t>
      </w:r>
      <w:r w:rsidRPr="00785850">
        <w:rPr>
          <w:rFonts w:ascii="Times New Roman" w:eastAsia="Calibri" w:hAnsi="Times New Roman" w:cs="Times New Roman"/>
          <w:color w:val="000000"/>
          <w:sz w:val="28"/>
          <w:szCs w:val="28"/>
          <w:shd w:val="clear" w:color="auto" w:fill="F8FCFF"/>
        </w:rPr>
        <w:t> </w:t>
      </w:r>
      <w:r w:rsidRPr="00785850">
        <w:rPr>
          <w:rFonts w:ascii="Times New Roman" w:eastAsia="Calibri" w:hAnsi="Times New Roman" w:cs="Times New Roman"/>
          <w:color w:val="000000"/>
          <w:sz w:val="28"/>
          <w:szCs w:val="28"/>
          <w:shd w:val="clear" w:color="auto" w:fill="FFFFFF"/>
        </w:rPr>
        <w:t>Хейфец, О.Д. Фёдоров, Л.С. Хейфец, К.М. Северинов</w:t>
      </w:r>
      <w:r w:rsidRPr="00785850">
        <w:rPr>
          <w:rFonts w:ascii="Times New Roman" w:eastAsia="Calibri" w:hAnsi="Times New Roman" w:cs="Times New Roman"/>
          <w:color w:val="000000"/>
          <w:sz w:val="28"/>
          <w:szCs w:val="28"/>
        </w:rPr>
        <w:t>. ; под ред. В.С. Мясникова  - М.: Просвещение, 2019.]</w:t>
      </w:r>
    </w:p>
    <w:p w14:paraId="7FF6D30A"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shd w:val="clear" w:color="auto" w:fill="FFFFFF"/>
        </w:rPr>
        <w:t>Земсков В.Н. О масштабах политических репрессий в СССР (против спекуляций, извращений и мистификаций // Былые годы. - 2015. - № 4. - С.6-</w:t>
      </w:r>
    </w:p>
    <w:p w14:paraId="3B0B16E0"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shd w:val="clear" w:color="auto" w:fill="FFFFFF"/>
        </w:rPr>
        <w:t>Зорин В. Ю. Национальная политика российского государства в ХХ – начале XXI века.: учеб. пособие для бакалавриата и магистратуры. М.: «Юрайт», 2018. 251 с.</w:t>
      </w:r>
    </w:p>
    <w:p w14:paraId="33796D1D"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shd w:val="clear" w:color="auto" w:fill="FFFFFF"/>
        </w:rPr>
        <w:lastRenderedPageBreak/>
        <w:t>Истер Дж.М. Советское государственное строительство. Система личных взаимосвязей и самоидентификация элиты в Советской России. - РОССПЭН, 2016. - 255 с.</w:t>
      </w:r>
    </w:p>
    <w:p w14:paraId="545BADED" w14:textId="77777777" w:rsidR="00785850" w:rsidRPr="00785850" w:rsidRDefault="00785850" w:rsidP="00785850">
      <w:pPr>
        <w:numPr>
          <w:ilvl w:val="0"/>
          <w:numId w:val="11"/>
        </w:numPr>
        <w:spacing w:after="0" w:line="360" w:lineRule="auto"/>
        <w:jc w:val="both"/>
        <w:rPr>
          <w:rFonts w:ascii="Calibri" w:eastAsia="Calibri" w:hAnsi="Calibri" w:cs="SimSun"/>
          <w:szCs w:val="20"/>
        </w:rPr>
      </w:pPr>
      <w:r w:rsidRPr="00785850">
        <w:rPr>
          <w:rFonts w:ascii="Times New Roman" w:eastAsia="Calibri" w:hAnsi="Times New Roman" w:cs="Times New Roman"/>
          <w:color w:val="000000"/>
          <w:sz w:val="28"/>
          <w:szCs w:val="20"/>
        </w:rPr>
        <w:t>История России 10 класс. Учеб. Для общеобразоват.. организаций. В 3 ч. / [М.М. Горинов, А.А. Данилов, М.Ю. Моруков и др. ; под ред. А.В. Торкунова  - М.: Просвещение, 2016.]</w:t>
      </w:r>
    </w:p>
    <w:p w14:paraId="5C2C465F" w14:textId="77777777" w:rsidR="00785850" w:rsidRPr="00785850" w:rsidRDefault="00785850" w:rsidP="00785850">
      <w:pPr>
        <w:numPr>
          <w:ilvl w:val="0"/>
          <w:numId w:val="11"/>
        </w:numPr>
        <w:spacing w:after="0" w:line="360" w:lineRule="auto"/>
        <w:jc w:val="both"/>
        <w:rPr>
          <w:rFonts w:ascii="Calibri" w:eastAsia="Calibri" w:hAnsi="Calibri" w:cs="SimSun"/>
          <w:szCs w:val="20"/>
        </w:rPr>
      </w:pPr>
      <w:r w:rsidRPr="00785850">
        <w:rPr>
          <w:rFonts w:ascii="Times New Roman" w:eastAsia="Calibri" w:hAnsi="Times New Roman" w:cs="Times New Roman"/>
          <w:bCs/>
          <w:color w:val="000000"/>
          <w:sz w:val="28"/>
          <w:szCs w:val="24"/>
        </w:rPr>
        <w:t>История. История России. 1914 г. — начало ХХI в</w:t>
      </w:r>
      <w:r w:rsidRPr="00785850">
        <w:rPr>
          <w:rFonts w:ascii="Times New Roman" w:eastAsia="Calibri" w:hAnsi="Times New Roman" w:cs="Times New Roman"/>
          <w:color w:val="000000"/>
          <w:sz w:val="28"/>
          <w:szCs w:val="24"/>
        </w:rPr>
        <w:t xml:space="preserve"> Учеб. Для общеобразоват.. организаций. В 2 ч. / [</w:t>
      </w:r>
      <w:r w:rsidRPr="00785850">
        <w:rPr>
          <w:rFonts w:ascii="Times New Roman" w:eastAsia="Calibri" w:hAnsi="Times New Roman" w:cs="Times New Roman"/>
          <w:color w:val="000000"/>
          <w:sz w:val="28"/>
          <w:szCs w:val="24"/>
          <w:shd w:val="clear" w:color="auto" w:fill="F8FCFF"/>
        </w:rPr>
        <w:t> </w:t>
      </w:r>
      <w:r w:rsidRPr="00785850">
        <w:rPr>
          <w:rFonts w:ascii="Times New Roman" w:eastAsia="Calibri" w:hAnsi="Times New Roman" w:cs="Times New Roman"/>
          <w:color w:val="000000"/>
          <w:sz w:val="28"/>
          <w:szCs w:val="24"/>
          <w:bdr w:val="none" w:sz="0" w:space="0" w:color="auto" w:frame="1"/>
          <w:shd w:val="clear" w:color="auto" w:fill="F8FCFF"/>
        </w:rPr>
        <w:t xml:space="preserve">В. А. Никонов, С.В.Девятов </w:t>
      </w:r>
      <w:r w:rsidRPr="00785850">
        <w:rPr>
          <w:rFonts w:ascii="Times New Roman" w:eastAsia="Calibri" w:hAnsi="Times New Roman" w:cs="Times New Roman"/>
          <w:color w:val="000000"/>
          <w:sz w:val="28"/>
          <w:szCs w:val="24"/>
        </w:rPr>
        <w:t>и др. ; под ред. С.П. Карпова  - М.: Просвещение, 2017.]</w:t>
      </w:r>
    </w:p>
    <w:p w14:paraId="29948C38"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rPr>
        <w:t>Кон. Г. Идея национализма // Мифы и заблуждения в изучении империи и национализма. М.: Новое издательство, 2010 – 426 с.</w:t>
      </w:r>
    </w:p>
    <w:p w14:paraId="42D414CA"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shd w:val="clear" w:color="auto" w:fill="FFFFFF"/>
        </w:rPr>
        <w:t>Костырченко Г.В. Идеологические чистки второй половины 40-х годов: псевдопатриоты против псевдокосмополитов // Советское общество: возникновение, развитие, исторический финал: В 2 т. Т. 2. Апогей и крах сталинизма. Под общ. ред. Ю.Н. Афанасьева. - М.: РГГУ, 2015. - С. 90-150.</w:t>
      </w:r>
    </w:p>
    <w:p w14:paraId="5D2E580E"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rPr>
        <w:t>Кузиванова О. Ю. Проблема концептуальных основ современной национальной политики России (к истории вопроса) // Власть. 2015. №7.</w:t>
      </w:r>
    </w:p>
    <w:p w14:paraId="55F506A6"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shd w:val="clear" w:color="auto" w:fill="FFFFFF"/>
        </w:rPr>
        <w:t>Мастюгина Т. М., Перепелкин Л. С., Стельмах В. Г. Национальная политика в России: XVI – начало XXI века: учебное пособие. М.: Форум., 2016. 304 c.</w:t>
      </w:r>
    </w:p>
    <w:p w14:paraId="340CE7EC"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rPr>
        <w:t>Малахов В. С. Национальное государство, национальная культура и национальный суверенитет // Вопросы Философии, 2017. № 9. С. 87 – 94.</w:t>
      </w:r>
    </w:p>
    <w:p w14:paraId="6E2A0580"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rPr>
        <w:t>Ратленд П. Присутствие отсутствия: об этнической политике в России // Полис. Политические исследования. 2016.№2. С. 172–189</w:t>
      </w:r>
    </w:p>
    <w:p w14:paraId="5D21E540"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shd w:val="clear" w:color="auto" w:fill="FFFFFF"/>
        </w:rPr>
        <w:t xml:space="preserve">Советские нации и национальная политика в 1920–1950–е годы: Материалы VI международной научной конференции.. М.: </w:t>
      </w:r>
      <w:r w:rsidRPr="00785850">
        <w:rPr>
          <w:rFonts w:ascii="Times New Roman" w:eastAsia="Calibri" w:hAnsi="Times New Roman" w:cs="Times New Roman"/>
          <w:color w:val="000000"/>
          <w:sz w:val="28"/>
          <w:szCs w:val="28"/>
          <w:shd w:val="clear" w:color="auto" w:fill="FFFFFF"/>
        </w:rPr>
        <w:lastRenderedPageBreak/>
        <w:t>Политическая энциклопедия; Фонд «Президентский центр Б. Н. Ельцина», 2014. 686 с.</w:t>
      </w:r>
    </w:p>
    <w:p w14:paraId="7864BBDC"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rPr>
        <w:t>Соколовский С. В. Перспективы развития концепции этнонациональной политики в Российской Федерации. – М., 2014. – 257 с.</w:t>
      </w:r>
    </w:p>
    <w:p w14:paraId="4B87F18A"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rPr>
        <w:t>Тишков В. А. Российский народ. История и смысл национального самосознания. М.: Наука, 2017. — 650 с.</w:t>
      </w:r>
    </w:p>
    <w:p w14:paraId="394A1679"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sz w:val="28"/>
          <w:szCs w:val="28"/>
        </w:rPr>
        <w:t>Фарукшин М. Х. Этничность и федерализм: возможность сочетания или тотальная несовместимость // Политэкс (Политическая экспертиза), 2008, т. 4, № 2, с. 5-26</w:t>
      </w:r>
    </w:p>
    <w:p w14:paraId="6A4CE38A"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rPr>
        <w:t>Хоскинг Д. Правители и жертвы. Русские в Советском Союзе/ Джефри Хоскинг; пер. с английского В. Артемова. – М.: Новое литературное обозрение, 2012. – 544 с</w:t>
      </w:r>
    </w:p>
    <w:p w14:paraId="22C21F31"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color w:val="000000"/>
          <w:sz w:val="28"/>
          <w:szCs w:val="28"/>
        </w:rPr>
      </w:pPr>
      <w:r w:rsidRPr="00785850">
        <w:rPr>
          <w:rFonts w:ascii="Times New Roman" w:eastAsia="Calibri" w:hAnsi="Times New Roman" w:cs="Times New Roman"/>
          <w:color w:val="000000"/>
          <w:sz w:val="28"/>
          <w:szCs w:val="28"/>
        </w:rPr>
        <w:t>Широкогоров С. М. Этнос: исследование основных принципов изменения этнических и этнографических явлений. Академия фундаментальных исследований: этнология. Либроком, 2012. – 138 с.</w:t>
      </w:r>
    </w:p>
    <w:p w14:paraId="0C337086" w14:textId="77777777" w:rsidR="00785850" w:rsidRPr="00785850" w:rsidRDefault="00785850" w:rsidP="00785850">
      <w:pPr>
        <w:numPr>
          <w:ilvl w:val="0"/>
          <w:numId w:val="11"/>
        </w:numPr>
        <w:shd w:val="clear" w:color="auto" w:fill="FFFFFF"/>
        <w:spacing w:line="240" w:lineRule="atLeast"/>
        <w:contextualSpacing/>
        <w:jc w:val="both"/>
        <w:rPr>
          <w:rFonts w:ascii="Times New Roman" w:eastAsia="Calibri" w:hAnsi="Times New Roman" w:cs="Times New Roman"/>
          <w:color w:val="000000" w:themeColor="text1"/>
          <w:sz w:val="28"/>
          <w:szCs w:val="28"/>
          <w:shd w:val="clear" w:color="auto" w:fill="FFFFFF"/>
        </w:rPr>
      </w:pPr>
      <w:r w:rsidRPr="00785850">
        <w:rPr>
          <w:rFonts w:ascii="Times New Roman" w:eastAsia="Calibri" w:hAnsi="Times New Roman" w:cs="Times New Roman"/>
          <w:color w:val="000000" w:themeColor="text1"/>
          <w:sz w:val="28"/>
          <w:szCs w:val="28"/>
          <w:shd w:val="clear" w:color="auto" w:fill="FFFFFF"/>
        </w:rPr>
        <w:t>И.В.Сталин Марксизм и национальный вопрос // Просвещение .- 1913 № 3.- с. 5</w:t>
      </w:r>
    </w:p>
    <w:p w14:paraId="2C70705D" w14:textId="77777777" w:rsidR="00785850" w:rsidRPr="00785850" w:rsidRDefault="00785850" w:rsidP="00785850">
      <w:pPr>
        <w:numPr>
          <w:ilvl w:val="0"/>
          <w:numId w:val="11"/>
        </w:numPr>
        <w:shd w:val="clear" w:color="auto" w:fill="FFFFFF"/>
        <w:spacing w:line="240" w:lineRule="atLeast"/>
        <w:contextualSpacing/>
        <w:jc w:val="both"/>
        <w:rPr>
          <w:rFonts w:ascii="Times New Roman" w:eastAsia="Calibri" w:hAnsi="Times New Roman" w:cs="Times New Roman"/>
          <w:color w:val="000000" w:themeColor="text1"/>
          <w:sz w:val="28"/>
          <w:szCs w:val="28"/>
          <w:shd w:val="clear" w:color="auto" w:fill="FFFFFF"/>
        </w:rPr>
      </w:pPr>
      <w:r w:rsidRPr="00785850">
        <w:rPr>
          <w:rFonts w:ascii="Times New Roman" w:eastAsia="Calibri" w:hAnsi="Times New Roman" w:cs="Times New Roman"/>
          <w:color w:val="000000"/>
          <w:sz w:val="28"/>
          <w:szCs w:val="28"/>
        </w:rPr>
        <w:t>М. Забелин. Русский народ, его обряды, предания.Минск.: Корд, 1991.-629 с.</w:t>
      </w:r>
    </w:p>
    <w:p w14:paraId="709375A6" w14:textId="77777777" w:rsidR="00785850" w:rsidRPr="00785850" w:rsidRDefault="00785850" w:rsidP="00785850">
      <w:pPr>
        <w:numPr>
          <w:ilvl w:val="0"/>
          <w:numId w:val="11"/>
        </w:numPr>
        <w:spacing w:before="100" w:beforeAutospacing="1" w:after="100" w:afterAutospacing="1" w:line="240" w:lineRule="atLeast"/>
        <w:jc w:val="both"/>
        <w:rPr>
          <w:rFonts w:ascii="Times New Roman" w:eastAsia="Times New Roman" w:hAnsi="Times New Roman" w:cs="Times New Roman"/>
          <w:color w:val="000000"/>
          <w:sz w:val="28"/>
          <w:szCs w:val="28"/>
          <w:vertAlign w:val="superscript"/>
          <w:lang w:eastAsia="ru-RU"/>
        </w:rPr>
      </w:pPr>
      <w:r w:rsidRPr="00785850">
        <w:rPr>
          <w:rFonts w:ascii="Times New Roman" w:eastAsia="Times New Roman" w:hAnsi="Times New Roman" w:cs="Times New Roman"/>
          <w:color w:val="000000"/>
          <w:sz w:val="28"/>
          <w:szCs w:val="28"/>
          <w:lang w:eastAsia="ru-RU"/>
        </w:rPr>
        <w:t>35.И.А.Ильин. О русском национализме. М.: Российский фонд культуры , 2006,- 620.</w:t>
      </w:r>
    </w:p>
    <w:p w14:paraId="641567A6" w14:textId="77777777" w:rsidR="00785850" w:rsidRPr="00785850" w:rsidRDefault="00785850" w:rsidP="00785850">
      <w:pPr>
        <w:spacing w:after="0" w:line="360" w:lineRule="auto"/>
        <w:ind w:left="1004"/>
        <w:contextualSpacing/>
        <w:jc w:val="both"/>
        <w:rPr>
          <w:rFonts w:ascii="Times New Roman" w:eastAsia="Calibri" w:hAnsi="Times New Roman" w:cs="Times New Roman"/>
          <w:color w:val="000000"/>
          <w:sz w:val="28"/>
          <w:szCs w:val="28"/>
        </w:rPr>
      </w:pPr>
    </w:p>
    <w:p w14:paraId="24363F5F" w14:textId="77777777" w:rsidR="00785850" w:rsidRPr="00785850" w:rsidRDefault="00785850" w:rsidP="00785850">
      <w:pPr>
        <w:numPr>
          <w:ilvl w:val="0"/>
          <w:numId w:val="11"/>
        </w:numPr>
        <w:spacing w:after="0" w:line="360" w:lineRule="auto"/>
        <w:contextualSpacing/>
        <w:jc w:val="both"/>
        <w:rPr>
          <w:rFonts w:ascii="Times New Roman" w:eastAsia="Calibri" w:hAnsi="Times New Roman" w:cs="Times New Roman"/>
          <w:b/>
          <w:color w:val="000000"/>
          <w:sz w:val="28"/>
          <w:szCs w:val="28"/>
        </w:rPr>
      </w:pPr>
      <w:r w:rsidRPr="00785850">
        <w:rPr>
          <w:rFonts w:ascii="Times New Roman" w:eastAsia="Calibri" w:hAnsi="Times New Roman" w:cs="Times New Roman"/>
          <w:b/>
          <w:color w:val="000000"/>
          <w:sz w:val="28"/>
          <w:szCs w:val="28"/>
        </w:rPr>
        <w:t>Электронные источники</w:t>
      </w:r>
    </w:p>
    <w:p w14:paraId="5029E0D9" w14:textId="77777777" w:rsidR="00785850" w:rsidRPr="00785850" w:rsidRDefault="00785850" w:rsidP="0078585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5850">
        <w:rPr>
          <w:rFonts w:ascii="Times New Roman" w:eastAsia="Times New Roman" w:hAnsi="Times New Roman" w:cs="Times New Roman"/>
          <w:color w:val="000000"/>
          <w:sz w:val="28"/>
          <w:szCs w:val="28"/>
          <w:lang w:eastAsia="ru-RU"/>
        </w:rPr>
        <w:t>Заседание Совета по межнациональным отношениям. 31.10.2016. Стенограмма. URL: http://kremlin.ru/events/president/news/5</w:t>
      </w:r>
      <w:r w:rsidR="000F376F">
        <w:rPr>
          <w:rFonts w:ascii="Times New Roman" w:eastAsia="Times New Roman" w:hAnsi="Times New Roman" w:cs="Times New Roman"/>
          <w:color w:val="000000"/>
          <w:sz w:val="28"/>
          <w:szCs w:val="28"/>
          <w:lang w:eastAsia="ru-RU"/>
        </w:rPr>
        <w:t>3173 (дата обращения: 02.04.2023.</w:t>
      </w:r>
      <w:r w:rsidRPr="00785850">
        <w:rPr>
          <w:rFonts w:ascii="Times New Roman" w:eastAsia="Times New Roman" w:hAnsi="Times New Roman" w:cs="Times New Roman"/>
          <w:color w:val="000000"/>
          <w:sz w:val="28"/>
          <w:szCs w:val="28"/>
          <w:lang w:eastAsia="ru-RU"/>
        </w:rPr>
        <w:t>).</w:t>
      </w:r>
    </w:p>
    <w:p w14:paraId="71A3CDA7" w14:textId="77777777" w:rsidR="00785850" w:rsidRPr="00785850" w:rsidRDefault="00785850" w:rsidP="00785850">
      <w:pPr>
        <w:numPr>
          <w:ilvl w:val="0"/>
          <w:numId w:val="11"/>
        </w:numPr>
        <w:spacing w:after="0" w:line="360" w:lineRule="auto"/>
        <w:jc w:val="both"/>
        <w:rPr>
          <w:rFonts w:ascii="Calibri" w:eastAsia="Calibri" w:hAnsi="Calibri" w:cs="SimSun"/>
          <w:szCs w:val="20"/>
        </w:rPr>
      </w:pPr>
      <w:r w:rsidRPr="00785850">
        <w:rPr>
          <w:rFonts w:ascii="Times New Roman" w:eastAsia="Calibri" w:hAnsi="Times New Roman" w:cs="Times New Roman"/>
          <w:sz w:val="28"/>
          <w:szCs w:val="20"/>
        </w:rPr>
        <w:t xml:space="preserve">Научные конференции России [электронный ресурс] </w:t>
      </w:r>
      <w:r w:rsidRPr="00785850">
        <w:rPr>
          <w:rFonts w:ascii="Times New Roman" w:eastAsia="Calibri" w:hAnsi="Times New Roman" w:cs="Times New Roman"/>
          <w:sz w:val="28"/>
          <w:szCs w:val="20"/>
          <w:lang w:val="en-US"/>
        </w:rPr>
        <w:t>URL</w:t>
      </w:r>
      <w:r w:rsidRPr="00785850">
        <w:rPr>
          <w:rFonts w:ascii="Times New Roman" w:eastAsia="Calibri" w:hAnsi="Times New Roman" w:cs="Times New Roman"/>
          <w:sz w:val="28"/>
          <w:szCs w:val="20"/>
        </w:rPr>
        <w:t xml:space="preserve">: </w:t>
      </w:r>
      <w:hyperlink r:id="rId12" w:history="1">
        <w:r w:rsidRPr="00785850">
          <w:rPr>
            <w:rFonts w:ascii="Times New Roman" w:eastAsia="Calibri" w:hAnsi="Times New Roman" w:cs="Times New Roman"/>
            <w:color w:val="0000FF"/>
            <w:sz w:val="28"/>
            <w:szCs w:val="20"/>
            <w:u w:val="single"/>
          </w:rPr>
          <w:t>https://www.kon-ferenc.ru/konferenc6_12_08.html</w:t>
        </w:r>
      </w:hyperlink>
      <w:r w:rsidR="000F376F">
        <w:rPr>
          <w:rFonts w:ascii="Times New Roman" w:eastAsia="Calibri" w:hAnsi="Times New Roman" w:cs="Times New Roman"/>
          <w:sz w:val="28"/>
          <w:szCs w:val="20"/>
        </w:rPr>
        <w:t xml:space="preserve"> (дата обращения 03.04.2023.</w:t>
      </w:r>
      <w:r w:rsidRPr="00785850">
        <w:rPr>
          <w:rFonts w:ascii="Times New Roman" w:eastAsia="Calibri" w:hAnsi="Times New Roman" w:cs="Times New Roman"/>
          <w:sz w:val="28"/>
          <w:szCs w:val="20"/>
        </w:rPr>
        <w:t>)</w:t>
      </w:r>
    </w:p>
    <w:p w14:paraId="3415844B" w14:textId="77777777" w:rsidR="00785850" w:rsidRPr="00785850" w:rsidRDefault="00785850" w:rsidP="00785850">
      <w:pPr>
        <w:numPr>
          <w:ilvl w:val="0"/>
          <w:numId w:val="11"/>
        </w:numPr>
        <w:spacing w:after="0" w:line="360" w:lineRule="auto"/>
        <w:jc w:val="both"/>
        <w:rPr>
          <w:rFonts w:ascii="Calibri" w:eastAsia="Calibri" w:hAnsi="Calibri" w:cs="SimSun"/>
          <w:sz w:val="28"/>
          <w:szCs w:val="28"/>
        </w:rPr>
      </w:pPr>
      <w:r w:rsidRPr="00785850">
        <w:rPr>
          <w:rFonts w:ascii="Times New Roman" w:eastAsia="Calibri" w:hAnsi="Times New Roman" w:cs="Times New Roman"/>
          <w:sz w:val="28"/>
          <w:szCs w:val="28"/>
        </w:rPr>
        <w:lastRenderedPageBreak/>
        <w:t xml:space="preserve">Сайт Федерального Архивного агентства [электронный ресурс] </w:t>
      </w:r>
      <w:r w:rsidRPr="00785850">
        <w:rPr>
          <w:rFonts w:ascii="Times New Roman" w:eastAsia="Calibri" w:hAnsi="Times New Roman" w:cs="Times New Roman"/>
          <w:sz w:val="28"/>
          <w:szCs w:val="28"/>
          <w:lang w:val="en-US"/>
        </w:rPr>
        <w:t>URL</w:t>
      </w:r>
      <w:r w:rsidRPr="00785850">
        <w:rPr>
          <w:rFonts w:ascii="Times New Roman" w:eastAsia="Calibri" w:hAnsi="Times New Roman" w:cs="Times New Roman"/>
          <w:sz w:val="28"/>
          <w:szCs w:val="28"/>
        </w:rPr>
        <w:t xml:space="preserve">:  </w:t>
      </w:r>
      <w:hyperlink r:id="rId13" w:history="1">
        <w:r w:rsidRPr="00785850">
          <w:rPr>
            <w:rFonts w:ascii="Times New Roman" w:eastAsia="Calibri" w:hAnsi="Times New Roman" w:cs="Times New Roman"/>
            <w:color w:val="0000FF"/>
            <w:sz w:val="28"/>
            <w:szCs w:val="28"/>
            <w:u w:val="single"/>
          </w:rPr>
          <w:t>https://archives.gov.ru/af.shtml</w:t>
        </w:r>
      </w:hyperlink>
      <w:r w:rsidR="000F376F">
        <w:rPr>
          <w:rFonts w:ascii="Times New Roman" w:eastAsia="Calibri" w:hAnsi="Times New Roman" w:cs="Times New Roman"/>
          <w:sz w:val="28"/>
          <w:szCs w:val="28"/>
        </w:rPr>
        <w:t xml:space="preserve"> (дата обращения: 30.</w:t>
      </w:r>
      <w:r w:rsidRPr="00785850">
        <w:rPr>
          <w:rFonts w:ascii="Times New Roman" w:eastAsia="Calibri" w:hAnsi="Times New Roman" w:cs="Times New Roman"/>
          <w:sz w:val="28"/>
          <w:szCs w:val="28"/>
        </w:rPr>
        <w:t>03.2023.)</w:t>
      </w:r>
    </w:p>
    <w:p w14:paraId="3880F834" w14:textId="77777777" w:rsidR="00785850" w:rsidRPr="00785850" w:rsidRDefault="00785850" w:rsidP="00785850">
      <w:pPr>
        <w:numPr>
          <w:ilvl w:val="0"/>
          <w:numId w:val="11"/>
        </w:numPr>
        <w:spacing w:after="0" w:line="360" w:lineRule="auto"/>
        <w:jc w:val="both"/>
        <w:rPr>
          <w:rFonts w:ascii="Calibri" w:eastAsia="Calibri" w:hAnsi="Calibri" w:cs="SimSun"/>
          <w:sz w:val="32"/>
          <w:szCs w:val="28"/>
        </w:rPr>
      </w:pPr>
      <w:r w:rsidRPr="00785850">
        <w:rPr>
          <w:rFonts w:ascii="Times New Roman" w:eastAsia="Calibri" w:hAnsi="Times New Roman" w:cs="Times New Roman"/>
          <w:sz w:val="28"/>
          <w:szCs w:val="20"/>
        </w:rPr>
        <w:t xml:space="preserve">Сайт История.РФ [Электронный ресурс] </w:t>
      </w:r>
      <w:r w:rsidRPr="00785850">
        <w:rPr>
          <w:rFonts w:ascii="Times New Roman" w:eastAsia="Calibri" w:hAnsi="Times New Roman" w:cs="Times New Roman"/>
          <w:sz w:val="28"/>
          <w:szCs w:val="20"/>
          <w:lang w:val="en-US"/>
        </w:rPr>
        <w:t>URL</w:t>
      </w:r>
      <w:r w:rsidRPr="00785850">
        <w:rPr>
          <w:rFonts w:ascii="Times New Roman" w:eastAsia="Calibri" w:hAnsi="Times New Roman" w:cs="Times New Roman"/>
          <w:sz w:val="28"/>
          <w:szCs w:val="20"/>
        </w:rPr>
        <w:t>:</w:t>
      </w:r>
      <w:r w:rsidRPr="00785850">
        <w:rPr>
          <w:rFonts w:ascii="Calibri" w:eastAsia="Calibri" w:hAnsi="Calibri" w:cs="SimSun"/>
          <w:szCs w:val="20"/>
        </w:rPr>
        <w:t xml:space="preserve"> </w:t>
      </w:r>
      <w:hyperlink r:id="rId14" w:history="1">
        <w:r w:rsidRPr="00785850">
          <w:rPr>
            <w:rFonts w:ascii="Times New Roman" w:eastAsia="Calibri" w:hAnsi="Times New Roman" w:cs="Times New Roman"/>
            <w:color w:val="0000FF"/>
            <w:sz w:val="28"/>
            <w:szCs w:val="20"/>
            <w:u w:val="single"/>
          </w:rPr>
          <w:t>https://histrf.ru/</w:t>
        </w:r>
      </w:hyperlink>
      <w:r w:rsidR="000F376F">
        <w:rPr>
          <w:rFonts w:ascii="Times New Roman" w:eastAsia="Calibri" w:hAnsi="Times New Roman" w:cs="Times New Roman"/>
          <w:sz w:val="28"/>
          <w:szCs w:val="20"/>
        </w:rPr>
        <w:t xml:space="preserve"> (дата обращения: 01.04.</w:t>
      </w:r>
      <w:r w:rsidRPr="00785850">
        <w:rPr>
          <w:rFonts w:ascii="Times New Roman" w:eastAsia="Calibri" w:hAnsi="Times New Roman" w:cs="Times New Roman"/>
          <w:sz w:val="28"/>
          <w:szCs w:val="20"/>
        </w:rPr>
        <w:t>2023.)</w:t>
      </w:r>
    </w:p>
    <w:p w14:paraId="46BEBD41" w14:textId="77777777" w:rsidR="00785850" w:rsidRPr="00785850" w:rsidRDefault="00785850" w:rsidP="0078585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5850">
        <w:rPr>
          <w:rFonts w:ascii="Times New Roman" w:eastAsia="Times New Roman" w:hAnsi="Times New Roman" w:cs="Times New Roman"/>
          <w:sz w:val="28"/>
          <w:szCs w:val="28"/>
          <w:lang w:eastAsia="ru-RU"/>
        </w:rPr>
        <w:t xml:space="preserve">.Сайт Факультета политологии МГУ им. М.В. Ломоносова [электронный ресурс] </w:t>
      </w:r>
      <w:r w:rsidRPr="00785850">
        <w:rPr>
          <w:rFonts w:ascii="Times New Roman" w:eastAsia="Times New Roman" w:hAnsi="Times New Roman" w:cs="Times New Roman"/>
          <w:sz w:val="28"/>
          <w:szCs w:val="28"/>
          <w:lang w:val="en-US" w:eastAsia="ru-RU"/>
        </w:rPr>
        <w:t>URL</w:t>
      </w:r>
      <w:r w:rsidRPr="00785850">
        <w:rPr>
          <w:rFonts w:ascii="Times New Roman" w:eastAsia="Times New Roman" w:hAnsi="Times New Roman" w:cs="Times New Roman"/>
          <w:sz w:val="28"/>
          <w:szCs w:val="28"/>
          <w:lang w:eastAsia="ru-RU"/>
        </w:rPr>
        <w:t xml:space="preserve">: </w:t>
      </w:r>
      <w:hyperlink r:id="rId15" w:history="1">
        <w:r w:rsidRPr="00785850">
          <w:rPr>
            <w:rFonts w:ascii="Times New Roman" w:eastAsia="Calibri" w:hAnsi="Times New Roman" w:cs="Times New Roman"/>
            <w:color w:val="0000FF"/>
            <w:sz w:val="28"/>
            <w:szCs w:val="28"/>
            <w:u w:val="single"/>
            <w:lang w:eastAsia="ru-RU"/>
          </w:rPr>
          <w:t>https://polit.msu.ru/meeting/konferenciya-s-mezhdunarodnym-uchastie/</w:t>
        </w:r>
      </w:hyperlink>
      <w:r w:rsidR="000F376F">
        <w:rPr>
          <w:rFonts w:ascii="Times New Roman" w:eastAsia="Times New Roman" w:hAnsi="Times New Roman" w:cs="Times New Roman"/>
          <w:sz w:val="28"/>
          <w:szCs w:val="28"/>
          <w:lang w:eastAsia="ru-RU"/>
        </w:rPr>
        <w:t xml:space="preserve">   (дата обращения 01.04</w:t>
      </w:r>
      <w:r w:rsidRPr="00785850">
        <w:rPr>
          <w:rFonts w:ascii="Times New Roman" w:eastAsia="Times New Roman" w:hAnsi="Times New Roman" w:cs="Times New Roman"/>
          <w:sz w:val="28"/>
          <w:szCs w:val="28"/>
          <w:lang w:eastAsia="ru-RU"/>
        </w:rPr>
        <w:t>.2023.)</w:t>
      </w:r>
    </w:p>
    <w:p w14:paraId="1E6F42B4" w14:textId="77777777" w:rsidR="00785850" w:rsidRPr="00785850" w:rsidRDefault="00785850" w:rsidP="0078585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5850">
        <w:rPr>
          <w:rFonts w:ascii="Times New Roman" w:eastAsia="Times New Roman" w:hAnsi="Times New Roman" w:cs="Times New Roman"/>
          <w:sz w:val="28"/>
          <w:szCs w:val="28"/>
          <w:lang w:eastAsia="ru-RU"/>
        </w:rPr>
        <w:t xml:space="preserve">Смирнов А. «Как советская власть решала национальный вопрос и что об этом нужно знать» [Электронный ресурс] </w:t>
      </w:r>
      <w:r w:rsidRPr="00785850">
        <w:rPr>
          <w:rFonts w:ascii="Times New Roman" w:eastAsia="Times New Roman" w:hAnsi="Times New Roman" w:cs="Times New Roman"/>
          <w:sz w:val="28"/>
          <w:szCs w:val="28"/>
          <w:lang w:val="en-US" w:eastAsia="ru-RU"/>
        </w:rPr>
        <w:t>URL</w:t>
      </w:r>
      <w:r w:rsidRPr="00785850">
        <w:rPr>
          <w:rFonts w:ascii="Times New Roman" w:eastAsia="Times New Roman" w:hAnsi="Times New Roman" w:cs="Times New Roman"/>
          <w:sz w:val="28"/>
          <w:szCs w:val="28"/>
          <w:lang w:eastAsia="ru-RU"/>
        </w:rPr>
        <w:t xml:space="preserve">: </w:t>
      </w:r>
      <w:hyperlink r:id="rId16" w:history="1">
        <w:r w:rsidRPr="00785850">
          <w:rPr>
            <w:rFonts w:ascii="Times New Roman" w:eastAsia="Calibri" w:hAnsi="Times New Roman" w:cs="Times New Roman"/>
            <w:color w:val="0000FF"/>
            <w:sz w:val="28"/>
            <w:szCs w:val="28"/>
            <w:u w:val="single"/>
            <w:lang w:eastAsia="ru-RU"/>
          </w:rPr>
          <w:t>https://histrf.ru/read/articles/kak-sovietskaia-vlast-rieshala-natsionalnyi-vopros-i-chto-ob-etom-nuzhno-znat</w:t>
        </w:r>
      </w:hyperlink>
      <w:r w:rsidR="0046066E">
        <w:rPr>
          <w:rFonts w:ascii="Times New Roman" w:eastAsia="Times New Roman" w:hAnsi="Times New Roman" w:cs="Times New Roman"/>
          <w:sz w:val="28"/>
          <w:szCs w:val="28"/>
          <w:lang w:eastAsia="ru-RU"/>
        </w:rPr>
        <w:t xml:space="preserve">   (дата обращения 30</w:t>
      </w:r>
      <w:r w:rsidRPr="00785850">
        <w:rPr>
          <w:rFonts w:ascii="Times New Roman" w:eastAsia="Times New Roman" w:hAnsi="Times New Roman" w:cs="Times New Roman"/>
          <w:sz w:val="28"/>
          <w:szCs w:val="28"/>
          <w:lang w:eastAsia="ru-RU"/>
        </w:rPr>
        <w:t>.03.2023.)</w:t>
      </w:r>
    </w:p>
    <w:p w14:paraId="2D5EAFEF" w14:textId="77777777" w:rsidR="00785850" w:rsidRPr="00785850" w:rsidRDefault="00785850" w:rsidP="00785850">
      <w:pPr>
        <w:numPr>
          <w:ilvl w:val="0"/>
          <w:numId w:val="11"/>
        </w:numPr>
        <w:shd w:val="clear" w:color="auto" w:fill="FFFFFF"/>
        <w:spacing w:after="0" w:line="360" w:lineRule="auto"/>
        <w:jc w:val="both"/>
        <w:rPr>
          <w:rFonts w:ascii="Times New Roman" w:eastAsia="Times New Roman" w:hAnsi="Times New Roman" w:cs="Times New Roman"/>
          <w:color w:val="000000"/>
          <w:sz w:val="32"/>
          <w:szCs w:val="28"/>
          <w:lang w:eastAsia="ru-RU"/>
        </w:rPr>
      </w:pPr>
      <w:r w:rsidRPr="00785850">
        <w:rPr>
          <w:rFonts w:ascii="Times New Roman" w:eastAsia="Times New Roman" w:hAnsi="Times New Roman" w:cs="Times New Roman"/>
          <w:sz w:val="28"/>
          <w:szCs w:val="24"/>
          <w:lang w:eastAsia="ru-RU"/>
        </w:rPr>
        <w:t xml:space="preserve">Сайт Научно-образовательного центра алтаистики и тюркологии [электронный ресурс] </w:t>
      </w:r>
      <w:r w:rsidRPr="00785850">
        <w:rPr>
          <w:rFonts w:ascii="Times New Roman" w:eastAsia="Times New Roman" w:hAnsi="Times New Roman" w:cs="Times New Roman"/>
          <w:sz w:val="28"/>
          <w:szCs w:val="24"/>
          <w:lang w:val="en-US" w:eastAsia="ru-RU"/>
        </w:rPr>
        <w:t>URL</w:t>
      </w:r>
      <w:r w:rsidRPr="00785850">
        <w:rPr>
          <w:rFonts w:ascii="Times New Roman" w:eastAsia="Times New Roman" w:hAnsi="Times New Roman" w:cs="Times New Roman"/>
          <w:sz w:val="28"/>
          <w:szCs w:val="24"/>
          <w:lang w:eastAsia="ru-RU"/>
        </w:rPr>
        <w:t xml:space="preserve">: </w:t>
      </w:r>
      <w:hyperlink r:id="rId17" w:history="1">
        <w:r w:rsidRPr="00785850">
          <w:rPr>
            <w:rFonts w:ascii="Times New Roman" w:eastAsia="Calibri" w:hAnsi="Times New Roman" w:cs="Times New Roman"/>
            <w:color w:val="0000FF"/>
            <w:sz w:val="28"/>
            <w:szCs w:val="24"/>
            <w:u w:val="single"/>
            <w:lang w:eastAsia="ru-RU"/>
          </w:rPr>
          <w:t>https://bolshoy-altay.asu.ru/projects/ussr-100/</w:t>
        </w:r>
      </w:hyperlink>
      <w:r w:rsidR="000F376F">
        <w:rPr>
          <w:rFonts w:ascii="Times New Roman" w:eastAsia="Times New Roman" w:hAnsi="Times New Roman" w:cs="Times New Roman"/>
          <w:sz w:val="28"/>
          <w:szCs w:val="24"/>
          <w:lang w:eastAsia="ru-RU"/>
        </w:rPr>
        <w:t xml:space="preserve">  (дата обращения 29</w:t>
      </w:r>
      <w:r w:rsidRPr="00785850">
        <w:rPr>
          <w:rFonts w:ascii="Times New Roman" w:eastAsia="Times New Roman" w:hAnsi="Times New Roman" w:cs="Times New Roman"/>
          <w:sz w:val="28"/>
          <w:szCs w:val="24"/>
          <w:lang w:eastAsia="ru-RU"/>
        </w:rPr>
        <w:t>.03.2023.)</w:t>
      </w:r>
    </w:p>
    <w:p w14:paraId="249034AD" w14:textId="77777777" w:rsidR="00785850" w:rsidRPr="00785850" w:rsidRDefault="00785850" w:rsidP="0078585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5850">
        <w:rPr>
          <w:rFonts w:ascii="Times New Roman" w:eastAsia="Times New Roman" w:hAnsi="Times New Roman" w:cs="Times New Roman"/>
          <w:color w:val="000000"/>
          <w:sz w:val="28"/>
          <w:szCs w:val="28"/>
          <w:lang w:eastAsia="ru-RU"/>
        </w:rPr>
        <w:t>Малахов В. С. Национальное государство, национальная культура и национальный суверенитет // Вопросы философии. 2014. № 9. URL: http://vphil.ru/index.php?option=com_content&amp;tas</w:t>
      </w:r>
      <w:r w:rsidR="0046066E">
        <w:rPr>
          <w:rFonts w:ascii="Times New Roman" w:eastAsia="Times New Roman" w:hAnsi="Times New Roman" w:cs="Times New Roman"/>
          <w:color w:val="000000"/>
          <w:sz w:val="28"/>
          <w:szCs w:val="28"/>
          <w:lang w:eastAsia="ru-RU"/>
        </w:rPr>
        <w:t>k=view&amp;id=388 (дата обращения 30</w:t>
      </w:r>
      <w:r w:rsidRPr="00785850">
        <w:rPr>
          <w:rFonts w:ascii="Times New Roman" w:eastAsia="Times New Roman" w:hAnsi="Times New Roman" w:cs="Times New Roman"/>
          <w:color w:val="000000"/>
          <w:sz w:val="28"/>
          <w:szCs w:val="28"/>
          <w:lang w:eastAsia="ru-RU"/>
        </w:rPr>
        <w:t>.03.2023).</w:t>
      </w:r>
    </w:p>
    <w:p w14:paraId="4B4183F3" w14:textId="77777777" w:rsidR="00785850" w:rsidRPr="00785850" w:rsidRDefault="00785850" w:rsidP="0078585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5850">
        <w:rPr>
          <w:rFonts w:ascii="Times New Roman" w:eastAsia="Times New Roman" w:hAnsi="Times New Roman" w:cs="Times New Roman"/>
          <w:color w:val="000000"/>
          <w:sz w:val="28"/>
          <w:szCs w:val="28"/>
          <w:lang w:eastAsia="ru-RU"/>
        </w:rPr>
        <w:t>Малахов В. С. Этнические проблемы в современном политическом и правовом дискурсе // Институт философии РАН. Публикации В. С. Малахова. – URL: http://iph.ras.ru/uplfile/histpol/biblio/et</w:t>
      </w:r>
      <w:r w:rsidR="0046066E">
        <w:rPr>
          <w:rFonts w:ascii="Times New Roman" w:eastAsia="Times New Roman" w:hAnsi="Times New Roman" w:cs="Times New Roman"/>
          <w:color w:val="000000"/>
          <w:sz w:val="28"/>
          <w:szCs w:val="28"/>
          <w:lang w:eastAsia="ru-RU"/>
        </w:rPr>
        <w:t>no-probl.pdf (дата обращения: 04.04</w:t>
      </w:r>
      <w:r w:rsidRPr="00785850">
        <w:rPr>
          <w:rFonts w:ascii="Times New Roman" w:eastAsia="Times New Roman" w:hAnsi="Times New Roman" w:cs="Times New Roman"/>
          <w:color w:val="000000"/>
          <w:sz w:val="28"/>
          <w:szCs w:val="28"/>
          <w:lang w:eastAsia="ru-RU"/>
        </w:rPr>
        <w:t>.23.).</w:t>
      </w:r>
    </w:p>
    <w:p w14:paraId="2B6FD679" w14:textId="77777777" w:rsidR="00785850" w:rsidRPr="00785850" w:rsidRDefault="00785850" w:rsidP="0078585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5850">
        <w:rPr>
          <w:rFonts w:ascii="Times New Roman" w:eastAsia="Times New Roman" w:hAnsi="Times New Roman" w:cs="Times New Roman"/>
          <w:sz w:val="28"/>
          <w:szCs w:val="28"/>
          <w:lang w:eastAsia="ru-RU"/>
        </w:rPr>
        <w:t xml:space="preserve">Хохлов В. Советская национальная политика: как мы побывали в будущем. Нет в русской истории «трудных вопросов» [Электронный ресурс] </w:t>
      </w:r>
      <w:r w:rsidRPr="00785850">
        <w:rPr>
          <w:rFonts w:ascii="Times New Roman" w:eastAsia="Times New Roman" w:hAnsi="Times New Roman" w:cs="Times New Roman"/>
          <w:sz w:val="28"/>
          <w:szCs w:val="28"/>
          <w:lang w:val="en-US" w:eastAsia="ru-RU"/>
        </w:rPr>
        <w:t>URL</w:t>
      </w:r>
      <w:r w:rsidRPr="00785850">
        <w:rPr>
          <w:rFonts w:ascii="Times New Roman" w:eastAsia="Times New Roman" w:hAnsi="Times New Roman" w:cs="Times New Roman"/>
          <w:sz w:val="28"/>
          <w:szCs w:val="28"/>
          <w:lang w:eastAsia="ru-RU"/>
        </w:rPr>
        <w:t>:</w:t>
      </w:r>
      <w:r w:rsidRPr="00785850">
        <w:rPr>
          <w:rFonts w:ascii="Times New Roman" w:eastAsia="Times New Roman" w:hAnsi="Times New Roman" w:cs="Times New Roman"/>
          <w:sz w:val="24"/>
          <w:szCs w:val="24"/>
          <w:lang w:eastAsia="ru-RU"/>
        </w:rPr>
        <w:t xml:space="preserve"> </w:t>
      </w:r>
      <w:hyperlink r:id="rId18" w:history="1">
        <w:r w:rsidRPr="00785850">
          <w:rPr>
            <w:rFonts w:ascii="Times New Roman" w:eastAsia="Calibri" w:hAnsi="Times New Roman" w:cs="Times New Roman"/>
            <w:color w:val="0000FF"/>
            <w:sz w:val="28"/>
            <w:szCs w:val="28"/>
            <w:u w:val="single"/>
            <w:lang w:eastAsia="ru-RU"/>
          </w:rPr>
          <w:t>https://histrf.ru/read/articles/sovietskaia-natsionalnaia-politika-kak-my-pobyvali-v-budushchiem-niet-v-russkoi-istorii-trudnykh-voprosov-chast-11</w:t>
        </w:r>
      </w:hyperlink>
      <w:r w:rsidRPr="00785850">
        <w:rPr>
          <w:rFonts w:ascii="Times New Roman" w:eastAsia="Times New Roman" w:hAnsi="Times New Roman" w:cs="Times New Roman"/>
          <w:sz w:val="28"/>
          <w:szCs w:val="28"/>
          <w:lang w:eastAsia="ru-RU"/>
        </w:rPr>
        <w:t xml:space="preserve">  </w:t>
      </w:r>
      <w:r w:rsidR="0046066E">
        <w:rPr>
          <w:rFonts w:ascii="Times New Roman" w:eastAsia="Times New Roman" w:hAnsi="Times New Roman" w:cs="Times New Roman"/>
          <w:color w:val="000000"/>
          <w:sz w:val="28"/>
          <w:szCs w:val="28"/>
          <w:lang w:eastAsia="ru-RU"/>
        </w:rPr>
        <w:t>(дата обращения: 01.04.2023.</w:t>
      </w:r>
      <w:r w:rsidRPr="00785850">
        <w:rPr>
          <w:rFonts w:ascii="Times New Roman" w:eastAsia="Times New Roman" w:hAnsi="Times New Roman" w:cs="Times New Roman"/>
          <w:color w:val="000000"/>
          <w:sz w:val="28"/>
          <w:szCs w:val="28"/>
          <w:lang w:eastAsia="ru-RU"/>
        </w:rPr>
        <w:t>)</w:t>
      </w:r>
    </w:p>
    <w:p w14:paraId="7C83A796" w14:textId="77777777" w:rsidR="00785850" w:rsidRPr="00785850" w:rsidRDefault="00785850" w:rsidP="0078585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5850">
        <w:rPr>
          <w:rFonts w:ascii="Times New Roman" w:eastAsia="Times New Roman" w:hAnsi="Times New Roman" w:cs="Times New Roman"/>
          <w:color w:val="000000"/>
          <w:sz w:val="28"/>
          <w:szCs w:val="28"/>
          <w:lang w:eastAsia="ru-RU"/>
        </w:rPr>
        <w:t>Этнографическое обозрение [Электронный ресурс]: «Этнографическое обозрение». URL.: http://journal</w:t>
      </w:r>
      <w:r w:rsidR="00860D9C">
        <w:rPr>
          <w:rFonts w:ascii="Times New Roman" w:eastAsia="Times New Roman" w:hAnsi="Times New Roman" w:cs="Times New Roman"/>
          <w:color w:val="000000"/>
          <w:sz w:val="28"/>
          <w:szCs w:val="28"/>
          <w:lang w:eastAsia="ru-RU"/>
        </w:rPr>
        <w:t>.iea.ras.ru/ (дата обращения: 30</w:t>
      </w:r>
      <w:r w:rsidRPr="00785850">
        <w:rPr>
          <w:rFonts w:ascii="Times New Roman" w:eastAsia="Times New Roman" w:hAnsi="Times New Roman" w:cs="Times New Roman"/>
          <w:color w:val="000000"/>
          <w:sz w:val="28"/>
          <w:szCs w:val="28"/>
          <w:lang w:eastAsia="ru-RU"/>
        </w:rPr>
        <w:t>.03.2023.)</w:t>
      </w:r>
    </w:p>
    <w:p w14:paraId="61C11835" w14:textId="77777777" w:rsidR="00785850" w:rsidRPr="00785850" w:rsidRDefault="00785850" w:rsidP="0078585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5850">
        <w:rPr>
          <w:rFonts w:ascii="Times New Roman" w:eastAsia="Times New Roman" w:hAnsi="Times New Roman" w:cs="Times New Roman"/>
          <w:color w:val="000000"/>
          <w:sz w:val="28"/>
          <w:szCs w:val="28"/>
          <w:lang w:eastAsia="ru-RU"/>
        </w:rPr>
        <w:lastRenderedPageBreak/>
        <w:t>Этнография [Электронный ресурс]: Журнал «Этнография». URL.: http://etnografia.kun</w:t>
      </w:r>
      <w:r w:rsidR="0046066E">
        <w:rPr>
          <w:rFonts w:ascii="Times New Roman" w:eastAsia="Times New Roman" w:hAnsi="Times New Roman" w:cs="Times New Roman"/>
          <w:color w:val="000000"/>
          <w:sz w:val="28"/>
          <w:szCs w:val="28"/>
          <w:lang w:eastAsia="ru-RU"/>
        </w:rPr>
        <w:t>stkamera.ru/ (дата обращения: 28</w:t>
      </w:r>
      <w:r w:rsidRPr="00785850">
        <w:rPr>
          <w:rFonts w:ascii="Times New Roman" w:eastAsia="Times New Roman" w:hAnsi="Times New Roman" w:cs="Times New Roman"/>
          <w:color w:val="000000"/>
          <w:sz w:val="28"/>
          <w:szCs w:val="28"/>
          <w:lang w:eastAsia="ru-RU"/>
        </w:rPr>
        <w:t>.03.2023.).</w:t>
      </w:r>
    </w:p>
    <w:p w14:paraId="47CA86B0" w14:textId="77777777" w:rsidR="00785850" w:rsidRPr="00785850" w:rsidRDefault="00785850" w:rsidP="00785850">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5850">
        <w:rPr>
          <w:rFonts w:ascii="Times New Roman" w:eastAsia="Times New Roman" w:hAnsi="Times New Roman" w:cs="Times New Roman"/>
          <w:color w:val="000000"/>
          <w:sz w:val="28"/>
          <w:szCs w:val="28"/>
          <w:lang w:eastAsia="ru-RU"/>
        </w:rPr>
        <w:t>Мегаобучалка[Электронный ресурс]: Журнал «Мегаобучалка».</w:t>
      </w:r>
      <w:r w:rsidRPr="00785850">
        <w:rPr>
          <w:rFonts w:ascii="Times New Roman" w:eastAsia="Times New Roman" w:hAnsi="Times New Roman" w:cs="Times New Roman"/>
          <w:color w:val="000000"/>
          <w:sz w:val="28"/>
          <w:szCs w:val="28"/>
          <w:lang w:val="en-US" w:eastAsia="ru-RU"/>
        </w:rPr>
        <w:t>URL</w:t>
      </w:r>
      <w:r w:rsidRPr="00785850">
        <w:rPr>
          <w:rFonts w:ascii="Times New Roman" w:eastAsia="Times New Roman" w:hAnsi="Times New Roman" w:cs="Times New Roman"/>
          <w:color w:val="000000"/>
          <w:sz w:val="28"/>
          <w:szCs w:val="28"/>
          <w:lang w:eastAsia="ru-RU"/>
        </w:rPr>
        <w:t>.:</w:t>
      </w:r>
    </w:p>
    <w:p w14:paraId="3F9DFB2F" w14:textId="77777777" w:rsidR="00785850" w:rsidRPr="00785850" w:rsidRDefault="00D91A4A" w:rsidP="00785850">
      <w:pPr>
        <w:spacing w:after="0" w:line="360" w:lineRule="auto"/>
        <w:ind w:left="360"/>
        <w:jc w:val="both"/>
        <w:rPr>
          <w:rFonts w:ascii="Times New Roman" w:hAnsi="Times New Roman" w:cs="Times New Roman"/>
          <w:color w:val="000000"/>
          <w:sz w:val="28"/>
          <w:szCs w:val="28"/>
        </w:rPr>
      </w:pPr>
      <w:hyperlink r:id="rId19" w:history="1">
        <w:r w:rsidR="00785850" w:rsidRPr="00785850">
          <w:rPr>
            <w:rFonts w:ascii="Times New Roman" w:hAnsi="Times New Roman" w:cs="Times New Roman"/>
            <w:color w:val="0000FF"/>
            <w:sz w:val="28"/>
            <w:szCs w:val="28"/>
            <w:u w:val="single"/>
            <w:lang w:val="en-US"/>
          </w:rPr>
          <w:t>https</w:t>
        </w:r>
        <w:r w:rsidR="00785850" w:rsidRPr="00785850">
          <w:rPr>
            <w:rFonts w:ascii="Times New Roman" w:hAnsi="Times New Roman" w:cs="Times New Roman"/>
            <w:color w:val="0000FF"/>
            <w:sz w:val="28"/>
            <w:szCs w:val="28"/>
            <w:u w:val="single"/>
          </w:rPr>
          <w:t>://</w:t>
        </w:r>
        <w:r w:rsidR="00785850" w:rsidRPr="00785850">
          <w:rPr>
            <w:rFonts w:ascii="Times New Roman" w:hAnsi="Times New Roman" w:cs="Times New Roman"/>
            <w:color w:val="0000FF"/>
            <w:sz w:val="28"/>
            <w:szCs w:val="28"/>
            <w:u w:val="single"/>
            <w:lang w:val="en-US"/>
          </w:rPr>
          <w:t>megaobuchalka</w:t>
        </w:r>
        <w:r w:rsidR="00785850" w:rsidRPr="00785850">
          <w:rPr>
            <w:rFonts w:ascii="Times New Roman" w:hAnsi="Times New Roman" w:cs="Times New Roman"/>
            <w:color w:val="0000FF"/>
            <w:sz w:val="28"/>
            <w:szCs w:val="28"/>
            <w:u w:val="single"/>
          </w:rPr>
          <w:t>.</w:t>
        </w:r>
        <w:r w:rsidR="00785850" w:rsidRPr="00785850">
          <w:rPr>
            <w:rFonts w:ascii="Times New Roman" w:hAnsi="Times New Roman" w:cs="Times New Roman"/>
            <w:color w:val="0000FF"/>
            <w:sz w:val="28"/>
            <w:szCs w:val="28"/>
            <w:u w:val="single"/>
            <w:lang w:val="en-US"/>
          </w:rPr>
          <w:t>ru</w:t>
        </w:r>
        <w:r w:rsidR="00785850" w:rsidRPr="00785850">
          <w:rPr>
            <w:rFonts w:ascii="Times New Roman" w:hAnsi="Times New Roman" w:cs="Times New Roman"/>
            <w:color w:val="0000FF"/>
            <w:sz w:val="28"/>
            <w:szCs w:val="28"/>
            <w:u w:val="single"/>
          </w:rPr>
          <w:t>/9/21326.</w:t>
        </w:r>
        <w:r w:rsidR="00785850" w:rsidRPr="00785850">
          <w:rPr>
            <w:rFonts w:ascii="Times New Roman" w:hAnsi="Times New Roman" w:cs="Times New Roman"/>
            <w:color w:val="0000FF"/>
            <w:sz w:val="28"/>
            <w:szCs w:val="28"/>
            <w:u w:val="single"/>
            <w:lang w:val="en-US"/>
          </w:rPr>
          <w:t>html</w:t>
        </w:r>
        <w:r w:rsidR="00785850" w:rsidRPr="00785850">
          <w:rPr>
            <w:rFonts w:ascii="Times New Roman" w:hAnsi="Times New Roman" w:cs="Times New Roman"/>
            <w:color w:val="0000FF"/>
            <w:sz w:val="28"/>
            <w:szCs w:val="28"/>
            <w:u w:val="single"/>
          </w:rPr>
          <w:t>?</w:t>
        </w:r>
        <w:r w:rsidR="00785850" w:rsidRPr="00785850">
          <w:rPr>
            <w:rFonts w:ascii="Times New Roman" w:hAnsi="Times New Roman" w:cs="Times New Roman"/>
            <w:color w:val="0000FF"/>
            <w:sz w:val="28"/>
            <w:szCs w:val="28"/>
            <w:u w:val="single"/>
            <w:lang w:val="en-US"/>
          </w:rPr>
          <w:t>ysclid</w:t>
        </w:r>
        <w:r w:rsidR="00785850" w:rsidRPr="00785850">
          <w:rPr>
            <w:rFonts w:ascii="Times New Roman" w:hAnsi="Times New Roman" w:cs="Times New Roman"/>
            <w:color w:val="0000FF"/>
            <w:sz w:val="28"/>
            <w:szCs w:val="28"/>
            <w:u w:val="single"/>
          </w:rPr>
          <w:t>=</w:t>
        </w:r>
        <w:r w:rsidR="00785850" w:rsidRPr="00785850">
          <w:rPr>
            <w:rFonts w:ascii="Times New Roman" w:hAnsi="Times New Roman" w:cs="Times New Roman"/>
            <w:color w:val="0000FF"/>
            <w:sz w:val="28"/>
            <w:szCs w:val="28"/>
            <w:u w:val="single"/>
            <w:lang w:val="en-US"/>
          </w:rPr>
          <w:t>lg</w:t>
        </w:r>
        <w:r w:rsidR="00785850" w:rsidRPr="00785850">
          <w:rPr>
            <w:rFonts w:ascii="Times New Roman" w:hAnsi="Times New Roman" w:cs="Times New Roman"/>
            <w:color w:val="0000FF"/>
            <w:sz w:val="28"/>
            <w:szCs w:val="28"/>
            <w:u w:val="single"/>
          </w:rPr>
          <w:t>7</w:t>
        </w:r>
        <w:r w:rsidR="00785850" w:rsidRPr="00785850">
          <w:rPr>
            <w:rFonts w:ascii="Times New Roman" w:hAnsi="Times New Roman" w:cs="Times New Roman"/>
            <w:color w:val="0000FF"/>
            <w:sz w:val="28"/>
            <w:szCs w:val="28"/>
            <w:u w:val="single"/>
            <w:lang w:val="en-US"/>
          </w:rPr>
          <w:t>ksfdc</w:t>
        </w:r>
        <w:r w:rsidR="00785850" w:rsidRPr="00785850">
          <w:rPr>
            <w:rFonts w:ascii="Times New Roman" w:hAnsi="Times New Roman" w:cs="Times New Roman"/>
            <w:color w:val="0000FF"/>
            <w:sz w:val="28"/>
            <w:szCs w:val="28"/>
            <w:u w:val="single"/>
          </w:rPr>
          <w:t>9</w:t>
        </w:r>
        <w:r w:rsidR="00785850" w:rsidRPr="00785850">
          <w:rPr>
            <w:rFonts w:ascii="Times New Roman" w:hAnsi="Times New Roman" w:cs="Times New Roman"/>
            <w:color w:val="0000FF"/>
            <w:sz w:val="28"/>
            <w:szCs w:val="28"/>
            <w:u w:val="single"/>
            <w:lang w:val="en-US"/>
          </w:rPr>
          <w:t>i</w:t>
        </w:r>
        <w:r w:rsidR="00785850" w:rsidRPr="00785850">
          <w:rPr>
            <w:rFonts w:ascii="Times New Roman" w:hAnsi="Times New Roman" w:cs="Times New Roman"/>
            <w:color w:val="0000FF"/>
            <w:sz w:val="28"/>
            <w:szCs w:val="28"/>
            <w:u w:val="single"/>
          </w:rPr>
          <w:t>288189961</w:t>
        </w:r>
      </w:hyperlink>
      <w:r w:rsidR="00785850" w:rsidRPr="00785850">
        <w:rPr>
          <w:rFonts w:ascii="Times New Roman" w:hAnsi="Times New Roman" w:cs="Times New Roman"/>
          <w:color w:val="000000"/>
          <w:sz w:val="28"/>
          <w:szCs w:val="28"/>
        </w:rPr>
        <w:t xml:space="preserve"> (дата обращения 08.04.2023.).</w:t>
      </w:r>
    </w:p>
    <w:p w14:paraId="2ABA0D79" w14:textId="5E4407F6" w:rsidR="00785850" w:rsidRDefault="00785850" w:rsidP="00785850">
      <w:pPr>
        <w:spacing w:after="0" w:line="360" w:lineRule="auto"/>
        <w:ind w:left="709"/>
        <w:jc w:val="both"/>
        <w:rPr>
          <w:rFonts w:ascii="Times New Roman" w:hAnsi="Times New Roman" w:cs="Times New Roman"/>
          <w:sz w:val="28"/>
          <w:szCs w:val="28"/>
        </w:rPr>
      </w:pPr>
    </w:p>
    <w:p w14:paraId="72F254DC" w14:textId="55AE7CB9" w:rsidR="00803985" w:rsidRDefault="00803985" w:rsidP="00785850">
      <w:pPr>
        <w:spacing w:after="0" w:line="360" w:lineRule="auto"/>
        <w:ind w:left="709"/>
        <w:jc w:val="both"/>
        <w:rPr>
          <w:rFonts w:ascii="Times New Roman" w:hAnsi="Times New Roman" w:cs="Times New Roman"/>
          <w:sz w:val="28"/>
          <w:szCs w:val="28"/>
        </w:rPr>
      </w:pPr>
    </w:p>
    <w:p w14:paraId="21F3A857" w14:textId="1B8DD0FF" w:rsidR="00803985" w:rsidRDefault="00803985" w:rsidP="00785850">
      <w:pPr>
        <w:spacing w:after="0" w:line="360" w:lineRule="auto"/>
        <w:ind w:left="709"/>
        <w:jc w:val="both"/>
        <w:rPr>
          <w:rFonts w:ascii="Times New Roman" w:hAnsi="Times New Roman" w:cs="Times New Roman"/>
          <w:sz w:val="28"/>
          <w:szCs w:val="28"/>
        </w:rPr>
      </w:pPr>
    </w:p>
    <w:p w14:paraId="2A9793BD" w14:textId="140B8FFB" w:rsidR="00803985" w:rsidRDefault="00803985" w:rsidP="00785850">
      <w:pPr>
        <w:spacing w:after="0" w:line="360" w:lineRule="auto"/>
        <w:ind w:left="709"/>
        <w:jc w:val="both"/>
        <w:rPr>
          <w:rFonts w:ascii="Times New Roman" w:hAnsi="Times New Roman" w:cs="Times New Roman"/>
          <w:sz w:val="28"/>
          <w:szCs w:val="28"/>
        </w:rPr>
      </w:pPr>
    </w:p>
    <w:p w14:paraId="1A9F4D41" w14:textId="6C636B83" w:rsidR="00803985" w:rsidRDefault="00803985" w:rsidP="00785850">
      <w:pPr>
        <w:spacing w:after="0" w:line="360" w:lineRule="auto"/>
        <w:ind w:left="709"/>
        <w:jc w:val="both"/>
        <w:rPr>
          <w:rFonts w:ascii="Times New Roman" w:hAnsi="Times New Roman" w:cs="Times New Roman"/>
          <w:sz w:val="28"/>
          <w:szCs w:val="28"/>
        </w:rPr>
      </w:pPr>
    </w:p>
    <w:p w14:paraId="3D206392" w14:textId="1E98AFEF" w:rsidR="00803985" w:rsidRDefault="00803985" w:rsidP="00785850">
      <w:pPr>
        <w:spacing w:after="0" w:line="360" w:lineRule="auto"/>
        <w:ind w:left="709"/>
        <w:jc w:val="both"/>
        <w:rPr>
          <w:rFonts w:ascii="Times New Roman" w:hAnsi="Times New Roman" w:cs="Times New Roman"/>
          <w:sz w:val="28"/>
          <w:szCs w:val="28"/>
        </w:rPr>
      </w:pPr>
    </w:p>
    <w:p w14:paraId="62A219C5" w14:textId="7FC39260" w:rsidR="00803985" w:rsidRDefault="00803985" w:rsidP="00785850">
      <w:pPr>
        <w:spacing w:after="0" w:line="360" w:lineRule="auto"/>
        <w:ind w:left="709"/>
        <w:jc w:val="both"/>
        <w:rPr>
          <w:rFonts w:ascii="Times New Roman" w:hAnsi="Times New Roman" w:cs="Times New Roman"/>
          <w:sz w:val="28"/>
          <w:szCs w:val="28"/>
        </w:rPr>
      </w:pPr>
    </w:p>
    <w:p w14:paraId="0CD357BA" w14:textId="22D92EF3" w:rsidR="00803985" w:rsidRDefault="00803985" w:rsidP="00785850">
      <w:pPr>
        <w:spacing w:after="0" w:line="360" w:lineRule="auto"/>
        <w:ind w:left="709"/>
        <w:jc w:val="both"/>
        <w:rPr>
          <w:rFonts w:ascii="Times New Roman" w:hAnsi="Times New Roman" w:cs="Times New Roman"/>
          <w:sz w:val="28"/>
          <w:szCs w:val="28"/>
        </w:rPr>
      </w:pPr>
    </w:p>
    <w:p w14:paraId="00EAD27C" w14:textId="4B9986FC" w:rsidR="00803985" w:rsidRDefault="00803985" w:rsidP="00785850">
      <w:pPr>
        <w:spacing w:after="0" w:line="360" w:lineRule="auto"/>
        <w:ind w:left="709"/>
        <w:jc w:val="both"/>
        <w:rPr>
          <w:rFonts w:ascii="Times New Roman" w:hAnsi="Times New Roman" w:cs="Times New Roman"/>
          <w:sz w:val="28"/>
          <w:szCs w:val="28"/>
        </w:rPr>
      </w:pPr>
    </w:p>
    <w:p w14:paraId="5BDC4444" w14:textId="2C33DE63" w:rsidR="00803985" w:rsidRDefault="00803985" w:rsidP="00785850">
      <w:pPr>
        <w:spacing w:after="0" w:line="360" w:lineRule="auto"/>
        <w:ind w:left="709"/>
        <w:jc w:val="both"/>
        <w:rPr>
          <w:rFonts w:ascii="Times New Roman" w:hAnsi="Times New Roman" w:cs="Times New Roman"/>
          <w:sz w:val="28"/>
          <w:szCs w:val="28"/>
        </w:rPr>
      </w:pPr>
    </w:p>
    <w:p w14:paraId="5CE75534" w14:textId="31BC928B" w:rsidR="00803985" w:rsidRDefault="00803985" w:rsidP="00785850">
      <w:pPr>
        <w:spacing w:after="0" w:line="360" w:lineRule="auto"/>
        <w:ind w:left="709"/>
        <w:jc w:val="both"/>
        <w:rPr>
          <w:rFonts w:ascii="Times New Roman" w:hAnsi="Times New Roman" w:cs="Times New Roman"/>
          <w:sz w:val="28"/>
          <w:szCs w:val="28"/>
        </w:rPr>
      </w:pPr>
    </w:p>
    <w:p w14:paraId="2A4EB27E" w14:textId="28225701" w:rsidR="00803985" w:rsidRDefault="00803985" w:rsidP="00785850">
      <w:pPr>
        <w:spacing w:after="0" w:line="360" w:lineRule="auto"/>
        <w:ind w:left="709"/>
        <w:jc w:val="both"/>
        <w:rPr>
          <w:rFonts w:ascii="Times New Roman" w:hAnsi="Times New Roman" w:cs="Times New Roman"/>
          <w:sz w:val="28"/>
          <w:szCs w:val="28"/>
        </w:rPr>
      </w:pPr>
    </w:p>
    <w:p w14:paraId="487082ED" w14:textId="1F5B9577" w:rsidR="00803985" w:rsidRDefault="00803985" w:rsidP="00785850">
      <w:pPr>
        <w:spacing w:after="0" w:line="360" w:lineRule="auto"/>
        <w:ind w:left="709"/>
        <w:jc w:val="both"/>
        <w:rPr>
          <w:rFonts w:ascii="Times New Roman" w:hAnsi="Times New Roman" w:cs="Times New Roman"/>
          <w:sz w:val="28"/>
          <w:szCs w:val="28"/>
        </w:rPr>
      </w:pPr>
    </w:p>
    <w:p w14:paraId="1781C821" w14:textId="68E761EB" w:rsidR="00803985" w:rsidRDefault="00803985" w:rsidP="00785850">
      <w:pPr>
        <w:spacing w:after="0" w:line="360" w:lineRule="auto"/>
        <w:ind w:left="709"/>
        <w:jc w:val="both"/>
        <w:rPr>
          <w:rFonts w:ascii="Times New Roman" w:hAnsi="Times New Roman" w:cs="Times New Roman"/>
          <w:sz w:val="28"/>
          <w:szCs w:val="28"/>
        </w:rPr>
      </w:pPr>
    </w:p>
    <w:p w14:paraId="0FA45C9A" w14:textId="2F812676" w:rsidR="00803985" w:rsidRDefault="00803985" w:rsidP="00785850">
      <w:pPr>
        <w:spacing w:after="0" w:line="360" w:lineRule="auto"/>
        <w:ind w:left="709"/>
        <w:jc w:val="both"/>
        <w:rPr>
          <w:rFonts w:ascii="Times New Roman" w:hAnsi="Times New Roman" w:cs="Times New Roman"/>
          <w:sz w:val="28"/>
          <w:szCs w:val="28"/>
        </w:rPr>
      </w:pPr>
    </w:p>
    <w:p w14:paraId="08AD3E49" w14:textId="793B1995" w:rsidR="00803985" w:rsidRDefault="00803985" w:rsidP="00785850">
      <w:pPr>
        <w:spacing w:after="0" w:line="360" w:lineRule="auto"/>
        <w:ind w:left="709"/>
        <w:jc w:val="both"/>
        <w:rPr>
          <w:rFonts w:ascii="Times New Roman" w:hAnsi="Times New Roman" w:cs="Times New Roman"/>
          <w:sz w:val="28"/>
          <w:szCs w:val="28"/>
        </w:rPr>
      </w:pPr>
    </w:p>
    <w:p w14:paraId="6B5169A1" w14:textId="2D4E331C" w:rsidR="00803985" w:rsidRDefault="00803985" w:rsidP="00785850">
      <w:pPr>
        <w:spacing w:after="0" w:line="360" w:lineRule="auto"/>
        <w:ind w:left="709"/>
        <w:jc w:val="both"/>
        <w:rPr>
          <w:rFonts w:ascii="Times New Roman" w:hAnsi="Times New Roman" w:cs="Times New Roman"/>
          <w:sz w:val="28"/>
          <w:szCs w:val="28"/>
        </w:rPr>
      </w:pPr>
    </w:p>
    <w:p w14:paraId="2C0B891F" w14:textId="7813F80F" w:rsidR="00803985" w:rsidRDefault="00803985" w:rsidP="00785850">
      <w:pPr>
        <w:spacing w:after="0" w:line="360" w:lineRule="auto"/>
        <w:ind w:left="709"/>
        <w:jc w:val="both"/>
        <w:rPr>
          <w:rFonts w:ascii="Times New Roman" w:hAnsi="Times New Roman" w:cs="Times New Roman"/>
          <w:sz w:val="28"/>
          <w:szCs w:val="28"/>
        </w:rPr>
      </w:pPr>
    </w:p>
    <w:p w14:paraId="312057A7" w14:textId="0379BC94" w:rsidR="00ED241B" w:rsidRDefault="00ED241B" w:rsidP="00785850">
      <w:pPr>
        <w:spacing w:after="0" w:line="360" w:lineRule="auto"/>
        <w:ind w:left="709"/>
        <w:jc w:val="both"/>
        <w:rPr>
          <w:rFonts w:ascii="Times New Roman" w:hAnsi="Times New Roman" w:cs="Times New Roman"/>
          <w:sz w:val="28"/>
          <w:szCs w:val="28"/>
        </w:rPr>
      </w:pPr>
    </w:p>
    <w:p w14:paraId="70442A9E" w14:textId="319813D1" w:rsidR="00ED241B" w:rsidRDefault="00ED241B" w:rsidP="00785850">
      <w:pPr>
        <w:spacing w:after="0" w:line="360" w:lineRule="auto"/>
        <w:ind w:left="709"/>
        <w:jc w:val="both"/>
        <w:rPr>
          <w:rFonts w:ascii="Times New Roman" w:hAnsi="Times New Roman" w:cs="Times New Roman"/>
          <w:sz w:val="28"/>
          <w:szCs w:val="28"/>
        </w:rPr>
      </w:pPr>
    </w:p>
    <w:p w14:paraId="323CF4B8" w14:textId="4BF2186C" w:rsidR="00ED241B" w:rsidRDefault="00ED241B" w:rsidP="00785850">
      <w:pPr>
        <w:spacing w:after="0" w:line="360" w:lineRule="auto"/>
        <w:ind w:left="709"/>
        <w:jc w:val="both"/>
        <w:rPr>
          <w:rFonts w:ascii="Times New Roman" w:hAnsi="Times New Roman" w:cs="Times New Roman"/>
          <w:sz w:val="28"/>
          <w:szCs w:val="28"/>
        </w:rPr>
      </w:pPr>
    </w:p>
    <w:p w14:paraId="219FD322" w14:textId="78A0C18E" w:rsidR="00ED241B" w:rsidRDefault="00ED241B" w:rsidP="00785850">
      <w:pPr>
        <w:spacing w:after="0" w:line="360" w:lineRule="auto"/>
        <w:ind w:left="709"/>
        <w:jc w:val="both"/>
        <w:rPr>
          <w:rFonts w:ascii="Times New Roman" w:hAnsi="Times New Roman" w:cs="Times New Roman"/>
          <w:sz w:val="28"/>
          <w:szCs w:val="28"/>
        </w:rPr>
      </w:pPr>
    </w:p>
    <w:p w14:paraId="4A2E6370" w14:textId="77777777" w:rsidR="00ED241B" w:rsidRDefault="00ED241B" w:rsidP="00785850">
      <w:pPr>
        <w:spacing w:after="0" w:line="360" w:lineRule="auto"/>
        <w:ind w:left="709"/>
        <w:jc w:val="both"/>
        <w:rPr>
          <w:rFonts w:ascii="Times New Roman" w:hAnsi="Times New Roman" w:cs="Times New Roman"/>
          <w:sz w:val="28"/>
          <w:szCs w:val="28"/>
        </w:rPr>
      </w:pPr>
    </w:p>
    <w:p w14:paraId="586297A9" w14:textId="596117E4" w:rsidR="00803985" w:rsidRDefault="00803985" w:rsidP="00785850">
      <w:pPr>
        <w:spacing w:after="0" w:line="360" w:lineRule="auto"/>
        <w:ind w:left="709"/>
        <w:jc w:val="both"/>
        <w:rPr>
          <w:rFonts w:ascii="Times New Roman" w:hAnsi="Times New Roman" w:cs="Times New Roman"/>
          <w:sz w:val="28"/>
          <w:szCs w:val="28"/>
        </w:rPr>
      </w:pPr>
    </w:p>
    <w:p w14:paraId="3EA394CD" w14:textId="015C86F6" w:rsidR="00785850" w:rsidRPr="00785850" w:rsidRDefault="00785850" w:rsidP="00985294">
      <w:pPr>
        <w:spacing w:after="0" w:line="360" w:lineRule="auto"/>
        <w:jc w:val="both"/>
        <w:rPr>
          <w:rFonts w:ascii="Times New Roman" w:hAnsi="Times New Roman" w:cs="Times New Roman"/>
          <w:sz w:val="28"/>
          <w:szCs w:val="28"/>
        </w:rPr>
      </w:pPr>
    </w:p>
    <w:p w14:paraId="24905F01" w14:textId="5C65346F" w:rsidR="00785850" w:rsidRDefault="00132B68" w:rsidP="003937A5">
      <w:pPr>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А</w:t>
      </w:r>
    </w:p>
    <w:p w14:paraId="51997DBB" w14:textId="77777777" w:rsidR="00E86483" w:rsidRDefault="003937A5" w:rsidP="00E86483">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История России </w:t>
      </w:r>
      <w:r w:rsidR="00E86483" w:rsidRPr="00535D0E">
        <w:rPr>
          <w:rFonts w:ascii="Times New Roman" w:hAnsi="Times New Roman" w:cs="Times New Roman"/>
          <w:sz w:val="28"/>
          <w:szCs w:val="28"/>
        </w:rPr>
        <w:t>10 кл. Авторы: М.М.Горинов,А.А.Данилов, М.Ю. Мору</w:t>
      </w:r>
      <w:r w:rsidR="00E86483">
        <w:rPr>
          <w:rFonts w:ascii="Times New Roman" w:hAnsi="Times New Roman" w:cs="Times New Roman"/>
          <w:sz w:val="28"/>
          <w:szCs w:val="28"/>
        </w:rPr>
        <w:t>ков и др. Под ред. А.В.Торкунов.</w:t>
      </w:r>
    </w:p>
    <w:p w14:paraId="08795D02" w14:textId="77777777" w:rsidR="003937A5" w:rsidRPr="00785850" w:rsidRDefault="003937A5" w:rsidP="003937A5">
      <w:pPr>
        <w:spacing w:after="0" w:line="360" w:lineRule="auto"/>
        <w:ind w:left="709"/>
        <w:jc w:val="both"/>
        <w:rPr>
          <w:rFonts w:ascii="Times New Roman" w:hAnsi="Times New Roman" w:cs="Times New Roman"/>
          <w:sz w:val="28"/>
          <w:szCs w:val="28"/>
        </w:rPr>
      </w:pPr>
    </w:p>
    <w:p w14:paraId="32F1C2AF" w14:textId="77777777" w:rsidR="00785850" w:rsidRPr="00785850" w:rsidRDefault="00E1506B" w:rsidP="00785850">
      <w:pPr>
        <w:spacing w:before="300" w:after="300" w:line="360" w:lineRule="auto"/>
        <w:ind w:left="709" w:right="225"/>
        <w:jc w:val="both"/>
        <w:rPr>
          <w:rFonts w:ascii="Times New Roman" w:hAnsi="Times New Roman" w:cs="Times New Roman"/>
          <w:color w:val="000000" w:themeColor="text1"/>
          <w:sz w:val="28"/>
          <w:szCs w:val="28"/>
          <w:shd w:val="clear" w:color="auto" w:fill="EEEEEE"/>
        </w:rPr>
      </w:pPr>
      <w:r w:rsidRPr="00552D4B">
        <w:rPr>
          <w:rFonts w:ascii="Times New Roman" w:hAnsi="Times New Roman" w:cs="Times New Roman"/>
          <w:noProof/>
          <w:sz w:val="28"/>
          <w:szCs w:val="28"/>
          <w:lang w:eastAsia="ru-RU"/>
        </w:rPr>
        <w:drawing>
          <wp:inline distT="0" distB="0" distL="0" distR="0" wp14:anchorId="4DC8C7D6" wp14:editId="2AA74B57">
            <wp:extent cx="5940425" cy="4885055"/>
            <wp:effectExtent l="0" t="0" r="3175" b="0"/>
            <wp:docPr id="4" name="Рисунок 4" descr="C:\Users\asd\Desktop\8t8ews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d\Desktop\8t8ewstw.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4885055"/>
                    </a:xfrm>
                    <a:prstGeom prst="rect">
                      <a:avLst/>
                    </a:prstGeom>
                    <a:noFill/>
                    <a:ln>
                      <a:noFill/>
                    </a:ln>
                  </pic:spPr>
                </pic:pic>
              </a:graphicData>
            </a:graphic>
          </wp:inline>
        </w:drawing>
      </w:r>
    </w:p>
    <w:p w14:paraId="7FC68CCF" w14:textId="77777777" w:rsidR="00785850" w:rsidRPr="00785850" w:rsidRDefault="00785850" w:rsidP="00785850">
      <w:pPr>
        <w:spacing w:after="0" w:line="360" w:lineRule="auto"/>
        <w:jc w:val="both"/>
        <w:rPr>
          <w:rFonts w:ascii="Times New Roman" w:eastAsia="Times New Roman" w:hAnsi="Times New Roman" w:cs="Times New Roman"/>
          <w:sz w:val="28"/>
          <w:szCs w:val="28"/>
          <w:lang w:eastAsia="ru-RU"/>
        </w:rPr>
      </w:pPr>
    </w:p>
    <w:p w14:paraId="7F14EE36" w14:textId="77777777" w:rsidR="00CF60F9" w:rsidRDefault="00CF60F9" w:rsidP="009A2FB7">
      <w:pPr>
        <w:shd w:val="clear" w:color="auto" w:fill="FFFFFF"/>
        <w:spacing w:after="446" w:line="360" w:lineRule="auto"/>
        <w:jc w:val="both"/>
        <w:rPr>
          <w:rFonts w:ascii="Open Sans" w:eastAsia="Times New Roman" w:hAnsi="Open Sans" w:cs="Times New Roman"/>
          <w:sz w:val="28"/>
          <w:szCs w:val="28"/>
          <w:lang w:eastAsia="ru-RU"/>
        </w:rPr>
      </w:pPr>
    </w:p>
    <w:p w14:paraId="61038820" w14:textId="77777777" w:rsidR="009A2FB7" w:rsidRDefault="009A2FB7" w:rsidP="006075D4">
      <w:pPr>
        <w:spacing w:after="0" w:line="360" w:lineRule="auto"/>
        <w:jc w:val="both"/>
        <w:rPr>
          <w:rFonts w:ascii="Times New Roman" w:hAnsi="Times New Roman" w:cs="Times New Roman"/>
          <w:bCs/>
          <w:sz w:val="28"/>
          <w:szCs w:val="28"/>
        </w:rPr>
      </w:pPr>
    </w:p>
    <w:p w14:paraId="5F8A0CDD" w14:textId="77777777" w:rsidR="006075D4" w:rsidRDefault="006075D4">
      <w:pPr>
        <w:rPr>
          <w:rFonts w:ascii="Times New Roman" w:hAnsi="Times New Roman" w:cs="Times New Roman"/>
          <w:sz w:val="28"/>
          <w:szCs w:val="28"/>
        </w:rPr>
      </w:pPr>
    </w:p>
    <w:p w14:paraId="4E1C60F0" w14:textId="77777777" w:rsidR="006075D4" w:rsidRDefault="006075D4">
      <w:pPr>
        <w:rPr>
          <w:rFonts w:ascii="Times New Roman" w:hAnsi="Times New Roman" w:cs="Times New Roman"/>
          <w:sz w:val="28"/>
          <w:szCs w:val="28"/>
        </w:rPr>
      </w:pPr>
    </w:p>
    <w:p w14:paraId="31BFAB2F" w14:textId="77777777" w:rsidR="006075D4" w:rsidRPr="006075D4" w:rsidRDefault="006075D4">
      <w:pPr>
        <w:rPr>
          <w:rFonts w:ascii="Times New Roman" w:hAnsi="Times New Roman" w:cs="Times New Roman"/>
          <w:sz w:val="28"/>
          <w:szCs w:val="28"/>
        </w:rPr>
      </w:pPr>
    </w:p>
    <w:sectPr w:rsidR="006075D4" w:rsidRPr="006075D4" w:rsidSect="006A271A">
      <w:headerReference w:type="default" r:id="rId21"/>
      <w:footerReference w:type="even" r:id="rId22"/>
      <w:footerReference w:type="first" r:id="rId23"/>
      <w:pgSz w:w="11906" w:h="16838"/>
      <w:pgMar w:top="1134" w:right="850" w:bottom="1134" w:left="1701" w:header="709" w:footer="708" w:gutter="0"/>
      <w:pgNumType w:start="0"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30C1B" w14:textId="77777777" w:rsidR="00D91A4A" w:rsidRDefault="00D91A4A" w:rsidP="006075D4">
      <w:pPr>
        <w:spacing w:after="0" w:line="240" w:lineRule="auto"/>
      </w:pPr>
      <w:r>
        <w:separator/>
      </w:r>
    </w:p>
  </w:endnote>
  <w:endnote w:type="continuationSeparator" w:id="0">
    <w:p w14:paraId="09DFFB31" w14:textId="77777777" w:rsidR="00D91A4A" w:rsidRDefault="00D91A4A" w:rsidP="0060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EC4A6" w14:textId="4C87796D" w:rsidR="00192267" w:rsidRDefault="00192267">
    <w:pPr>
      <w:pStyle w:val="a9"/>
    </w:pPr>
    <w:r>
      <w:t xml:space="preserv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959075"/>
      <w:docPartObj>
        <w:docPartGallery w:val="Page Numbers (Bottom of Page)"/>
        <w:docPartUnique/>
      </w:docPartObj>
    </w:sdtPr>
    <w:sdtEndPr/>
    <w:sdtContent>
      <w:p w14:paraId="4341B74A" w14:textId="68A766F9" w:rsidR="00B70F03" w:rsidRDefault="00B70F03">
        <w:pPr>
          <w:pStyle w:val="a9"/>
          <w:jc w:val="right"/>
        </w:pPr>
        <w:r>
          <w:fldChar w:fldCharType="begin"/>
        </w:r>
        <w:r>
          <w:instrText>PAGE   \* MERGEFORMAT</w:instrText>
        </w:r>
        <w:r>
          <w:fldChar w:fldCharType="separate"/>
        </w:r>
        <w:r>
          <w:rPr>
            <w:noProof/>
          </w:rPr>
          <w:t>1</w:t>
        </w:r>
        <w:r>
          <w:fldChar w:fldCharType="end"/>
        </w:r>
      </w:p>
    </w:sdtContent>
  </w:sdt>
  <w:p w14:paraId="561E204E" w14:textId="77777777" w:rsidR="00306E55" w:rsidRDefault="00306E5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CBBC" w14:textId="77777777" w:rsidR="00D91A4A" w:rsidRDefault="00D91A4A" w:rsidP="006075D4">
      <w:pPr>
        <w:spacing w:after="0" w:line="240" w:lineRule="auto"/>
      </w:pPr>
      <w:r>
        <w:separator/>
      </w:r>
    </w:p>
  </w:footnote>
  <w:footnote w:type="continuationSeparator" w:id="0">
    <w:p w14:paraId="66F28DBA" w14:textId="77777777" w:rsidR="00D91A4A" w:rsidRDefault="00D91A4A" w:rsidP="006075D4">
      <w:pPr>
        <w:spacing w:after="0" w:line="240" w:lineRule="auto"/>
      </w:pPr>
      <w:r>
        <w:continuationSeparator/>
      </w:r>
    </w:p>
  </w:footnote>
  <w:footnote w:id="1">
    <w:p w14:paraId="19127D5C" w14:textId="77777777" w:rsidR="006075D4" w:rsidRDefault="006075D4" w:rsidP="006075D4">
      <w:pPr>
        <w:spacing w:after="0" w:line="240" w:lineRule="auto"/>
        <w:jc w:val="both"/>
        <w:rPr>
          <w:rFonts w:ascii="Times New Roman" w:hAnsi="Times New Roman" w:cs="Times New Roman"/>
          <w:color w:val="000000"/>
          <w:sz w:val="24"/>
          <w:szCs w:val="28"/>
        </w:rPr>
      </w:pPr>
      <w:r>
        <w:rPr>
          <w:rStyle w:val="a4"/>
        </w:rPr>
        <w:footnoteRef/>
      </w:r>
      <w:r>
        <w:t xml:space="preserve"> </w:t>
      </w:r>
      <w:r>
        <w:rPr>
          <w:rFonts w:ascii="Times New Roman" w:hAnsi="Times New Roman" w:cs="Times New Roman"/>
          <w:color w:val="000000"/>
          <w:sz w:val="24"/>
          <w:szCs w:val="28"/>
        </w:rPr>
        <w:t>Конституция РСФСР от 10.07.1918. URL: http://www.hist.msu.ru/ER/Etext/cnst1918.htm (дата обращения: 20.08.2022).</w:t>
      </w:r>
    </w:p>
  </w:footnote>
  <w:footnote w:id="2">
    <w:p w14:paraId="755FE239" w14:textId="77777777" w:rsidR="006075D4" w:rsidRDefault="006075D4" w:rsidP="006075D4">
      <w:pPr>
        <w:spacing w:after="0" w:line="240" w:lineRule="auto"/>
        <w:jc w:val="both"/>
        <w:rPr>
          <w:rFonts w:ascii="Times New Roman" w:hAnsi="Times New Roman" w:cs="Times New Roman"/>
          <w:color w:val="000000"/>
          <w:sz w:val="24"/>
          <w:szCs w:val="28"/>
        </w:rPr>
      </w:pPr>
      <w:r>
        <w:rPr>
          <w:rStyle w:val="a4"/>
        </w:rPr>
        <w:footnoteRef/>
      </w:r>
      <w:r>
        <w:t xml:space="preserve"> </w:t>
      </w:r>
      <w:r>
        <w:rPr>
          <w:rFonts w:ascii="Times New Roman" w:hAnsi="Times New Roman" w:cs="Times New Roman"/>
          <w:color w:val="000000"/>
          <w:sz w:val="24"/>
          <w:szCs w:val="28"/>
        </w:rPr>
        <w:t xml:space="preserve">Конституция СССР от 05.12.1936. </w:t>
      </w:r>
      <w:r>
        <w:rPr>
          <w:rFonts w:ascii="Times New Roman" w:hAnsi="Times New Roman" w:cs="Times New Roman"/>
          <w:color w:val="000000"/>
          <w:sz w:val="24"/>
          <w:szCs w:val="28"/>
          <w:lang w:val="en-US"/>
        </w:rPr>
        <w:t>URL</w:t>
      </w:r>
      <w:r>
        <w:rPr>
          <w:rFonts w:ascii="Times New Roman" w:hAnsi="Times New Roman" w:cs="Times New Roman"/>
          <w:color w:val="000000"/>
          <w:sz w:val="24"/>
          <w:szCs w:val="28"/>
        </w:rPr>
        <w:t>:</w:t>
      </w:r>
      <w:hyperlink r:id="rId1" w:history="1">
        <w:r>
          <w:rPr>
            <w:rStyle w:val="a3"/>
            <w:rFonts w:ascii="Times New Roman" w:hAnsi="Times New Roman" w:cs="Times New Roman"/>
            <w:sz w:val="24"/>
            <w:szCs w:val="28"/>
            <w:lang w:val="en-US"/>
          </w:rPr>
          <w:t>http</w:t>
        </w:r>
        <w:r>
          <w:rPr>
            <w:rStyle w:val="a3"/>
            <w:rFonts w:ascii="Times New Roman" w:hAnsi="Times New Roman" w:cs="Times New Roman"/>
            <w:sz w:val="24"/>
            <w:szCs w:val="28"/>
          </w:rPr>
          <w:t>://</w:t>
        </w:r>
        <w:r>
          <w:rPr>
            <w:rStyle w:val="a3"/>
            <w:rFonts w:ascii="Times New Roman" w:hAnsi="Times New Roman" w:cs="Times New Roman"/>
            <w:sz w:val="24"/>
            <w:szCs w:val="28"/>
            <w:lang w:val="en-US"/>
          </w:rPr>
          <w:t>www</w:t>
        </w:r>
        <w:r>
          <w:rPr>
            <w:rStyle w:val="a3"/>
            <w:rFonts w:ascii="Times New Roman" w:hAnsi="Times New Roman" w:cs="Times New Roman"/>
            <w:sz w:val="24"/>
            <w:szCs w:val="28"/>
          </w:rPr>
          <w:t>.</w:t>
        </w:r>
        <w:r>
          <w:rPr>
            <w:rStyle w:val="a3"/>
            <w:rFonts w:ascii="Times New Roman" w:hAnsi="Times New Roman" w:cs="Times New Roman"/>
            <w:sz w:val="24"/>
            <w:szCs w:val="28"/>
            <w:lang w:val="en-US"/>
          </w:rPr>
          <w:t>hist</w:t>
        </w:r>
        <w:r>
          <w:rPr>
            <w:rStyle w:val="a3"/>
            <w:rFonts w:ascii="Times New Roman" w:hAnsi="Times New Roman" w:cs="Times New Roman"/>
            <w:sz w:val="24"/>
            <w:szCs w:val="28"/>
          </w:rPr>
          <w:t>.</w:t>
        </w:r>
        <w:r>
          <w:rPr>
            <w:rStyle w:val="a3"/>
            <w:rFonts w:ascii="Times New Roman" w:hAnsi="Times New Roman" w:cs="Times New Roman"/>
            <w:sz w:val="24"/>
            <w:szCs w:val="28"/>
            <w:lang w:val="en-US"/>
          </w:rPr>
          <w:t>msu</w:t>
        </w:r>
        <w:r>
          <w:rPr>
            <w:rStyle w:val="a3"/>
            <w:rFonts w:ascii="Times New Roman" w:hAnsi="Times New Roman" w:cs="Times New Roman"/>
            <w:sz w:val="24"/>
            <w:szCs w:val="28"/>
          </w:rPr>
          <w:t>.</w:t>
        </w:r>
        <w:r>
          <w:rPr>
            <w:rStyle w:val="a3"/>
            <w:rFonts w:ascii="Times New Roman" w:hAnsi="Times New Roman" w:cs="Times New Roman"/>
            <w:sz w:val="24"/>
            <w:szCs w:val="28"/>
            <w:lang w:val="en-US"/>
          </w:rPr>
          <w:t>ru</w:t>
        </w:r>
        <w:r>
          <w:rPr>
            <w:rStyle w:val="a3"/>
            <w:rFonts w:ascii="Times New Roman" w:hAnsi="Times New Roman" w:cs="Times New Roman"/>
            <w:sz w:val="24"/>
            <w:szCs w:val="28"/>
          </w:rPr>
          <w:t>/</w:t>
        </w:r>
        <w:r>
          <w:rPr>
            <w:rStyle w:val="a3"/>
            <w:rFonts w:ascii="Times New Roman" w:hAnsi="Times New Roman" w:cs="Times New Roman"/>
            <w:sz w:val="24"/>
            <w:szCs w:val="28"/>
            <w:lang w:val="en-US"/>
          </w:rPr>
          <w:t>ER</w:t>
        </w:r>
        <w:r>
          <w:rPr>
            <w:rStyle w:val="a3"/>
            <w:rFonts w:ascii="Times New Roman" w:hAnsi="Times New Roman" w:cs="Times New Roman"/>
            <w:sz w:val="24"/>
            <w:szCs w:val="28"/>
          </w:rPr>
          <w:t>/</w:t>
        </w:r>
        <w:r>
          <w:rPr>
            <w:rStyle w:val="a3"/>
            <w:rFonts w:ascii="Times New Roman" w:hAnsi="Times New Roman" w:cs="Times New Roman"/>
            <w:sz w:val="24"/>
            <w:szCs w:val="28"/>
            <w:lang w:val="en-US"/>
          </w:rPr>
          <w:t>Etext</w:t>
        </w:r>
        <w:r>
          <w:rPr>
            <w:rStyle w:val="a3"/>
            <w:rFonts w:ascii="Times New Roman" w:hAnsi="Times New Roman" w:cs="Times New Roman"/>
            <w:sz w:val="24"/>
            <w:szCs w:val="28"/>
          </w:rPr>
          <w:t>/</w:t>
        </w:r>
        <w:r>
          <w:rPr>
            <w:rStyle w:val="a3"/>
            <w:rFonts w:ascii="Times New Roman" w:hAnsi="Times New Roman" w:cs="Times New Roman"/>
            <w:sz w:val="24"/>
            <w:szCs w:val="28"/>
            <w:lang w:val="en-US"/>
          </w:rPr>
          <w:t>cnst</w:t>
        </w:r>
        <w:r>
          <w:rPr>
            <w:rStyle w:val="a3"/>
            <w:rFonts w:ascii="Times New Roman" w:hAnsi="Times New Roman" w:cs="Times New Roman"/>
            <w:sz w:val="24"/>
            <w:szCs w:val="28"/>
          </w:rPr>
          <w:t>1936.</w:t>
        </w:r>
        <w:r>
          <w:rPr>
            <w:rStyle w:val="a3"/>
            <w:rFonts w:ascii="Times New Roman" w:hAnsi="Times New Roman" w:cs="Times New Roman"/>
            <w:sz w:val="24"/>
            <w:szCs w:val="28"/>
            <w:lang w:val="en-US"/>
          </w:rPr>
          <w:t>htm</w:t>
        </w:r>
      </w:hyperlink>
      <w:r>
        <w:rPr>
          <w:rFonts w:ascii="Times New Roman" w:hAnsi="Times New Roman" w:cs="Times New Roman"/>
          <w:color w:val="000000"/>
          <w:sz w:val="24"/>
          <w:szCs w:val="28"/>
        </w:rPr>
        <w:t xml:space="preserve"> (дата обращения: 20.08.2022).</w:t>
      </w:r>
    </w:p>
  </w:footnote>
  <w:footnote w:id="3">
    <w:p w14:paraId="7A76A08F" w14:textId="77777777" w:rsidR="006075D4" w:rsidRPr="007F12D2" w:rsidRDefault="006075D4" w:rsidP="006075D4">
      <w:pPr>
        <w:spacing w:after="0" w:line="240" w:lineRule="auto"/>
        <w:jc w:val="both"/>
        <w:rPr>
          <w:rFonts w:ascii="Times New Roman" w:hAnsi="Times New Roman" w:cs="Times New Roman"/>
          <w:color w:val="000000"/>
          <w:sz w:val="24"/>
          <w:szCs w:val="28"/>
        </w:rPr>
      </w:pPr>
      <w:r>
        <w:rPr>
          <w:rStyle w:val="a4"/>
        </w:rPr>
        <w:footnoteRef/>
      </w:r>
      <w:r>
        <w:t xml:space="preserve"> </w:t>
      </w:r>
      <w:r>
        <w:rPr>
          <w:rFonts w:ascii="Times New Roman" w:eastAsia="Times New Roman" w:hAnsi="Times New Roman" w:cs="Times New Roman"/>
          <w:bCs/>
          <w:color w:val="000000"/>
          <w:kern w:val="36"/>
          <w:sz w:val="24"/>
          <w:szCs w:val="28"/>
          <w:lang w:eastAsia="ru-RU"/>
        </w:rPr>
        <w:t xml:space="preserve">Федеральный закон "Об образовании в Российской Федерации" от 29.12.2012 N 273-ФЗ </w:t>
      </w:r>
      <w:r>
        <w:rPr>
          <w:rFonts w:ascii="Times New Roman" w:hAnsi="Times New Roman" w:cs="Times New Roman"/>
          <w:color w:val="000000"/>
          <w:sz w:val="24"/>
          <w:szCs w:val="28"/>
        </w:rPr>
        <w:t xml:space="preserve">URL: </w:t>
      </w:r>
      <w:hyperlink r:id="rId2" w:history="1">
        <w:r>
          <w:rPr>
            <w:rStyle w:val="a3"/>
            <w:rFonts w:ascii="Times New Roman" w:hAnsi="Times New Roman" w:cs="Times New Roman"/>
            <w:color w:val="000000"/>
            <w:sz w:val="24"/>
            <w:szCs w:val="28"/>
          </w:rPr>
          <w:t>http://www.consultant.ru/document/cons_doc_LAW_140174/</w:t>
        </w:r>
      </w:hyperlink>
      <w:r>
        <w:rPr>
          <w:rFonts w:ascii="Times New Roman" w:hAnsi="Times New Roman" w:cs="Times New Roman"/>
          <w:color w:val="000000"/>
          <w:sz w:val="24"/>
          <w:szCs w:val="28"/>
        </w:rPr>
        <w:t xml:space="preserve"> (дата обращения: 20.08.2022)</w:t>
      </w:r>
    </w:p>
  </w:footnote>
  <w:footnote w:id="4">
    <w:p w14:paraId="33FA97E5" w14:textId="77777777" w:rsidR="006075D4" w:rsidRDefault="006075D4" w:rsidP="006075D4">
      <w:pPr>
        <w:spacing w:after="0" w:line="240" w:lineRule="auto"/>
        <w:jc w:val="both"/>
        <w:rPr>
          <w:rFonts w:ascii="Times New Roman" w:hAnsi="Times New Roman" w:cs="Times New Roman"/>
          <w:color w:val="000000"/>
          <w:sz w:val="24"/>
          <w:szCs w:val="28"/>
        </w:rPr>
      </w:pPr>
      <w:r>
        <w:rPr>
          <w:rStyle w:val="a4"/>
        </w:rPr>
        <w:footnoteRef/>
      </w:r>
      <w:r>
        <w:t xml:space="preserve"> </w:t>
      </w:r>
      <w:r>
        <w:rPr>
          <w:rFonts w:ascii="Times New Roman" w:eastAsia="Times New Roman" w:hAnsi="Times New Roman" w:cs="Times New Roman"/>
          <w:bCs/>
          <w:color w:val="000000"/>
          <w:sz w:val="24"/>
          <w:szCs w:val="28"/>
          <w:lang w:eastAsia="ru-RU"/>
        </w:rPr>
        <w:t xml:space="preserve">Приказ Министерства просвещения Российской Федерации от 31.05.2021 № 287 "Об утверждении федерального образовательного стандарта основного общего образования" </w:t>
      </w:r>
      <w:r>
        <w:rPr>
          <w:rFonts w:ascii="Times New Roman" w:hAnsi="Times New Roman" w:cs="Times New Roman"/>
          <w:color w:val="000000"/>
          <w:sz w:val="24"/>
          <w:szCs w:val="28"/>
        </w:rPr>
        <w:t>URL: https://xn--80aabzf4acrw.xn--p1ai/obrazovatelnye-standarty/obnovlennyy-fgos-s-01-09-2022/ (дата обращения: 20.08.2022)</w:t>
      </w:r>
    </w:p>
    <w:p w14:paraId="2FA1EF1B" w14:textId="77777777" w:rsidR="006075D4" w:rsidRDefault="006075D4" w:rsidP="006075D4">
      <w:pPr>
        <w:spacing w:after="0" w:line="240" w:lineRule="auto"/>
        <w:jc w:val="both"/>
        <w:rPr>
          <w:rFonts w:ascii="Times New Roman" w:hAnsi="Times New Roman" w:cs="Times New Roman"/>
          <w:color w:val="000000"/>
          <w:sz w:val="24"/>
          <w:szCs w:val="28"/>
        </w:rPr>
      </w:pPr>
      <w:r>
        <w:rPr>
          <w:rFonts w:ascii="Times New Roman" w:hAnsi="Times New Roman" w:cs="Times New Roman"/>
          <w:color w:val="000000"/>
          <w:sz w:val="24"/>
          <w:szCs w:val="28"/>
          <w:vertAlign w:val="superscript"/>
        </w:rPr>
        <w:t xml:space="preserve">5 </w:t>
      </w:r>
      <w:r>
        <w:rPr>
          <w:rFonts w:ascii="Times New Roman" w:hAnsi="Times New Roman" w:cs="Times New Roman"/>
          <w:color w:val="000000"/>
          <w:sz w:val="24"/>
          <w:szCs w:val="28"/>
        </w:rPr>
        <w:t>Мастюгина Т.М., Перепелкин Л.С. , Стельмах В.Г. Национальная политика в России:</w:t>
      </w:r>
      <w:r>
        <w:rPr>
          <w:rFonts w:ascii="Times New Roman" w:hAnsi="Times New Roman" w:cs="Times New Roman"/>
          <w:color w:val="000000"/>
          <w:sz w:val="24"/>
          <w:szCs w:val="28"/>
          <w:lang w:val="en-US"/>
        </w:rPr>
        <w:t>XVI</w:t>
      </w:r>
      <w:r w:rsidRPr="00D12736">
        <w:rPr>
          <w:rFonts w:ascii="Times New Roman" w:hAnsi="Times New Roman" w:cs="Times New Roman"/>
          <w:color w:val="000000"/>
          <w:sz w:val="24"/>
          <w:szCs w:val="28"/>
        </w:rPr>
        <w:t>-</w:t>
      </w:r>
      <w:r>
        <w:rPr>
          <w:rFonts w:ascii="Times New Roman" w:hAnsi="Times New Roman" w:cs="Times New Roman"/>
          <w:color w:val="000000"/>
          <w:sz w:val="24"/>
          <w:szCs w:val="28"/>
        </w:rPr>
        <w:t xml:space="preserve">начало </w:t>
      </w:r>
      <w:r>
        <w:rPr>
          <w:rFonts w:ascii="Times New Roman" w:hAnsi="Times New Roman" w:cs="Times New Roman"/>
          <w:color w:val="000000"/>
          <w:sz w:val="24"/>
          <w:szCs w:val="28"/>
          <w:lang w:val="en-US"/>
        </w:rPr>
        <w:t>XXI</w:t>
      </w:r>
      <w:r w:rsidRPr="00D12736">
        <w:rPr>
          <w:rFonts w:ascii="Times New Roman" w:hAnsi="Times New Roman" w:cs="Times New Roman"/>
          <w:color w:val="000000"/>
          <w:sz w:val="24"/>
          <w:szCs w:val="28"/>
        </w:rPr>
        <w:t xml:space="preserve"> </w:t>
      </w:r>
      <w:r>
        <w:rPr>
          <w:rFonts w:ascii="Times New Roman" w:hAnsi="Times New Roman" w:cs="Times New Roman"/>
          <w:color w:val="000000"/>
          <w:sz w:val="24"/>
          <w:szCs w:val="28"/>
        </w:rPr>
        <w:t>века: учебное пособие.М.:Форум,, 2016.304 с.</w:t>
      </w:r>
    </w:p>
    <w:p w14:paraId="725E9A26" w14:textId="77777777" w:rsidR="006075D4" w:rsidRPr="00CA2A71" w:rsidRDefault="006075D4" w:rsidP="006075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8"/>
          <w:szCs w:val="28"/>
          <w:vertAlign w:val="superscript"/>
        </w:rPr>
        <w:t>6</w:t>
      </w:r>
      <w:r>
        <w:rPr>
          <w:rFonts w:ascii="Times New Roman" w:hAnsi="Times New Roman" w:cs="Times New Roman"/>
          <w:color w:val="000000"/>
          <w:sz w:val="24"/>
          <w:szCs w:val="24"/>
        </w:rPr>
        <w:t xml:space="preserve"> Зорин В.Ю. Национальная политика Российского государства в </w:t>
      </w:r>
      <w:r>
        <w:rPr>
          <w:rFonts w:ascii="Times New Roman" w:hAnsi="Times New Roman" w:cs="Times New Roman"/>
          <w:color w:val="000000"/>
          <w:sz w:val="24"/>
          <w:szCs w:val="24"/>
          <w:lang w:val="en-US"/>
        </w:rPr>
        <w:t>XX</w:t>
      </w:r>
      <w:r>
        <w:rPr>
          <w:rFonts w:ascii="Times New Roman" w:hAnsi="Times New Roman" w:cs="Times New Roman"/>
          <w:color w:val="000000"/>
          <w:sz w:val="24"/>
          <w:szCs w:val="24"/>
        </w:rPr>
        <w:t xml:space="preserve">- начале </w:t>
      </w:r>
      <w:r>
        <w:rPr>
          <w:rFonts w:ascii="Times New Roman" w:hAnsi="Times New Roman" w:cs="Times New Roman"/>
          <w:color w:val="000000"/>
          <w:sz w:val="24"/>
          <w:szCs w:val="24"/>
          <w:lang w:val="en-US"/>
        </w:rPr>
        <w:t>XXI</w:t>
      </w:r>
      <w:r>
        <w:rPr>
          <w:rFonts w:ascii="Times New Roman" w:hAnsi="Times New Roman" w:cs="Times New Roman"/>
          <w:color w:val="000000"/>
          <w:sz w:val="24"/>
          <w:szCs w:val="24"/>
        </w:rPr>
        <w:t xml:space="preserve"> века.: учеб. пособие для бакалавриата и магистратуры. М.: «Юрайт», 2018..251 с.</w:t>
      </w:r>
    </w:p>
    <w:p w14:paraId="324C9E9D" w14:textId="77777777" w:rsidR="006075D4" w:rsidRPr="00531833" w:rsidRDefault="006075D4" w:rsidP="006075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8"/>
          <w:szCs w:val="28"/>
          <w:vertAlign w:val="superscript"/>
        </w:rPr>
        <w:t xml:space="preserve">7 </w:t>
      </w:r>
      <w:r>
        <w:rPr>
          <w:rFonts w:ascii="Times New Roman" w:hAnsi="Times New Roman" w:cs="Times New Roman"/>
          <w:color w:val="000000"/>
          <w:sz w:val="24"/>
          <w:szCs w:val="24"/>
        </w:rPr>
        <w:t>Широкогоров С.М. Этнос: исследование основных принципов этнических и этнографических исследований. Академия фундаментальных исследований этнология. Либриком, 2012.- 138 с.</w:t>
      </w:r>
    </w:p>
    <w:p w14:paraId="406DBBC9" w14:textId="77777777" w:rsidR="006075D4" w:rsidRPr="006D5CA9" w:rsidRDefault="006075D4" w:rsidP="006075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8"/>
          <w:szCs w:val="28"/>
          <w:vertAlign w:val="superscript"/>
        </w:rPr>
        <w:t xml:space="preserve">8 </w:t>
      </w:r>
      <w:r>
        <w:rPr>
          <w:rFonts w:ascii="Times New Roman" w:hAnsi="Times New Roman" w:cs="Times New Roman"/>
          <w:color w:val="000000"/>
          <w:sz w:val="24"/>
          <w:szCs w:val="24"/>
        </w:rPr>
        <w:t>Тишков В.А. Российский народ. История и смысл национального самосознания.М.: Наука, 2017.- 650 с.</w:t>
      </w:r>
    </w:p>
    <w:p w14:paraId="4CC9E430" w14:textId="77777777" w:rsidR="006075D4" w:rsidRDefault="006075D4" w:rsidP="006075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8"/>
          <w:szCs w:val="28"/>
          <w:vertAlign w:val="superscript"/>
        </w:rPr>
        <w:t xml:space="preserve">9 </w:t>
      </w:r>
      <w:r>
        <w:rPr>
          <w:rFonts w:ascii="Times New Roman" w:hAnsi="Times New Roman" w:cs="Times New Roman"/>
          <w:color w:val="000000"/>
          <w:sz w:val="24"/>
          <w:szCs w:val="24"/>
        </w:rPr>
        <w:t>Соколовский В.С. Перспективы развития концепции этнонациональной политики в Российской Федерации. -М., 2014. -257 с.</w:t>
      </w:r>
    </w:p>
    <w:p w14:paraId="7843DAED" w14:textId="77777777" w:rsidR="006075D4" w:rsidRPr="000F5525" w:rsidRDefault="006075D4" w:rsidP="006075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10  </w:t>
      </w:r>
      <w:r>
        <w:rPr>
          <w:rFonts w:ascii="Times New Roman" w:hAnsi="Times New Roman" w:cs="Times New Roman"/>
          <w:color w:val="000000"/>
          <w:sz w:val="24"/>
          <w:szCs w:val="24"/>
        </w:rPr>
        <w:t>Кузиванова О.Ю.Проблемы концептуальных основ современной национальной политики России ( к исто</w:t>
      </w:r>
      <w:r w:rsidR="000F5525">
        <w:rPr>
          <w:rFonts w:ascii="Times New Roman" w:hAnsi="Times New Roman" w:cs="Times New Roman"/>
          <w:color w:val="000000"/>
          <w:sz w:val="24"/>
          <w:szCs w:val="24"/>
        </w:rPr>
        <w:t>рии вопроса).//Власть.2015. №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226084"/>
      <w:docPartObj>
        <w:docPartGallery w:val="Page Numbers (Top of Page)"/>
        <w:docPartUnique/>
      </w:docPartObj>
    </w:sdtPr>
    <w:sdtEndPr/>
    <w:sdtContent>
      <w:p w14:paraId="23BD4524" w14:textId="3C97615D" w:rsidR="00425419" w:rsidRDefault="00425419">
        <w:pPr>
          <w:pStyle w:val="a7"/>
          <w:jc w:val="center"/>
        </w:pPr>
        <w:r>
          <w:fldChar w:fldCharType="begin"/>
        </w:r>
        <w:r>
          <w:instrText>PAGE   \* MERGEFORMAT</w:instrText>
        </w:r>
        <w:r>
          <w:fldChar w:fldCharType="separate"/>
        </w:r>
        <w:r w:rsidR="00AB5B3E">
          <w:rPr>
            <w:noProof/>
          </w:rPr>
          <w:t>40</w:t>
        </w:r>
        <w:r>
          <w:fldChar w:fldCharType="end"/>
        </w:r>
      </w:p>
    </w:sdtContent>
  </w:sdt>
  <w:p w14:paraId="1BC90919" w14:textId="77777777" w:rsidR="00985294" w:rsidRDefault="0098529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EE2A62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000010"/>
    <w:multiLevelType w:val="hybridMultilevel"/>
    <w:tmpl w:val="EC840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16"/>
    <w:multiLevelType w:val="hybridMultilevel"/>
    <w:tmpl w:val="CEDED9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E20617"/>
    <w:multiLevelType w:val="hybridMultilevel"/>
    <w:tmpl w:val="B8566F56"/>
    <w:lvl w:ilvl="0" w:tplc="0419000F">
      <w:start w:val="1"/>
      <w:numFmt w:val="decimal"/>
      <w:lvlText w:val="%1."/>
      <w:lvlJc w:val="left"/>
      <w:pPr>
        <w:ind w:left="1632" w:hanging="360"/>
      </w:p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4" w15:restartNumberingAfterBreak="0">
    <w:nsid w:val="05250FF7"/>
    <w:multiLevelType w:val="hybridMultilevel"/>
    <w:tmpl w:val="078A954A"/>
    <w:lvl w:ilvl="0" w:tplc="4670BA28">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5" w15:restartNumberingAfterBreak="0">
    <w:nsid w:val="1F913497"/>
    <w:multiLevelType w:val="multilevel"/>
    <w:tmpl w:val="6E4CF2DC"/>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792603"/>
    <w:multiLevelType w:val="hybridMultilevel"/>
    <w:tmpl w:val="009C9C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8A41C1C"/>
    <w:multiLevelType w:val="hybridMultilevel"/>
    <w:tmpl w:val="125CB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8CA2573"/>
    <w:multiLevelType w:val="hybridMultilevel"/>
    <w:tmpl w:val="E52A41E6"/>
    <w:lvl w:ilvl="0" w:tplc="0419000F">
      <w:start w:val="1"/>
      <w:numFmt w:val="decimal"/>
      <w:lvlText w:val="%1."/>
      <w:lvlJc w:val="left"/>
      <w:pPr>
        <w:ind w:left="1632" w:hanging="360"/>
      </w:p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9" w15:restartNumberingAfterBreak="0">
    <w:nsid w:val="4E4E38E6"/>
    <w:multiLevelType w:val="hybridMultilevel"/>
    <w:tmpl w:val="7D7A3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331DB2"/>
    <w:multiLevelType w:val="hybridMultilevel"/>
    <w:tmpl w:val="C4FED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7060D4"/>
    <w:multiLevelType w:val="multilevel"/>
    <w:tmpl w:val="34B69364"/>
    <w:lvl w:ilvl="0">
      <w:start w:val="1"/>
      <w:numFmt w:val="decimal"/>
      <w:lvlText w:val="%1."/>
      <w:lvlJc w:val="left"/>
      <w:pPr>
        <w:ind w:left="720" w:hanging="360"/>
      </w:pPr>
      <w:rPr>
        <w:rFonts w:ascii="Times New Roman" w:hAnsi="Times New Roman" w:cs="Times New Roman" w:hint="default"/>
        <w:sz w:val="28"/>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569F5F62"/>
    <w:multiLevelType w:val="hybridMultilevel"/>
    <w:tmpl w:val="1EAABFD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56FA6C64"/>
    <w:multiLevelType w:val="hybridMultilevel"/>
    <w:tmpl w:val="F3CEECC0"/>
    <w:lvl w:ilvl="0" w:tplc="7D02201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0A97C2C"/>
    <w:multiLevelType w:val="hybridMultilevel"/>
    <w:tmpl w:val="85CEC1AE"/>
    <w:lvl w:ilvl="0" w:tplc="7D022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5220856"/>
    <w:multiLevelType w:val="multilevel"/>
    <w:tmpl w:val="230E4C9C"/>
    <w:lvl w:ilvl="0">
      <w:start w:val="1"/>
      <w:numFmt w:val="decimal"/>
      <w:lvlText w:val="%1."/>
      <w:lvlJc w:val="left"/>
      <w:pPr>
        <w:ind w:left="1069"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77C344E5"/>
    <w:multiLevelType w:val="hybridMultilevel"/>
    <w:tmpl w:val="11C65E68"/>
    <w:lvl w:ilvl="0" w:tplc="8CFC2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15"/>
  </w:num>
  <w:num w:numId="4">
    <w:abstractNumId w:val="8"/>
  </w:num>
  <w:num w:numId="5">
    <w:abstractNumId w:val="3"/>
  </w:num>
  <w:num w:numId="6">
    <w:abstractNumId w:val="11"/>
  </w:num>
  <w:num w:numId="7">
    <w:abstractNumId w:val="16"/>
  </w:num>
  <w:num w:numId="8">
    <w:abstractNumId w:val="9"/>
  </w:num>
  <w:num w:numId="9">
    <w:abstractNumId w:val="4"/>
  </w:num>
  <w:num w:numId="10">
    <w:abstractNumId w:val="2"/>
  </w:num>
  <w:num w:numId="11">
    <w:abstractNumId w:val="10"/>
  </w:num>
  <w:num w:numId="12">
    <w:abstractNumId w:val="5"/>
  </w:num>
  <w:num w:numId="13">
    <w:abstractNumId w:val="14"/>
  </w:num>
  <w:num w:numId="14">
    <w:abstractNumId w:val="13"/>
  </w:num>
  <w:num w:numId="15">
    <w:abstractNumId w:val="7"/>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D4"/>
    <w:rsid w:val="00021061"/>
    <w:rsid w:val="00026082"/>
    <w:rsid w:val="0003362F"/>
    <w:rsid w:val="00041103"/>
    <w:rsid w:val="000430BC"/>
    <w:rsid w:val="00043C4A"/>
    <w:rsid w:val="000442BA"/>
    <w:rsid w:val="00047862"/>
    <w:rsid w:val="00061DB8"/>
    <w:rsid w:val="000B41BC"/>
    <w:rsid w:val="000E6BD9"/>
    <w:rsid w:val="000F376F"/>
    <w:rsid w:val="000F5525"/>
    <w:rsid w:val="000F7404"/>
    <w:rsid w:val="00101138"/>
    <w:rsid w:val="00117DD9"/>
    <w:rsid w:val="00131E37"/>
    <w:rsid w:val="00132B68"/>
    <w:rsid w:val="001474AD"/>
    <w:rsid w:val="00184111"/>
    <w:rsid w:val="00192267"/>
    <w:rsid w:val="001B1DD6"/>
    <w:rsid w:val="001C4209"/>
    <w:rsid w:val="002210D5"/>
    <w:rsid w:val="0022709A"/>
    <w:rsid w:val="002338E7"/>
    <w:rsid w:val="00247C28"/>
    <w:rsid w:val="0026115F"/>
    <w:rsid w:val="00262331"/>
    <w:rsid w:val="00263D18"/>
    <w:rsid w:val="00266A82"/>
    <w:rsid w:val="0027377A"/>
    <w:rsid w:val="00274926"/>
    <w:rsid w:val="00280B1E"/>
    <w:rsid w:val="00292A8E"/>
    <w:rsid w:val="002A5281"/>
    <w:rsid w:val="002A72AC"/>
    <w:rsid w:val="002D4409"/>
    <w:rsid w:val="002D4DB4"/>
    <w:rsid w:val="002E0D65"/>
    <w:rsid w:val="00300635"/>
    <w:rsid w:val="003013DE"/>
    <w:rsid w:val="00305023"/>
    <w:rsid w:val="00306E55"/>
    <w:rsid w:val="003072E2"/>
    <w:rsid w:val="00335E3F"/>
    <w:rsid w:val="00355407"/>
    <w:rsid w:val="00361514"/>
    <w:rsid w:val="003703DF"/>
    <w:rsid w:val="003937A5"/>
    <w:rsid w:val="003C771C"/>
    <w:rsid w:val="003C7A87"/>
    <w:rsid w:val="003D5222"/>
    <w:rsid w:val="003F2BBA"/>
    <w:rsid w:val="0041165C"/>
    <w:rsid w:val="00422889"/>
    <w:rsid w:val="00425419"/>
    <w:rsid w:val="00453ED2"/>
    <w:rsid w:val="004563A5"/>
    <w:rsid w:val="0046066E"/>
    <w:rsid w:val="0048345E"/>
    <w:rsid w:val="004870E1"/>
    <w:rsid w:val="004955FE"/>
    <w:rsid w:val="004C116C"/>
    <w:rsid w:val="004C67FD"/>
    <w:rsid w:val="004D282D"/>
    <w:rsid w:val="004D3191"/>
    <w:rsid w:val="004D551C"/>
    <w:rsid w:val="004D6026"/>
    <w:rsid w:val="00506160"/>
    <w:rsid w:val="00512DA1"/>
    <w:rsid w:val="00516931"/>
    <w:rsid w:val="00532DC8"/>
    <w:rsid w:val="00535DF9"/>
    <w:rsid w:val="00541024"/>
    <w:rsid w:val="00552CA5"/>
    <w:rsid w:val="00573F97"/>
    <w:rsid w:val="00576984"/>
    <w:rsid w:val="005775B9"/>
    <w:rsid w:val="005809CA"/>
    <w:rsid w:val="005B6B2A"/>
    <w:rsid w:val="005D0CD2"/>
    <w:rsid w:val="005D4CF9"/>
    <w:rsid w:val="005E24BE"/>
    <w:rsid w:val="006019CF"/>
    <w:rsid w:val="006075D4"/>
    <w:rsid w:val="00660D6B"/>
    <w:rsid w:val="006A271A"/>
    <w:rsid w:val="006A6A32"/>
    <w:rsid w:val="006B3FDD"/>
    <w:rsid w:val="006C05E3"/>
    <w:rsid w:val="006D61FD"/>
    <w:rsid w:val="006F15B6"/>
    <w:rsid w:val="006F2D9A"/>
    <w:rsid w:val="00702780"/>
    <w:rsid w:val="00721299"/>
    <w:rsid w:val="007340C1"/>
    <w:rsid w:val="00735D59"/>
    <w:rsid w:val="007517D1"/>
    <w:rsid w:val="007546E0"/>
    <w:rsid w:val="00764114"/>
    <w:rsid w:val="00780193"/>
    <w:rsid w:val="00785850"/>
    <w:rsid w:val="007B2292"/>
    <w:rsid w:val="007B5BAF"/>
    <w:rsid w:val="007B6BB5"/>
    <w:rsid w:val="007C2052"/>
    <w:rsid w:val="007E3BFC"/>
    <w:rsid w:val="007E4D33"/>
    <w:rsid w:val="00803985"/>
    <w:rsid w:val="00830887"/>
    <w:rsid w:val="00842703"/>
    <w:rsid w:val="00852D08"/>
    <w:rsid w:val="00860D9C"/>
    <w:rsid w:val="0086678A"/>
    <w:rsid w:val="00875749"/>
    <w:rsid w:val="0088611A"/>
    <w:rsid w:val="008B7A0D"/>
    <w:rsid w:val="008C0F5B"/>
    <w:rsid w:val="008C4D01"/>
    <w:rsid w:val="008D169E"/>
    <w:rsid w:val="00905E09"/>
    <w:rsid w:val="0092194A"/>
    <w:rsid w:val="0094040F"/>
    <w:rsid w:val="009633E2"/>
    <w:rsid w:val="00970DBC"/>
    <w:rsid w:val="00985294"/>
    <w:rsid w:val="009A2FB7"/>
    <w:rsid w:val="009F213C"/>
    <w:rsid w:val="009F2F22"/>
    <w:rsid w:val="009F519A"/>
    <w:rsid w:val="00A202E4"/>
    <w:rsid w:val="00A236B9"/>
    <w:rsid w:val="00A30462"/>
    <w:rsid w:val="00A31802"/>
    <w:rsid w:val="00A41FB4"/>
    <w:rsid w:val="00A46065"/>
    <w:rsid w:val="00A60514"/>
    <w:rsid w:val="00A7291C"/>
    <w:rsid w:val="00A75B4B"/>
    <w:rsid w:val="00A77F78"/>
    <w:rsid w:val="00A84698"/>
    <w:rsid w:val="00A86BF1"/>
    <w:rsid w:val="00AA57CE"/>
    <w:rsid w:val="00AB5B3E"/>
    <w:rsid w:val="00AC5184"/>
    <w:rsid w:val="00AC76D1"/>
    <w:rsid w:val="00AD0A97"/>
    <w:rsid w:val="00AE1E5B"/>
    <w:rsid w:val="00B161D3"/>
    <w:rsid w:val="00B44DE7"/>
    <w:rsid w:val="00B70F03"/>
    <w:rsid w:val="00B840E9"/>
    <w:rsid w:val="00B85717"/>
    <w:rsid w:val="00BA16A9"/>
    <w:rsid w:val="00BB1722"/>
    <w:rsid w:val="00BC7823"/>
    <w:rsid w:val="00BD7104"/>
    <w:rsid w:val="00BF5E60"/>
    <w:rsid w:val="00C00B04"/>
    <w:rsid w:val="00C27A1C"/>
    <w:rsid w:val="00C30616"/>
    <w:rsid w:val="00C4715C"/>
    <w:rsid w:val="00C73EAD"/>
    <w:rsid w:val="00C85293"/>
    <w:rsid w:val="00C8649F"/>
    <w:rsid w:val="00C93630"/>
    <w:rsid w:val="00CA7CD4"/>
    <w:rsid w:val="00CB3141"/>
    <w:rsid w:val="00CC1724"/>
    <w:rsid w:val="00CC31FE"/>
    <w:rsid w:val="00CD0941"/>
    <w:rsid w:val="00CE23D6"/>
    <w:rsid w:val="00CE2BAE"/>
    <w:rsid w:val="00CF60F9"/>
    <w:rsid w:val="00D042EB"/>
    <w:rsid w:val="00D162F0"/>
    <w:rsid w:val="00D30B2E"/>
    <w:rsid w:val="00D359EE"/>
    <w:rsid w:val="00D50C16"/>
    <w:rsid w:val="00D56329"/>
    <w:rsid w:val="00D6583B"/>
    <w:rsid w:val="00D84605"/>
    <w:rsid w:val="00D911EC"/>
    <w:rsid w:val="00D91A4A"/>
    <w:rsid w:val="00DA4060"/>
    <w:rsid w:val="00DA73C8"/>
    <w:rsid w:val="00DB3E23"/>
    <w:rsid w:val="00DF1B63"/>
    <w:rsid w:val="00E04E70"/>
    <w:rsid w:val="00E1506B"/>
    <w:rsid w:val="00E203A3"/>
    <w:rsid w:val="00E30C86"/>
    <w:rsid w:val="00E319E3"/>
    <w:rsid w:val="00E341CF"/>
    <w:rsid w:val="00E37F0E"/>
    <w:rsid w:val="00E7548B"/>
    <w:rsid w:val="00E86483"/>
    <w:rsid w:val="00E97D40"/>
    <w:rsid w:val="00EA1B93"/>
    <w:rsid w:val="00EA3C78"/>
    <w:rsid w:val="00EA43E6"/>
    <w:rsid w:val="00ED241B"/>
    <w:rsid w:val="00EE596C"/>
    <w:rsid w:val="00EE6859"/>
    <w:rsid w:val="00EE6F5F"/>
    <w:rsid w:val="00EF09A9"/>
    <w:rsid w:val="00EF4BB2"/>
    <w:rsid w:val="00F104D6"/>
    <w:rsid w:val="00F526E9"/>
    <w:rsid w:val="00F72740"/>
    <w:rsid w:val="00F82B22"/>
    <w:rsid w:val="00FC3B4C"/>
    <w:rsid w:val="00FD4630"/>
    <w:rsid w:val="00FD624D"/>
    <w:rsid w:val="00FF3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5D63B"/>
  <w15:docId w15:val="{F852C391-AF54-467E-AE6C-6D533D0A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75D4"/>
    <w:rPr>
      <w:color w:val="0000FF"/>
      <w:u w:val="single"/>
    </w:rPr>
  </w:style>
  <w:style w:type="character" w:styleId="a4">
    <w:name w:val="footnote reference"/>
    <w:basedOn w:val="a0"/>
    <w:uiPriority w:val="99"/>
    <w:rsid w:val="006075D4"/>
    <w:rPr>
      <w:vertAlign w:val="superscript"/>
    </w:rPr>
  </w:style>
  <w:style w:type="paragraph" w:styleId="a5">
    <w:name w:val="List Paragraph"/>
    <w:basedOn w:val="a"/>
    <w:uiPriority w:val="34"/>
    <w:qFormat/>
    <w:rsid w:val="006075D4"/>
    <w:pPr>
      <w:ind w:left="720"/>
      <w:contextualSpacing/>
    </w:pPr>
    <w:rPr>
      <w:rFonts w:ascii="Calibri" w:eastAsia="Calibri" w:hAnsi="Calibri" w:cs="SimSun"/>
    </w:rPr>
  </w:style>
  <w:style w:type="paragraph" w:styleId="a6">
    <w:name w:val="Normal (Web)"/>
    <w:basedOn w:val="a"/>
    <w:uiPriority w:val="99"/>
    <w:unhideWhenUsed/>
    <w:rsid w:val="009A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50C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0C16"/>
  </w:style>
  <w:style w:type="paragraph" w:styleId="a9">
    <w:name w:val="footer"/>
    <w:basedOn w:val="a"/>
    <w:link w:val="aa"/>
    <w:uiPriority w:val="99"/>
    <w:unhideWhenUsed/>
    <w:rsid w:val="00D50C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0C16"/>
  </w:style>
  <w:style w:type="character" w:styleId="ab">
    <w:name w:val="Strong"/>
    <w:basedOn w:val="a0"/>
    <w:uiPriority w:val="22"/>
    <w:qFormat/>
    <w:rsid w:val="00CF6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historyrussia.org/ru/nodes/1238769" TargetMode="External"/><Relationship Id="rId13" Type="http://schemas.openxmlformats.org/officeDocument/2006/relationships/hyperlink" Target="https://archives.gov.ru/af.shtml" TargetMode="External"/><Relationship Id="rId18" Type="http://schemas.openxmlformats.org/officeDocument/2006/relationships/hyperlink" Target="https://histrf.ru/read/articles/sovietskaia-natsionalnaia-politika-kak-my-pobyvali-v-budushchiem-niet-v-russkoi-istorii-trudnykh-voprosov-chast-1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kon-ferenc.ru/konferenc6_12_08.html" TargetMode="External"/><Relationship Id="rId17" Type="http://schemas.openxmlformats.org/officeDocument/2006/relationships/hyperlink" Target="https://bolshoy-altay.asu.ru/projects/ussr-1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istrf.ru/read/articles/kak-sovietskaia-vlast-rieshala-natsionalnyi-vopros-i-chto-ob-etom-nuzhno-znat"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017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t.msu.ru/meeting/konferenciya-s-mezhdunarodnym-uchastie/" TargetMode="External"/><Relationship Id="rId23" Type="http://schemas.openxmlformats.org/officeDocument/2006/relationships/footer" Target="footer2.xml"/><Relationship Id="rId10" Type="http://schemas.openxmlformats.org/officeDocument/2006/relationships/hyperlink" Target="http://www.hist.msu.ru/ER/Etext/cnst1936.htm" TargetMode="External"/><Relationship Id="rId19" Type="http://schemas.openxmlformats.org/officeDocument/2006/relationships/hyperlink" Target="https://megaobuchalka.ru/9/21326.html?ysclid=lg7ksfdc9i288189961" TargetMode="External"/><Relationship Id="rId4" Type="http://schemas.openxmlformats.org/officeDocument/2006/relationships/settings" Target="settings.xml"/><Relationship Id="rId9" Type="http://schemas.openxmlformats.org/officeDocument/2006/relationships/hyperlink" Target="https://bolshoy-altay.asu.ru/projects/ussr-100/" TargetMode="External"/><Relationship Id="rId14" Type="http://schemas.openxmlformats.org/officeDocument/2006/relationships/hyperlink" Target="https://histrf.ru/"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document/cons_doc_LAW_140174/" TargetMode="External"/><Relationship Id="rId1" Type="http://schemas.openxmlformats.org/officeDocument/2006/relationships/hyperlink" Target="http://www.hist.msu.ru/ER/Etext/cnst193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97188-FAA3-4B07-8800-4DA65DD5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46</Pages>
  <Words>10596</Words>
  <Characters>60398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190</cp:revision>
  <cp:lastPrinted>2023-04-09T08:23:00Z</cp:lastPrinted>
  <dcterms:created xsi:type="dcterms:W3CDTF">2023-04-04T10:55:00Z</dcterms:created>
  <dcterms:modified xsi:type="dcterms:W3CDTF">2023-06-29T05:28:00Z</dcterms:modified>
</cp:coreProperties>
</file>