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1" w:rsidRDefault="00DF6D9E" w:rsidP="0075287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37B663A" wp14:editId="200D8D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4070" cy="10132695"/>
                <wp:effectExtent l="0" t="0" r="1841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0132695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52871" w:rsidRPr="008A02CD" w:rsidRDefault="007216E0" w:rsidP="00752871">
                                <w:pPr>
                                  <w:pStyle w:val="a3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80"/>
                                    <w:szCs w:val="80"/>
                                  </w:rPr>
                                  <w:t>Анализ художественного текста в русском и зарубежном литературоведении</w:t>
                                </w:r>
                              </w:p>
                              <w:p w:rsidR="00752871" w:rsidRPr="008A02CD" w:rsidRDefault="00752871" w:rsidP="00752871">
                                <w:pPr>
                                  <w:pStyle w:val="a3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Учебно-методический комплекс дисциплины</w:t>
                                </w:r>
                              </w:p>
                              <w:p w:rsidR="00752871" w:rsidRPr="008A02CD" w:rsidRDefault="00752871" w:rsidP="00752871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752871" w:rsidRPr="008A02CD" w:rsidRDefault="00752871" w:rsidP="00752871">
                                <w:pPr>
                                  <w:pStyle w:val="a3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К. </w:t>
                                </w:r>
                                <w:proofErr w:type="spell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филол</w:t>
                                </w:r>
                                <w:proofErr w:type="spell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. н., доцент каф</w:t>
                                </w:r>
                                <w:proofErr w:type="gram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proofErr w:type="gram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р</w:t>
                                </w:r>
                                <w:proofErr w:type="gramEnd"/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 xml:space="preserve">усской литературы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</w:t>
                                </w:r>
                                <w:r w:rsidRPr="008A02CD">
                                  <w:rPr>
                                    <w:sz w:val="32"/>
                                    <w:szCs w:val="32"/>
                                  </w:rPr>
                                  <w:t>А. Ю. Колпаков</w:t>
                                </w:r>
                              </w:p>
                              <w:p w:rsidR="00752871" w:rsidRPr="008A02CD" w:rsidRDefault="00752871" w:rsidP="00752871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52871" w:rsidRPr="008A02CD" w:rsidRDefault="00752871" w:rsidP="00752871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>КГПУ им. В. П. Астафьева</w:t>
                                </w:r>
                              </w:p>
                              <w:p w:rsidR="00752871" w:rsidRPr="008A02CD" w:rsidRDefault="00752871" w:rsidP="00752871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0;width:564.1pt;height:797.85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    <v:shadow color="#d8d8d8" offset="3pt,3pt"/>
                    <v:textbox inset="18pt,108pt,36pt">
                      <w:txbxContent>
                        <w:p w:rsidR="00752871" w:rsidRPr="008A02CD" w:rsidRDefault="007216E0" w:rsidP="00752871">
                          <w:pPr>
                            <w:pStyle w:val="a3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80"/>
                              <w:szCs w:val="80"/>
                            </w:rPr>
                            <w:t>Анализ художественного текста в русском и зарубежном литературоведении</w:t>
                          </w:r>
                        </w:p>
                        <w:p w:rsidR="00752871" w:rsidRPr="008A02CD" w:rsidRDefault="00752871" w:rsidP="00752871">
                          <w:pPr>
                            <w:pStyle w:val="a3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Учебно-методический комплекс дисциплины</w:t>
                          </w:r>
                        </w:p>
                        <w:p w:rsidR="00752871" w:rsidRPr="008A02CD" w:rsidRDefault="00752871" w:rsidP="00752871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752871" w:rsidRPr="008A02CD" w:rsidRDefault="00752871" w:rsidP="00752871">
                          <w:pPr>
                            <w:pStyle w:val="a3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К. </w:t>
                          </w:r>
                          <w:proofErr w:type="spellStart"/>
                          <w:r w:rsidRPr="008A02CD">
                            <w:rPr>
                              <w:sz w:val="32"/>
                              <w:szCs w:val="32"/>
                            </w:rPr>
                            <w:t>филол</w:t>
                          </w:r>
                          <w:proofErr w:type="spellEnd"/>
                          <w:r w:rsidRPr="008A02CD">
                            <w:rPr>
                              <w:sz w:val="32"/>
                              <w:szCs w:val="32"/>
                            </w:rPr>
                            <w:t>. н., доцент каф</w:t>
                          </w:r>
                          <w:proofErr w:type="gramStart"/>
                          <w:r w:rsidRPr="008A02CD">
                            <w:rPr>
                              <w:sz w:val="32"/>
                              <w:szCs w:val="32"/>
                            </w:rPr>
                            <w:t>.</w:t>
                          </w:r>
                          <w:proofErr w:type="gramEnd"/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8A02CD">
                            <w:rPr>
                              <w:sz w:val="32"/>
                              <w:szCs w:val="32"/>
                            </w:rPr>
                            <w:t>р</w:t>
                          </w:r>
                          <w:proofErr w:type="gramEnd"/>
                          <w:r w:rsidRPr="008A02CD">
                            <w:rPr>
                              <w:sz w:val="32"/>
                              <w:szCs w:val="32"/>
                            </w:rPr>
                            <w:t xml:space="preserve">усской литературы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8A02CD">
                            <w:rPr>
                              <w:sz w:val="32"/>
                              <w:szCs w:val="32"/>
                            </w:rPr>
                            <w:t>А. Ю. Колпаков</w:t>
                          </w:r>
                        </w:p>
                        <w:p w:rsidR="00752871" w:rsidRPr="008A02CD" w:rsidRDefault="00752871" w:rsidP="00752871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</v:group>
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752871" w:rsidRPr="008A02CD" w:rsidRDefault="00752871" w:rsidP="00752871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КГПУ им. В. П. Астафьева</w:t>
                          </w:r>
                        </w:p>
                        <w:p w:rsidR="00752871" w:rsidRPr="008A02CD" w:rsidRDefault="00752871" w:rsidP="00752871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752871" w:rsidRDefault="00752871" w:rsidP="00752871"/>
    <w:p w:rsidR="00752871" w:rsidRPr="00D712A3" w:rsidRDefault="00752871" w:rsidP="00752871">
      <w:pPr>
        <w:jc w:val="both"/>
        <w:rPr>
          <w:rFonts w:ascii="Times New Roman" w:hAnsi="Times New Roman"/>
          <w:bCs/>
          <w:sz w:val="44"/>
          <w:szCs w:val="44"/>
        </w:rPr>
      </w:pPr>
      <w:r>
        <w:br w:type="page"/>
      </w:r>
    </w:p>
    <w:p w:rsidR="00752871" w:rsidRDefault="00752871" w:rsidP="0075287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РФ</w:t>
      </w:r>
    </w:p>
    <w:p w:rsidR="00752871" w:rsidRPr="00473A7C" w:rsidRDefault="00752871" w:rsidP="0075287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6EE8">
        <w:rPr>
          <w:rFonts w:ascii="Times New Roman" w:hAnsi="Times New Roman" w:cs="Times New Roman"/>
          <w:sz w:val="24"/>
          <w:szCs w:val="24"/>
        </w:rPr>
        <w:t>ФГБОУ</w:t>
      </w:r>
      <w:r w:rsidRPr="00473A7C">
        <w:rPr>
          <w:rFonts w:ascii="Times New Roman" w:hAnsi="Times New Roman" w:cs="Times New Roman"/>
          <w:sz w:val="24"/>
          <w:szCs w:val="24"/>
        </w:rPr>
        <w:t xml:space="preserve"> ВПО «Красноярский государственный педагогический университет </w:t>
      </w:r>
    </w:p>
    <w:p w:rsidR="00752871" w:rsidRPr="00473A7C" w:rsidRDefault="00752871" w:rsidP="0075287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52871" w:rsidRPr="004322CC" w:rsidRDefault="00752871" w:rsidP="00752871">
      <w:pPr>
        <w:jc w:val="center"/>
      </w:pPr>
      <w:r w:rsidRPr="004322CC">
        <w:t>Кафедра русской литературы</w:t>
      </w:r>
    </w:p>
    <w:p w:rsidR="00752871" w:rsidRPr="00473A7C" w:rsidRDefault="00752871" w:rsidP="00752871">
      <w:pPr>
        <w:jc w:val="center"/>
        <w:rPr>
          <w:iCs/>
        </w:rPr>
      </w:pPr>
    </w:p>
    <w:p w:rsidR="00752871" w:rsidRPr="00473A7C" w:rsidRDefault="00752871" w:rsidP="00752871">
      <w:pPr>
        <w:pStyle w:val="3"/>
      </w:pPr>
    </w:p>
    <w:p w:rsidR="00752871" w:rsidRPr="00473A7C" w:rsidRDefault="00752871" w:rsidP="00752871">
      <w:pPr>
        <w:pStyle w:val="3"/>
        <w:jc w:val="center"/>
      </w:pPr>
    </w:p>
    <w:p w:rsidR="00752871" w:rsidRDefault="00752871" w:rsidP="00752871">
      <w:pPr>
        <w:pStyle w:val="3"/>
        <w:jc w:val="center"/>
        <w:rPr>
          <w:rFonts w:ascii="Arial" w:hAnsi="Arial" w:cs="Arial"/>
        </w:rPr>
      </w:pPr>
      <w:r w:rsidRPr="00473A7C">
        <w:rPr>
          <w:rFonts w:ascii="Arial" w:hAnsi="Arial" w:cs="Arial"/>
        </w:rPr>
        <w:t>УЧЕБНАЯ ПРОГРАММА ДИСЦИПЛИНЫ</w:t>
      </w:r>
    </w:p>
    <w:p w:rsidR="00752871" w:rsidRDefault="00752871" w:rsidP="00752871">
      <w:pPr>
        <w:pStyle w:val="3"/>
        <w:jc w:val="center"/>
        <w:rPr>
          <w:rFonts w:ascii="Arial" w:hAnsi="Arial" w:cs="Arial"/>
        </w:rPr>
      </w:pPr>
    </w:p>
    <w:p w:rsidR="00752871" w:rsidRPr="00473A7C" w:rsidRDefault="00752871" w:rsidP="00752871">
      <w:pPr>
        <w:pStyle w:val="3"/>
        <w:jc w:val="center"/>
        <w:rPr>
          <w:rFonts w:ascii="Arial" w:hAnsi="Arial" w:cs="Arial"/>
        </w:rPr>
      </w:pPr>
    </w:p>
    <w:p w:rsidR="00752871" w:rsidRPr="00473A7C" w:rsidRDefault="007216E0" w:rsidP="00752871">
      <w:pPr>
        <w:jc w:val="center"/>
      </w:pPr>
      <w:r w:rsidRPr="007216E0">
        <w:rPr>
          <w:b/>
          <w:bCs/>
          <w:caps/>
          <w:sz w:val="52"/>
          <w:szCs w:val="52"/>
        </w:rPr>
        <w:t>Анализ художественного текста в русском и зарубежном литературоведении</w:t>
      </w:r>
    </w:p>
    <w:p w:rsidR="00752871" w:rsidRDefault="00752871" w:rsidP="00752871">
      <w:pPr>
        <w:jc w:val="center"/>
      </w:pPr>
    </w:p>
    <w:p w:rsidR="00752871" w:rsidRDefault="00752871" w:rsidP="00752871">
      <w:pPr>
        <w:jc w:val="center"/>
      </w:pPr>
      <w:r w:rsidRPr="00473A7C">
        <w:t xml:space="preserve">Направление подготовки: </w:t>
      </w:r>
      <w:r>
        <w:t>050100.68 – Педагогическое образование, магистратура</w:t>
      </w:r>
    </w:p>
    <w:p w:rsidR="00752871" w:rsidRPr="00473A7C" w:rsidRDefault="00752871" w:rsidP="00752871">
      <w:pPr>
        <w:jc w:val="center"/>
        <w:rPr>
          <w:i/>
        </w:rPr>
      </w:pPr>
      <w:r>
        <w:t>Профиль «</w:t>
      </w:r>
      <w:r w:rsidR="007216E0">
        <w:t>Литературное образование</w:t>
      </w:r>
      <w:r>
        <w:t>»</w:t>
      </w:r>
    </w:p>
    <w:p w:rsidR="00752871" w:rsidRPr="00473A7C" w:rsidRDefault="00752871" w:rsidP="00752871">
      <w:pPr>
        <w:jc w:val="center"/>
        <w:rPr>
          <w:i/>
        </w:rPr>
      </w:pPr>
    </w:p>
    <w:p w:rsidR="00752871" w:rsidRPr="00473A7C" w:rsidRDefault="00752871" w:rsidP="00752871">
      <w:pPr>
        <w:jc w:val="center"/>
        <w:rPr>
          <w:i/>
        </w:rPr>
      </w:pPr>
    </w:p>
    <w:p w:rsidR="00752871" w:rsidRPr="00473A7C" w:rsidRDefault="00752871" w:rsidP="00752871">
      <w:pPr>
        <w:jc w:val="center"/>
        <w:rPr>
          <w:i/>
        </w:rPr>
      </w:pPr>
    </w:p>
    <w:p w:rsidR="00752871" w:rsidRPr="00473A7C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Default="00752871" w:rsidP="00752871">
      <w:pPr>
        <w:jc w:val="center"/>
        <w:rPr>
          <w:i/>
        </w:rPr>
      </w:pPr>
    </w:p>
    <w:p w:rsidR="00752871" w:rsidRPr="00D712A3" w:rsidRDefault="00752871" w:rsidP="00752871">
      <w:pPr>
        <w:jc w:val="center"/>
      </w:pPr>
      <w:r>
        <w:t>Красноярск 2011</w:t>
      </w:r>
    </w:p>
    <w:p w:rsidR="00752871" w:rsidRDefault="00752871" w:rsidP="00752871">
      <w:pPr>
        <w:jc w:val="center"/>
        <w:rPr>
          <w:i/>
        </w:rPr>
      </w:pPr>
    </w:p>
    <w:p w:rsidR="00752871" w:rsidRPr="00473A7C" w:rsidRDefault="00752871" w:rsidP="00752871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473A7C">
        <w:rPr>
          <w:sz w:val="24"/>
          <w:szCs w:val="24"/>
        </w:rPr>
        <w:t xml:space="preserve"> программа составлена </w:t>
      </w:r>
      <w:r>
        <w:rPr>
          <w:sz w:val="24"/>
          <w:szCs w:val="24"/>
        </w:rPr>
        <w:t xml:space="preserve">А. Ю. </w:t>
      </w:r>
      <w:proofErr w:type="spellStart"/>
      <w:r>
        <w:rPr>
          <w:sz w:val="24"/>
          <w:szCs w:val="24"/>
        </w:rPr>
        <w:t>Колпаковым</w:t>
      </w:r>
      <w:proofErr w:type="spellEnd"/>
      <w:r>
        <w:rPr>
          <w:sz w:val="24"/>
          <w:szCs w:val="24"/>
        </w:rPr>
        <w:t>, к.ф.н., доцентом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усской литературы. </w:t>
      </w:r>
    </w:p>
    <w:p w:rsidR="00752871" w:rsidRDefault="00752871" w:rsidP="00752871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473A7C">
        <w:rPr>
          <w:sz w:val="24"/>
          <w:szCs w:val="24"/>
        </w:rPr>
        <w:t xml:space="preserve"> программа обсуждена на заседании кафедры</w:t>
      </w:r>
      <w:r>
        <w:rPr>
          <w:sz w:val="24"/>
          <w:szCs w:val="24"/>
        </w:rPr>
        <w:t xml:space="preserve"> русской литературы. </w:t>
      </w:r>
    </w:p>
    <w:p w:rsidR="00752871" w:rsidRDefault="00752871" w:rsidP="00752871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>1</w:t>
      </w:r>
      <w:r w:rsidRPr="00473A7C">
        <w:rPr>
          <w:sz w:val="24"/>
          <w:szCs w:val="24"/>
        </w:rPr>
        <w:t>__ г.</w:t>
      </w:r>
    </w:p>
    <w:p w:rsidR="00752871" w:rsidRPr="00473A7C" w:rsidRDefault="00752871" w:rsidP="0075287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Уминова</w:t>
      </w:r>
      <w:proofErr w:type="spellEnd"/>
      <w:r>
        <w:rPr>
          <w:sz w:val="24"/>
          <w:szCs w:val="24"/>
        </w:rPr>
        <w:t xml:space="preserve"> Н. В. __________________________</w:t>
      </w: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(</w:t>
      </w:r>
      <w:proofErr w:type="spellStart"/>
      <w:r w:rsidRPr="00473A7C">
        <w:rPr>
          <w:sz w:val="24"/>
          <w:szCs w:val="24"/>
        </w:rPr>
        <w:t>ф.и.о.</w:t>
      </w:r>
      <w:proofErr w:type="spellEnd"/>
      <w:r w:rsidRPr="00473A7C">
        <w:rPr>
          <w:sz w:val="24"/>
          <w:szCs w:val="24"/>
        </w:rPr>
        <w:t>, подпись)</w:t>
      </w:r>
    </w:p>
    <w:p w:rsidR="00752871" w:rsidRPr="00473A7C" w:rsidRDefault="00752871" w:rsidP="0075287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52871" w:rsidRDefault="00752871" w:rsidP="0075287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52871" w:rsidRPr="00473A7C" w:rsidRDefault="00752871" w:rsidP="00752871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52871" w:rsidRPr="00473A7C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>1</w:t>
      </w:r>
      <w:r w:rsidRPr="00473A7C">
        <w:rPr>
          <w:sz w:val="24"/>
          <w:szCs w:val="24"/>
        </w:rPr>
        <w:t>__ г.</w:t>
      </w:r>
    </w:p>
    <w:p w:rsidR="00752871" w:rsidRPr="00473A7C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Pr="00473A7C" w:rsidRDefault="00752871" w:rsidP="00752871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(</w:t>
      </w:r>
      <w:proofErr w:type="spellStart"/>
      <w:r w:rsidRPr="00473A7C">
        <w:rPr>
          <w:sz w:val="24"/>
          <w:szCs w:val="24"/>
        </w:rPr>
        <w:t>ф.и.о.</w:t>
      </w:r>
      <w:proofErr w:type="spellEnd"/>
      <w:r w:rsidRPr="00473A7C">
        <w:rPr>
          <w:sz w:val="24"/>
          <w:szCs w:val="24"/>
        </w:rPr>
        <w:t>, подпись)</w:t>
      </w: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Pr="005D7E4D" w:rsidRDefault="00752871" w:rsidP="00752871"/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b/>
          <w:bCs/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b/>
          <w:bCs/>
          <w:sz w:val="24"/>
          <w:szCs w:val="24"/>
        </w:rPr>
      </w:pPr>
    </w:p>
    <w:p w:rsidR="00752871" w:rsidRDefault="00752871" w:rsidP="00752871">
      <w:pPr>
        <w:pStyle w:val="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согласования учебной программы с другими дисциплинами направления и профиля</w:t>
      </w:r>
    </w:p>
    <w:p w:rsidR="00752871" w:rsidRDefault="00752871" w:rsidP="00752871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201__/ _______ учебный год</w:t>
      </w:r>
    </w:p>
    <w:p w:rsidR="00752871" w:rsidRDefault="00752871" w:rsidP="00752871">
      <w:pPr>
        <w:pStyle w:val="1"/>
        <w:ind w:right="-1" w:firstLine="567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823"/>
      </w:tblGrid>
      <w:tr w:rsidR="00752871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752871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rPr>
                <w:sz w:val="24"/>
                <w:szCs w:val="24"/>
              </w:rPr>
            </w:pPr>
            <w:r w:rsidRPr="003C1B7D">
              <w:rPr>
                <w:sz w:val="22"/>
                <w:szCs w:val="22"/>
              </w:rPr>
              <w:t>Практика анализа художественного произведения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Русской литературы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2871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2871" w:rsidTr="00594B8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52871" w:rsidRDefault="00752871" w:rsidP="00752871"/>
    <w:p w:rsidR="00752871" w:rsidRDefault="00752871" w:rsidP="00752871"/>
    <w:p w:rsidR="00752871" w:rsidRDefault="00752871" w:rsidP="0075287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 </w:t>
      </w:r>
      <w:proofErr w:type="spellStart"/>
      <w:r>
        <w:rPr>
          <w:sz w:val="24"/>
          <w:szCs w:val="24"/>
        </w:rPr>
        <w:t>Уминова</w:t>
      </w:r>
      <w:proofErr w:type="spellEnd"/>
      <w:r>
        <w:rPr>
          <w:sz w:val="24"/>
          <w:szCs w:val="24"/>
        </w:rPr>
        <w:t xml:space="preserve"> Н. В. </w:t>
      </w:r>
    </w:p>
    <w:p w:rsidR="00752871" w:rsidRDefault="00752871" w:rsidP="0075287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__________________________________</w:t>
      </w:r>
    </w:p>
    <w:p w:rsidR="00752871" w:rsidRDefault="00752871" w:rsidP="00752871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 ___________201__ г.</w:t>
      </w: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52871" w:rsidRDefault="00752871" w:rsidP="00752871"/>
    <w:p w:rsidR="00752871" w:rsidRDefault="00752871" w:rsidP="00752871"/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Default="00752871" w:rsidP="00752871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52871" w:rsidRPr="00BE00AE" w:rsidRDefault="00752871" w:rsidP="00752871">
      <w:pPr>
        <w:jc w:val="center"/>
        <w:rPr>
          <w:rFonts w:ascii="Times New Roman" w:hAnsi="Times New Roman"/>
          <w:bCs/>
          <w:sz w:val="36"/>
          <w:szCs w:val="36"/>
        </w:rPr>
      </w:pPr>
      <w:r w:rsidRPr="00BE00AE">
        <w:rPr>
          <w:rFonts w:ascii="Times New Roman" w:hAnsi="Times New Roman"/>
          <w:bCs/>
          <w:sz w:val="36"/>
          <w:szCs w:val="36"/>
        </w:rPr>
        <w:lastRenderedPageBreak/>
        <w:t>Рабочая модульная программа дисциплины «</w:t>
      </w:r>
      <w:r w:rsidR="007216E0" w:rsidRPr="00BE00AE">
        <w:rPr>
          <w:rFonts w:ascii="Times New Roman" w:hAnsi="Times New Roman"/>
          <w:bCs/>
          <w:sz w:val="36"/>
          <w:szCs w:val="36"/>
        </w:rPr>
        <w:t>Анализ художественного текста в русском и зарубежном литературоведении</w:t>
      </w:r>
      <w:r w:rsidR="00BE00AE">
        <w:rPr>
          <w:rFonts w:ascii="Times New Roman" w:hAnsi="Times New Roman"/>
          <w:bCs/>
          <w:sz w:val="36"/>
          <w:szCs w:val="36"/>
        </w:rPr>
        <w:t>»</w:t>
      </w:r>
    </w:p>
    <w:p w:rsidR="00752871" w:rsidRPr="00BE00AE" w:rsidRDefault="00752871" w:rsidP="00752871">
      <w:pPr>
        <w:jc w:val="both"/>
        <w:rPr>
          <w:rFonts w:ascii="Times New Roman" w:hAnsi="Times New Roman"/>
          <w:b/>
          <w:bCs/>
        </w:rPr>
      </w:pPr>
      <w:r w:rsidRPr="00BE00AE">
        <w:rPr>
          <w:rFonts w:ascii="Times New Roman" w:hAnsi="Times New Roman"/>
          <w:b/>
          <w:bCs/>
        </w:rPr>
        <w:t>Введение.</w:t>
      </w:r>
    </w:p>
    <w:p w:rsidR="00752871" w:rsidRPr="00BE00AE" w:rsidRDefault="00752871" w:rsidP="00752871">
      <w:p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>Курс «</w:t>
      </w:r>
      <w:r w:rsidR="007907E3" w:rsidRPr="00BE00AE">
        <w:rPr>
          <w:rFonts w:ascii="Times New Roman" w:hAnsi="Times New Roman"/>
        </w:rPr>
        <w:t>Анализ художественного текста в русском и зарубежном литературоведении</w:t>
      </w:r>
      <w:r w:rsidRPr="00BE00AE">
        <w:rPr>
          <w:rFonts w:ascii="Times New Roman" w:hAnsi="Times New Roman"/>
        </w:rPr>
        <w:t xml:space="preserve">» рассчитан на студентов-магистрантов </w:t>
      </w:r>
      <w:r w:rsidR="007907E3" w:rsidRPr="00BE00AE">
        <w:rPr>
          <w:rFonts w:ascii="Times New Roman" w:hAnsi="Times New Roman"/>
        </w:rPr>
        <w:t>второго</w:t>
      </w:r>
      <w:r w:rsidRPr="00BE00AE">
        <w:rPr>
          <w:rFonts w:ascii="Times New Roman" w:hAnsi="Times New Roman"/>
        </w:rPr>
        <w:t xml:space="preserve"> года обучения, имеющих </w:t>
      </w:r>
      <w:r w:rsidR="007907E3" w:rsidRPr="00BE00AE">
        <w:rPr>
          <w:rFonts w:ascii="Times New Roman" w:hAnsi="Times New Roman"/>
        </w:rPr>
        <w:t xml:space="preserve">фундаментальные знания </w:t>
      </w:r>
      <w:r w:rsidRPr="00BE00AE">
        <w:rPr>
          <w:rFonts w:ascii="Times New Roman" w:hAnsi="Times New Roman"/>
        </w:rPr>
        <w:t>по ис</w:t>
      </w:r>
      <w:r w:rsidR="00365A76" w:rsidRPr="00BE00AE">
        <w:rPr>
          <w:rFonts w:ascii="Times New Roman" w:hAnsi="Times New Roman"/>
        </w:rPr>
        <w:t>тории и теории литературы</w:t>
      </w:r>
      <w:r w:rsidRPr="00BE00AE">
        <w:rPr>
          <w:rFonts w:ascii="Times New Roman" w:hAnsi="Times New Roman"/>
        </w:rPr>
        <w:t>. Данный курс направлен на углубленное изучение современной ситуации в мировом литературоведении</w:t>
      </w:r>
      <w:r w:rsidR="007907E3" w:rsidRPr="00BE00AE">
        <w:rPr>
          <w:rFonts w:ascii="Times New Roman" w:hAnsi="Times New Roman"/>
        </w:rPr>
        <w:t xml:space="preserve"> и практиках анализа художественного текста</w:t>
      </w:r>
      <w:r w:rsidRPr="00BE00AE">
        <w:rPr>
          <w:rFonts w:ascii="Times New Roman" w:hAnsi="Times New Roman"/>
        </w:rPr>
        <w:t xml:space="preserve">. </w:t>
      </w:r>
    </w:p>
    <w:p w:rsidR="007907E3" w:rsidRPr="00BE00AE" w:rsidRDefault="007907E3" w:rsidP="00752871">
      <w:p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>Анализ худож</w:t>
      </w:r>
      <w:r w:rsidR="00910B7A" w:rsidRPr="00BE00AE">
        <w:rPr>
          <w:rFonts w:ascii="Times New Roman" w:hAnsi="Times New Roman"/>
        </w:rPr>
        <w:t>ественного текста является одной</w:t>
      </w:r>
      <w:r w:rsidRPr="00BE00AE">
        <w:rPr>
          <w:rFonts w:ascii="Times New Roman" w:hAnsi="Times New Roman"/>
        </w:rPr>
        <w:t xml:space="preserve"> из важнейших </w:t>
      </w:r>
      <w:r w:rsidR="00910B7A" w:rsidRPr="00BE00AE">
        <w:rPr>
          <w:rFonts w:ascii="Times New Roman" w:hAnsi="Times New Roman"/>
        </w:rPr>
        <w:t>отраслей</w:t>
      </w:r>
      <w:r w:rsidRPr="00BE00AE">
        <w:rPr>
          <w:rFonts w:ascii="Times New Roman" w:hAnsi="Times New Roman"/>
        </w:rPr>
        <w:t xml:space="preserve"> филологической науки. Само понятие текста и его трактовка изначально заложены в фундамент науки о литературе, а шире – гуманитарной науки. Все теоретические концепции в литературоведении отталк</w:t>
      </w:r>
      <w:r w:rsidR="00365A76" w:rsidRPr="00BE00AE">
        <w:rPr>
          <w:rFonts w:ascii="Times New Roman" w:hAnsi="Times New Roman"/>
        </w:rPr>
        <w:t xml:space="preserve">иваются и стягиваются к тексту. </w:t>
      </w:r>
    </w:p>
    <w:p w:rsidR="00553FE8" w:rsidRPr="00BE00AE" w:rsidRDefault="00365A76" w:rsidP="00752871">
      <w:p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В современной науке усложнилось как само понимание текста, так и методов его анализа. </w:t>
      </w:r>
      <w:r w:rsidR="00910B7A" w:rsidRPr="00BE00AE">
        <w:rPr>
          <w:rFonts w:ascii="Times New Roman" w:hAnsi="Times New Roman"/>
        </w:rPr>
        <w:t xml:space="preserve">Теории художественного текста имеют глубокие философские </w:t>
      </w:r>
      <w:r w:rsidR="00100333" w:rsidRPr="00BE00AE">
        <w:rPr>
          <w:rFonts w:ascii="Times New Roman" w:hAnsi="Times New Roman"/>
        </w:rPr>
        <w:t>основания. Их понимание требует от студента-филолога высокого уровня абстрагирования, серьезной общегуманитарной подготовки. С другой стороны, значимость теории может повериться только практикой, конкретными исследовательскими стратегиями</w:t>
      </w:r>
      <w:r w:rsidR="00553FE8" w:rsidRPr="00BE00AE">
        <w:rPr>
          <w:rFonts w:ascii="Times New Roman" w:hAnsi="Times New Roman"/>
        </w:rPr>
        <w:t xml:space="preserve"> и методологиями анализа текста. Поэтому студент должен не только знать теорию, но и уметь ею пользоваться, осознавать научность подхода к анализу художественного текста. </w:t>
      </w:r>
    </w:p>
    <w:p w:rsidR="001B2956" w:rsidRPr="00BE00AE" w:rsidRDefault="00553FE8" w:rsidP="00752871">
      <w:p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  <w:u w:val="single"/>
        </w:rPr>
        <w:t>Цель данного курса</w:t>
      </w:r>
      <w:r w:rsidRPr="00BE00AE">
        <w:rPr>
          <w:rFonts w:ascii="Times New Roman" w:hAnsi="Times New Roman"/>
        </w:rPr>
        <w:t xml:space="preserve"> – рассмотреть теорию и практику анализа х</w:t>
      </w:r>
      <w:r w:rsidR="001B2956" w:rsidRPr="00BE00AE">
        <w:rPr>
          <w:rFonts w:ascii="Times New Roman" w:hAnsi="Times New Roman"/>
        </w:rPr>
        <w:t xml:space="preserve">удожественного текста в современном русском и зарубежном литературоведении. </w:t>
      </w:r>
    </w:p>
    <w:p w:rsidR="00752871" w:rsidRPr="00BE00AE" w:rsidRDefault="00752871" w:rsidP="00752871">
      <w:p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  <w:u w:val="single"/>
        </w:rPr>
        <w:t>Задачи курса</w:t>
      </w:r>
      <w:r w:rsidRPr="00BE00AE">
        <w:rPr>
          <w:rFonts w:ascii="Times New Roman" w:hAnsi="Times New Roman"/>
        </w:rPr>
        <w:t>:</w:t>
      </w:r>
    </w:p>
    <w:p w:rsidR="001B2956" w:rsidRPr="00BE00AE" w:rsidRDefault="00752871" w:rsidP="00752871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Рассмотреть основные </w:t>
      </w:r>
      <w:r w:rsidR="001B2956" w:rsidRPr="00BE00AE">
        <w:rPr>
          <w:rFonts w:ascii="Times New Roman" w:hAnsi="Times New Roman"/>
        </w:rPr>
        <w:t>концепции художественного текста в современном литературоведении.</w:t>
      </w:r>
    </w:p>
    <w:p w:rsidR="001B2956" w:rsidRPr="00BE00AE" w:rsidRDefault="001B2956" w:rsidP="001B295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 Углубить представления об исследовательских стратегиях анализа художественного текста. </w:t>
      </w:r>
    </w:p>
    <w:p w:rsidR="001B2956" w:rsidRPr="00BE00AE" w:rsidRDefault="001B2956" w:rsidP="00BE00A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Закрепить опыт самостоятельного анализа художественного текста. </w:t>
      </w:r>
    </w:p>
    <w:p w:rsidR="00752871" w:rsidRPr="00BE00AE" w:rsidRDefault="00752871" w:rsidP="001B2956">
      <w:pPr>
        <w:ind w:left="720"/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  <w:u w:val="single"/>
        </w:rPr>
        <w:t>В результате изучения дисциплины магистрант должен</w:t>
      </w:r>
      <w:r w:rsidRPr="00BE00AE">
        <w:rPr>
          <w:rFonts w:ascii="Times New Roman" w:hAnsi="Times New Roman"/>
        </w:rPr>
        <w:t xml:space="preserve">: </w:t>
      </w:r>
    </w:p>
    <w:p w:rsidR="00752871" w:rsidRPr="00BE00AE" w:rsidRDefault="00752871" w:rsidP="00752871">
      <w:pPr>
        <w:numPr>
          <w:ilvl w:val="0"/>
          <w:numId w:val="6"/>
        </w:numPr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Владеть базовыми знаниями по </w:t>
      </w:r>
      <w:r w:rsidR="001B2956" w:rsidRPr="00BE00AE">
        <w:rPr>
          <w:rFonts w:ascii="Times New Roman" w:hAnsi="Times New Roman"/>
        </w:rPr>
        <w:t>т</w:t>
      </w:r>
      <w:r w:rsidRPr="00BE00AE">
        <w:rPr>
          <w:rFonts w:ascii="Times New Roman" w:hAnsi="Times New Roman"/>
        </w:rPr>
        <w:t>еории литературы.</w:t>
      </w:r>
    </w:p>
    <w:p w:rsidR="00752871" w:rsidRPr="00BE00AE" w:rsidRDefault="00752871" w:rsidP="00752871">
      <w:pPr>
        <w:numPr>
          <w:ilvl w:val="0"/>
          <w:numId w:val="6"/>
        </w:numPr>
        <w:rPr>
          <w:rFonts w:ascii="Times New Roman" w:hAnsi="Times New Roman"/>
        </w:rPr>
      </w:pPr>
      <w:r w:rsidRPr="00BE00AE">
        <w:rPr>
          <w:rFonts w:ascii="Times New Roman" w:hAnsi="Times New Roman"/>
        </w:rPr>
        <w:t xml:space="preserve">Решать </w:t>
      </w:r>
      <w:proofErr w:type="spellStart"/>
      <w:r w:rsidRPr="00BE00AE">
        <w:rPr>
          <w:rFonts w:ascii="Times New Roman" w:hAnsi="Times New Roman"/>
        </w:rPr>
        <w:t>межпредметные</w:t>
      </w:r>
      <w:proofErr w:type="spellEnd"/>
      <w:r w:rsidRPr="00BE00AE">
        <w:rPr>
          <w:rFonts w:ascii="Times New Roman" w:hAnsi="Times New Roman"/>
        </w:rPr>
        <w:t xml:space="preserve"> и практико-ориентированные задачи на основе знаний по истории литературоведения и теории литературы.  </w:t>
      </w:r>
    </w:p>
    <w:p w:rsidR="001B2956" w:rsidRPr="00BE00AE" w:rsidRDefault="00752871" w:rsidP="001B295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E00AE">
        <w:rPr>
          <w:rFonts w:ascii="Times New Roman" w:hAnsi="Times New Roman"/>
        </w:rPr>
        <w:t>Решать исследовательские задачи в области филологии на основе методологических принципов современной филологической науки.</w:t>
      </w:r>
    </w:p>
    <w:p w:rsidR="00752871" w:rsidRPr="00BE00AE" w:rsidRDefault="001B2956" w:rsidP="00DF6D9E">
      <w:pPr>
        <w:jc w:val="both"/>
        <w:rPr>
          <w:rFonts w:ascii="Times New Roman" w:hAnsi="Times New Roman"/>
          <w:bCs/>
        </w:rPr>
      </w:pPr>
      <w:r w:rsidRPr="00BE00AE">
        <w:rPr>
          <w:rFonts w:ascii="Times New Roman" w:hAnsi="Times New Roman"/>
        </w:rPr>
        <w:t xml:space="preserve">Данный курс адресован магистрантам </w:t>
      </w:r>
      <w:r w:rsidR="00207502" w:rsidRPr="00BE00AE">
        <w:rPr>
          <w:rFonts w:ascii="Times New Roman" w:hAnsi="Times New Roman"/>
        </w:rPr>
        <w:t>2 курса заочной формы обучения. Материал курса опирается на дисциплины: теория литературы, современное отечественное литературоведение.</w:t>
      </w:r>
    </w:p>
    <w:p w:rsidR="00752871" w:rsidRPr="00BE00AE" w:rsidRDefault="00752871" w:rsidP="00752871">
      <w:pPr>
        <w:jc w:val="center"/>
        <w:rPr>
          <w:rFonts w:ascii="Times New Roman" w:hAnsi="Times New Roman"/>
          <w:bCs/>
        </w:rPr>
        <w:sectPr w:rsidR="00752871" w:rsidRPr="00BE00AE" w:rsidSect="00BE582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2871" w:rsidRPr="00E85FE4" w:rsidRDefault="00752871" w:rsidP="007528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lastRenderedPageBreak/>
        <w:t>Профессионально-профильные компетенции (ППК)</w:t>
      </w:r>
    </w:p>
    <w:p w:rsidR="00752871" w:rsidRPr="00E85FE4" w:rsidRDefault="00752871" w:rsidP="007528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t>магистра педагогического образования как требования к результату его подготовки по дисциплине</w:t>
      </w:r>
    </w:p>
    <w:p w:rsidR="00752871" w:rsidRPr="00E85FE4" w:rsidRDefault="00752871" w:rsidP="007528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FE4">
        <w:rPr>
          <w:rFonts w:ascii="Times New Roman" w:hAnsi="Times New Roman"/>
          <w:b/>
          <w:sz w:val="20"/>
          <w:szCs w:val="20"/>
        </w:rPr>
        <w:t>«</w:t>
      </w:r>
      <w:r w:rsidR="00207502" w:rsidRPr="00207502">
        <w:rPr>
          <w:rFonts w:ascii="Times New Roman" w:hAnsi="Times New Roman"/>
          <w:b/>
          <w:sz w:val="20"/>
          <w:szCs w:val="20"/>
        </w:rPr>
        <w:t>Анализ художественного текста в русском и зарубежном литературоведении</w:t>
      </w:r>
      <w:r w:rsidRPr="00E85FE4">
        <w:rPr>
          <w:rFonts w:ascii="Times New Roman" w:hAnsi="Times New Roman"/>
          <w:b/>
          <w:sz w:val="20"/>
          <w:szCs w:val="20"/>
        </w:rPr>
        <w:t>»</w:t>
      </w:r>
    </w:p>
    <w:p w:rsidR="00752871" w:rsidRPr="00E85FE4" w:rsidRDefault="00752871" w:rsidP="00752871">
      <w:pPr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  <w:gridCol w:w="4755"/>
      </w:tblGrid>
      <w:tr w:rsidR="00752871" w:rsidRPr="00E85FE4" w:rsidTr="00594B8D">
        <w:tc>
          <w:tcPr>
            <w:tcW w:w="15104" w:type="dxa"/>
            <w:gridSpan w:val="3"/>
            <w:tcBorders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1. ПРЕДМЕТНЫЕ КОМПЕТЕНЦИИ 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1.1. Владеет базовыми знаниями по истории литературоведения и теории литературы.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1.2.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решать </w:t>
            </w:r>
            <w:proofErr w:type="spellStart"/>
            <w:r w:rsidRPr="00E85FE4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 практико-ориентированные</w:t>
            </w: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задачи на основе знаний по истории литературоведения и теории литературы.  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1.3.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решать исследовательские задачи в области филологии на основе методологических принципов современной филологической науки.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2871" w:rsidRPr="00E85FE4" w:rsidTr="00594B8D"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2. Проекция на </w:t>
            </w:r>
            <w:proofErr w:type="gramStart"/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3. Проекция на ОПК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4. Проекция на ПК</w:t>
            </w:r>
          </w:p>
        </w:tc>
      </w:tr>
      <w:tr w:rsidR="00752871" w:rsidRPr="00E85FE4" w:rsidTr="00594B8D">
        <w:trPr>
          <w:trHeight w:val="4616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2.1.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корректно изложить и грамотно оформить специальный текст, подготовить его к публикации (ОК-6)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2.2.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подготовить устное сообщение в предметной области и выступить с ним перед студентами (ОК-16)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2.3.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применять современные методы обработки информации в решении задач предметной области (ОК-4, ОК-8)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2.4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воспринимать учебную информацию, обобщать и анализировать ее (ОК-1)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ППК 2.5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использовать навыки ведения дискуссии и полемики (ОК-16)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3.1.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научить учащихся корректно изложить и грамотно оформить предметный текст, подготовить его к публикации (ОПК-3)</w:t>
            </w: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3.2.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использовать теоретические и практические знания предметной области в процессе обучения учащихся решению предметных, </w:t>
            </w:r>
            <w:proofErr w:type="spellStart"/>
            <w:r w:rsidRPr="00E85FE4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и социально-направленных задач. (ОПК-2.)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3.3.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Способен решать олимпиадные и конкурсные задачи по предмету для всех возрастных категорий учащихся  общеобразовательной школы (базовый уровень) и способен научить этому учащихся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sz w:val="20"/>
                <w:szCs w:val="20"/>
              </w:rPr>
              <w:t>(ОПК-2.)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3.4. 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>Осознает значимость учебной дисциплины в своей будущей профессиональной деятельности (ОПК-1.)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4.1.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 Способен разработать содержание предметного кружка, факультатива и элективного курса для учащихся основной и старшей общеобразовательной школы (базовый уровень) (ПК-1)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4.2. </w:t>
            </w:r>
            <w:proofErr w:type="gramStart"/>
            <w:r w:rsidRPr="00E85FE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поставить исследовательскую задачу для учащихся и  обучать их решению таких задач в предметной области  (ПК-1)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>ППК 4.3.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 Готов самостоятельно изучать научную и учебную литературу в предметной области, используя современные способы доступа к информации и обучать этому учащихся (ПК-4)</w:t>
            </w:r>
          </w:p>
          <w:p w:rsidR="00752871" w:rsidRPr="00E85FE4" w:rsidRDefault="00752871" w:rsidP="00594B8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FE4">
              <w:rPr>
                <w:rFonts w:ascii="Times New Roman" w:hAnsi="Times New Roman"/>
                <w:b/>
                <w:sz w:val="20"/>
                <w:szCs w:val="20"/>
              </w:rPr>
              <w:t xml:space="preserve">ППК 4.4. </w:t>
            </w:r>
            <w:r w:rsidRPr="00E85FE4">
              <w:rPr>
                <w:rFonts w:ascii="Times New Roman" w:hAnsi="Times New Roman"/>
                <w:sz w:val="20"/>
                <w:szCs w:val="20"/>
              </w:rPr>
              <w:t xml:space="preserve"> Готов использовать предметные знания для обоснованной оценки уровня научности школьного курса дисциплины (ПК-1)</w:t>
            </w:r>
          </w:p>
        </w:tc>
      </w:tr>
    </w:tbl>
    <w:p w:rsidR="00752871" w:rsidRDefault="00752871" w:rsidP="007528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1" w:rsidRDefault="00752871" w:rsidP="007528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1" w:rsidRDefault="00752871" w:rsidP="007528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D9E" w:rsidRDefault="00DF6D9E" w:rsidP="007528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871" w:rsidRDefault="00752871" w:rsidP="007528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4D33"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</w:t>
      </w:r>
    </w:p>
    <w:p w:rsidR="00207502" w:rsidRDefault="00752871" w:rsidP="00752871">
      <w:pPr>
        <w:jc w:val="both"/>
        <w:rPr>
          <w:b/>
        </w:rPr>
      </w:pPr>
      <w:r w:rsidRPr="00AB51C4">
        <w:rPr>
          <w:b/>
        </w:rPr>
        <w:t xml:space="preserve">Тема № 1. </w:t>
      </w:r>
      <w:r w:rsidR="00207502">
        <w:rPr>
          <w:b/>
        </w:rPr>
        <w:t>Понятие худо</w:t>
      </w:r>
      <w:r w:rsidR="005A1BBE">
        <w:rPr>
          <w:b/>
        </w:rPr>
        <w:t>жественного текста в современной гуманитарной мысли</w:t>
      </w:r>
      <w:r w:rsidR="00207502">
        <w:rPr>
          <w:b/>
        </w:rPr>
        <w:t>.</w:t>
      </w:r>
    </w:p>
    <w:p w:rsidR="00207502" w:rsidRPr="005A1BBE" w:rsidRDefault="00BB2C74" w:rsidP="00BB2C74">
      <w:pPr>
        <w:jc w:val="both"/>
      </w:pPr>
      <w:r w:rsidRPr="00BB2C74">
        <w:t>Текст как понятие филологии</w:t>
      </w:r>
      <w:proofErr w:type="gramStart"/>
      <w:r>
        <w:t>.</w:t>
      </w:r>
      <w:proofErr w:type="gramEnd"/>
      <w:r>
        <w:t xml:space="preserve"> </w:t>
      </w:r>
      <w:r w:rsidR="005A1BBE">
        <w:t xml:space="preserve">Текст как понятие семиотики и культурологии. Текст в постмодернистских концепциях. </w:t>
      </w:r>
    </w:p>
    <w:p w:rsidR="00752871" w:rsidRDefault="00752871" w:rsidP="00752871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</w:t>
      </w:r>
      <w:r>
        <w:rPr>
          <w:b/>
          <w:lang w:eastAsia="ru-RU"/>
        </w:rPr>
        <w:t>ема № 2.</w:t>
      </w:r>
      <w:r w:rsidR="005A1BBE">
        <w:rPr>
          <w:b/>
          <w:lang w:eastAsia="ru-RU"/>
        </w:rPr>
        <w:t xml:space="preserve"> Методология анализа художественного текста</w:t>
      </w:r>
      <w:r w:rsidR="00682583">
        <w:rPr>
          <w:b/>
          <w:lang w:eastAsia="ru-RU"/>
        </w:rPr>
        <w:t xml:space="preserve">. </w:t>
      </w:r>
      <w:r w:rsidRPr="003C2EA5">
        <w:rPr>
          <w:b/>
          <w:lang w:eastAsia="ru-RU"/>
        </w:rPr>
        <w:t xml:space="preserve"> </w:t>
      </w:r>
    </w:p>
    <w:p w:rsidR="00682583" w:rsidRPr="00682583" w:rsidRDefault="009F5DE2" w:rsidP="0075287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Структурный анализ текста. Семиотический. </w:t>
      </w:r>
      <w:proofErr w:type="spellStart"/>
      <w:r>
        <w:rPr>
          <w:lang w:eastAsia="ru-RU"/>
        </w:rPr>
        <w:t>Интертекстуальный</w:t>
      </w:r>
      <w:proofErr w:type="spellEnd"/>
      <w:r>
        <w:rPr>
          <w:lang w:eastAsia="ru-RU"/>
        </w:rPr>
        <w:t xml:space="preserve">. </w:t>
      </w:r>
    </w:p>
    <w:p w:rsidR="005A1BBE" w:rsidRPr="005A1BBE" w:rsidRDefault="005A1BBE" w:rsidP="00752871">
      <w:pPr>
        <w:pStyle w:val="a3"/>
        <w:jc w:val="both"/>
        <w:rPr>
          <w:lang w:eastAsia="ru-RU"/>
        </w:rPr>
      </w:pPr>
    </w:p>
    <w:p w:rsidR="00752871" w:rsidRDefault="00752871" w:rsidP="00752871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Тема № 3.</w:t>
      </w:r>
      <w:r>
        <w:rPr>
          <w:lang w:eastAsia="ru-RU"/>
        </w:rPr>
        <w:t xml:space="preserve"> </w:t>
      </w:r>
      <w:r>
        <w:rPr>
          <w:b/>
          <w:lang w:eastAsia="ru-RU"/>
        </w:rPr>
        <w:t xml:space="preserve">Западная </w:t>
      </w:r>
      <w:r w:rsidRPr="00B806DE">
        <w:rPr>
          <w:b/>
          <w:lang w:eastAsia="ru-RU"/>
        </w:rPr>
        <w:t>русистика</w:t>
      </w:r>
      <w:r>
        <w:rPr>
          <w:b/>
          <w:lang w:eastAsia="ru-RU"/>
        </w:rPr>
        <w:t xml:space="preserve">. </w:t>
      </w:r>
    </w:p>
    <w:p w:rsidR="00752871" w:rsidRPr="00145930" w:rsidRDefault="00752871" w:rsidP="0075287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Интерес западных исследователей к русской литературе. Специфика подхода западных ученых к </w:t>
      </w:r>
      <w:r w:rsidR="009F5DE2">
        <w:rPr>
          <w:lang w:eastAsia="ru-RU"/>
        </w:rPr>
        <w:t>анализу</w:t>
      </w:r>
      <w:r>
        <w:rPr>
          <w:lang w:eastAsia="ru-RU"/>
        </w:rPr>
        <w:t xml:space="preserve"> </w:t>
      </w:r>
      <w:r w:rsidR="009F5DE2">
        <w:rPr>
          <w:lang w:eastAsia="ru-RU"/>
        </w:rPr>
        <w:t>произведений</w:t>
      </w:r>
      <w:r>
        <w:rPr>
          <w:lang w:eastAsia="ru-RU"/>
        </w:rPr>
        <w:t xml:space="preserve"> русских писателей. </w:t>
      </w:r>
    </w:p>
    <w:p w:rsidR="00752871" w:rsidRDefault="00752871" w:rsidP="00752871">
      <w:pPr>
        <w:pStyle w:val="a3"/>
        <w:jc w:val="both"/>
        <w:rPr>
          <w:lang w:eastAsia="ru-RU"/>
        </w:rPr>
      </w:pPr>
    </w:p>
    <w:p w:rsidR="00752871" w:rsidRDefault="00752871" w:rsidP="00752871">
      <w:pPr>
        <w:jc w:val="both"/>
        <w:rPr>
          <w:b/>
        </w:rPr>
      </w:pPr>
      <w:r w:rsidRPr="005B6456">
        <w:rPr>
          <w:b/>
          <w:lang w:eastAsia="ru-RU"/>
        </w:rPr>
        <w:t>Тема № 4.</w:t>
      </w:r>
      <w:r>
        <w:rPr>
          <w:lang w:eastAsia="ru-RU"/>
        </w:rPr>
        <w:t xml:space="preserve">  </w:t>
      </w:r>
      <w:r w:rsidRPr="004B0F6D">
        <w:rPr>
          <w:b/>
        </w:rPr>
        <w:t>Многообразие методологических подходов в соврем</w:t>
      </w:r>
      <w:r w:rsidR="009F5DE2">
        <w:rPr>
          <w:b/>
        </w:rPr>
        <w:t>енном отечественном литературоведении</w:t>
      </w:r>
      <w:r w:rsidRPr="004B0F6D">
        <w:rPr>
          <w:b/>
        </w:rPr>
        <w:t>.</w:t>
      </w:r>
      <w:r>
        <w:rPr>
          <w:b/>
        </w:rPr>
        <w:t xml:space="preserve"> </w:t>
      </w:r>
    </w:p>
    <w:p w:rsidR="00752871" w:rsidRPr="004C4473" w:rsidRDefault="00A85E5D" w:rsidP="00752871">
      <w:r>
        <w:t xml:space="preserve">Работы Ю. М. Лотмана, М. Л. </w:t>
      </w:r>
      <w:proofErr w:type="spellStart"/>
      <w:r>
        <w:t>Гаспарова</w:t>
      </w:r>
      <w:proofErr w:type="spellEnd"/>
      <w:r>
        <w:t xml:space="preserve">, К. А. </w:t>
      </w:r>
      <w:proofErr w:type="spellStart"/>
      <w:r>
        <w:t>Жолковского</w:t>
      </w:r>
      <w:proofErr w:type="spellEnd"/>
      <w:r>
        <w:t xml:space="preserve"> и др. </w:t>
      </w:r>
    </w:p>
    <w:p w:rsidR="00752871" w:rsidRPr="004C4473" w:rsidRDefault="00752871" w:rsidP="00752871">
      <w:pPr>
        <w:rPr>
          <w:rFonts w:ascii="Times New Roman" w:hAnsi="Times New Roman"/>
          <w:b/>
          <w:sz w:val="24"/>
          <w:szCs w:val="24"/>
        </w:rPr>
      </w:pPr>
      <w:r w:rsidRPr="004C4473">
        <w:rPr>
          <w:rFonts w:ascii="Times New Roman" w:hAnsi="Times New Roman"/>
          <w:b/>
          <w:sz w:val="24"/>
          <w:szCs w:val="24"/>
        </w:rPr>
        <w:t xml:space="preserve">Тематический план  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8792"/>
        <w:gridCol w:w="1276"/>
        <w:gridCol w:w="1667"/>
        <w:gridCol w:w="850"/>
        <w:gridCol w:w="1134"/>
      </w:tblGrid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№ темы</w:t>
            </w:r>
          </w:p>
        </w:tc>
        <w:tc>
          <w:tcPr>
            <w:tcW w:w="8792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Семинары</w:t>
            </w:r>
          </w:p>
        </w:tc>
        <w:tc>
          <w:tcPr>
            <w:tcW w:w="1667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proofErr w:type="spellStart"/>
            <w:r w:rsidRPr="00DF6D9E">
              <w:rPr>
                <w:sz w:val="20"/>
                <w:szCs w:val="20"/>
              </w:rPr>
              <w:t>Самост</w:t>
            </w:r>
            <w:proofErr w:type="gramStart"/>
            <w:r w:rsidRPr="00DF6D9E">
              <w:rPr>
                <w:sz w:val="20"/>
                <w:szCs w:val="20"/>
              </w:rPr>
              <w:t>.р</w:t>
            </w:r>
            <w:proofErr w:type="gramEnd"/>
            <w:r w:rsidRPr="00DF6D9E">
              <w:rPr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850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Итого</w:t>
            </w: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Понятие художественного текста в современной гуманитарной мысли</w:t>
            </w:r>
          </w:p>
        </w:tc>
        <w:tc>
          <w:tcPr>
            <w:tcW w:w="1276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7</w:t>
            </w: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Методология анализа художественного текста</w:t>
            </w:r>
          </w:p>
        </w:tc>
        <w:tc>
          <w:tcPr>
            <w:tcW w:w="1276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9</w:t>
            </w: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3</w:t>
            </w:r>
          </w:p>
        </w:tc>
        <w:tc>
          <w:tcPr>
            <w:tcW w:w="8792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  <w:lang w:eastAsia="ru-RU"/>
              </w:rPr>
              <w:t xml:space="preserve">Западная  </w:t>
            </w:r>
            <w:r w:rsidR="007907E3" w:rsidRPr="00DF6D9E">
              <w:rPr>
                <w:sz w:val="20"/>
                <w:szCs w:val="20"/>
                <w:lang w:eastAsia="ru-RU"/>
              </w:rPr>
              <w:t>русистика</w:t>
            </w:r>
            <w:r w:rsidRPr="00DF6D9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10</w:t>
            </w: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4</w:t>
            </w:r>
          </w:p>
        </w:tc>
        <w:tc>
          <w:tcPr>
            <w:tcW w:w="8792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Многообразие методологических подходов в современном отечественном литературоведении</w:t>
            </w:r>
          </w:p>
        </w:tc>
        <w:tc>
          <w:tcPr>
            <w:tcW w:w="1276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10</w:t>
            </w: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8792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</w:tr>
      <w:tr w:rsidR="00DF6D9E" w:rsidTr="00DF6D9E">
        <w:tc>
          <w:tcPr>
            <w:tcW w:w="1024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8792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2871" w:rsidRPr="00DF6D9E" w:rsidRDefault="00752871" w:rsidP="00594B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2871" w:rsidRPr="00DF6D9E" w:rsidRDefault="000A334C" w:rsidP="00594B8D">
            <w:pPr>
              <w:rPr>
                <w:sz w:val="20"/>
                <w:szCs w:val="20"/>
              </w:rPr>
            </w:pPr>
            <w:r w:rsidRPr="00DF6D9E">
              <w:rPr>
                <w:sz w:val="20"/>
                <w:szCs w:val="20"/>
              </w:rPr>
              <w:t>36</w:t>
            </w:r>
          </w:p>
        </w:tc>
      </w:tr>
    </w:tbl>
    <w:p w:rsidR="00752871" w:rsidRDefault="00752871" w:rsidP="000A334C">
      <w:pPr>
        <w:contextualSpacing/>
        <w:rPr>
          <w:rFonts w:ascii="Times New Roman" w:hAnsi="Times New Roman"/>
          <w:b/>
          <w:bCs/>
        </w:rPr>
      </w:pPr>
    </w:p>
    <w:p w:rsidR="00752871" w:rsidRPr="005A4EFD" w:rsidRDefault="00752871" w:rsidP="00752871">
      <w:pPr>
        <w:contextualSpacing/>
        <w:jc w:val="center"/>
        <w:rPr>
          <w:rFonts w:ascii="Times New Roman" w:hAnsi="Times New Roman"/>
          <w:b/>
          <w:bCs/>
        </w:rPr>
      </w:pPr>
      <w:r w:rsidRPr="005A4EFD">
        <w:rPr>
          <w:rFonts w:ascii="Times New Roman" w:hAnsi="Times New Roman"/>
          <w:b/>
          <w:bCs/>
        </w:rPr>
        <w:t>Технологическая карта обучения дисциплине</w:t>
      </w:r>
    </w:p>
    <w:p w:rsidR="00402D9A" w:rsidRPr="00402D9A" w:rsidRDefault="00402D9A" w:rsidP="00752871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2D9A">
        <w:rPr>
          <w:rFonts w:ascii="Times New Roman" w:hAnsi="Times New Roman"/>
          <w:b/>
          <w:sz w:val="24"/>
          <w:szCs w:val="24"/>
        </w:rPr>
        <w:t>Анализ художественного текста в русском и зарубежном литературоведении</w:t>
      </w:r>
      <w:r w:rsidRPr="00402D9A">
        <w:rPr>
          <w:rFonts w:ascii="Times New Roman" w:hAnsi="Times New Roman"/>
          <w:b/>
          <w:sz w:val="24"/>
          <w:szCs w:val="24"/>
        </w:rPr>
        <w:t xml:space="preserve"> </w:t>
      </w:r>
    </w:p>
    <w:p w:rsidR="00752871" w:rsidRPr="005A4EFD" w:rsidRDefault="00752871" w:rsidP="00752871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</w:rPr>
      </w:pPr>
      <w:r w:rsidRPr="005A4EFD">
        <w:rPr>
          <w:rFonts w:ascii="Times New Roman" w:hAnsi="Times New Roman"/>
          <w:b/>
        </w:rPr>
        <w:t>магистрантов ООП</w:t>
      </w:r>
    </w:p>
    <w:p w:rsidR="00752871" w:rsidRPr="005A4EFD" w:rsidRDefault="00752871" w:rsidP="00752871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</w:rPr>
      </w:pPr>
      <w:r w:rsidRPr="005A4EFD">
        <w:rPr>
          <w:rFonts w:ascii="Times New Roman" w:hAnsi="Times New Roman"/>
          <w:b/>
        </w:rPr>
        <w:t>Педагогическое образование, магистратура, 050100.68 «</w:t>
      </w:r>
      <w:r w:rsidR="00402D9A">
        <w:rPr>
          <w:rFonts w:ascii="Times New Roman" w:hAnsi="Times New Roman"/>
          <w:b/>
        </w:rPr>
        <w:t>Литературное</w:t>
      </w:r>
      <w:r w:rsidRPr="005A4EFD">
        <w:rPr>
          <w:rFonts w:ascii="Times New Roman" w:hAnsi="Times New Roman"/>
          <w:b/>
        </w:rPr>
        <w:t xml:space="preserve"> образование»</w:t>
      </w:r>
    </w:p>
    <w:p w:rsidR="00752871" w:rsidRDefault="00752871" w:rsidP="00752871">
      <w:pPr>
        <w:contextualSpacing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52871" w:rsidRPr="00402D9A" w:rsidRDefault="00752871" w:rsidP="00402D9A">
      <w:pPr>
        <w:contextualSpacing/>
        <w:jc w:val="center"/>
        <w:rPr>
          <w:b/>
        </w:rPr>
      </w:pPr>
      <w:r>
        <w:rPr>
          <w:b/>
        </w:rPr>
        <w:t xml:space="preserve">по </w:t>
      </w:r>
      <w:r w:rsidR="00402D9A">
        <w:rPr>
          <w:b/>
        </w:rPr>
        <w:t>за</w:t>
      </w:r>
      <w:r>
        <w:rPr>
          <w:b/>
          <w:u w:val="single"/>
        </w:rPr>
        <w:t>очной</w:t>
      </w:r>
      <w:r w:rsidR="00402D9A">
        <w:rPr>
          <w:b/>
        </w:rPr>
        <w:t xml:space="preserve"> форме обучения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417"/>
        <w:gridCol w:w="709"/>
        <w:gridCol w:w="706"/>
        <w:gridCol w:w="712"/>
        <w:gridCol w:w="850"/>
        <w:gridCol w:w="851"/>
        <w:gridCol w:w="2976"/>
        <w:gridCol w:w="1701"/>
        <w:gridCol w:w="1418"/>
      </w:tblGrid>
      <w:tr w:rsidR="00752871" w:rsidTr="00594B8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Модули. 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  <w:p w:rsidR="00752871" w:rsidRDefault="00752871" w:rsidP="00594B8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Аудиторных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Индивид.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Внеаудит</w:t>
            </w:r>
            <w:proofErr w:type="spellEnd"/>
          </w:p>
          <w:p w:rsidR="00752871" w:rsidRDefault="00752871" w:rsidP="00594B8D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Результаты обучения и воспитания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752871" w:rsidTr="00594B8D">
        <w:trPr>
          <w:trHeight w:val="96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Лекций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Экзам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Знания, умения,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компетенции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</w:tr>
      <w:tr w:rsidR="00752871" w:rsidTr="00594B8D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Базовый модуль</w:t>
            </w:r>
          </w:p>
          <w:p w:rsidR="00752871" w:rsidRDefault="00402D9A" w:rsidP="00594B8D">
            <w:pPr>
              <w:snapToGrid w:val="0"/>
            </w:pPr>
            <w:r w:rsidRPr="000A334C">
              <w:t>Понятие художественного текста в современной гуманитарной мысли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Обладает углубленными знаниями по истории литературоведения и теории литературы.</w:t>
            </w:r>
          </w:p>
          <w:p w:rsidR="00752871" w:rsidRDefault="00752871" w:rsidP="00594B8D">
            <w:pPr>
              <w:snapToGrid w:val="0"/>
            </w:pPr>
          </w:p>
          <w:p w:rsidR="00752871" w:rsidRDefault="00752871" w:rsidP="00594B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теоретические знания в практике анализа художественного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 xml:space="preserve">Конспект статьи. </w:t>
            </w:r>
          </w:p>
          <w:p w:rsidR="00752871" w:rsidRDefault="00752871" w:rsidP="00594B8D">
            <w:pPr>
              <w:snapToGrid w:val="0"/>
            </w:pPr>
          </w:p>
        </w:tc>
      </w:tr>
      <w:tr w:rsidR="00752871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402D9A" w:rsidP="00594B8D">
            <w:pPr>
              <w:snapToGrid w:val="0"/>
              <w:rPr>
                <w:b/>
                <w:bCs/>
              </w:rPr>
            </w:pPr>
            <w:r w:rsidRPr="000A334C">
              <w:t>Методология анализа художественного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Владеет терминологическим аппаратом.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ставить и решать научные </w:t>
            </w:r>
            <w:r>
              <w:lastRenderedPageBreak/>
              <w:t xml:space="preserve">задачи в области филологии.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lastRenderedPageBreak/>
              <w:t>Подготовка и представление доклада.</w:t>
            </w:r>
          </w:p>
        </w:tc>
      </w:tr>
      <w:tr w:rsidR="00752871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65679E" w:rsidRDefault="00752871" w:rsidP="00594B8D">
            <w:pPr>
              <w:snapToGrid w:val="0"/>
              <w:rPr>
                <w:bCs/>
              </w:rPr>
            </w:pPr>
            <w:r w:rsidRPr="00C058ED">
              <w:rPr>
                <w:lang w:eastAsia="ru-RU"/>
              </w:rPr>
              <w:lastRenderedPageBreak/>
              <w:t xml:space="preserve">Западная </w:t>
            </w:r>
            <w:r>
              <w:rPr>
                <w:lang w:eastAsia="ru-RU"/>
              </w:rPr>
              <w:t>русистика.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Владеет методологическими навыками.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ставить и решать научные задачи в области филологии.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Подготовка аналитической работы по материалам курса.</w:t>
            </w:r>
          </w:p>
        </w:tc>
      </w:tr>
      <w:tr w:rsidR="00752871" w:rsidTr="00594B8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65679E" w:rsidRDefault="00402D9A" w:rsidP="00594B8D">
            <w:pPr>
              <w:snapToGrid w:val="0"/>
              <w:rPr>
                <w:bCs/>
              </w:rPr>
            </w:pPr>
            <w:r w:rsidRPr="000A334C">
              <w:t>Многообразие методологических подходов в современном отечественном литературоведении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DA13EC" w:rsidRDefault="00752871" w:rsidP="00594B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Умеет применять на практике теоретические знания по теории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теоретические знания в практике анализа художественного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Устный развернутый ответ.</w:t>
            </w:r>
          </w:p>
        </w:tc>
      </w:tr>
      <w:tr w:rsidR="00752871" w:rsidTr="00594B8D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Pr="00764DD5" w:rsidRDefault="00752871" w:rsidP="00594B8D">
            <w:pPr>
              <w:snapToGrid w:val="0"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  <w: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</w:pPr>
          </w:p>
        </w:tc>
      </w:tr>
    </w:tbl>
    <w:p w:rsidR="00752871" w:rsidRDefault="00752871" w:rsidP="00752871">
      <w:pPr>
        <w:pStyle w:val="1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752871" w:rsidRDefault="00752871" w:rsidP="00752871">
      <w:pPr>
        <w:pStyle w:val="1"/>
        <w:ind w:right="-1"/>
        <w:rPr>
          <w:sz w:val="24"/>
          <w:szCs w:val="24"/>
        </w:rPr>
      </w:pPr>
    </w:p>
    <w:p w:rsidR="00752871" w:rsidRDefault="00752871" w:rsidP="00752871">
      <w:pPr>
        <w:pStyle w:val="1"/>
        <w:ind w:right="-1" w:firstLine="567"/>
        <w:contextualSpacing/>
        <w:jc w:val="center"/>
        <w:rPr>
          <w:b/>
          <w:bCs/>
          <w:sz w:val="28"/>
          <w:szCs w:val="28"/>
        </w:rPr>
      </w:pPr>
    </w:p>
    <w:p w:rsidR="00752871" w:rsidRDefault="00752871" w:rsidP="00752871">
      <w:pPr>
        <w:pStyle w:val="1"/>
        <w:ind w:right="-1"/>
        <w:contextualSpacing/>
        <w:rPr>
          <w:b/>
          <w:bCs/>
          <w:sz w:val="28"/>
          <w:szCs w:val="28"/>
        </w:rPr>
      </w:pPr>
    </w:p>
    <w:p w:rsidR="00752871" w:rsidRDefault="00752871" w:rsidP="00752871">
      <w:pPr>
        <w:pStyle w:val="1"/>
        <w:ind w:right="-1"/>
        <w:contextualSpacing/>
        <w:jc w:val="center"/>
        <w:rPr>
          <w:sz w:val="24"/>
          <w:szCs w:val="24"/>
        </w:rPr>
      </w:pPr>
      <w:r w:rsidRPr="00F3128B">
        <w:rPr>
          <w:b/>
          <w:bCs/>
          <w:sz w:val="28"/>
          <w:szCs w:val="28"/>
        </w:rPr>
        <w:lastRenderedPageBreak/>
        <w:t>3.2.1.</w:t>
      </w:r>
      <w:r>
        <w:rPr>
          <w:b/>
          <w:bCs/>
          <w:sz w:val="28"/>
          <w:szCs w:val="28"/>
        </w:rPr>
        <w:t>2</w:t>
      </w:r>
      <w:r w:rsidRPr="00F3128B">
        <w:rPr>
          <w:b/>
          <w:bCs/>
          <w:sz w:val="28"/>
          <w:szCs w:val="28"/>
        </w:rPr>
        <w:t>.</w:t>
      </w:r>
      <w:r w:rsidRPr="00483709">
        <w:rPr>
          <w:b/>
          <w:bCs/>
          <w:sz w:val="28"/>
          <w:szCs w:val="28"/>
        </w:rPr>
        <w:t xml:space="preserve"> Технологическая карта внеаудиторной учебной работы </w:t>
      </w:r>
      <w:r>
        <w:rPr>
          <w:b/>
          <w:bCs/>
          <w:sz w:val="28"/>
          <w:szCs w:val="28"/>
        </w:rPr>
        <w:t>по дисциплине</w:t>
      </w:r>
    </w:p>
    <w:p w:rsidR="00402D9A" w:rsidRPr="00402D9A" w:rsidRDefault="00402D9A" w:rsidP="00402D9A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2D9A">
        <w:rPr>
          <w:rFonts w:ascii="Times New Roman" w:hAnsi="Times New Roman"/>
          <w:b/>
          <w:sz w:val="24"/>
          <w:szCs w:val="24"/>
        </w:rPr>
        <w:t xml:space="preserve">Анализ художественного текста в русском и зарубежном литературоведении </w:t>
      </w:r>
    </w:p>
    <w:p w:rsidR="00752871" w:rsidRPr="00EB7BBB" w:rsidRDefault="00752871" w:rsidP="00752871">
      <w:pPr>
        <w:pBdr>
          <w:bottom w:val="single" w:sz="12" w:space="1" w:color="auto"/>
        </w:pBdr>
        <w:contextualSpacing/>
        <w:jc w:val="center"/>
        <w:rPr>
          <w:b/>
        </w:rPr>
      </w:pPr>
      <w:r w:rsidRPr="00EB7BBB">
        <w:rPr>
          <w:b/>
        </w:rPr>
        <w:t xml:space="preserve">для </w:t>
      </w:r>
      <w:r>
        <w:rPr>
          <w:b/>
        </w:rPr>
        <w:t>магистрантов</w:t>
      </w:r>
      <w:r w:rsidRPr="00EB7BBB">
        <w:rPr>
          <w:b/>
        </w:rPr>
        <w:t xml:space="preserve"> </w:t>
      </w:r>
      <w:r>
        <w:rPr>
          <w:b/>
        </w:rPr>
        <w:t>ООП</w:t>
      </w:r>
    </w:p>
    <w:p w:rsidR="00752871" w:rsidRPr="00EB7BBB" w:rsidRDefault="00752871" w:rsidP="00752871">
      <w:pPr>
        <w:pBdr>
          <w:bottom w:val="single" w:sz="12" w:space="1" w:color="auto"/>
        </w:pBdr>
        <w:contextualSpacing/>
        <w:jc w:val="center"/>
        <w:rPr>
          <w:b/>
        </w:rPr>
      </w:pPr>
      <w:r>
        <w:rPr>
          <w:b/>
        </w:rPr>
        <w:t>Педагогическое образование, магистратура, 050100.68 «</w:t>
      </w:r>
      <w:r w:rsidR="00402D9A">
        <w:rPr>
          <w:b/>
        </w:rPr>
        <w:t>Литературное образование</w:t>
      </w:r>
      <w:r>
        <w:rPr>
          <w:b/>
        </w:rPr>
        <w:t>»</w:t>
      </w:r>
    </w:p>
    <w:p w:rsidR="00752871" w:rsidRPr="00B03081" w:rsidRDefault="00752871" w:rsidP="00752871">
      <w:pPr>
        <w:contextualSpacing/>
        <w:jc w:val="center"/>
        <w:rPr>
          <w:bCs/>
          <w:sz w:val="16"/>
          <w:szCs w:val="16"/>
        </w:rPr>
      </w:pPr>
      <w:r w:rsidRPr="00B0308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направление и уровень подготовки</w:t>
      </w:r>
      <w:r w:rsidRPr="00B03081">
        <w:rPr>
          <w:bCs/>
          <w:sz w:val="16"/>
          <w:szCs w:val="16"/>
        </w:rPr>
        <w:t>, шифр</w:t>
      </w:r>
      <w:r>
        <w:rPr>
          <w:bCs/>
          <w:sz w:val="16"/>
          <w:szCs w:val="16"/>
        </w:rPr>
        <w:t>, профиль</w:t>
      </w:r>
      <w:r w:rsidRPr="00B03081">
        <w:rPr>
          <w:bCs/>
          <w:sz w:val="16"/>
          <w:szCs w:val="16"/>
        </w:rPr>
        <w:t>)</w:t>
      </w:r>
    </w:p>
    <w:p w:rsidR="00752871" w:rsidRPr="00591C4D" w:rsidRDefault="00752871" w:rsidP="00752871">
      <w:pPr>
        <w:contextualSpacing/>
        <w:rPr>
          <w:b/>
        </w:rPr>
      </w:pPr>
      <w:r w:rsidRPr="00EB7BBB">
        <w:rPr>
          <w:b/>
        </w:rPr>
        <w:t>по ________</w:t>
      </w:r>
      <w:proofErr w:type="spellStart"/>
      <w:r w:rsidR="00402D9A">
        <w:rPr>
          <w:b/>
        </w:rPr>
        <w:t>за</w:t>
      </w:r>
      <w:r>
        <w:rPr>
          <w:b/>
        </w:rPr>
        <w:t>очной_____________</w:t>
      </w:r>
      <w:r w:rsidRPr="00EB7BBB">
        <w:rPr>
          <w:b/>
        </w:rPr>
        <w:t>форме</w:t>
      </w:r>
      <w:proofErr w:type="spellEnd"/>
      <w:r>
        <w:rPr>
          <w:b/>
        </w:rPr>
        <w:t xml:space="preserve"> обучения</w:t>
      </w:r>
    </w:p>
    <w:p w:rsidR="00752871" w:rsidRDefault="00752871" w:rsidP="00752871">
      <w:pPr>
        <w:pStyle w:val="1"/>
        <w:ind w:right="680" w:firstLine="567"/>
        <w:contextualSpacing/>
        <w:jc w:val="center"/>
        <w:rPr>
          <w:sz w:val="24"/>
          <w:szCs w:val="24"/>
        </w:rPr>
      </w:pPr>
    </w:p>
    <w:tbl>
      <w:tblPr>
        <w:tblW w:w="15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620"/>
        <w:gridCol w:w="1980"/>
        <w:gridCol w:w="4860"/>
        <w:gridCol w:w="1772"/>
        <w:gridCol w:w="3079"/>
        <w:gridCol w:w="1316"/>
      </w:tblGrid>
      <w:tr w:rsidR="00752871" w:rsidRPr="00300052" w:rsidTr="00594B8D">
        <w:trPr>
          <w:cantSplit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  <w:rPr>
                <w:b/>
              </w:rPr>
            </w:pPr>
            <w:r w:rsidRPr="00300052">
              <w:rPr>
                <w:b/>
              </w:rPr>
              <w:t>1 семестр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Название модуля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</w:p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Название раздела, темы</w:t>
            </w:r>
          </w:p>
        </w:tc>
        <w:tc>
          <w:tcPr>
            <w:tcW w:w="9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Внеаудиторная учебная (самостоятельная) работа студентов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  <w:r w:rsidRPr="00300052">
              <w:t>Трудоемкость ВУР в часах</w:t>
            </w: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Содержание работы, формы работы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Сроки выполнения</w:t>
            </w:r>
          </w:p>
          <w:p w:rsidR="00752871" w:rsidRPr="00300052" w:rsidRDefault="00752871" w:rsidP="00594B8D">
            <w:pPr>
              <w:pStyle w:val="1"/>
              <w:contextualSpacing/>
              <w:jc w:val="center"/>
            </w:pPr>
            <w:r w:rsidRPr="00300052">
              <w:t>(недели)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left="1100" w:hanging="1100"/>
              <w:contextualSpacing/>
              <w:jc w:val="center"/>
            </w:pPr>
            <w:r w:rsidRPr="00300052">
              <w:t>Формы контроля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right="-1"/>
              <w:contextualSpacing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Входной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  <w:r w:rsidRPr="00300052">
              <w:t xml:space="preserve">Повторение разделов учебных пособий по теме история </w:t>
            </w:r>
            <w:r>
              <w:t xml:space="preserve"> и теории </w:t>
            </w:r>
            <w:r w:rsidRPr="00300052">
              <w:t>литературоведения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Опрос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Базовый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402D9A" w:rsidP="00594B8D">
            <w:pPr>
              <w:pStyle w:val="1"/>
              <w:snapToGrid w:val="0"/>
              <w:contextualSpacing/>
            </w:pPr>
            <w:r w:rsidRPr="000A334C">
              <w:t>Понятие художественного текста в современной гуманитарной мысли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402D9A" w:rsidP="00402D9A">
            <w:pPr>
              <w:pStyle w:val="1"/>
              <w:snapToGrid w:val="0"/>
              <w:ind w:left="72" w:hanging="72"/>
              <w:contextualSpacing/>
              <w:jc w:val="both"/>
            </w:pPr>
            <w:r>
              <w:t xml:space="preserve">Составление конспекта по теме.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конспектов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402D9A" w:rsidP="00594B8D">
            <w:pPr>
              <w:pStyle w:val="1"/>
              <w:snapToGrid w:val="0"/>
              <w:contextualSpacing/>
            </w:pPr>
            <w:r w:rsidRPr="000A334C">
              <w:t>Методология анализа художественного текста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Подготовка сообщений по энциклопедическим изданиям по современному отечественному и зарубежному литературоведению.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</w:pPr>
            <w:r w:rsidRPr="00C058ED">
              <w:rPr>
                <w:lang w:eastAsia="ru-RU"/>
              </w:rPr>
              <w:t xml:space="preserve">Западная </w:t>
            </w:r>
            <w:r>
              <w:rPr>
                <w:lang w:eastAsia="ru-RU"/>
              </w:rPr>
              <w:t>русистика.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left="72" w:hanging="72"/>
              <w:contextualSpacing/>
              <w:jc w:val="both"/>
            </w:pPr>
            <w:r>
              <w:t>Обзор работ западных славистов.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402D9A" w:rsidP="00594B8D">
            <w:pPr>
              <w:pStyle w:val="1"/>
              <w:snapToGrid w:val="0"/>
              <w:contextualSpacing/>
            </w:pPr>
            <w:r w:rsidRPr="000A334C">
              <w:t>Многообразие методологических подходов в современном отечественном литературоведении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Default="00752871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 xml:space="preserve">Подготовка сообщений по одному из направлений </w:t>
            </w:r>
            <w:r>
              <w:t xml:space="preserve">современного </w:t>
            </w:r>
            <w:r w:rsidRPr="00300052">
              <w:t xml:space="preserve">литературоведения. </w:t>
            </w:r>
          </w:p>
          <w:p w:rsidR="00752871" w:rsidRPr="00A43E00" w:rsidRDefault="00752871" w:rsidP="00594B8D">
            <w:pPr>
              <w:tabs>
                <w:tab w:val="left" w:pos="121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Устные сообщения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Итоговый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Реферат по теме курса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рефератов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  <w:tr w:rsidR="00752871" w:rsidRPr="00300052" w:rsidTr="00594B8D">
        <w:trPr>
          <w:cantSplit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52871" w:rsidRPr="00300052" w:rsidRDefault="00752871" w:rsidP="00594B8D">
            <w:pPr>
              <w:pStyle w:val="1"/>
              <w:snapToGrid w:val="0"/>
              <w:ind w:left="113" w:right="113"/>
              <w:contextualSpacing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Дополнительный модуль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ind w:left="72" w:hanging="72"/>
              <w:contextualSpacing/>
              <w:jc w:val="both"/>
            </w:pPr>
            <w:r w:rsidRPr="00300052">
              <w:t>Конспект монографии и статей по темам курса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center"/>
            </w:pPr>
            <w:r w:rsidRPr="00300052">
              <w:t>Проверка конспектов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71" w:rsidRPr="00300052" w:rsidRDefault="00752871" w:rsidP="00594B8D">
            <w:pPr>
              <w:pStyle w:val="1"/>
              <w:snapToGrid w:val="0"/>
              <w:contextualSpacing/>
              <w:jc w:val="both"/>
            </w:pPr>
          </w:p>
        </w:tc>
      </w:tr>
    </w:tbl>
    <w:p w:rsidR="00752871" w:rsidRDefault="00752871" w:rsidP="00752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D9A" w:rsidRDefault="00402D9A" w:rsidP="00DF6D9E">
      <w:pPr>
        <w:rPr>
          <w:rFonts w:ascii="Times New Roman" w:hAnsi="Times New Roman"/>
          <w:b/>
          <w:sz w:val="24"/>
          <w:szCs w:val="24"/>
        </w:rPr>
      </w:pPr>
    </w:p>
    <w:p w:rsidR="00752871" w:rsidRPr="005F3017" w:rsidRDefault="00752871" w:rsidP="00752871">
      <w:pPr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lastRenderedPageBreak/>
        <w:t>3.2.2.1. КАРТА ЛИТЕРАТУРНОГО ОБЕСПЕЧЕНИЯ ДИСЦИПЛИНЫ</w:t>
      </w:r>
    </w:p>
    <w:p w:rsidR="00752871" w:rsidRPr="005F3017" w:rsidRDefault="00752871" w:rsidP="00752871">
      <w:pPr>
        <w:jc w:val="center"/>
        <w:rPr>
          <w:rFonts w:ascii="Times New Roman" w:hAnsi="Times New Roman"/>
          <w:sz w:val="24"/>
          <w:szCs w:val="24"/>
        </w:rPr>
      </w:pPr>
      <w:r w:rsidRPr="005F3017">
        <w:rPr>
          <w:rFonts w:ascii="Times New Roman" w:hAnsi="Times New Roman"/>
          <w:sz w:val="24"/>
          <w:szCs w:val="24"/>
        </w:rPr>
        <w:t>(карта литературы)</w:t>
      </w:r>
    </w:p>
    <w:p w:rsidR="00402D9A" w:rsidRPr="00402D9A" w:rsidRDefault="00402D9A" w:rsidP="00402D9A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2D9A">
        <w:rPr>
          <w:rFonts w:ascii="Times New Roman" w:hAnsi="Times New Roman"/>
          <w:b/>
          <w:sz w:val="24"/>
          <w:szCs w:val="24"/>
        </w:rPr>
        <w:t xml:space="preserve">Анализ художественного текста в русском и зарубежном литературоведении </w:t>
      </w:r>
    </w:p>
    <w:p w:rsidR="00752871" w:rsidRPr="005F3017" w:rsidRDefault="00752871" w:rsidP="00752871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>для магистрантов ООП</w:t>
      </w:r>
    </w:p>
    <w:p w:rsidR="00752871" w:rsidRPr="005F3017" w:rsidRDefault="00752871" w:rsidP="00752871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>Педагогическое образование, магистратура, 050100.68 «Литературное образование»</w:t>
      </w:r>
    </w:p>
    <w:p w:rsidR="00752871" w:rsidRPr="005F3017" w:rsidRDefault="00752871" w:rsidP="00752871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F3017">
        <w:rPr>
          <w:rFonts w:ascii="Times New Roman" w:hAnsi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752871" w:rsidRPr="005F3017" w:rsidRDefault="00752871" w:rsidP="00752871">
      <w:pPr>
        <w:contextualSpacing/>
        <w:rPr>
          <w:rFonts w:ascii="Times New Roman" w:hAnsi="Times New Roman"/>
          <w:b/>
          <w:sz w:val="24"/>
          <w:szCs w:val="24"/>
        </w:rPr>
      </w:pPr>
      <w:r w:rsidRPr="005F301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очной</w:t>
      </w:r>
      <w:r w:rsidRPr="005F30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форме обучения</w:t>
      </w: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0"/>
        <w:gridCol w:w="1276"/>
        <w:gridCol w:w="850"/>
        <w:gridCol w:w="4306"/>
      </w:tblGrid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 xml:space="preserve">Наличие </w:t>
            </w:r>
          </w:p>
          <w:p w:rsidR="00752871" w:rsidRDefault="00752871" w:rsidP="00594B8D">
            <w:pPr>
              <w:contextualSpacing/>
              <w:jc w:val="center"/>
            </w:pPr>
            <w:r>
              <w:t>место/ (кол-во экз.)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>Потребность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>Примечания</w:t>
            </w:r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9C7B26" w:rsidRDefault="00752871" w:rsidP="00594B8D">
            <w:pPr>
              <w:snapToGrid w:val="0"/>
              <w:contextualSpacing/>
              <w:jc w:val="center"/>
              <w:rPr>
                <w:b/>
              </w:rPr>
            </w:pPr>
            <w:r w:rsidRPr="009C7B26">
              <w:rPr>
                <w:b/>
              </w:rPr>
              <w:t>Обязательная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rPr>
                <w:shd w:val="clear" w:color="auto" w:fill="00FFFF"/>
              </w:rPr>
            </w:pPr>
          </w:p>
        </w:tc>
      </w:tr>
      <w:tr w:rsidR="00752871" w:rsidTr="00594B8D">
        <w:trPr>
          <w:trHeight w:val="570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</w:pPr>
            <w:r>
              <w:t xml:space="preserve">1. </w:t>
            </w:r>
            <w:r w:rsidRPr="0072026D">
              <w:t>Ильин И.П. Постструктурализм.</w:t>
            </w:r>
            <w:r>
              <w:t xml:space="preserve"> </w:t>
            </w:r>
            <w:proofErr w:type="spellStart"/>
            <w:r w:rsidRPr="0072026D">
              <w:t>Деконструктивизм</w:t>
            </w:r>
            <w:proofErr w:type="spellEnd"/>
            <w:r w:rsidRPr="0072026D">
              <w:t>. Постмодернизм. М., 1996.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 xml:space="preserve">Доступ: </w:t>
            </w:r>
            <w:hyperlink r:id="rId10" w:history="1">
              <w:r w:rsidRPr="007A4BEC">
                <w:rPr>
                  <w:rStyle w:val="a8"/>
                </w:rPr>
                <w:t>http://lib.ru/CULTURE/ILIN/poststrukt.txt</w:t>
              </w:r>
            </w:hyperlink>
            <w:r>
              <w:t>.</w:t>
            </w:r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F435BB" w:rsidRDefault="00752871" w:rsidP="00594B8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4106">
              <w:rPr>
                <w:rFonts w:ascii="Times New Roman" w:hAnsi="Times New Roman"/>
                <w:sz w:val="24"/>
                <w:szCs w:val="24"/>
              </w:rPr>
              <w:t xml:space="preserve">Академические школы в русском литературоведении /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П.А.Николаев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А.И.Баландин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106">
              <w:rPr>
                <w:rFonts w:ascii="Times New Roman" w:hAnsi="Times New Roman"/>
                <w:sz w:val="24"/>
                <w:szCs w:val="24"/>
              </w:rPr>
              <w:t>А.Л.Гришунин</w:t>
            </w:r>
            <w:proofErr w:type="spellEnd"/>
            <w:r w:rsidRPr="008F4106">
              <w:rPr>
                <w:rFonts w:ascii="Times New Roman" w:hAnsi="Times New Roman"/>
                <w:sz w:val="24"/>
                <w:szCs w:val="24"/>
              </w:rPr>
              <w:t xml:space="preserve"> и др.—М.: Наука, 1975 — 515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a9"/>
              <w:ind w:left="0"/>
              <w:rPr>
                <w:i/>
                <w:spacing w:val="-20"/>
              </w:rPr>
            </w:pPr>
            <w:r>
              <w:t xml:space="preserve">4. </w:t>
            </w:r>
            <w:r w:rsidRPr="00E74C25">
              <w:t xml:space="preserve">Руднев В. П. Словарь культуры ХХ века. — М.: Аграф, 1997.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pStyle w:val="a9"/>
              <w:ind w:left="0"/>
              <w:jc w:val="both"/>
            </w:pPr>
            <w:hyperlink r:id="rId11" w:history="1">
              <w:r w:rsidRPr="00076D14">
                <w:rPr>
                  <w:rStyle w:val="a8"/>
                </w:rPr>
                <w:t>http://rudnevslovar.narod.ru/</w:t>
              </w:r>
            </w:hyperlink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pStyle w:val="a9"/>
              <w:ind w:left="0"/>
            </w:pPr>
            <w:r>
              <w:t xml:space="preserve">5. </w:t>
            </w:r>
            <w:proofErr w:type="spellStart"/>
            <w:r w:rsidRPr="001859AA">
              <w:t>Хализев</w:t>
            </w:r>
            <w:proofErr w:type="spellEnd"/>
            <w:r w:rsidRPr="001859AA">
              <w:t xml:space="preserve"> В. Е. Теория литературы. — М., 2002.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Pr="00E74C25" w:rsidRDefault="00752871" w:rsidP="00594B8D">
            <w:pPr>
              <w:pStyle w:val="a9"/>
              <w:ind w:left="0"/>
              <w:jc w:val="both"/>
            </w:pPr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9C7B26" w:rsidRDefault="00752871" w:rsidP="00594B8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Pr="00E74C25" w:rsidRDefault="00752871" w:rsidP="00594B8D">
            <w:pPr>
              <w:snapToGrid w:val="0"/>
              <w:contextualSpacing/>
              <w:jc w:val="center"/>
            </w:pPr>
          </w:p>
        </w:tc>
      </w:tr>
      <w:tr w:rsidR="00752871" w:rsidTr="00594B8D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Pr="005B062F" w:rsidRDefault="00752871" w:rsidP="00594B8D">
            <w:pPr>
              <w:pStyle w:val="Iauiue"/>
              <w:numPr>
                <w:ilvl w:val="1"/>
                <w:numId w:val="2"/>
              </w:numPr>
              <w:contextualSpacing/>
              <w:jc w:val="both"/>
            </w:pPr>
            <w:r w:rsidRPr="005B062F">
              <w:t xml:space="preserve">Бахтин М.М. </w:t>
            </w:r>
            <w:r>
              <w:t>Проблемы поэтики Достоевского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юбое издание</w:t>
            </w:r>
            <w:r w:rsidRPr="00991678">
              <w:rPr>
                <w:b/>
              </w:rPr>
              <w:t>) 8 экз.</w:t>
            </w:r>
          </w:p>
          <w:p w:rsidR="00752871" w:rsidRPr="002E68C4" w:rsidRDefault="00752871" w:rsidP="00594B8D">
            <w:pPr>
              <w:pStyle w:val="Iauiue"/>
              <w:numPr>
                <w:ilvl w:val="1"/>
                <w:numId w:val="2"/>
              </w:numPr>
              <w:contextualSpacing/>
              <w:jc w:val="both"/>
              <w:rPr>
                <w:b/>
              </w:rPr>
            </w:pPr>
            <w:r>
              <w:t>Бахтин, М. М. Собрание сочинений: сборник. Т. 4. Ч. 2: "Творчество Франсуа Рабле и народная культура средневековья и Ренессанса" (1965). "Рабле и Гоголь (Искусство слова и народная смеховая культура)" (1940, 1970). Комментарии и приложение/ М. М. Бахтин. - М.: Языки славянских культур, 2010. - 752 с.</w:t>
            </w:r>
            <w:r w:rsidRPr="00E74C25">
              <w:t xml:space="preserve"> </w:t>
            </w:r>
            <w:r w:rsidRPr="002E68C4">
              <w:rPr>
                <w:b/>
              </w:rPr>
              <w:t xml:space="preserve">1 </w:t>
            </w:r>
            <w:r w:rsidRPr="002E68C4">
              <w:rPr>
                <w:b/>
              </w:rPr>
              <w:lastRenderedPageBreak/>
              <w:t xml:space="preserve">экз. </w:t>
            </w:r>
          </w:p>
          <w:p w:rsidR="00752871" w:rsidRPr="00E74C25" w:rsidRDefault="00752871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E74C25">
              <w:t>Есаулов, И. А. Категория соборности в русской литературе / И. А. Есаулов. – Петрозаводск: Издательство Петрозаводского университета, 1995. – 288 с.</w:t>
            </w:r>
            <w:r>
              <w:t xml:space="preserve"> Сайт «Есаулов»:  </w:t>
            </w:r>
            <w:hyperlink r:id="rId12" w:history="1">
              <w:r w:rsidRPr="00076D14">
                <w:rPr>
                  <w:rStyle w:val="a8"/>
                </w:rPr>
                <w:t>http://www.jesaulov.narod.ru/Code/sobornost_text_0.html</w:t>
              </w:r>
            </w:hyperlink>
            <w:r>
              <w:t xml:space="preserve">. </w:t>
            </w:r>
          </w:p>
          <w:p w:rsidR="00752871" w:rsidRPr="00E74C25" w:rsidRDefault="00752871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Жолковский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A. К., Щеглов Ю. К. Работы по поэтике выразительности: Инварианты - Тема - Приемы – Текст. М., 1996. Доступ: </w:t>
            </w:r>
            <w:hyperlink r:id="rId13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http://www-bcf.usc.edu/~alik/alik.htm</w:t>
              </w:r>
            </w:hyperlink>
          </w:p>
          <w:p w:rsidR="00752871" w:rsidRPr="00E74C25" w:rsidRDefault="00752871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C25">
              <w:rPr>
                <w:rFonts w:ascii="Times New Roman" w:hAnsi="Times New Roman"/>
                <w:sz w:val="24"/>
                <w:szCs w:val="24"/>
              </w:rPr>
              <w:t>Жолковский</w:t>
            </w:r>
            <w:proofErr w:type="spell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 А.К. "Блуждающие сны" и другие работы. М., 1994 г</w:t>
            </w:r>
            <w:proofErr w:type="gramStart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74C25">
              <w:rPr>
                <w:rFonts w:ascii="Times New Roman" w:hAnsi="Times New Roman"/>
                <w:sz w:val="24"/>
                <w:szCs w:val="24"/>
              </w:rPr>
              <w:t xml:space="preserve">Доступ: </w:t>
            </w:r>
            <w:hyperlink r:id="rId14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http://www-bcf.usc.edu/~alik/alik.htm</w:t>
              </w:r>
            </w:hyperlink>
          </w:p>
          <w:p w:rsidR="00752871" w:rsidRPr="00E74C25" w:rsidRDefault="00752871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E74C25">
              <w:t>Лотман Ю.М. Структура художественного текста // Лотман Ю.М. Об искусстве. – СПб</w:t>
            </w:r>
            <w:proofErr w:type="gramStart"/>
            <w:r w:rsidRPr="00E74C25">
              <w:t>.: «</w:t>
            </w:r>
            <w:proofErr w:type="gramEnd"/>
            <w:r w:rsidRPr="00E74C25">
              <w:t xml:space="preserve">Искусство – СПБ», 1998. – С. 14 – 285. Доступ: </w:t>
            </w:r>
            <w:hyperlink r:id="rId15" w:history="1">
              <w:r w:rsidRPr="00076D14">
                <w:rPr>
                  <w:rStyle w:val="a8"/>
                </w:rPr>
                <w:t>http://www.gumer.info/bibliotek_Buks/Literat/Lotman/_Index.php</w:t>
              </w:r>
            </w:hyperlink>
          </w:p>
          <w:p w:rsidR="00752871" w:rsidRPr="00E74C25" w:rsidRDefault="00752871" w:rsidP="00594B8D">
            <w:pPr>
              <w:pStyle w:val="a3"/>
              <w:numPr>
                <w:ilvl w:val="1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25">
              <w:rPr>
                <w:rFonts w:ascii="Times New Roman" w:hAnsi="Times New Roman"/>
                <w:sz w:val="24"/>
                <w:szCs w:val="24"/>
              </w:rPr>
              <w:t xml:space="preserve">Паперно И. Семиотика поведения: Николай Чернышевский — человек эпохи реализма. М., 1996. Доступ: сайт «Электронная библиотека специальной филологической литературы: </w:t>
            </w:r>
            <w:hyperlink r:id="rId16" w:history="1">
              <w:r w:rsidRPr="00E74C2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http://philology.ruslibrary.ru/default.asp?trID=390</w:t>
              </w:r>
            </w:hyperlink>
            <w:r w:rsidRPr="00E74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871" w:rsidRDefault="00752871" w:rsidP="00594B8D">
            <w:pPr>
              <w:pStyle w:val="a9"/>
              <w:numPr>
                <w:ilvl w:val="1"/>
                <w:numId w:val="2"/>
              </w:numPr>
              <w:jc w:val="both"/>
            </w:pPr>
            <w:r w:rsidRPr="002E68C4">
              <w:t>Семиотика: Антология: сборник</w:t>
            </w:r>
            <w:proofErr w:type="gramStart"/>
            <w:r w:rsidRPr="002E68C4">
              <w:t>/ С</w:t>
            </w:r>
            <w:proofErr w:type="gramEnd"/>
            <w:r w:rsidRPr="002E68C4">
              <w:t xml:space="preserve">ост. Ю.С. Степанов. - 2-е изд., </w:t>
            </w:r>
            <w:proofErr w:type="spellStart"/>
            <w:r w:rsidRPr="002E68C4">
              <w:t>испр</w:t>
            </w:r>
            <w:proofErr w:type="spellEnd"/>
            <w:r w:rsidRPr="002E68C4">
              <w:t xml:space="preserve">. и доп. - М.: Академический Проект; Екатеринбург: Деловая книга, 2001. - 702 с. </w:t>
            </w:r>
            <w:r w:rsidRPr="002E68C4">
              <w:rPr>
                <w:b/>
              </w:rPr>
              <w:t>1 экз.</w:t>
            </w:r>
            <w:r>
              <w:t xml:space="preserve"> </w:t>
            </w:r>
          </w:p>
          <w:p w:rsidR="00752871" w:rsidRDefault="00752871" w:rsidP="00594B8D">
            <w:pPr>
              <w:pStyle w:val="a9"/>
              <w:numPr>
                <w:ilvl w:val="1"/>
                <w:numId w:val="2"/>
              </w:numPr>
              <w:jc w:val="both"/>
              <w:rPr>
                <w:b/>
              </w:rPr>
            </w:pPr>
            <w:r w:rsidRPr="00E74C25">
              <w:t xml:space="preserve">Структурализм: “за” и “против”. М., 1975. </w:t>
            </w:r>
            <w:r w:rsidRPr="00991678">
              <w:rPr>
                <w:b/>
              </w:rPr>
              <w:t xml:space="preserve">2 экз. </w:t>
            </w:r>
          </w:p>
          <w:p w:rsidR="00752871" w:rsidRPr="00991678" w:rsidRDefault="00752871" w:rsidP="00594B8D">
            <w:pPr>
              <w:pStyle w:val="a9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Книги серии «Современная западная русистика». </w:t>
            </w:r>
          </w:p>
          <w:p w:rsidR="00752871" w:rsidRPr="00E74C25" w:rsidRDefault="00752871" w:rsidP="00594B8D">
            <w:pPr>
              <w:pStyle w:val="a3"/>
              <w:ind w:left="144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71" w:rsidRDefault="00752871" w:rsidP="00594B8D">
            <w:pPr>
              <w:snapToGrid w:val="0"/>
              <w:contextualSpacing/>
              <w:jc w:val="center"/>
            </w:pPr>
          </w:p>
        </w:tc>
      </w:tr>
    </w:tbl>
    <w:p w:rsidR="00752871" w:rsidRDefault="00752871" w:rsidP="00752871"/>
    <w:p w:rsidR="00752871" w:rsidRDefault="00752871" w:rsidP="00752871">
      <w:pPr>
        <w:sectPr w:rsidR="00752871" w:rsidSect="005A4EF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52871" w:rsidRDefault="00752871" w:rsidP="00752871">
      <w:pPr>
        <w:shd w:val="clear" w:color="auto" w:fill="FFFFFF"/>
        <w:ind w:left="357" w:firstLine="183"/>
        <w:jc w:val="both"/>
        <w:rPr>
          <w:color w:val="000000"/>
          <w:spacing w:val="-6"/>
          <w:sz w:val="28"/>
          <w:szCs w:val="28"/>
        </w:rPr>
      </w:pPr>
    </w:p>
    <w:p w:rsidR="00752871" w:rsidRPr="003C1B7D" w:rsidRDefault="00752871" w:rsidP="00752871">
      <w:pPr>
        <w:jc w:val="center"/>
        <w:rPr>
          <w:rFonts w:ascii="Times New Roman" w:hAnsi="Times New Roman"/>
          <w:b/>
        </w:rPr>
      </w:pPr>
      <w:r w:rsidRPr="003C1B7D">
        <w:rPr>
          <w:rFonts w:ascii="Times New Roman" w:hAnsi="Times New Roman"/>
          <w:b/>
        </w:rPr>
        <w:t>ТЕХНОЛОГИЧЕСКАЯ КАРТА РЕЙТИНГА ДИСЦИПЛИНЫ</w:t>
      </w:r>
    </w:p>
    <w:p w:rsidR="00402D9A" w:rsidRPr="00402D9A" w:rsidRDefault="00402D9A" w:rsidP="00402D9A">
      <w:pPr>
        <w:pBdr>
          <w:bottom w:val="single" w:sz="8" w:space="1" w:color="000000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2D9A">
        <w:rPr>
          <w:rFonts w:ascii="Times New Roman" w:hAnsi="Times New Roman"/>
          <w:b/>
          <w:sz w:val="24"/>
          <w:szCs w:val="24"/>
        </w:rPr>
        <w:t xml:space="preserve">Анализ художественного текста в русском и зарубежном литературоведении </w:t>
      </w: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322"/>
      </w:tblGrid>
      <w:tr w:rsidR="00752871" w:rsidRPr="003C1B7D" w:rsidTr="00594B8D">
        <w:tc>
          <w:tcPr>
            <w:tcW w:w="226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Наименование</w:t>
            </w:r>
          </w:p>
          <w:p w:rsidR="00752871" w:rsidRPr="003C1B7D" w:rsidRDefault="00752871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Уровень/ступень образования</w:t>
            </w:r>
          </w:p>
          <w:p w:rsidR="00752871" w:rsidRPr="003C1B7D" w:rsidRDefault="00752871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</w:t>
            </w:r>
            <w:proofErr w:type="spellStart"/>
            <w:r w:rsidRPr="003C1B7D">
              <w:rPr>
                <w:rFonts w:ascii="Times New Roman" w:hAnsi="Times New Roman"/>
              </w:rPr>
              <w:t>бакалавриат</w:t>
            </w:r>
            <w:proofErr w:type="spellEnd"/>
            <w:r w:rsidRPr="003C1B7D">
              <w:rPr>
                <w:rFonts w:ascii="Times New Roman" w:hAnsi="Times New Roman"/>
              </w:rPr>
              <w:t>, магистратура)</w:t>
            </w:r>
          </w:p>
          <w:p w:rsidR="00752871" w:rsidRPr="003C1B7D" w:rsidRDefault="00752871" w:rsidP="00594B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зачетных единиц/кредитов</w:t>
            </w:r>
          </w:p>
        </w:tc>
      </w:tr>
      <w:tr w:rsidR="00752871" w:rsidRPr="003C1B7D" w:rsidTr="00594B8D">
        <w:tc>
          <w:tcPr>
            <w:tcW w:w="226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Стиховедение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2 кредита (ЗЕТ)</w:t>
            </w:r>
          </w:p>
        </w:tc>
      </w:tr>
      <w:tr w:rsidR="00752871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Смежные дисциплины по учебному плану</w:t>
            </w:r>
          </w:p>
        </w:tc>
      </w:tr>
      <w:tr w:rsidR="00752871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402D9A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i/>
              </w:rPr>
              <w:t>Предшествующие</w:t>
            </w:r>
            <w:r w:rsidRPr="003C1B7D">
              <w:rPr>
                <w:rFonts w:ascii="Times New Roman" w:hAnsi="Times New Roman"/>
              </w:rPr>
              <w:t>: введение в литературоведение, теория литературы</w:t>
            </w:r>
            <w:r w:rsidR="00402D9A">
              <w:rPr>
                <w:rFonts w:ascii="Times New Roman" w:hAnsi="Times New Roman"/>
              </w:rPr>
              <w:t>, современное отечественное литературоведение</w:t>
            </w:r>
          </w:p>
        </w:tc>
      </w:tr>
      <w:tr w:rsidR="00752871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52871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402D9A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i/>
              </w:rPr>
              <w:t>Последующие</w:t>
            </w:r>
            <w:r w:rsidRPr="003C1B7D">
              <w:rPr>
                <w:rFonts w:ascii="Times New Roman" w:hAnsi="Times New Roman"/>
              </w:rPr>
              <w:t>: Практика анализа художественного произведения.</w:t>
            </w:r>
          </w:p>
        </w:tc>
      </w:tr>
      <w:tr w:rsidR="00752871" w:rsidRPr="003C1B7D" w:rsidTr="00594B8D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752871" w:rsidRPr="003C1B7D" w:rsidRDefault="00752871" w:rsidP="00752871">
      <w:pPr>
        <w:jc w:val="both"/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752871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  <w:caps/>
              </w:rPr>
              <w:t>Входной</w:t>
            </w:r>
            <w:r w:rsidRPr="003C1B7D">
              <w:rPr>
                <w:rFonts w:ascii="Times New Roman" w:hAnsi="Times New Roman"/>
              </w:rPr>
              <w:t xml:space="preserve"> МОДУЛЬ</w:t>
            </w:r>
          </w:p>
          <w:p w:rsidR="00752871" w:rsidRPr="003C1B7D" w:rsidRDefault="00752871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(проверка «остаточных» знаний по ранее изученным смежным дисциплинам)</w:t>
            </w:r>
          </w:p>
        </w:tc>
      </w:tr>
      <w:tr w:rsidR="00752871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5 %</w:t>
            </w:r>
          </w:p>
        </w:tc>
      </w:tr>
      <w:tr w:rsidR="00752871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752871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Тестирование в форме опроса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  <w:tr w:rsidR="00752871" w:rsidRPr="003C1B7D" w:rsidTr="00594B8D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</w:tbl>
    <w:p w:rsidR="00752871" w:rsidRPr="003C1B7D" w:rsidRDefault="00752871" w:rsidP="00752871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752871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БАЗОВЫЙ МОДУЛЬ № 1</w:t>
            </w:r>
          </w:p>
        </w:tc>
      </w:tr>
      <w:tr w:rsidR="00752871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40 %</w:t>
            </w:r>
          </w:p>
        </w:tc>
      </w:tr>
      <w:tr w:rsidR="00752871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752871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871" w:rsidRPr="003C1B7D" w:rsidRDefault="00752871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bottom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10</w:t>
            </w:r>
          </w:p>
        </w:tc>
      </w:tr>
      <w:tr w:rsidR="00752871" w:rsidRPr="003C1B7D" w:rsidTr="00594B8D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</w:tr>
    </w:tbl>
    <w:p w:rsidR="00752871" w:rsidRPr="003C1B7D" w:rsidRDefault="00752871" w:rsidP="00752871">
      <w:pPr>
        <w:jc w:val="both"/>
        <w:rPr>
          <w:rFonts w:ascii="Times New Roman" w:hAnsi="Times New Roman"/>
        </w:rPr>
      </w:pPr>
    </w:p>
    <w:p w:rsidR="00752871" w:rsidRPr="003C1B7D" w:rsidRDefault="00752871" w:rsidP="00752871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752871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lastRenderedPageBreak/>
              <w:t>Итоговый модуль</w:t>
            </w:r>
          </w:p>
        </w:tc>
      </w:tr>
      <w:tr w:rsidR="00752871" w:rsidRPr="003C1B7D" w:rsidTr="00594B8D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 25 %</w:t>
            </w:r>
          </w:p>
        </w:tc>
      </w:tr>
      <w:tr w:rsidR="00752871" w:rsidRPr="003C1B7D" w:rsidTr="00594B8D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752871" w:rsidRPr="003C1B7D" w:rsidTr="00594B8D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Итоговая работа по курсу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20</w:t>
            </w:r>
          </w:p>
        </w:tc>
      </w:tr>
      <w:tr w:rsidR="00752871" w:rsidRPr="003C1B7D" w:rsidTr="00594B8D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20</w:t>
            </w:r>
          </w:p>
        </w:tc>
      </w:tr>
    </w:tbl>
    <w:p w:rsidR="00752871" w:rsidRPr="003C1B7D" w:rsidRDefault="00752871" w:rsidP="00752871">
      <w:pPr>
        <w:rPr>
          <w:rFonts w:ascii="Times New Roman" w:hAnsi="Times New Roman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752871" w:rsidRPr="003C1B7D" w:rsidTr="00594B8D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ДОПОЛНИТЕЛЬНЫЙ МОДУЛЬ</w:t>
            </w:r>
          </w:p>
        </w:tc>
      </w:tr>
      <w:tr w:rsidR="00752871" w:rsidRPr="003C1B7D" w:rsidTr="00594B8D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Базовый модуль/</w:t>
            </w:r>
          </w:p>
          <w:p w:rsidR="00752871" w:rsidRPr="003C1B7D" w:rsidRDefault="00752871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Количество баллов</w:t>
            </w:r>
          </w:p>
        </w:tc>
      </w:tr>
      <w:tr w:rsidR="00752871" w:rsidRPr="003C1B7D" w:rsidTr="00594B8D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752871" w:rsidRPr="003C1B7D" w:rsidTr="00594B8D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 xml:space="preserve">БМ №1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Анализ литературоведческой статьи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C1B7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C1B7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52871" w:rsidRPr="003C1B7D" w:rsidTr="00594B8D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5</w:t>
            </w:r>
          </w:p>
        </w:tc>
      </w:tr>
      <w:tr w:rsidR="00752871" w:rsidRPr="003C1B7D" w:rsidTr="00594B8D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Общее количество баллов по дисциплине</w:t>
            </w:r>
          </w:p>
          <w:p w:rsidR="00752871" w:rsidRPr="003C1B7D" w:rsidRDefault="00752871" w:rsidP="00594B8D">
            <w:pPr>
              <w:jc w:val="center"/>
              <w:rPr>
                <w:rFonts w:ascii="Times New Roman" w:hAnsi="Times New Roman"/>
              </w:rPr>
            </w:pPr>
            <w:r w:rsidRPr="003C1B7D">
              <w:rPr>
                <w:rFonts w:ascii="Times New Roman" w:hAnsi="Times New Roma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3C1B7D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752871" w:rsidRPr="003C1B7D" w:rsidTr="00594B8D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752871" w:rsidRPr="003C1B7D" w:rsidRDefault="00752871" w:rsidP="00594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1B7D">
              <w:rPr>
                <w:rFonts w:ascii="Times New Roman" w:hAnsi="Times New Roman"/>
                <w:b/>
              </w:rPr>
              <w:t>35</w:t>
            </w:r>
          </w:p>
        </w:tc>
      </w:tr>
    </w:tbl>
    <w:p w:rsidR="00752871" w:rsidRPr="003C1B7D" w:rsidRDefault="00752871" w:rsidP="00752871">
      <w:pPr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*Перечень форм работы текущей аттестации определяется кафедрой или ведущим преподавателем</w:t>
      </w:r>
    </w:p>
    <w:p w:rsidR="00752871" w:rsidRDefault="00752871" w:rsidP="00752871">
      <w:pPr>
        <w:spacing w:line="360" w:lineRule="auto"/>
        <w:jc w:val="both"/>
        <w:rPr>
          <w:rFonts w:ascii="Times New Roman" w:hAnsi="Times New Roman"/>
        </w:rPr>
      </w:pPr>
    </w:p>
    <w:p w:rsidR="00752871" w:rsidRPr="003C1B7D" w:rsidRDefault="00752871" w:rsidP="00752871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ФИО преподавателя: к.ф.н., доцент Колпаков А. Ю.</w:t>
      </w:r>
    </w:p>
    <w:p w:rsidR="00752871" w:rsidRPr="003C1B7D" w:rsidRDefault="00752871" w:rsidP="00752871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 xml:space="preserve">Утверждено на заседании кафедры «___»_______200__г. </w:t>
      </w:r>
    </w:p>
    <w:p w:rsidR="00752871" w:rsidRPr="003C1B7D" w:rsidRDefault="00752871" w:rsidP="00752871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>Протокол №______</w:t>
      </w:r>
    </w:p>
    <w:p w:rsidR="00752871" w:rsidRPr="003C1B7D" w:rsidRDefault="00752871" w:rsidP="00752871">
      <w:pPr>
        <w:spacing w:line="360" w:lineRule="auto"/>
        <w:jc w:val="both"/>
        <w:rPr>
          <w:rFonts w:ascii="Times New Roman" w:hAnsi="Times New Roman"/>
        </w:rPr>
      </w:pPr>
      <w:r w:rsidRPr="003C1B7D">
        <w:rPr>
          <w:rFonts w:ascii="Times New Roman" w:hAnsi="Times New Roman"/>
        </w:rPr>
        <w:t xml:space="preserve">Зав. кафедрой </w:t>
      </w:r>
      <w:proofErr w:type="spellStart"/>
      <w:r w:rsidRPr="003C1B7D">
        <w:rPr>
          <w:rFonts w:ascii="Times New Roman" w:hAnsi="Times New Roman"/>
        </w:rPr>
        <w:t>к.п</w:t>
      </w:r>
      <w:proofErr w:type="gramStart"/>
      <w:r w:rsidRPr="003C1B7D">
        <w:rPr>
          <w:rFonts w:ascii="Times New Roman" w:hAnsi="Times New Roman"/>
        </w:rPr>
        <w:t>.н</w:t>
      </w:r>
      <w:proofErr w:type="spellEnd"/>
      <w:proofErr w:type="gramEnd"/>
      <w:r w:rsidRPr="003C1B7D">
        <w:rPr>
          <w:rFonts w:ascii="Times New Roman" w:hAnsi="Times New Roman"/>
        </w:rPr>
        <w:t xml:space="preserve">, доцент </w:t>
      </w:r>
      <w:proofErr w:type="spellStart"/>
      <w:r w:rsidRPr="003C1B7D">
        <w:rPr>
          <w:rFonts w:ascii="Times New Roman" w:hAnsi="Times New Roman"/>
        </w:rPr>
        <w:t>Уминова</w:t>
      </w:r>
      <w:proofErr w:type="spellEnd"/>
      <w:r w:rsidRPr="003C1B7D">
        <w:rPr>
          <w:rFonts w:ascii="Times New Roman" w:hAnsi="Times New Roman"/>
        </w:rPr>
        <w:t xml:space="preserve"> Н. В.</w:t>
      </w:r>
    </w:p>
    <w:p w:rsidR="00752871" w:rsidRPr="003C1B7D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</w:rPr>
      </w:pPr>
    </w:p>
    <w:p w:rsidR="00752871" w:rsidRDefault="00752871" w:rsidP="00752871">
      <w:pPr>
        <w:rPr>
          <w:rFonts w:ascii="Times New Roman" w:hAnsi="Times New Roman"/>
          <w:b/>
          <w:sz w:val="28"/>
          <w:szCs w:val="28"/>
        </w:rPr>
      </w:pPr>
      <w:r w:rsidRPr="005A4EFD">
        <w:rPr>
          <w:rFonts w:ascii="Times New Roman" w:hAnsi="Times New Roman"/>
          <w:b/>
          <w:sz w:val="28"/>
          <w:szCs w:val="28"/>
        </w:rPr>
        <w:lastRenderedPageBreak/>
        <w:t>Фонд оценочных средств (контрольно-измерительные материалы)</w:t>
      </w:r>
    </w:p>
    <w:p w:rsidR="00752871" w:rsidRDefault="00752871" w:rsidP="00752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темам лекций прилагаются задания:</w:t>
      </w:r>
    </w:p>
    <w:p w:rsidR="00752871" w:rsidRPr="00E62002" w:rsidRDefault="00752871" w:rsidP="0075287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Повторение разделов учебных пособий по теме история отечественного литературоведения</w:t>
      </w:r>
    </w:p>
    <w:p w:rsidR="00752871" w:rsidRPr="00E62002" w:rsidRDefault="00752871" w:rsidP="0075287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 xml:space="preserve">Составление конспекта по теме </w:t>
      </w:r>
      <w:r w:rsidR="00BE00AE">
        <w:rPr>
          <w:rFonts w:ascii="Times New Roman" w:hAnsi="Times New Roman"/>
          <w:sz w:val="24"/>
          <w:szCs w:val="24"/>
        </w:rPr>
        <w:t>теории</w:t>
      </w:r>
      <w:r w:rsidRPr="00E62002">
        <w:rPr>
          <w:rFonts w:ascii="Times New Roman" w:hAnsi="Times New Roman"/>
          <w:sz w:val="24"/>
          <w:szCs w:val="24"/>
        </w:rPr>
        <w:t xml:space="preserve"> литературоведения.</w:t>
      </w:r>
    </w:p>
    <w:p w:rsidR="00752871" w:rsidRPr="00E62002" w:rsidRDefault="00752871" w:rsidP="0075287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>Подготовка сообщений по энциклопедическим изданиям по современному отечественному и зарубежному литературоведению.</w:t>
      </w:r>
    </w:p>
    <w:p w:rsidR="00752871" w:rsidRPr="00E62002" w:rsidRDefault="00752871" w:rsidP="0075287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 xml:space="preserve">Обзор </w:t>
      </w:r>
      <w:r>
        <w:rPr>
          <w:rFonts w:ascii="Times New Roman" w:hAnsi="Times New Roman"/>
          <w:sz w:val="24"/>
          <w:szCs w:val="24"/>
        </w:rPr>
        <w:t xml:space="preserve">исследований современной западной русистики. </w:t>
      </w:r>
    </w:p>
    <w:p w:rsidR="00752871" w:rsidRPr="005A4EFD" w:rsidRDefault="00752871" w:rsidP="0075287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2002">
        <w:rPr>
          <w:rFonts w:ascii="Times New Roman" w:hAnsi="Times New Roman"/>
          <w:sz w:val="24"/>
          <w:szCs w:val="24"/>
        </w:rPr>
        <w:t xml:space="preserve">Подготовка сообщений по одному из направлений </w:t>
      </w:r>
      <w:r w:rsidR="00BE00AE">
        <w:rPr>
          <w:rFonts w:ascii="Times New Roman" w:hAnsi="Times New Roman"/>
          <w:sz w:val="24"/>
          <w:szCs w:val="24"/>
        </w:rPr>
        <w:t>современного</w:t>
      </w:r>
      <w:r w:rsidRPr="00E62002">
        <w:rPr>
          <w:rFonts w:ascii="Times New Roman" w:hAnsi="Times New Roman"/>
          <w:sz w:val="24"/>
          <w:szCs w:val="24"/>
        </w:rPr>
        <w:t xml:space="preserve"> литературоведения.</w:t>
      </w:r>
    </w:p>
    <w:p w:rsidR="00752871" w:rsidRDefault="00752871" w:rsidP="00752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Выполнению данных заданий способствует список литературы: </w:t>
      </w:r>
    </w:p>
    <w:p w:rsidR="00752871" w:rsidRPr="00B9294D" w:rsidRDefault="00752871" w:rsidP="00752871">
      <w:pPr>
        <w:rPr>
          <w:b/>
        </w:rPr>
      </w:pPr>
      <w:r w:rsidRPr="00AB51C4">
        <w:rPr>
          <w:b/>
        </w:rPr>
        <w:t>Тема № 1</w:t>
      </w:r>
      <w:r w:rsidR="00DF6D9E">
        <w:rPr>
          <w:b/>
        </w:rPr>
        <w:t>.</w:t>
      </w:r>
      <w:r w:rsidR="00DF6D9E" w:rsidRPr="00DF6D9E">
        <w:t xml:space="preserve"> </w:t>
      </w:r>
      <w:r w:rsidR="00DF6D9E" w:rsidRPr="00DF6D9E">
        <w:rPr>
          <w:b/>
        </w:rPr>
        <w:t>Понятие художественного текста в современной гуманитарной мысли</w:t>
      </w:r>
      <w:r w:rsidRPr="00B9294D">
        <w:rPr>
          <w:b/>
        </w:rPr>
        <w:t xml:space="preserve">. </w:t>
      </w:r>
    </w:p>
    <w:p w:rsidR="00752871" w:rsidRPr="005B062F" w:rsidRDefault="00752871" w:rsidP="00752871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5B062F">
        <w:rPr>
          <w:rFonts w:ascii="Times New Roman" w:hAnsi="Times New Roman"/>
          <w:sz w:val="24"/>
          <w:szCs w:val="24"/>
        </w:rPr>
        <w:t xml:space="preserve">Академические школы в русском литературоведении / </w:t>
      </w:r>
      <w:proofErr w:type="spellStart"/>
      <w:r w:rsidRPr="005B062F">
        <w:rPr>
          <w:rFonts w:ascii="Times New Roman" w:hAnsi="Times New Roman"/>
          <w:sz w:val="24"/>
          <w:szCs w:val="24"/>
        </w:rPr>
        <w:t>П.А.Николаев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2F">
        <w:rPr>
          <w:rFonts w:ascii="Times New Roman" w:hAnsi="Times New Roman"/>
          <w:sz w:val="24"/>
          <w:szCs w:val="24"/>
        </w:rPr>
        <w:t>А.И.Баландин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62F">
        <w:rPr>
          <w:rFonts w:ascii="Times New Roman" w:hAnsi="Times New Roman"/>
          <w:sz w:val="24"/>
          <w:szCs w:val="24"/>
        </w:rPr>
        <w:t>А.Л.Гришунин</w:t>
      </w:r>
      <w:proofErr w:type="spellEnd"/>
      <w:r w:rsidRPr="005B062F">
        <w:rPr>
          <w:rFonts w:ascii="Times New Roman" w:hAnsi="Times New Roman"/>
          <w:sz w:val="24"/>
          <w:szCs w:val="24"/>
        </w:rPr>
        <w:t xml:space="preserve"> и др.—М.: Наука, 1975 — 515 с.</w:t>
      </w:r>
    </w:p>
    <w:p w:rsidR="00752871" w:rsidRPr="005B062F" w:rsidRDefault="00752871" w:rsidP="00752871">
      <w:pPr>
        <w:pStyle w:val="Iauiue"/>
        <w:numPr>
          <w:ilvl w:val="0"/>
          <w:numId w:val="3"/>
        </w:numPr>
        <w:contextualSpacing/>
        <w:jc w:val="both"/>
      </w:pPr>
      <w:r w:rsidRPr="005B062F">
        <w:t xml:space="preserve">Бахтин М.М. Вопросы литературы и эстетики. М., 1975. </w:t>
      </w:r>
    </w:p>
    <w:p w:rsidR="00752871" w:rsidRPr="005B062F" w:rsidRDefault="00752871" w:rsidP="00752871">
      <w:pPr>
        <w:pStyle w:val="Iauiue"/>
        <w:numPr>
          <w:ilvl w:val="0"/>
          <w:numId w:val="3"/>
        </w:numPr>
        <w:contextualSpacing/>
        <w:jc w:val="both"/>
      </w:pPr>
      <w:r w:rsidRPr="005B062F">
        <w:t xml:space="preserve">Бахтин М.М. Творчество Франсуа Рабле и народная культура Средневековья и Ренессанса. М., 1991 (или любое другое издание). </w:t>
      </w:r>
    </w:p>
    <w:p w:rsidR="00752871" w:rsidRPr="00E74C25" w:rsidRDefault="00752871" w:rsidP="00752871">
      <w:pPr>
        <w:pStyle w:val="a9"/>
        <w:numPr>
          <w:ilvl w:val="0"/>
          <w:numId w:val="3"/>
        </w:numPr>
        <w:jc w:val="both"/>
      </w:pPr>
      <w:proofErr w:type="spellStart"/>
      <w:r w:rsidRPr="00E74C25">
        <w:t>Гаспаров</w:t>
      </w:r>
      <w:proofErr w:type="spellEnd"/>
      <w:r w:rsidRPr="00E74C25">
        <w:t xml:space="preserve"> М. Л. ЛОТМАН  И  МАРКСИЗМ. Доклад на Третьих </w:t>
      </w:r>
      <w:proofErr w:type="spellStart"/>
      <w:r w:rsidRPr="00E74C25">
        <w:t>Лотмановских</w:t>
      </w:r>
      <w:proofErr w:type="spellEnd"/>
      <w:r w:rsidRPr="00E74C25">
        <w:t xml:space="preserve"> чтениях (РГГУ, декабрь 1995 г.) // НЛО, 1996. - №19. - стр. 7-13.</w:t>
      </w:r>
    </w:p>
    <w:p w:rsidR="00752871" w:rsidRPr="00E74C25" w:rsidRDefault="00752871" w:rsidP="00752871">
      <w:pPr>
        <w:pStyle w:val="a9"/>
        <w:numPr>
          <w:ilvl w:val="0"/>
          <w:numId w:val="3"/>
        </w:numPr>
        <w:jc w:val="both"/>
      </w:pPr>
      <w:r w:rsidRPr="00E74C25">
        <w:t>Лотман Ю.М. Структура художественного текста // Лотман Ю.М. Об искусстве. – СПб</w:t>
      </w:r>
      <w:proofErr w:type="gramStart"/>
      <w:r w:rsidRPr="00E74C25">
        <w:t>.: «</w:t>
      </w:r>
      <w:proofErr w:type="gramEnd"/>
      <w:r w:rsidRPr="00E74C25">
        <w:t xml:space="preserve">Искусство – СПБ», 1998. – С. 14 – 285. Доступ: </w:t>
      </w:r>
      <w:hyperlink r:id="rId17" w:history="1">
        <w:r w:rsidRPr="00E74C25">
          <w:rPr>
            <w:rStyle w:val="a8"/>
          </w:rPr>
          <w:t>http://www.gumer.info/bibliotek_Buks/Literat/Lotman/_Index.php</w:t>
        </w:r>
      </w:hyperlink>
    </w:p>
    <w:p w:rsidR="00752871" w:rsidRPr="00E74C25" w:rsidRDefault="00752871" w:rsidP="00752871">
      <w:pPr>
        <w:pStyle w:val="a9"/>
        <w:numPr>
          <w:ilvl w:val="0"/>
          <w:numId w:val="3"/>
        </w:numPr>
        <w:jc w:val="both"/>
      </w:pPr>
      <w:proofErr w:type="spellStart"/>
      <w:r w:rsidRPr="00E74C25">
        <w:t>Переверзев</w:t>
      </w:r>
      <w:proofErr w:type="spellEnd"/>
      <w:r w:rsidRPr="00E74C25">
        <w:t xml:space="preserve"> В. Ф. Гоголь. Достоевский. Исследования. М., 1982. </w:t>
      </w:r>
    </w:p>
    <w:p w:rsidR="00752871" w:rsidRPr="00E74C25" w:rsidRDefault="00752871" w:rsidP="00752871">
      <w:pPr>
        <w:pStyle w:val="a9"/>
        <w:numPr>
          <w:ilvl w:val="0"/>
          <w:numId w:val="3"/>
        </w:numPr>
        <w:jc w:val="both"/>
      </w:pPr>
      <w:r w:rsidRPr="00E74C25">
        <w:t>Семиотика</w:t>
      </w:r>
      <w:proofErr w:type="gramStart"/>
      <w:r w:rsidRPr="00E74C25">
        <w:t xml:space="preserve"> / П</w:t>
      </w:r>
      <w:proofErr w:type="gramEnd"/>
      <w:r w:rsidRPr="00E74C25">
        <w:t>од ред. Ю. С. Степанова. — М., 1983.</w:t>
      </w:r>
    </w:p>
    <w:p w:rsidR="00752871" w:rsidRPr="00E74C25" w:rsidRDefault="00752871" w:rsidP="00752871">
      <w:pPr>
        <w:pStyle w:val="a9"/>
        <w:numPr>
          <w:ilvl w:val="0"/>
          <w:numId w:val="3"/>
        </w:numPr>
        <w:jc w:val="both"/>
      </w:pPr>
      <w:r w:rsidRPr="00E74C25">
        <w:t xml:space="preserve">Структурализм: “за” и “против”. М., 1975. </w:t>
      </w:r>
    </w:p>
    <w:p w:rsidR="00752871" w:rsidRPr="00591C4D" w:rsidRDefault="00752871" w:rsidP="00752871">
      <w:pPr>
        <w:pStyle w:val="a9"/>
        <w:numPr>
          <w:ilvl w:val="0"/>
          <w:numId w:val="3"/>
        </w:numPr>
        <w:jc w:val="both"/>
      </w:pPr>
      <w:r w:rsidRPr="00E74C25">
        <w:t>Эйхенбаум Б.М. Как сделана “Шинель” // Эйхенбаум Б.М. О прозе. Л., 1969. С.306-326.</w:t>
      </w:r>
    </w:p>
    <w:p w:rsidR="00752871" w:rsidRDefault="00752871" w:rsidP="00752871">
      <w:pPr>
        <w:rPr>
          <w:b/>
        </w:rPr>
      </w:pPr>
    </w:p>
    <w:p w:rsidR="00DF6D9E" w:rsidRDefault="00752871" w:rsidP="00DF6D9E">
      <w:pPr>
        <w:rPr>
          <w:b/>
        </w:rPr>
      </w:pPr>
      <w:r w:rsidRPr="00590F98">
        <w:rPr>
          <w:b/>
        </w:rPr>
        <w:t xml:space="preserve">Тема № 2. </w:t>
      </w:r>
      <w:r w:rsidR="00DF6D9E" w:rsidRPr="00DF6D9E">
        <w:rPr>
          <w:b/>
        </w:rPr>
        <w:t xml:space="preserve">Методология анализа художественного текста </w:t>
      </w:r>
    </w:p>
    <w:p w:rsidR="00752871" w:rsidRPr="00DF6D9E" w:rsidRDefault="00752871" w:rsidP="00DF6D9E">
      <w:pPr>
        <w:pStyle w:val="a9"/>
        <w:numPr>
          <w:ilvl w:val="0"/>
          <w:numId w:val="10"/>
        </w:numPr>
      </w:pPr>
      <w:r w:rsidRPr="00DF6D9E">
        <w:t>Западное литературоведение XX века: Энциклопедия</w:t>
      </w:r>
      <w:proofErr w:type="gramStart"/>
      <w:r w:rsidRPr="00DF6D9E">
        <w:t xml:space="preserve"> / Г</w:t>
      </w:r>
      <w:proofErr w:type="gramEnd"/>
      <w:r w:rsidRPr="00DF6D9E">
        <w:t xml:space="preserve">л. науч. ред. Е. А. </w:t>
      </w:r>
      <w:proofErr w:type="spellStart"/>
      <w:r w:rsidRPr="00DF6D9E">
        <w:t>Цурганова</w:t>
      </w:r>
      <w:proofErr w:type="spellEnd"/>
      <w:r w:rsidRPr="00DF6D9E">
        <w:t xml:space="preserve">. – М., 2004. </w:t>
      </w:r>
    </w:p>
    <w:p w:rsidR="00752871" w:rsidRPr="00DF6D9E" w:rsidRDefault="00752871" w:rsidP="00DF6D9E">
      <w:pPr>
        <w:pStyle w:val="a9"/>
        <w:numPr>
          <w:ilvl w:val="0"/>
          <w:numId w:val="10"/>
        </w:numPr>
        <w:jc w:val="both"/>
      </w:pPr>
      <w:r w:rsidRPr="00DF6D9E">
        <w:t xml:space="preserve">Ильин И.П. Постструктурализм. </w:t>
      </w:r>
      <w:proofErr w:type="spellStart"/>
      <w:r w:rsidRPr="00DF6D9E">
        <w:t>Деконструктивизм</w:t>
      </w:r>
      <w:proofErr w:type="spellEnd"/>
      <w:r w:rsidRPr="00DF6D9E">
        <w:t xml:space="preserve">. Постмодернизм. М., 1996. Доступ: </w:t>
      </w:r>
      <w:hyperlink r:id="rId18" w:history="1">
        <w:r w:rsidRPr="00DF6D9E">
          <w:rPr>
            <w:rStyle w:val="a8"/>
            <w:sz w:val="22"/>
            <w:szCs w:val="22"/>
          </w:rPr>
          <w:t>http://lib.ru/CULTURE/ILIN/poststrukt.txt</w:t>
        </w:r>
      </w:hyperlink>
      <w:r w:rsidRPr="00DF6D9E">
        <w:t>.</w:t>
      </w:r>
    </w:p>
    <w:p w:rsidR="00752871" w:rsidRPr="00DF6D9E" w:rsidRDefault="00752871" w:rsidP="00DF6D9E">
      <w:pPr>
        <w:pStyle w:val="a9"/>
        <w:numPr>
          <w:ilvl w:val="0"/>
          <w:numId w:val="10"/>
        </w:numPr>
        <w:jc w:val="both"/>
      </w:pPr>
      <w:r w:rsidRPr="00DF6D9E">
        <w:t xml:space="preserve">Руднев В. П. Словарь культуры ХХ века. — М.: Аграф, 1997. Доступ: </w:t>
      </w:r>
      <w:hyperlink r:id="rId19" w:history="1">
        <w:r w:rsidRPr="00DF6D9E">
          <w:rPr>
            <w:rStyle w:val="a8"/>
            <w:sz w:val="22"/>
            <w:szCs w:val="22"/>
          </w:rPr>
          <w:t>http://rudnevslovar.narod.ru/</w:t>
        </w:r>
      </w:hyperlink>
    </w:p>
    <w:p w:rsidR="00752871" w:rsidRDefault="00752871" w:rsidP="00752871">
      <w:pPr>
        <w:rPr>
          <w:lang w:eastAsia="ru-RU"/>
        </w:rPr>
      </w:pPr>
    </w:p>
    <w:p w:rsidR="00752871" w:rsidRDefault="00752871" w:rsidP="00752871">
      <w:pPr>
        <w:pStyle w:val="a3"/>
        <w:jc w:val="both"/>
        <w:rPr>
          <w:b/>
          <w:lang w:eastAsia="ru-RU"/>
        </w:rPr>
      </w:pPr>
      <w:r w:rsidRPr="00AF6F9B">
        <w:rPr>
          <w:b/>
          <w:lang w:eastAsia="ru-RU"/>
        </w:rPr>
        <w:t>Тема № 3.</w:t>
      </w:r>
      <w:r>
        <w:rPr>
          <w:lang w:eastAsia="ru-RU"/>
        </w:rPr>
        <w:t xml:space="preserve"> </w:t>
      </w:r>
      <w:r w:rsidRPr="00B9294D">
        <w:rPr>
          <w:b/>
          <w:lang w:eastAsia="ru-RU"/>
        </w:rPr>
        <w:t>Западная русистика</w:t>
      </w:r>
      <w:r>
        <w:rPr>
          <w:b/>
          <w:lang w:eastAsia="ru-RU"/>
        </w:rPr>
        <w:t>.</w:t>
      </w:r>
    </w:p>
    <w:p w:rsidR="00752871" w:rsidRDefault="00752871" w:rsidP="00752871">
      <w:pPr>
        <w:pStyle w:val="a3"/>
        <w:jc w:val="both"/>
        <w:rPr>
          <w:b/>
          <w:lang w:eastAsia="ru-RU"/>
        </w:rPr>
      </w:pPr>
    </w:p>
    <w:p w:rsidR="00752871" w:rsidRPr="00972C22" w:rsidRDefault="00752871" w:rsidP="007528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Бэлнеп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, Роберт Л. Структура "Братьев Карамазовых" : пер. с англ. / Роберт Л.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Бэлнеп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; ред. В.С.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Баевский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, М.П. Соболева ; пер. В.С.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Баевский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>, Л.Л. Горелик</w:t>
      </w:r>
      <w:proofErr w:type="gramStart"/>
      <w:r w:rsidRPr="00972C2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– М. : Академический проект [СПб.], 1997.</w:t>
      </w:r>
    </w:p>
    <w:p w:rsidR="00752871" w:rsidRDefault="00752871" w:rsidP="007528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Джоунс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Малкольм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В.Достоевский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после Бахтина =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Dostoevsky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after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Bakhtin</w:t>
      </w:r>
      <w:proofErr w:type="spellEnd"/>
      <w:proofErr w:type="gramStart"/>
      <w:r w:rsidRPr="00972C2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Исследование фантаст. реализма Достоевского : пер. с англ. /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Малкольм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В.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Джоунс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; пер. А.В. Скидан</w:t>
      </w:r>
      <w:proofErr w:type="gramStart"/>
      <w:r w:rsidRPr="00972C2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– М. : Академический проект [СПб.], 1998 .</w:t>
      </w:r>
    </w:p>
    <w:p w:rsidR="00752871" w:rsidRDefault="00752871" w:rsidP="007528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608EF">
        <w:rPr>
          <w:rFonts w:ascii="Times New Roman" w:hAnsi="Times New Roman"/>
          <w:sz w:val="24"/>
          <w:szCs w:val="24"/>
          <w:lang w:eastAsia="ru-RU"/>
        </w:rPr>
        <w:lastRenderedPageBreak/>
        <w:t>Добренко Е. Искусство принадлежать народу: Формовка советского читателя // Новый Мир. 1994, №12.</w:t>
      </w:r>
    </w:p>
    <w:p w:rsidR="00752871" w:rsidRPr="00972C22" w:rsidRDefault="00752871" w:rsidP="007528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608EF">
        <w:rPr>
          <w:rFonts w:ascii="Times New Roman" w:hAnsi="Times New Roman"/>
          <w:sz w:val="24"/>
          <w:szCs w:val="24"/>
          <w:lang w:eastAsia="ru-RU"/>
        </w:rPr>
        <w:t>Добренко Е. Формовка советского писателя. Социальные и эстетические истоки советской литературной культуры. СПб</w:t>
      </w:r>
      <w:proofErr w:type="gramStart"/>
      <w:r w:rsidRPr="001608EF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608EF">
        <w:rPr>
          <w:rFonts w:ascii="Times New Roman" w:hAnsi="Times New Roman"/>
          <w:sz w:val="24"/>
          <w:szCs w:val="24"/>
          <w:lang w:eastAsia="ru-RU"/>
        </w:rPr>
        <w:t xml:space="preserve">Гуманитарное агентство «Академический проект». 1999. Соцреалистический канон: Сборник статей (под </w:t>
      </w:r>
      <w:proofErr w:type="spellStart"/>
      <w:r w:rsidRPr="001608EF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Pr="001608E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1608EF"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 w:rsidRPr="001608EF">
        <w:rPr>
          <w:rFonts w:ascii="Times New Roman" w:hAnsi="Times New Roman"/>
          <w:sz w:val="24"/>
          <w:szCs w:val="24"/>
          <w:lang w:eastAsia="ru-RU"/>
        </w:rPr>
        <w:t>. Гюнтера Х., Добренко Е.). СПб</w:t>
      </w:r>
      <w:proofErr w:type="gramStart"/>
      <w:r w:rsidRPr="001608EF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1608EF">
        <w:rPr>
          <w:rFonts w:ascii="Times New Roman" w:hAnsi="Times New Roman"/>
          <w:sz w:val="24"/>
          <w:szCs w:val="24"/>
          <w:lang w:eastAsia="ru-RU"/>
        </w:rPr>
        <w:t>Академический проект, 2000.</w:t>
      </w:r>
    </w:p>
    <w:p w:rsidR="00752871" w:rsidRPr="00972C22" w:rsidRDefault="00752871" w:rsidP="007528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22">
        <w:rPr>
          <w:rFonts w:ascii="Times New Roman" w:hAnsi="Times New Roman"/>
          <w:sz w:val="24"/>
          <w:szCs w:val="24"/>
          <w:lang w:eastAsia="ru-RU"/>
        </w:rPr>
        <w:t>Современное американское пушкиноведение</w:t>
      </w:r>
      <w:proofErr w:type="gramStart"/>
      <w:r w:rsidRPr="00972C2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Сб. ст.</w:t>
      </w:r>
      <w:proofErr w:type="gramStart"/>
      <w:r w:rsidRPr="00972C2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пер. с англ. / ред.-сост. Уильям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Миллз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2C22">
        <w:rPr>
          <w:rFonts w:ascii="Times New Roman" w:hAnsi="Times New Roman"/>
          <w:sz w:val="24"/>
          <w:szCs w:val="24"/>
          <w:lang w:eastAsia="ru-RU"/>
        </w:rPr>
        <w:t>Тодд</w:t>
      </w:r>
      <w:proofErr w:type="spellEnd"/>
      <w:r w:rsidRPr="00972C22">
        <w:rPr>
          <w:rFonts w:ascii="Times New Roman" w:hAnsi="Times New Roman"/>
          <w:sz w:val="24"/>
          <w:szCs w:val="24"/>
          <w:lang w:eastAsia="ru-RU"/>
        </w:rPr>
        <w:t xml:space="preserve"> III . – М. : Академический проект [СПб.], 1999.</w:t>
      </w:r>
    </w:p>
    <w:p w:rsidR="00752871" w:rsidRPr="00972C22" w:rsidRDefault="00752871" w:rsidP="0075287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871" w:rsidRDefault="00752871" w:rsidP="00752871">
      <w:pPr>
        <w:pStyle w:val="a3"/>
        <w:jc w:val="both"/>
        <w:rPr>
          <w:lang w:eastAsia="ru-RU"/>
        </w:rPr>
      </w:pPr>
    </w:p>
    <w:p w:rsidR="00752871" w:rsidRDefault="00752871" w:rsidP="00752871">
      <w:pPr>
        <w:rPr>
          <w:b/>
        </w:rPr>
      </w:pPr>
      <w:r w:rsidRPr="00B9294D">
        <w:rPr>
          <w:b/>
          <w:lang w:eastAsia="ru-RU"/>
        </w:rPr>
        <w:t>Тема № 4.</w:t>
      </w:r>
      <w:r>
        <w:rPr>
          <w:lang w:eastAsia="ru-RU"/>
        </w:rPr>
        <w:t xml:space="preserve">  </w:t>
      </w:r>
      <w:r w:rsidRPr="00B9294D">
        <w:rPr>
          <w:b/>
        </w:rPr>
        <w:t>Многообразие методологических подходов в современном отечественном</w:t>
      </w:r>
      <w:r>
        <w:rPr>
          <w:b/>
        </w:rPr>
        <w:t xml:space="preserve"> литературоведении.</w:t>
      </w:r>
    </w:p>
    <w:p w:rsidR="00752871" w:rsidRPr="000D5F58" w:rsidRDefault="00752871" w:rsidP="00752871">
      <w:pPr>
        <w:pStyle w:val="a3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871" w:rsidRPr="003841BA" w:rsidRDefault="00752871" w:rsidP="00752871">
      <w:pPr>
        <w:pStyle w:val="a9"/>
        <w:numPr>
          <w:ilvl w:val="0"/>
          <w:numId w:val="8"/>
        </w:numPr>
      </w:pPr>
      <w:r w:rsidRPr="003841BA">
        <w:t>Барт Р. Избранные работы: Семиоти</w:t>
      </w:r>
      <w:r>
        <w:t xml:space="preserve">ка: Поэтика: Пер. с фр. / </w:t>
      </w:r>
      <w:proofErr w:type="spellStart"/>
      <w:r>
        <w:t>Сост.</w:t>
      </w:r>
      <w:proofErr w:type="gramStart"/>
      <w:r>
        <w:t>,</w:t>
      </w:r>
      <w:r w:rsidRPr="003841BA">
        <w:t>о</w:t>
      </w:r>
      <w:proofErr w:type="gramEnd"/>
      <w:r w:rsidRPr="003841BA">
        <w:t>бщ</w:t>
      </w:r>
      <w:proofErr w:type="spellEnd"/>
      <w:r w:rsidRPr="003841BA">
        <w:t xml:space="preserve">. ред. и вступ. ст. Г. К. </w:t>
      </w:r>
      <w:proofErr w:type="spellStart"/>
      <w:r w:rsidRPr="003841BA">
        <w:t>Косикова</w:t>
      </w:r>
      <w:proofErr w:type="spellEnd"/>
      <w:r w:rsidRPr="003841BA">
        <w:t xml:space="preserve">. — </w:t>
      </w:r>
      <w:proofErr w:type="spellStart"/>
      <w:r w:rsidRPr="003841BA">
        <w:t>М.:Прогресс</w:t>
      </w:r>
      <w:proofErr w:type="spellEnd"/>
      <w:r w:rsidRPr="003841BA">
        <w:t>, 1989.— 615 с.</w:t>
      </w:r>
    </w:p>
    <w:p w:rsidR="00752871" w:rsidRDefault="00752871" w:rsidP="00752871">
      <w:pPr>
        <w:pStyle w:val="a9"/>
        <w:numPr>
          <w:ilvl w:val="0"/>
          <w:numId w:val="8"/>
        </w:numPr>
      </w:pPr>
      <w:r w:rsidRPr="00D66866">
        <w:t>Бочаров С.Г.</w:t>
      </w:r>
      <w:r>
        <w:t xml:space="preserve"> От имени Достоевского </w:t>
      </w:r>
      <w:r w:rsidRPr="00D66866">
        <w:t>//</w:t>
      </w:r>
      <w:r>
        <w:t xml:space="preserve"> </w:t>
      </w:r>
      <w:r w:rsidRPr="00D66866">
        <w:t>Бочаров</w:t>
      </w:r>
      <w:r w:rsidRPr="0072026D">
        <w:t xml:space="preserve"> </w:t>
      </w:r>
      <w:r w:rsidRPr="00D66866">
        <w:t>С.Г. Филологические сюжеты. М</w:t>
      </w:r>
      <w:r>
        <w:t>: Языки славянских культур, 1999. С. 574 – 601.</w:t>
      </w:r>
    </w:p>
    <w:p w:rsidR="00752871" w:rsidRDefault="00752871" w:rsidP="0075287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Гаспаров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М. Л. Фет безглагольный // </w:t>
      </w:r>
      <w:proofErr w:type="spellStart"/>
      <w:r w:rsidRPr="00E74C25">
        <w:rPr>
          <w:rFonts w:ascii="Times New Roman" w:hAnsi="Times New Roman"/>
          <w:sz w:val="24"/>
          <w:szCs w:val="24"/>
        </w:rPr>
        <w:t>Гаспаров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М. Л. О русской поэзии. Анализы. Интерпретации. Характеристики. - М., 2001.</w:t>
      </w:r>
    </w:p>
    <w:p w:rsidR="00752871" w:rsidRPr="00E74C25" w:rsidRDefault="00752871" w:rsidP="00752871">
      <w:pPr>
        <w:pStyle w:val="a9"/>
        <w:numPr>
          <w:ilvl w:val="0"/>
          <w:numId w:val="8"/>
        </w:numPr>
        <w:jc w:val="both"/>
        <w:rPr>
          <w:lang w:eastAsia="en-US"/>
        </w:rPr>
      </w:pPr>
      <w:r w:rsidRPr="00E74C25">
        <w:t>Дунаев, М. М. Православие и русская литература: учебное пособие для студентов духовных академий и семинарий. В 6-ти частях. Ч. 1 / М. М. Дунаев. – М.: Христианская литература, 1996. – 320 с.</w:t>
      </w:r>
    </w:p>
    <w:p w:rsidR="00752871" w:rsidRPr="00E74C25" w:rsidRDefault="00752871" w:rsidP="00752871">
      <w:pPr>
        <w:pStyle w:val="a9"/>
        <w:numPr>
          <w:ilvl w:val="0"/>
          <w:numId w:val="8"/>
        </w:numPr>
        <w:jc w:val="both"/>
      </w:pPr>
      <w:r w:rsidRPr="00E74C25">
        <w:t>Есаулов, И. А. Категория соборности в русской литературе / И. А. Есаулов. – Петрозаводск: Издательство Петрозаводского университета, 1995. – 288 с.</w:t>
      </w:r>
    </w:p>
    <w:p w:rsidR="00752871" w:rsidRPr="003841BA" w:rsidRDefault="00752871" w:rsidP="00752871">
      <w:pPr>
        <w:pStyle w:val="a9"/>
        <w:numPr>
          <w:ilvl w:val="0"/>
          <w:numId w:val="8"/>
        </w:numPr>
      </w:pPr>
      <w:proofErr w:type="spellStart"/>
      <w:r w:rsidRPr="003841BA">
        <w:t>Женетт</w:t>
      </w:r>
      <w:proofErr w:type="spellEnd"/>
      <w:r w:rsidRPr="003841BA">
        <w:t xml:space="preserve"> Ж. Фигуры. В 2-х томах. Пер. С фр. /Жерар </w:t>
      </w:r>
      <w:proofErr w:type="spellStart"/>
      <w:r w:rsidRPr="003841BA">
        <w:t>Женетт</w:t>
      </w:r>
      <w:proofErr w:type="spellEnd"/>
      <w:r w:rsidRPr="003841BA">
        <w:t xml:space="preserve">.— т.1-2.— М.: </w:t>
      </w:r>
      <w:proofErr w:type="spellStart"/>
      <w:r w:rsidRPr="003841BA">
        <w:t>Изд</w:t>
      </w:r>
      <w:proofErr w:type="spellEnd"/>
      <w:r w:rsidRPr="003841BA">
        <w:t xml:space="preserve">–во </w:t>
      </w:r>
      <w:proofErr w:type="spellStart"/>
      <w:r w:rsidRPr="003841BA">
        <w:t>им</w:t>
      </w:r>
      <w:proofErr w:type="gramStart"/>
      <w:r w:rsidRPr="003841BA">
        <w:t>.С</w:t>
      </w:r>
      <w:proofErr w:type="gramEnd"/>
      <w:r w:rsidRPr="003841BA">
        <w:t>абашниковых</w:t>
      </w:r>
      <w:proofErr w:type="spellEnd"/>
      <w:r w:rsidRPr="003841BA">
        <w:t>, 1998.— 470 с.</w:t>
      </w:r>
    </w:p>
    <w:p w:rsidR="00752871" w:rsidRPr="00E74C25" w:rsidRDefault="00752871" w:rsidP="0075287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Жолковский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A. К., Щеглов Ю. К. Работы по поэтике выразительности: Инварианты - Тема - Приемы – Текст. М., 1996. Доступ: </w:t>
      </w:r>
      <w:hyperlink r:id="rId20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http://www-bcf.usc.edu/~alik/alik.htm</w:t>
        </w:r>
      </w:hyperlink>
    </w:p>
    <w:p w:rsidR="00752871" w:rsidRDefault="00752871" w:rsidP="00752871">
      <w:pPr>
        <w:pStyle w:val="a9"/>
        <w:numPr>
          <w:ilvl w:val="0"/>
          <w:numId w:val="8"/>
        </w:numPr>
      </w:pPr>
      <w:proofErr w:type="spellStart"/>
      <w:r w:rsidRPr="00E74C25">
        <w:t>Жолковский</w:t>
      </w:r>
      <w:proofErr w:type="spellEnd"/>
      <w:r w:rsidRPr="00E74C25">
        <w:t xml:space="preserve"> А. </w:t>
      </w:r>
      <w:proofErr w:type="gramStart"/>
      <w:r w:rsidRPr="00E74C25">
        <w:t>К.</w:t>
      </w:r>
      <w:proofErr w:type="gramEnd"/>
      <w:r w:rsidRPr="00E74C25">
        <w:t xml:space="preserve"> Где кончается филология? // Звезда. 2007, №1.</w:t>
      </w:r>
      <w:r w:rsidRPr="00006639">
        <w:t xml:space="preserve"> </w:t>
      </w:r>
      <w:hyperlink r:id="rId21" w:history="1">
        <w:r w:rsidRPr="00E74C25">
          <w:rPr>
            <w:rStyle w:val="a8"/>
          </w:rPr>
          <w:t>http://magazines.russ.ru/zvezda/2007/1/zh16.html</w:t>
        </w:r>
      </w:hyperlink>
    </w:p>
    <w:p w:rsidR="00752871" w:rsidRPr="00E74C25" w:rsidRDefault="00752871" w:rsidP="0075287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C25">
        <w:rPr>
          <w:rFonts w:ascii="Times New Roman" w:hAnsi="Times New Roman"/>
          <w:sz w:val="24"/>
          <w:szCs w:val="24"/>
        </w:rPr>
        <w:t>Жолковский</w:t>
      </w:r>
      <w:proofErr w:type="spellEnd"/>
      <w:r w:rsidRPr="00E74C25">
        <w:rPr>
          <w:rFonts w:ascii="Times New Roman" w:hAnsi="Times New Roman"/>
          <w:sz w:val="24"/>
          <w:szCs w:val="24"/>
        </w:rPr>
        <w:t xml:space="preserve"> А.К. "Блуждающие сны" и другие работы. М., 1994 г</w:t>
      </w:r>
      <w:proofErr w:type="gramStart"/>
      <w:r w:rsidRPr="00E74C2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74C25">
        <w:rPr>
          <w:rFonts w:ascii="Times New Roman" w:hAnsi="Times New Roman"/>
          <w:sz w:val="24"/>
          <w:szCs w:val="24"/>
        </w:rPr>
        <w:t xml:space="preserve">Доступ: </w:t>
      </w:r>
      <w:hyperlink r:id="rId22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http://www-bcf.usc.edu/~alik/alik.htm</w:t>
        </w:r>
      </w:hyperlink>
    </w:p>
    <w:p w:rsidR="00752871" w:rsidRPr="00E74C25" w:rsidRDefault="00752871" w:rsidP="0075287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74C25">
        <w:rPr>
          <w:rFonts w:ascii="Times New Roman" w:hAnsi="Times New Roman"/>
          <w:sz w:val="24"/>
          <w:szCs w:val="24"/>
        </w:rPr>
        <w:t xml:space="preserve">Паперно И. Семиотика поведения: Николай Чернышевский — человек эпохи реализма. М., 1996. Доступ: сайт «Электронная библиотека специальной филологической литературы: </w:t>
      </w:r>
      <w:hyperlink r:id="rId23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http://philology.ruslibrary.ru/default.asp?trID=390</w:t>
        </w:r>
      </w:hyperlink>
      <w:r w:rsidRPr="00E74C25">
        <w:rPr>
          <w:rFonts w:ascii="Times New Roman" w:hAnsi="Times New Roman"/>
          <w:sz w:val="24"/>
          <w:szCs w:val="24"/>
        </w:rPr>
        <w:t xml:space="preserve"> </w:t>
      </w:r>
    </w:p>
    <w:p w:rsidR="00752871" w:rsidRPr="003841BA" w:rsidRDefault="00752871" w:rsidP="00752871">
      <w:pPr>
        <w:pStyle w:val="a9"/>
        <w:numPr>
          <w:ilvl w:val="0"/>
          <w:numId w:val="8"/>
        </w:numPr>
      </w:pPr>
      <w:r w:rsidRPr="003841BA">
        <w:t xml:space="preserve">Тодоров Ц. Понятие литературы / </w:t>
      </w:r>
      <w:proofErr w:type="spellStart"/>
      <w:r w:rsidRPr="003841BA">
        <w:t>Ц.Тодоров</w:t>
      </w:r>
      <w:proofErr w:type="spellEnd"/>
      <w:r w:rsidRPr="003841BA">
        <w:t xml:space="preserve"> // Семиотика:</w:t>
      </w:r>
      <w:r>
        <w:t xml:space="preserve"> </w:t>
      </w:r>
      <w:proofErr w:type="spellStart"/>
      <w:r w:rsidRPr="003841BA">
        <w:t>Анталогия</w:t>
      </w:r>
      <w:proofErr w:type="spellEnd"/>
      <w:r w:rsidRPr="003841BA">
        <w:t xml:space="preserve">. — М.: </w:t>
      </w:r>
      <w:proofErr w:type="spellStart"/>
      <w:r w:rsidRPr="003841BA">
        <w:t>Акад</w:t>
      </w:r>
      <w:proofErr w:type="gramStart"/>
      <w:r w:rsidRPr="003841BA">
        <w:t>.п</w:t>
      </w:r>
      <w:proofErr w:type="gramEnd"/>
      <w:r w:rsidRPr="003841BA">
        <w:t>роект</w:t>
      </w:r>
      <w:proofErr w:type="spellEnd"/>
      <w:r w:rsidRPr="003841BA">
        <w:t>, 2001.— С.376-391.</w:t>
      </w:r>
    </w:p>
    <w:p w:rsidR="00752871" w:rsidRDefault="00752871" w:rsidP="0075287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74C25">
        <w:rPr>
          <w:rFonts w:ascii="Times New Roman" w:hAnsi="Times New Roman"/>
          <w:sz w:val="24"/>
          <w:szCs w:val="24"/>
        </w:rPr>
        <w:t xml:space="preserve">Топоров В.Н. Петербург и «Петербургский текст русской литературы» // Топоров В.Н. Миф. Ритуал. Символ. Образ: Исследования в области мифопоэтического: Избранное. М., 1995 — С. 259 - 367. Доступ: </w:t>
      </w:r>
      <w:hyperlink r:id="rId24" w:history="1">
        <w:r w:rsidRPr="00E74C25">
          <w:rPr>
            <w:rStyle w:val="a8"/>
            <w:rFonts w:ascii="Times New Roman" w:hAnsi="Times New Roman"/>
            <w:sz w:val="24"/>
            <w:szCs w:val="24"/>
          </w:rPr>
          <w:t>http://philologos.narod.ru/ling/topor_piter.htm</w:t>
        </w:r>
      </w:hyperlink>
    </w:p>
    <w:p w:rsidR="00752871" w:rsidRPr="003C1B7D" w:rsidRDefault="00752871" w:rsidP="00752871">
      <w:pPr>
        <w:rPr>
          <w:rFonts w:ascii="Times New Roman" w:hAnsi="Times New Roman"/>
        </w:rPr>
      </w:pPr>
    </w:p>
    <w:p w:rsidR="00752871" w:rsidRDefault="00752871" w:rsidP="00752871"/>
    <w:p w:rsidR="00171537" w:rsidRDefault="004D2229">
      <w:bookmarkStart w:id="0" w:name="_GoBack"/>
      <w:bookmarkEnd w:id="0"/>
    </w:p>
    <w:sectPr w:rsidR="00171537">
      <w:footerReference w:type="default" r:id="rId25"/>
      <w:pgSz w:w="11906" w:h="16838"/>
      <w:pgMar w:top="567" w:right="567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29" w:rsidRDefault="004D2229" w:rsidP="00BE00AE">
      <w:pPr>
        <w:spacing w:after="0" w:line="240" w:lineRule="auto"/>
      </w:pPr>
      <w:r>
        <w:separator/>
      </w:r>
    </w:p>
  </w:endnote>
  <w:endnote w:type="continuationSeparator" w:id="0">
    <w:p w:rsidR="004D2229" w:rsidRDefault="004D2229" w:rsidP="00BE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F" w:rsidRDefault="00BE582F">
    <w:pPr>
      <w:pStyle w:val="aa"/>
      <w:jc w:val="center"/>
    </w:pPr>
  </w:p>
  <w:p w:rsidR="00BE582F" w:rsidRDefault="00BE58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14" w:rsidRDefault="004D2229" w:rsidP="00BE00AE">
    <w:pPr>
      <w:pStyle w:val="aa"/>
      <w:tabs>
        <w:tab w:val="clear" w:pos="4677"/>
        <w:tab w:val="clear" w:pos="9355"/>
        <w:tab w:val="cente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29" w:rsidRDefault="004D2229" w:rsidP="00BE00AE">
      <w:pPr>
        <w:spacing w:after="0" w:line="240" w:lineRule="auto"/>
      </w:pPr>
      <w:r>
        <w:separator/>
      </w:r>
    </w:p>
  </w:footnote>
  <w:footnote w:type="continuationSeparator" w:id="0">
    <w:p w:rsidR="004D2229" w:rsidRDefault="004D2229" w:rsidP="00BE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B6"/>
    <w:multiLevelType w:val="hybridMultilevel"/>
    <w:tmpl w:val="448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E9D"/>
    <w:multiLevelType w:val="hybridMultilevel"/>
    <w:tmpl w:val="BB9C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747"/>
    <w:multiLevelType w:val="hybridMultilevel"/>
    <w:tmpl w:val="5578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723"/>
    <w:multiLevelType w:val="hybridMultilevel"/>
    <w:tmpl w:val="B72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908"/>
    <w:multiLevelType w:val="hybridMultilevel"/>
    <w:tmpl w:val="123C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24A1"/>
    <w:multiLevelType w:val="hybridMultilevel"/>
    <w:tmpl w:val="EC5A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2BDB"/>
    <w:multiLevelType w:val="hybridMultilevel"/>
    <w:tmpl w:val="51B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1110"/>
    <w:multiLevelType w:val="hybridMultilevel"/>
    <w:tmpl w:val="8C06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5967"/>
    <w:multiLevelType w:val="hybridMultilevel"/>
    <w:tmpl w:val="2E4A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597B"/>
    <w:multiLevelType w:val="hybridMultilevel"/>
    <w:tmpl w:val="013C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1"/>
    <w:rsid w:val="000A334C"/>
    <w:rsid w:val="000F4B43"/>
    <w:rsid w:val="00100333"/>
    <w:rsid w:val="001B2956"/>
    <w:rsid w:val="00207502"/>
    <w:rsid w:val="00365A76"/>
    <w:rsid w:val="00402D9A"/>
    <w:rsid w:val="004D2229"/>
    <w:rsid w:val="00553FE8"/>
    <w:rsid w:val="005A1BBE"/>
    <w:rsid w:val="00682583"/>
    <w:rsid w:val="007216E0"/>
    <w:rsid w:val="00752871"/>
    <w:rsid w:val="007907E3"/>
    <w:rsid w:val="00910B7A"/>
    <w:rsid w:val="009F5DE2"/>
    <w:rsid w:val="00A85E5D"/>
    <w:rsid w:val="00A95ED1"/>
    <w:rsid w:val="00BB2C74"/>
    <w:rsid w:val="00BE00AE"/>
    <w:rsid w:val="00BE582F"/>
    <w:rsid w:val="00D03AEB"/>
    <w:rsid w:val="00DF6D9E"/>
    <w:rsid w:val="00E13416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528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2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8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528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Reference"/>
    <w:uiPriority w:val="32"/>
    <w:qFormat/>
    <w:rsid w:val="00752871"/>
    <w:rPr>
      <w:b/>
      <w:bCs/>
      <w:smallCaps/>
      <w:color w:val="C0504D"/>
      <w:spacing w:val="5"/>
      <w:u w:val="single"/>
    </w:rPr>
  </w:style>
  <w:style w:type="paragraph" w:styleId="a6">
    <w:name w:val="Title"/>
    <w:basedOn w:val="a"/>
    <w:next w:val="a"/>
    <w:link w:val="a7"/>
    <w:qFormat/>
    <w:rsid w:val="007528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7528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7528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28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752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528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2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871"/>
    <w:rPr>
      <w:rFonts w:ascii="Calibri" w:eastAsia="Calibri" w:hAnsi="Calibri" w:cs="Times New Roman"/>
    </w:rPr>
  </w:style>
  <w:style w:type="paragraph" w:customStyle="1" w:styleId="1">
    <w:name w:val="Обычный1"/>
    <w:rsid w:val="007528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rsid w:val="00752871"/>
  </w:style>
  <w:style w:type="paragraph" w:styleId="ad">
    <w:name w:val="header"/>
    <w:basedOn w:val="a"/>
    <w:link w:val="ae"/>
    <w:uiPriority w:val="99"/>
    <w:unhideWhenUsed/>
    <w:rsid w:val="00BE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528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2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8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528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Reference"/>
    <w:uiPriority w:val="32"/>
    <w:qFormat/>
    <w:rsid w:val="00752871"/>
    <w:rPr>
      <w:b/>
      <w:bCs/>
      <w:smallCaps/>
      <w:color w:val="C0504D"/>
      <w:spacing w:val="5"/>
      <w:u w:val="single"/>
    </w:rPr>
  </w:style>
  <w:style w:type="paragraph" w:styleId="a6">
    <w:name w:val="Title"/>
    <w:basedOn w:val="a"/>
    <w:next w:val="a"/>
    <w:link w:val="a7"/>
    <w:qFormat/>
    <w:rsid w:val="007528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7528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Hyperlink"/>
    <w:uiPriority w:val="99"/>
    <w:unhideWhenUsed/>
    <w:rsid w:val="007528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28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752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528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2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871"/>
    <w:rPr>
      <w:rFonts w:ascii="Calibri" w:eastAsia="Calibri" w:hAnsi="Calibri" w:cs="Times New Roman"/>
    </w:rPr>
  </w:style>
  <w:style w:type="paragraph" w:customStyle="1" w:styleId="1">
    <w:name w:val="Обычный1"/>
    <w:rsid w:val="007528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rsid w:val="00752871"/>
  </w:style>
  <w:style w:type="paragraph" w:styleId="ad">
    <w:name w:val="header"/>
    <w:basedOn w:val="a"/>
    <w:link w:val="ae"/>
    <w:uiPriority w:val="99"/>
    <w:unhideWhenUsed/>
    <w:rsid w:val="00BE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-bcf.usc.edu/~alik/alik.htm" TargetMode="External"/><Relationship Id="rId18" Type="http://schemas.openxmlformats.org/officeDocument/2006/relationships/hyperlink" Target="http://lib.ru/CULTURE/ILIN/poststrukt.tx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agazines.russ.ru/zvezda/2007/1/zh1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esaulov.narod.ru/Code/sobornost_text_0.html" TargetMode="External"/><Relationship Id="rId17" Type="http://schemas.openxmlformats.org/officeDocument/2006/relationships/hyperlink" Target="http://www.gumer.info/bibliotek_Buks/Literat/Lotman/_Index.php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hilology.ruslibrary.ru/default.asp?trID=390" TargetMode="External"/><Relationship Id="rId20" Type="http://schemas.openxmlformats.org/officeDocument/2006/relationships/hyperlink" Target="http://www-bcf.usc.edu/~alik/alik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dnevslovar.narod.ru/" TargetMode="External"/><Relationship Id="rId24" Type="http://schemas.openxmlformats.org/officeDocument/2006/relationships/hyperlink" Target="http://philologos.narod.ru/ling/topor_pite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ibliotek_Buks/Literat/Lotman/_Index.php" TargetMode="External"/><Relationship Id="rId23" Type="http://schemas.openxmlformats.org/officeDocument/2006/relationships/hyperlink" Target="http://philology.ruslibrary.ru/default.asp?trID=390" TargetMode="External"/><Relationship Id="rId10" Type="http://schemas.openxmlformats.org/officeDocument/2006/relationships/hyperlink" Target="http://lib.ru/CULTURE/ILIN/poststrukt.txt" TargetMode="External"/><Relationship Id="rId19" Type="http://schemas.openxmlformats.org/officeDocument/2006/relationships/hyperlink" Target="http://rudnevslovar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-bcf.usc.edu/~alik/alik.htm" TargetMode="External"/><Relationship Id="rId22" Type="http://schemas.openxmlformats.org/officeDocument/2006/relationships/hyperlink" Target="http://www-bcf.usc.edu/~alik/alik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Колпаков</dc:creator>
  <cp:lastModifiedBy>Алексей Колпаков</cp:lastModifiedBy>
  <cp:revision>4</cp:revision>
  <dcterms:created xsi:type="dcterms:W3CDTF">2013-08-30T04:15:00Z</dcterms:created>
  <dcterms:modified xsi:type="dcterms:W3CDTF">2013-08-31T06:49:00Z</dcterms:modified>
</cp:coreProperties>
</file>