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3D" w:rsidRDefault="000F1D3D" w:rsidP="000F1D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0F1D3D" w:rsidRDefault="000F1D3D" w:rsidP="000F1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</w:p>
    <w:p w:rsidR="000F1D3D" w:rsidRDefault="000F1D3D" w:rsidP="000F1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студентки 5 курса </w:t>
      </w:r>
      <w:r w:rsidR="009F170A">
        <w:rPr>
          <w:rFonts w:ascii="Times New Roman" w:hAnsi="Times New Roman" w:cs="Times New Roman"/>
          <w:sz w:val="28"/>
          <w:szCs w:val="28"/>
        </w:rPr>
        <w:t>Анисимовой</w:t>
      </w:r>
      <w:r w:rsidRPr="000F1D3D">
        <w:rPr>
          <w:rFonts w:ascii="Times New Roman" w:hAnsi="Times New Roman" w:cs="Times New Roman"/>
          <w:sz w:val="28"/>
          <w:szCs w:val="28"/>
        </w:rPr>
        <w:t xml:space="preserve"> Алин</w:t>
      </w:r>
      <w:r>
        <w:rPr>
          <w:rFonts w:ascii="Times New Roman" w:hAnsi="Times New Roman" w:cs="Times New Roman"/>
          <w:sz w:val="28"/>
          <w:szCs w:val="28"/>
        </w:rPr>
        <w:t xml:space="preserve">ы Витальевны по теме: </w:t>
      </w:r>
    </w:p>
    <w:p w:rsidR="000F1D3D" w:rsidRDefault="000F1D3D" w:rsidP="000F1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1D3D">
        <w:rPr>
          <w:rFonts w:ascii="Times New Roman" w:hAnsi="Times New Roman" w:cs="Times New Roman"/>
          <w:sz w:val="28"/>
          <w:szCs w:val="28"/>
        </w:rPr>
        <w:t xml:space="preserve">Использование археологических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на уроках истории в 5-6 классах». </w:t>
      </w:r>
    </w:p>
    <w:p w:rsidR="009B00EB" w:rsidRDefault="009B00EB" w:rsidP="000F1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0EB" w:rsidRDefault="009B00EB" w:rsidP="009B00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Археологическая составляющая исторического образования всегда была объектом особого внимания и интереса на уровне профессионального образования. </w:t>
      </w:r>
      <w:r w:rsidR="000023FE">
        <w:rPr>
          <w:rFonts w:ascii="Times New Roman" w:hAnsi="Times New Roman" w:cs="Times New Roman"/>
          <w:sz w:val="28"/>
          <w:szCs w:val="28"/>
        </w:rPr>
        <w:t xml:space="preserve">В образовании же общем, как справедливо отмечает автор представленной работы, она представлена довольно скудно. Мнения о необходимости присутствия археологического материала в школьном курсе истории, его объёме и </w:t>
      </w:r>
      <w:proofErr w:type="gramStart"/>
      <w:r w:rsidR="000023FE">
        <w:rPr>
          <w:rFonts w:ascii="Times New Roman" w:hAnsi="Times New Roman" w:cs="Times New Roman"/>
          <w:sz w:val="28"/>
          <w:szCs w:val="28"/>
        </w:rPr>
        <w:t>возможных формах</w:t>
      </w:r>
      <w:proofErr w:type="gramEnd"/>
      <w:r w:rsidR="000023FE">
        <w:rPr>
          <w:rFonts w:ascii="Times New Roman" w:hAnsi="Times New Roman" w:cs="Times New Roman"/>
          <w:sz w:val="28"/>
          <w:szCs w:val="28"/>
        </w:rPr>
        <w:t xml:space="preserve"> и методах работы с ним в научно-методической литературе серьёзно разнятся, о чем довольно подробно и ярко пишет Алина Витальевна. Но каково бы ни было наше отношение к этой проблеме, невозможно не признать, что зачастую именно археологическая тематика, образные рассказы о работе и открытиях археологов прошлого и настоящего приводят нас в историческую науку. </w:t>
      </w:r>
      <w:r w:rsidR="008E0F8F">
        <w:rPr>
          <w:rFonts w:ascii="Times New Roman" w:hAnsi="Times New Roman" w:cs="Times New Roman"/>
          <w:sz w:val="28"/>
          <w:szCs w:val="28"/>
        </w:rPr>
        <w:t xml:space="preserve">И это один из многих аспектов, делающих представленное исследование актуальным и значимым. </w:t>
      </w:r>
    </w:p>
    <w:p w:rsidR="008E0F8F" w:rsidRDefault="008E0F8F" w:rsidP="009B00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Несомненный интерес автора дипломной работы, наличие у нее практического опыта археологических исследований придает работе очевидный профессиональный лоск и эффект сопереживания. </w:t>
      </w:r>
      <w:r w:rsidR="00E139F9">
        <w:rPr>
          <w:rFonts w:ascii="Times New Roman" w:hAnsi="Times New Roman" w:cs="Times New Roman"/>
          <w:sz w:val="28"/>
          <w:szCs w:val="28"/>
        </w:rPr>
        <w:t>В 1 главе своего исследования Алина Витальевна дает подробный анализ существующих точек зрения отн</w:t>
      </w:r>
      <w:bookmarkStart w:id="0" w:name="_GoBack"/>
      <w:bookmarkEnd w:id="0"/>
      <w:r w:rsidR="00E139F9">
        <w:rPr>
          <w:rFonts w:ascii="Times New Roman" w:hAnsi="Times New Roman" w:cs="Times New Roman"/>
          <w:sz w:val="28"/>
          <w:szCs w:val="28"/>
        </w:rPr>
        <w:t xml:space="preserve">осительно места археологического материала в школьном курсе истории и репрезентации этих разных подходов в учебниках и УМК по истории. Во второй главе максимально подробно представлены возможные формы и методы работы с археологическим материалом в основной школе как в урочном, так и внеурочном формате. Представленные планы, сценарии занятий в совокупности с приложениями, а также их частичная успешная апробация, позволяют сделать вывод о готовности представленных разработок к применению в реальных условиях образовательного процесса. </w:t>
      </w:r>
    </w:p>
    <w:p w:rsidR="00E139F9" w:rsidRDefault="00E139F9" w:rsidP="009B00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ВКР А. В. Анисимовой соответствует требованиям выпускной работы бакалавра, отличается практической значимостью и определенной теоретической новизной, и, по мнению научного руководителя, заслуживает самой высокой оценки. </w:t>
      </w:r>
    </w:p>
    <w:p w:rsidR="00E139F9" w:rsidRDefault="00E139F9" w:rsidP="00E139F9">
      <w:pPr>
        <w:spacing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</w:p>
    <w:p w:rsidR="00E139F9" w:rsidRDefault="00E139F9" w:rsidP="00E139F9">
      <w:pPr>
        <w:spacing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 отечественной истории</w:t>
      </w:r>
    </w:p>
    <w:p w:rsidR="00E139F9" w:rsidRDefault="00E139F9" w:rsidP="00E139F9">
      <w:pPr>
        <w:spacing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p w:rsidR="000F1D3D" w:rsidRDefault="000F1D3D" w:rsidP="000F1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47B2B" w:rsidRDefault="00347B2B"/>
    <w:sectPr w:rsidR="0034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88"/>
    <w:rsid w:val="000023FE"/>
    <w:rsid w:val="000F1D3D"/>
    <w:rsid w:val="00347B2B"/>
    <w:rsid w:val="008E0F8F"/>
    <w:rsid w:val="009B00EB"/>
    <w:rsid w:val="009F170A"/>
    <w:rsid w:val="00DA4F88"/>
    <w:rsid w:val="00E1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ABFF"/>
  <w15:chartTrackingRefBased/>
  <w15:docId w15:val="{3E8E6563-9F41-403A-BACA-C526204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2021-06-16T11:13:00Z</dcterms:created>
  <dcterms:modified xsi:type="dcterms:W3CDTF">2021-06-17T11:56:00Z</dcterms:modified>
</cp:coreProperties>
</file>