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BB41" w14:textId="02BCB982" w:rsidR="003E444D" w:rsidRDefault="003E444D" w:rsidP="003E444D">
      <w:pPr>
        <w:jc w:val="center"/>
        <w:rPr>
          <w:rFonts w:ascii="Times New Roman" w:hAnsi="Times New Roman" w:cs="Times New Roman"/>
          <w:szCs w:val="28"/>
        </w:rPr>
      </w:pPr>
      <w:r w:rsidRPr="003E444D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  <w:r>
        <w:rPr>
          <w:rFonts w:ascii="Times New Roman" w:hAnsi="Times New Roman" w:cs="Times New Roman"/>
          <w:sz w:val="28"/>
          <w:szCs w:val="28"/>
        </w:rPr>
        <w:br/>
      </w:r>
      <w:r w:rsidRPr="003E444D">
        <w:rPr>
          <w:rFonts w:ascii="Times New Roman" w:hAnsi="Times New Roman" w:cs="Times New Roman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b/>
          <w:szCs w:val="28"/>
        </w:rPr>
        <w:t>КРАСНОЯРСКИЙ ГОСУДАРСТВЕННЫЙ ПЕДАГОГИЧЕСКИЙ УНИВЕРСИТЕТ им.</w:t>
      </w:r>
      <w:r>
        <w:rPr>
          <w:rFonts w:ascii="Times New Roman" w:hAnsi="Times New Roman" w:cs="Times New Roman"/>
          <w:b/>
          <w:szCs w:val="28"/>
        </w:rPr>
        <w:br/>
        <w:t>В.П. АСТАФЬЕВА</w:t>
      </w:r>
      <w:r>
        <w:rPr>
          <w:rFonts w:ascii="Times New Roman" w:hAnsi="Times New Roman" w:cs="Times New Roman"/>
          <w:b/>
          <w:szCs w:val="28"/>
        </w:rPr>
        <w:br/>
      </w:r>
      <w:r>
        <w:rPr>
          <w:rFonts w:ascii="Times New Roman" w:hAnsi="Times New Roman" w:cs="Times New Roman"/>
          <w:szCs w:val="28"/>
        </w:rPr>
        <w:t>(КГПУ им. В.П. Астафьева)</w:t>
      </w:r>
    </w:p>
    <w:p w14:paraId="1D257071" w14:textId="7D40356B" w:rsidR="003E444D" w:rsidRPr="00771E5C" w:rsidRDefault="003E444D" w:rsidP="003E444D">
      <w:pPr>
        <w:rPr>
          <w:rFonts w:ascii="Times New Roman" w:hAnsi="Times New Roman" w:cs="Times New Roman"/>
          <w:sz w:val="28"/>
          <w:szCs w:val="28"/>
        </w:rPr>
      </w:pPr>
      <w:r w:rsidRPr="00771E5C">
        <w:rPr>
          <w:rFonts w:ascii="Times New Roman" w:hAnsi="Times New Roman" w:cs="Times New Roman"/>
          <w:sz w:val="28"/>
          <w:szCs w:val="28"/>
        </w:rPr>
        <w:t>Филологический факультет</w:t>
      </w:r>
      <w:r w:rsidRPr="00771E5C">
        <w:rPr>
          <w:rFonts w:ascii="Times New Roman" w:hAnsi="Times New Roman" w:cs="Times New Roman"/>
          <w:sz w:val="28"/>
          <w:szCs w:val="28"/>
        </w:rPr>
        <w:br/>
        <w:t>Кафедра общего языкознания</w:t>
      </w:r>
    </w:p>
    <w:p w14:paraId="234E4CEC" w14:textId="270ADDC5" w:rsidR="003E444D" w:rsidRDefault="003E444D" w:rsidP="003E444D">
      <w:pPr>
        <w:rPr>
          <w:rFonts w:ascii="Times New Roman" w:hAnsi="Times New Roman" w:cs="Times New Roman"/>
          <w:szCs w:val="28"/>
        </w:rPr>
      </w:pPr>
    </w:p>
    <w:p w14:paraId="66EA8496" w14:textId="5D084904" w:rsidR="003E444D" w:rsidRPr="00FF5B5F" w:rsidRDefault="007129D3" w:rsidP="003E444D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ВАН ЯН-ЯН</w:t>
      </w:r>
    </w:p>
    <w:p w14:paraId="5AC410C6" w14:textId="36052602" w:rsidR="003E444D" w:rsidRDefault="003E444D" w:rsidP="003E444D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ВЫПУСКНАЯ КВАЛИФИЦИРОВАННАЯ РАБОТА</w:t>
      </w:r>
    </w:p>
    <w:p w14:paraId="76C167E0" w14:textId="77777777" w:rsidR="007129D3" w:rsidRDefault="007129D3" w:rsidP="007129D3">
      <w:pPr>
        <w:rPr>
          <w:rFonts w:ascii="Times New Roman" w:hAnsi="Times New Roman" w:cs="Times New Roman"/>
          <w:b/>
          <w:sz w:val="28"/>
          <w:szCs w:val="28"/>
        </w:rPr>
      </w:pPr>
      <w:r w:rsidRPr="007129D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129D3">
        <w:rPr>
          <w:rFonts w:ascii="Times New Roman" w:hAnsi="Times New Roman" w:cs="Times New Roman"/>
          <w:b/>
          <w:sz w:val="28"/>
          <w:szCs w:val="28"/>
        </w:rPr>
        <w:t>Концепт «Вера» в индивидуальной языковой картине мира</w:t>
      </w:r>
    </w:p>
    <w:p w14:paraId="46276AAF" w14:textId="2BAF68D2" w:rsidR="007129D3" w:rsidRPr="007129D3" w:rsidRDefault="007129D3" w:rsidP="007129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7129D3">
        <w:rPr>
          <w:rFonts w:ascii="Times New Roman" w:hAnsi="Times New Roman" w:cs="Times New Roman"/>
          <w:b/>
          <w:sz w:val="28"/>
          <w:szCs w:val="28"/>
        </w:rPr>
        <w:t xml:space="preserve"> В. П. Астафьева</w:t>
      </w:r>
    </w:p>
    <w:p w14:paraId="7E8FF5C3" w14:textId="75919935" w:rsidR="003E444D" w:rsidRDefault="003E444D" w:rsidP="003E444D">
      <w:pPr>
        <w:jc w:val="center"/>
        <w:rPr>
          <w:rFonts w:ascii="Times New Roman" w:hAnsi="Times New Roman" w:cs="Times New Roman"/>
          <w:b/>
          <w:szCs w:val="28"/>
        </w:rPr>
      </w:pPr>
    </w:p>
    <w:p w14:paraId="2124A592" w14:textId="580654CC" w:rsidR="00771E5C" w:rsidRPr="00771E5C" w:rsidRDefault="00771E5C" w:rsidP="00771E5C">
      <w:pPr>
        <w:rPr>
          <w:rFonts w:ascii="Times New Roman" w:hAnsi="Times New Roman" w:cs="Times New Roman"/>
          <w:sz w:val="24"/>
          <w:szCs w:val="28"/>
        </w:rPr>
      </w:pPr>
      <w:r w:rsidRPr="00771E5C">
        <w:rPr>
          <w:rFonts w:ascii="Times New Roman" w:hAnsi="Times New Roman" w:cs="Times New Roman"/>
          <w:sz w:val="24"/>
          <w:szCs w:val="28"/>
        </w:rPr>
        <w:t>Направленность подготовки      4</w:t>
      </w:r>
      <w:r w:rsidR="00FF5B5F">
        <w:rPr>
          <w:rFonts w:ascii="Times New Roman" w:hAnsi="Times New Roman" w:cs="Times New Roman"/>
          <w:sz w:val="24"/>
          <w:szCs w:val="28"/>
        </w:rPr>
        <w:t>5</w:t>
      </w:r>
      <w:r w:rsidRPr="00771E5C">
        <w:rPr>
          <w:rFonts w:ascii="Times New Roman" w:hAnsi="Times New Roman" w:cs="Times New Roman"/>
          <w:sz w:val="24"/>
          <w:szCs w:val="28"/>
        </w:rPr>
        <w:t>.03.0</w:t>
      </w:r>
      <w:r w:rsidR="00FF5B5F">
        <w:rPr>
          <w:rFonts w:ascii="Times New Roman" w:hAnsi="Times New Roman" w:cs="Times New Roman"/>
          <w:sz w:val="24"/>
          <w:szCs w:val="28"/>
        </w:rPr>
        <w:t>2</w:t>
      </w:r>
      <w:r w:rsidRPr="00771E5C">
        <w:rPr>
          <w:rFonts w:ascii="Times New Roman" w:hAnsi="Times New Roman" w:cs="Times New Roman"/>
          <w:sz w:val="24"/>
          <w:szCs w:val="28"/>
        </w:rPr>
        <w:t xml:space="preserve"> </w:t>
      </w:r>
      <w:r w:rsidR="00FF5B5F">
        <w:rPr>
          <w:rFonts w:ascii="Times New Roman" w:hAnsi="Times New Roman" w:cs="Times New Roman"/>
          <w:sz w:val="24"/>
          <w:szCs w:val="28"/>
        </w:rPr>
        <w:t>Лингвистика</w:t>
      </w:r>
    </w:p>
    <w:p w14:paraId="35006AE5" w14:textId="3E520A57" w:rsidR="00771E5C" w:rsidRPr="00771E5C" w:rsidRDefault="00771E5C" w:rsidP="00771E5C">
      <w:pPr>
        <w:rPr>
          <w:rFonts w:ascii="Times New Roman" w:hAnsi="Times New Roman" w:cs="Times New Roman"/>
          <w:sz w:val="24"/>
          <w:szCs w:val="28"/>
        </w:rPr>
      </w:pPr>
      <w:r w:rsidRPr="00771E5C">
        <w:rPr>
          <w:rFonts w:ascii="Times New Roman" w:hAnsi="Times New Roman" w:cs="Times New Roman"/>
          <w:sz w:val="24"/>
          <w:szCs w:val="28"/>
        </w:rPr>
        <w:t xml:space="preserve">Направленность (профиль) образовательной программы: </w:t>
      </w:r>
      <w:r w:rsidR="00FF5B5F">
        <w:rPr>
          <w:rFonts w:ascii="Times New Roman" w:hAnsi="Times New Roman" w:cs="Times New Roman"/>
          <w:sz w:val="24"/>
          <w:szCs w:val="28"/>
        </w:rPr>
        <w:t>Перевод и переводоведение (русский язык как иностранный)</w:t>
      </w:r>
    </w:p>
    <w:p w14:paraId="4E2B7A0D" w14:textId="17FC20DA" w:rsidR="00771E5C" w:rsidRDefault="00771E5C" w:rsidP="00771E5C">
      <w:pPr>
        <w:rPr>
          <w:rFonts w:ascii="Times New Roman" w:hAnsi="Times New Roman" w:cs="Times New Roman"/>
          <w:szCs w:val="28"/>
        </w:rPr>
      </w:pPr>
    </w:p>
    <w:p w14:paraId="4AED0B83" w14:textId="77777777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</w:p>
    <w:p w14:paraId="764BE2EE" w14:textId="77777777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</w:p>
    <w:p w14:paraId="7B86C59B" w14:textId="77777777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</w:p>
    <w:p w14:paraId="4A5AF10B" w14:textId="77777777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</w:p>
    <w:p w14:paraId="3946427A" w14:textId="77777777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</w:p>
    <w:p w14:paraId="695C3842" w14:textId="46CF20CC" w:rsidR="00771E5C" w:rsidRDefault="00771E5C" w:rsidP="00771E5C">
      <w:pPr>
        <w:rPr>
          <w:rFonts w:ascii="Times New Roman" w:hAnsi="Times New Roman" w:cs="Times New Roman"/>
          <w:szCs w:val="28"/>
        </w:rPr>
      </w:pPr>
    </w:p>
    <w:p w14:paraId="1C6F8F4F" w14:textId="77777777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</w:p>
    <w:p w14:paraId="3E8514A0" w14:textId="6CCD562B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ДОПУСКАЮ К ЗАЩИТЕ</w:t>
      </w:r>
    </w:p>
    <w:p w14:paraId="3BF2AEB7" w14:textId="554BC734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Зав.кафедрой</w:t>
      </w:r>
      <w:proofErr w:type="spellEnd"/>
      <w:r>
        <w:rPr>
          <w:rFonts w:ascii="Times New Roman" w:hAnsi="Times New Roman" w:cs="Times New Roman"/>
          <w:szCs w:val="28"/>
        </w:rPr>
        <w:t xml:space="preserve"> общего языкознания,</w:t>
      </w:r>
      <w:r>
        <w:rPr>
          <w:rFonts w:ascii="Times New Roman" w:hAnsi="Times New Roman" w:cs="Times New Roman"/>
          <w:szCs w:val="28"/>
        </w:rPr>
        <w:br/>
        <w:t>доцент, кандидат филологических наук Мамаева Т.В.</w:t>
      </w:r>
    </w:p>
    <w:p w14:paraId="5725E83C" w14:textId="44D7FE5F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</w:t>
      </w:r>
      <w:r>
        <w:rPr>
          <w:rFonts w:ascii="Times New Roman" w:hAnsi="Times New Roman" w:cs="Times New Roman"/>
          <w:szCs w:val="28"/>
        </w:rPr>
        <w:br/>
        <w:t>(дата, подпись)</w:t>
      </w:r>
    </w:p>
    <w:p w14:paraId="2D4666EB" w14:textId="1516D436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Руководитель: Кандидат филологических наук, </w:t>
      </w:r>
      <w:r>
        <w:rPr>
          <w:rFonts w:ascii="Times New Roman" w:hAnsi="Times New Roman" w:cs="Times New Roman"/>
          <w:szCs w:val="28"/>
        </w:rPr>
        <w:br/>
        <w:t xml:space="preserve">доцент кафедры общего языкознания </w:t>
      </w:r>
      <w:proofErr w:type="spellStart"/>
      <w:r>
        <w:rPr>
          <w:rFonts w:ascii="Times New Roman" w:hAnsi="Times New Roman" w:cs="Times New Roman"/>
          <w:szCs w:val="28"/>
        </w:rPr>
        <w:t>Бариловская</w:t>
      </w:r>
      <w:proofErr w:type="spellEnd"/>
      <w:r>
        <w:rPr>
          <w:rFonts w:ascii="Times New Roman" w:hAnsi="Times New Roman" w:cs="Times New Roman"/>
          <w:szCs w:val="28"/>
        </w:rPr>
        <w:t xml:space="preserve"> А. А.</w:t>
      </w:r>
    </w:p>
    <w:p w14:paraId="1D505DC0" w14:textId="7301E13A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 защиты________________________________</w:t>
      </w:r>
    </w:p>
    <w:p w14:paraId="2A2A5459" w14:textId="58EBDAE8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Обучающийся: </w:t>
      </w:r>
      <w:r w:rsidR="007129D3">
        <w:rPr>
          <w:rFonts w:ascii="Times New Roman" w:hAnsi="Times New Roman" w:cs="Times New Roman"/>
          <w:szCs w:val="28"/>
        </w:rPr>
        <w:t>ВАН ЯН-ЯН</w:t>
      </w:r>
      <w:r>
        <w:rPr>
          <w:rFonts w:ascii="Times New Roman" w:hAnsi="Times New Roman" w:cs="Times New Roman"/>
          <w:szCs w:val="28"/>
        </w:rPr>
        <w:t>_____________________</w:t>
      </w:r>
      <w:r>
        <w:rPr>
          <w:rFonts w:ascii="Times New Roman" w:hAnsi="Times New Roman" w:cs="Times New Roman"/>
          <w:szCs w:val="28"/>
        </w:rPr>
        <w:br/>
        <w:t>(дата, подпись)</w:t>
      </w:r>
    </w:p>
    <w:p w14:paraId="33C78625" w14:textId="476E52C3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Оценка____________________________________</w:t>
      </w:r>
      <w:r>
        <w:rPr>
          <w:rFonts w:ascii="Times New Roman" w:hAnsi="Times New Roman" w:cs="Times New Roman"/>
          <w:szCs w:val="28"/>
        </w:rPr>
        <w:br/>
        <w:t>(прописью)</w:t>
      </w:r>
    </w:p>
    <w:p w14:paraId="049F07DB" w14:textId="6FDDB7B1" w:rsidR="00771E5C" w:rsidRDefault="00771E5C" w:rsidP="00771E5C">
      <w:pPr>
        <w:jc w:val="right"/>
        <w:rPr>
          <w:rFonts w:ascii="Times New Roman" w:hAnsi="Times New Roman" w:cs="Times New Roman"/>
          <w:szCs w:val="28"/>
        </w:rPr>
      </w:pPr>
    </w:p>
    <w:p w14:paraId="07DB8CFA" w14:textId="4C88286C" w:rsidR="0084427F" w:rsidRDefault="00771E5C" w:rsidP="00FF5B5F">
      <w:pPr>
        <w:jc w:val="center"/>
        <w:rPr>
          <w:rFonts w:ascii="Times New Roman" w:hAnsi="Times New Roman" w:cs="Times New Roman"/>
          <w:sz w:val="32"/>
          <w:szCs w:val="28"/>
        </w:rPr>
      </w:pPr>
      <w:r w:rsidRPr="00771E5C">
        <w:rPr>
          <w:rFonts w:ascii="Times New Roman" w:hAnsi="Times New Roman" w:cs="Times New Roman"/>
          <w:sz w:val="32"/>
          <w:szCs w:val="28"/>
        </w:rPr>
        <w:lastRenderedPageBreak/>
        <w:t>Красноярск 202</w:t>
      </w:r>
      <w:r w:rsidR="00FF5B5F">
        <w:rPr>
          <w:rFonts w:ascii="Times New Roman" w:hAnsi="Times New Roman" w:cs="Times New Roman"/>
          <w:sz w:val="32"/>
          <w:szCs w:val="28"/>
        </w:rPr>
        <w:t>0</w:t>
      </w:r>
    </w:p>
    <w:p w14:paraId="253DC91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Содержание</w:t>
      </w:r>
      <w:proofErr w:type="spellEnd"/>
    </w:p>
    <w:p w14:paraId="4E589CB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Введение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-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------------------------------------------------------------------------3</w:t>
      </w:r>
    </w:p>
    <w:p w14:paraId="38813A7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Глава 1</w:t>
      </w:r>
    </w:p>
    <w:p w14:paraId="50AD28E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основы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 концептов</w:t>
      </w:r>
    </w:p>
    <w:p w14:paraId="1E07ADF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9848288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bookmarkEnd w:id="0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1.Лингвокультурология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как научная дисциплина-----------------7</w:t>
      </w:r>
    </w:p>
    <w:p w14:paraId="27A9BA7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1.1. Направления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-----------------------------10</w:t>
      </w:r>
    </w:p>
    <w:p w14:paraId="356349F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1.2. Место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лингвокультуродогии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ряду смежных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наук.-----------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3D1A31D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§ 2. Содержание понятия «картина мира". Типология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ккартин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мира-------------------------------------------------------------------------------13</w:t>
      </w:r>
    </w:p>
    <w:p w14:paraId="30F626F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§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3. Понятие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концепт»--------------------------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14:paraId="6E42D91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§ 4. Концепт в художественной текст------------------------------------21</w:t>
      </w:r>
    </w:p>
    <w:p w14:paraId="158EC94E" w14:textId="453DEC8A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Выводы I глав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CD84B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Глава П Концепт «Вера» как категория национальной культуры</w:t>
      </w:r>
    </w:p>
    <w:p w14:paraId="6468152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1. Понятие веры с точки зрения богословия</w:t>
      </w:r>
    </w:p>
    <w:p w14:paraId="07FF478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2. Феномен веры с точки зрения разных наук…</w:t>
      </w:r>
    </w:p>
    <w:p w14:paraId="6767531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§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3. Представления русского человека о вере… Выводы по II главе… Глава П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исследование концепта «Вера» в творчестве В. П. Астафьева § 1. Исследования мировоззренческой основы творчества В. П. Астафьева в филологии…</w:t>
      </w:r>
    </w:p>
    <w:p w14:paraId="01EB85C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7F6C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$ 2. Понятийная основа имени концепта «Вера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» 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§ 3. Анализ словообразовательной парадигмы имени концепта «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Вера»…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§ 4. Синтагматические связи имени концепта «Вера»…</w:t>
      </w:r>
    </w:p>
    <w:p w14:paraId="6C427E0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5. Образная составляющая имени концепта «Вера».</w:t>
      </w:r>
    </w:p>
    <w:p w14:paraId="4DE954D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составляющая имени концепта «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Вера»…</w:t>
      </w:r>
      <w:proofErr w:type="gramEnd"/>
    </w:p>
    <w:p w14:paraId="0B69946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7. Бог как объект и субъект веры…</w:t>
      </w:r>
    </w:p>
    <w:p w14:paraId="6C6EFF6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Выводы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 III главе… Заключение… Список использованной литературы…</w:t>
      </w:r>
    </w:p>
    <w:p w14:paraId="7948A69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B29F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6F85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Введение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</w:p>
    <w:p w14:paraId="72A1562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В середине ХХ века в лингвистике начинает меняться научная парадигма. На смену системно-структурной парадигме приходит антропоцентрическая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Кубрякова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1995; Степанов, Проскурин, 199З]. Если целью структурной лингвистики было исследование структуры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ковой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системы и выявление ее характеристик, то при антропоцентрическом подходе внимание переключается на человека. Особенностью новой научной парадигмы является то, что раскрывается связь языковых явлений с человеком как субъектом познания и культурной деятельно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сти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72F36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современной науке идея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антропоцентричности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языка реализуется во многих дисциплинах (психолингвистике,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этнолингвистике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социолингвистике и др.), в частности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ориентирована на человеческий фактор в языке и на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яз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ыковой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фактор в человеке [Ольшанский,2000: 67]. Ее цель - представить системной описание языковой картины мира и обеспечить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выполнение образовательных, воспитательных и интеллектуальных задач обучения [Воробьев, 1997: 97].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</w:p>
    <w:p w14:paraId="7EEFA89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Актуальность настоящего исследования обусловлена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еrо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включенностью в проблематику современной научной парадигмы. В настоящее время интерес к менталитету носителей языка, национальной специфике языковых картин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мира ,в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научной литературе несомненен. Су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ществует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целый ряд авторитетных</w:t>
      </w:r>
    </w:p>
    <w:p w14:paraId="4B23158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исследований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 рамках которых ставится задача описания различных фрагментов языковой картины мира [Апресян, 19995;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Вежбицкая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1996,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2001;Арутюнова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1997, 1998; Яковлева, 1994 и др.]. Анализ языковой картины мира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связывают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описанием составляющих ее концептов.</w:t>
      </w:r>
    </w:p>
    <w:p w14:paraId="1BFD94E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настоящее время задача исследования концептов является одной из приоритетных для языкознания в целом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частности.</w:t>
      </w:r>
    </w:p>
    <w:p w14:paraId="6A46A9A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нашей работе мы исходим из того, что изучение концептов позволяет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выявить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национально-культурную специфику языковой картины мира того или иного языкового сообщества, описать менталитет носителей языка посредством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анализа языковых средств. Особенно это важно при анализе мировидения таких творческих личностей, как В.П. Астафьев.</w:t>
      </w:r>
    </w:p>
    <w:p w14:paraId="33E8356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Выбор именно концепта «Вера» в качестве объекта исследования обусловлен рядом причин. Понимание веры, отношение к вере в любой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представляет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собой базовый  ориентир человеческого поведения, который определяет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этноспецифические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нормы и с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тереотипы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общения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а также ментальность носителей языка. В русской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 «Вера» занимает значительное место,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являясь важнейшим средством сознания, определяющим духовное познание. Необходимость веры объясняется положением человека в мире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нали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чия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сознания как целостного феномена.</w:t>
      </w:r>
    </w:p>
    <w:p w14:paraId="6E567FC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Объектом исследования в нашей работе является концепт «Вера» в ИЯКМВ.П. Астафьева. Под концептом мы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нонимаем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единицу коллективного знания сознания (отправляющую к высшим духовным ценностям), имеющую языковое выражение и отмеченную культурной спецификой. С. 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подчеркивает принадлежность данного концепта к области идеального и отмечает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еrо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этнокультурную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маркированность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2001: 47].</w:t>
      </w:r>
    </w:p>
    <w:p w14:paraId="07718FD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Предметом исследования являются структура и способы вербализации данного концепта в ИЯКМВ.П. Астафьева.</w:t>
      </w:r>
    </w:p>
    <w:p w14:paraId="2AA8507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Целью работы является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концепта «Вера» в ИЯКМ В.П. Астафьева.</w:t>
      </w:r>
    </w:p>
    <w:p w14:paraId="1624073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Поставленная цель предполагает решение следующих задач:</w:t>
      </w:r>
    </w:p>
    <w:p w14:paraId="7F360AA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І. Изучить теоретические основы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</w:p>
    <w:p w14:paraId="574430B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 концептов.</w:t>
      </w:r>
    </w:p>
    <w:p w14:paraId="6E0DBA3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2. Рассмотреть феномен веры в русской культуре.</w:t>
      </w:r>
    </w:p>
    <w:p w14:paraId="1FADB2B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3. Исследовать мировозренческую составляющую основы творчества В.П. Астафьева в филологии.</w:t>
      </w:r>
    </w:p>
    <w:p w14:paraId="65AEBFB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4. Выявить понятийную составляющую концепта «Вера» в ИЯКМ В.П. Астафьева.</w:t>
      </w:r>
    </w:p>
    <w:p w14:paraId="7BFDE57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5. Установить особенности деривационных и синтагматических связей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имени концепта «Вера» в ИЯКМ В.П. Астафьева. </w:t>
      </w:r>
    </w:p>
    <w:p w14:paraId="5659B89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6. Рассмотреть образную со концепта «Вера» в ИЯКМ В.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 .Астафьева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                                                                                                                    Гипотеза исследования заключается в том, что концепт</w:t>
      </w:r>
      <w:bookmarkStart w:id="1" w:name="_Hlk34410912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«Вера»</w:t>
      </w:r>
      <w:bookmarkEnd w:id="1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представляет собой сложное ментально-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лингвальное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образование, отображающее «наивные» представления носителя русского языка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В.П.Астафьева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которые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могут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быть установлены с помощью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лингвокультурмого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анализа. Концепт «Вера» является одним из базисных концептов, лежащих в основе общего освоения человеком действительности, но, несмотря на свою универсальность, он отличается национально-культурным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своеобрази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B0C2E8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работе используются следующие методы исследования:</w:t>
      </w:r>
    </w:p>
    <w:p w14:paraId="2D620CE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1. Метод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линтвокультурологического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анализа концепта.</w:t>
      </w:r>
    </w:p>
    <w:p w14:paraId="25957FD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2. Метод компонентного анализа.</w:t>
      </w:r>
    </w:p>
    <w:p w14:paraId="73561BF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Метод лингвистического описания.</w:t>
      </w:r>
    </w:p>
    <w:p w14:paraId="497CC4A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Научная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новизна работы определяется тем, что концепт «Вера» ИЯКМ В.П. Астафьева впервые становится объектом исследования.</w:t>
      </w:r>
    </w:p>
    <w:p w14:paraId="52910B5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Теоретическая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значимость настоящей работы состоит в том, что результаты исследования вносят определенный вклад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  разработку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теоретических проблем, связанных с изучением ИЯКМ В.П. Астафьева;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уточняется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понятие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концепта.</w:t>
      </w:r>
    </w:p>
    <w:p w14:paraId="216DE0A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Практическая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значимость исследования заключается в том, что его результаты могут быть использованы в лекционных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курсах  по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когнитивной лингвистике, при составлении методических разработок, а также в авторской лексикографии.</w:t>
      </w:r>
    </w:p>
    <w:p w14:paraId="0F512A4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Материалом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для исследования послужили данные толковых</w:t>
      </w:r>
    </w:p>
    <w:p w14:paraId="37CFF96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фразеологических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этимологических словарей русского языка, словарей синонимов и антонимов, а также словообразовательного и частотных словарей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русского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языка.</w:t>
      </w:r>
    </w:p>
    <w:p w14:paraId="409FB7D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Источниками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 являются художественные произведения и публицистика В.П. Астафьева: повесть «Стародуб» </w:t>
      </w:r>
      <w:bookmarkStart w:id="2" w:name="_Hlk34421933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(1960), </w:t>
      </w:r>
      <w:bookmarkEnd w:id="2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роман «Последний поклон» (1957-1994), повествование в рассказах «Царь-рыба» (197З-1975), роман «Прокляты и убиты» (1994), повести «Пролетный гусь», </w:t>
      </w:r>
      <w:bookmarkStart w:id="3" w:name="_Hlk34422041"/>
      <w:bookmarkStart w:id="4" w:name="_Hlk34422193"/>
      <w:r w:rsidRPr="007129D3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End w:id="3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Так хочется </w:t>
      </w:r>
      <w:bookmarkStart w:id="5" w:name="_Hlk34422119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жить» (1995), </w:t>
      </w:r>
      <w:bookmarkEnd w:id="4"/>
      <w:bookmarkEnd w:id="5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« Обертон» (1996), «Веселый солдат» (1997);публицистическая статья «Беседы о </w:t>
      </w:r>
      <w:bookmarkStart w:id="6" w:name="_Hlk34421848"/>
      <w:r w:rsidRPr="007129D3">
        <w:rPr>
          <w:rFonts w:ascii="Times New Roman" w:hAnsi="Times New Roman" w:cs="Times New Roman"/>
          <w:b/>
          <w:bCs/>
          <w:sz w:val="28"/>
          <w:szCs w:val="28"/>
        </w:rPr>
        <w:t>жизни»</w:t>
      </w:r>
      <w:bookmarkStart w:id="7" w:name="_Hlk34421650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6"/>
      <w:r w:rsidRPr="007129D3">
        <w:rPr>
          <w:rFonts w:ascii="Times New Roman" w:hAnsi="Times New Roman" w:cs="Times New Roman"/>
          <w:b/>
          <w:bCs/>
          <w:sz w:val="28"/>
          <w:szCs w:val="28"/>
        </w:rPr>
        <w:t>(1967).</w:t>
      </w:r>
    </w:p>
    <w:bookmarkEnd w:id="7"/>
    <w:p w14:paraId="4A5B86C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Структура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работы определяется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последовательностью  решения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поставленных задач. Работа состоит из Введения, трех глав, Заключения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Списка использованной литературы.</w:t>
      </w:r>
    </w:p>
    <w:p w14:paraId="344E161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Во велении сформулированы актуальность, цель, задачи, гипотеза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методы исследования, его научная новизна, теоретическая и практическая значимость.</w:t>
      </w:r>
    </w:p>
    <w:p w14:paraId="32B2917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первой главе «Теоретические основы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 концептов» представлены основные теоретические положения работы, описывается понятийный аппарат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соотношение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 смежными дисциплинами, р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аскрывается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терминов «языковая картина мира», «концептуальная картина мира», «индивидуальная языковая картина мира»,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концепт».</w:t>
      </w:r>
    </w:p>
    <w:p w14:paraId="0782D6D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Вторая глава посвящена рассмотрению феномена веры в русской культуре как с позиции богословия, так и различных наук (философии, культурологии, социологии и др.). Здесь также описываются представления русского человека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o вере.</w:t>
      </w:r>
    </w:p>
    <w:p w14:paraId="4179162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Третья глава представляет собой исследования мировоззренческой основы творчества В.П. Астафьева в филологии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лингвокультурологическое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исследование концепта «Вера» в ИЯКМ В.П. Астафьева.</w:t>
      </w:r>
    </w:p>
    <w:p w14:paraId="5D53AF6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Глава І</w:t>
      </w:r>
    </w:p>
    <w:p w14:paraId="6E7D0F6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основы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концептов</w:t>
      </w:r>
    </w:p>
    <w:p w14:paraId="4EC5E95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Современная наука утверждает взаимосвязь языка и образа мышления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.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одной стороны, в языке находят отражение те понятия, которые важны для носителей данного языка, а с другой, говоря и думая на каком-либо языке, человек начинает видеть мир через призму данного я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зыка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«Носитель языка начинает видеть мир под углом зрения, подсказанным его родным языком, и сживается с концептуализацией мира, характерной для соответствующей культуры» [Шмелев, 2002: 12].</w:t>
      </w:r>
    </w:p>
    <w:p w14:paraId="1994BA1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Дисциплина, рассматривающая явления языка в тесной связи с человеком, его мышлением и культурной средой, получила название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исследование соответствует общей тенденции современной лингвистики переходу от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гвистики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bookmarkStart w:id="8" w:name="_Hlk34429473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внутренней», </w:t>
      </w:r>
      <w:bookmarkEnd w:id="8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структурной, к лингвистике «внешней», антропологической.</w:t>
      </w:r>
    </w:p>
    <w:p w14:paraId="79B3F33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ѕ 1.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как научная дисциплина</w:t>
      </w:r>
    </w:p>
    <w:p w14:paraId="0787B18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это научная дисциплина синтезирующего типа, пограничная между лингвистикой и науками, изучающими культуру [Воробьев,1997: З6]. В настоящее время эта новая научная дисциплина актуальна, ей посвящены работы В.В. Воробьева (1997), Е.И. </w:t>
      </w:r>
      <w:bookmarkStart w:id="9" w:name="_Hlk34424463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Зиновьевой (2000), </w:t>
      </w:r>
      <w:bookmarkEnd w:id="9"/>
      <w:r w:rsidRPr="007129D3">
        <w:rPr>
          <w:rFonts w:ascii="Times New Roman" w:hAnsi="Times New Roman" w:cs="Times New Roman"/>
          <w:b/>
          <w:bCs/>
          <w:sz w:val="28"/>
          <w:szCs w:val="28"/>
        </w:rPr>
        <w:t>В.А. Масловой Зиновьевой (200</w:t>
      </w:r>
      <w:bookmarkStart w:id="10" w:name="_Hlk34424396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7), </w:t>
      </w:r>
      <w:bookmarkEnd w:id="10"/>
      <w:r w:rsidRPr="007129D3">
        <w:rPr>
          <w:rFonts w:ascii="Times New Roman" w:hAnsi="Times New Roman" w:cs="Times New Roman"/>
          <w:b/>
          <w:bCs/>
          <w:sz w:val="28"/>
          <w:szCs w:val="28"/>
        </w:rPr>
        <w:t>В.И. Карасика (200</w:t>
      </w:r>
      <w:bookmarkStart w:id="11" w:name="_Hlk34424356"/>
      <w:r w:rsidRPr="007129D3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12" w:name="_Hlk34424626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bookmarkEnd w:id="11"/>
      <w:bookmarkEnd w:id="12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С.В. Иванова (2004), В.В. Красных (2002), С.А.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Кошарной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(1999) и др.</w:t>
      </w:r>
    </w:p>
    <w:p w14:paraId="7BB1277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нашей работе под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линвокультурологией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мы, вслед за В.В. Воробьевым. будем понимать «комплексную научную дисциплину синтезирующего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типа изучающей взаимосвязь и взаимодействие культуры и языка в его функционировании и отражающую этот процесс как целостную структуру единиц в единстве их языкового и внеязыкового (культурного) содержания при помощи системных методов и с ориентацией на современные приоритеты и культурные установки» [Воробьев, 19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97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</w:rPr>
        <w:t>：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36-37].</w:t>
      </w:r>
    </w:p>
    <w:p w14:paraId="56448B6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Объектом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исследование взаимодействия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языка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(он содержит и передает культурную информацию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),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</w:rPr>
        <w:t>（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которая является национально-специфичной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</w:rPr>
        <w:t>）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человека, который создает эту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культуру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пользуясь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языком [Маслова, 2007: 45]</w:t>
      </w:r>
    </w:p>
    <w:p w14:paraId="1EA5A44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Предтетом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 единицы языка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называющие компоненты культуры, все, что составляет языковую картину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мира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[Там же].</w:t>
      </w:r>
    </w:p>
    <w:p w14:paraId="539AE1F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Целью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</w:t>
      </w:r>
      <w:bookmarkStart w:id="13" w:name="_Hlk34429362"/>
      <w:r w:rsidRPr="007129D3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End w:id="13"/>
      <w:r w:rsidRPr="007129D3">
        <w:rPr>
          <w:rFonts w:ascii="Times New Roman" w:hAnsi="Times New Roman" w:cs="Times New Roman"/>
          <w:b/>
          <w:bCs/>
          <w:sz w:val="28"/>
          <w:szCs w:val="28"/>
        </w:rPr>
        <w:t>изучение способов, которыми язык воплощает в своих единицах, хранит и транслирует культуру [Маслова, 2007:30]</w:t>
      </w:r>
    </w:p>
    <w:p w14:paraId="77DAF1A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Остановимся подробнее на понятии «культура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» .Те</w:t>
      </w:r>
      <w:bookmarkStart w:id="14" w:name="_Hlk34429666"/>
      <w:r w:rsidRPr="007129D3">
        <w:rPr>
          <w:rFonts w:ascii="Times New Roman" w:hAnsi="Times New Roman" w:cs="Times New Roman"/>
          <w:b/>
          <w:bCs/>
          <w:sz w:val="28"/>
          <w:szCs w:val="28"/>
        </w:rPr>
        <w:t>рмин</w:t>
      </w:r>
      <w:bookmarkStart w:id="15" w:name="_Hlk34429552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End w:id="14"/>
      <w:bookmarkEnd w:id="15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культура» определить очень сложно, так как, в настоящее время нет единого понимания того, что такое культура настолько, широк и многозначен этот термин.</w:t>
      </w:r>
    </w:p>
    <w:p w14:paraId="2576883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Г.В. Елизарова говорит о трех подходах к определению культуры:</w:t>
      </w:r>
    </w:p>
    <w:p w14:paraId="4F545DF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1. Социологический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подход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согласно которому, культура</w:t>
      </w:r>
      <w:proofErr w:type="gram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-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общие приобретенные модели поведения (традиции, обычаи), присущие группе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людей</w:t>
      </w:r>
      <w:proofErr w:type="spellEnd"/>
    </w:p>
    <w:p w14:paraId="72A5276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Когнитивный подход, согласно которому культура - набор знаний, моделей мышления, необходимых для того, чтобы действовать таким образом, который приемлем для членов данного общества.</w:t>
      </w:r>
    </w:p>
    <w:p w14:paraId="44E5FC2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Семиотический подход-это система общественных значений, закодированных в символах, являющихся публичным выражением общепринятых убеждений и гарантирующих взаимопонимание среди людей, принадлежащих к одной культуре [Елизарова, 2000: 12-17].</w:t>
      </w:r>
    </w:p>
    <w:p w14:paraId="46082F2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нашему мнению, для целей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 надо брать за основу когнитивное понимание культуры, дополнив его семиотическим и социологическими определениями. Таким образом, культура- это знаковая система, призванная выражать глубоко заложенные когнитивные предрасположения с целью категоризации мира [Елизарова, 2000: 15-16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].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Культуру</w:t>
      </w:r>
      <w:proofErr w:type="spellEnd"/>
      <w:proofErr w:type="gram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можно, понимать и как систему знания, связанную с определенным этносом как коллективной личностью [Уфимцева, 2002:158].</w:t>
      </w:r>
    </w:p>
    <w:p w14:paraId="4304C43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культуры составляет не только все материальное и духовное, созданное человеком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также убеждения и ценности (образ жизни, мировоззрение, языковая картина мира, менталитет). Мы, вслед за D.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Нуmеѕ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полагаем, что именно убеждения и ценности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едставляют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собой точки отсчета, которые и определяют все остальное поведение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Нуmеѕ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1995: 74].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Поэтому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наше исследование и осуществляется в рамках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научной дисциплины, которая изучает определенным образом отобранную и организованную совокупность культурных ценностей,  национальный менталитет, дает системное описание языковой картины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мира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[Воробьев, 2007:125].</w:t>
      </w:r>
    </w:p>
    <w:p w14:paraId="28E8CA9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Объектом внимания нашего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 являются некоторые черты менталитета выдающегося русского писателя В.П. Астафьева, которые нашли отражение в языковой картине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мира.  Под менталитетом, мы вслед за П.С. Гуревичем, будем пони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мать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«относительно целостную совокупность мыслей, которая создает картину мира и скрепляет единство культурной традиции какого-либо сообщества, специфический тип мышления [Культурология ХХ век. Энциклопедия, 1998, т.2: 24].</w:t>
      </w:r>
    </w:p>
    <w:p w14:paraId="05B12E2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Как научная дисциплина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имеет  собственные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терминологические единицы. B качестве таковых исследователями предлагаются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лингвокультуремы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[Воробьев, 1997],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логоэпистемы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[Костомаров,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Бурвикова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2000] а также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лингвосапиентемы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Верешаг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ин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Костомаров, 2005]. В нашем исследовании под единицей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мы будем понимать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концепт.</w:t>
      </w:r>
    </w:p>
    <w:p w14:paraId="7943FDC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Для более полной характеристики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как новой научной дисциплины, остановимся подробнее на описании направлений, которые сложились в рамках данной науки, и на выявлении ее места в ряду смежных наук.</w:t>
      </w:r>
    </w:p>
    <w:p w14:paraId="406ADDC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1.1 На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равлення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лннгвокультурологни</w:t>
      </w:r>
      <w:proofErr w:type="spellEnd"/>
    </w:p>
    <w:p w14:paraId="5ECB277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настоящее время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нсслелонатели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выделяют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лингвокулытуролгии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несколько направлений</w:t>
      </w:r>
    </w:p>
    <w:p w14:paraId="32B6941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1.фразеологическое направление, в рамках которого изучаются пословицы и поговорки и создаются новые типы фразеологических словарей [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см.например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,Телия1995, 1996].</w:t>
      </w:r>
    </w:p>
    <w:p w14:paraId="215D151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Концептологическое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напраление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Оно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предетавлено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например в серии изданий «Логический анализ языка» [1991, 1997, 1999, 2000]. В рамках это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 направления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иеследуется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разных контекстах -обыденном, политическом художественном и научном.</w:t>
      </w:r>
    </w:p>
    <w:p w14:paraId="0AFF1D8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З. Лексикографическое направление. В рамках данного направления рассматриваются вопросы о том, как национально- культурное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своеобразие языков находит свое отражение в различных типах словарей [Культурология ХХ век. Словарь (1998), Словарь культуры ХХ века (1991),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Конетанты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: Словарь русской культуры (1991), Русское культурное пространство: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словарь (2004)].</w:t>
      </w:r>
    </w:p>
    <w:p w14:paraId="781C756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Согласно приведенной классификации, наше исследование выполняется в</w:t>
      </w:r>
    </w:p>
    <w:p w14:paraId="76D17E9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Рамках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направления.</w:t>
      </w:r>
    </w:p>
    <w:p w14:paraId="5DF3008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мес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вокультурологин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ряду смежных наук</w:t>
      </w:r>
    </w:p>
    <w:p w14:paraId="4E67735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во многом опирается на данные культурологии. Культурология служит теоретической основой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  источником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Культурология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теория и методология изучения культуры. Она интегрирует знания различных наук о культуре в целостную систему, формулируя представления о сущности, функциях, структуре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идинамике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как таковой, моделируя культурные конфигурации различных эпох, народов, конфессий, сословий, выявляя и систематизируя черты своеобразия различных культурных миров [Культурология.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ХХвек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1998:3].</w:t>
      </w:r>
    </w:p>
    <w:p w14:paraId="71C08A9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соотносится с когнитивной лингвистикой. Принципы когнитивной лингвистики лежат в основе всех лингвистических дисциплин, связанных с изучением человека,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еrо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мышления н познавательной деятельности (в том числе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психолингвистики и др.), поэтому можно говорить, что когнитивная лингвистика является теоретической базой данных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лисциплин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 Предметом исследования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исследование взаимодействия языка, человека и культуры, поэтому любое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исследование есть одновременно и когнитивное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нсследование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І</w:t>
      </w:r>
    </w:p>
    <w:p w14:paraId="0292000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Мы, вслед за В.В. Воробьевым считаем, что можно говорить о «когнитивной ориентации»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вследствие того, что она является дисциплиной синтезирующего типа. «Синтез собственно синтетических методов с методами других, смежных наук привел к когнитивной ориентации, 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когнитологии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:  языковой  контекст  должен  корректироваться культурологическим,  опираться 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Ha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более  глубокие  сведения культурологического характера, на передачу внеязыкового когнитивного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созначения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 для адекватности речевого употребления [Воробьев, 1997: 78].</w:t>
      </w:r>
    </w:p>
    <w:p w14:paraId="3618BEE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Когнитивная ориентация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приводит к тому, что предметом ее исследования становятся «когнитивные структуры, которые структурируют знания об экстралингвистических феноменах, что позволяет ориентироваться в имплицитных содержаниях языковых единиц» [Зиновьева,2000: 15]. Это такие структуры, как: языковая картина мира,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концепгуальная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метафора, концепт и др.</w:t>
      </w:r>
    </w:p>
    <w:p w14:paraId="6E61598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также очень тесно связана с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этнолингвистикой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Некоторые ученые даже считают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разделом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лингвистики[</w:t>
      </w:r>
      <w:proofErr w:type="spellStart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Телия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1996]. Несмотря на то, что две эти дисциплины действительно очень близки, между ними есть принципиальные отличия.    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отличается от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этнолингвистики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объектом, предметом, материалом и целью исследования.</w:t>
      </w:r>
    </w:p>
    <w:p w14:paraId="27B448D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Этнолингвистика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исследует взаимосвязь языка, духовной культуры, менталитета и народного творчества [Толстой, 198З, Герд, 2001] и направлена на выявление народных стереотипов, символов, мифологем, формирующих этническую, фольклорную картину мира. Она изучает взаимодействие языковых, этнокультурных и этнопсихологических факторов, план содержания культуры, народной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пеихологии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мифологии [Воробьев, 1999 81]. Ее материалом являются фольклорные и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мифологические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текеты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ритуалы религиозного и бытового характера, суеверия, приметы, поверья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т.л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5B2DF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описание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обыленной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картины мира в том виде, в каком она представлена в повседневной речи носителей языка или в различных дискурсах языка. Материалом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 живые коммуникативные процессы, литературный, философский, религиозный, политический дискурсы как источники культурной информации [Опарина,1999:45].</w:t>
      </w:r>
    </w:p>
    <w:p w14:paraId="26FEDF4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Кроме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тоrо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различия между этими двумя дисциплинами заключаются в том, что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 ставит знака равенства между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понятиями«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культурное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языке» и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отническое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собственно национальное». </w:t>
      </w:r>
    </w:p>
    <w:p w14:paraId="1AC8876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намного шире, так 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онапризнает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 только этнические источники культурно обусловленных понятий и образов, а также такие источники, как Библия, античная мифология, европейская история, имеющие не только региональное, но и мировое значение [Ольшанский, 2000: 89].</w:t>
      </w:r>
    </w:p>
    <w:p w14:paraId="19FE4CE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также тесно связана с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лигвострановедением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которое может считаться одним из ее источников.  Часто эти две науки отождествляются, но между ними есть различие.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Лингвострановедение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рассматривается как методическая дисциплина, реализующая практику отбора и презентации в языковом учебном процессе сведений о национально-культурной специфике речевого общения русской языковой личности с целью обеспечения коммуникативной компетенции иностранцев, изучающих русский язык [Прохоров, Чернявская, 1998: 67]. Предметом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лингвострановедения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 лексические и фразеологические единицы, которые имеют реальный прототип в пространстве или во времени и несут фоновые знания, с помощью которых единицы языка соотносятся с фактами общественной,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экономической, культурной жизни страны, ее историей, бытом,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традициямн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искусством и т.д.[Верещагин, Костомаров, 1980 198З].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«работает» на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глубинном уровне семантики, соотносит значения лексических единиц с концептами общечеловеческой или национальной культуры и дает им глубинную или объемную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экепликацию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[Ольшанский, 2000: 56].</w:t>
      </w:r>
    </w:p>
    <w:p w14:paraId="4BD8603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Мы, вслед за Е.И. Зиновьевой, полагаем, что разница между двумя этими смежными науками заключается в том, что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лингвострановедение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-лингвометодическая дисциплина, объектом исследования которой являются</w:t>
      </w:r>
    </w:p>
    <w:p w14:paraId="46F0810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языковые единицы разных уровней, 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– теоретическая филологическая дисциплина, отрасль семасиологии, базирующаяся на понятиях когнитивной лингвистики, объектом исследования которой являются различные структуры знания» [Зиновьева, 2000: 15].</w:t>
      </w:r>
    </w:p>
    <w:p w14:paraId="1392382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наше исследование выполняется в русле такой филологической дисциплины, 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главной задачей которой является системное описание ИЯКМ.                                ѕ 2. Содержание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нонятия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«картина мира». Типология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карТин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мира»</w:t>
      </w:r>
    </w:p>
    <w:p w14:paraId="6B81888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Термин «картина мира» появляется в конце ХІХ века в рамках физики. Длительное время картина мира связывалась с научным познанием и отождествлялась с научной картиной мира, которая трактовалась как структурный элемент системы научного знания. Картиной мира называлась «система наиболее общих представлений о мире, вырабатываемых в науке и выражаемых с помощью фундаментальных понятий и принципов этой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науки»[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Роль человеческого фактора в языке: язык и картина мира, 1988, 14].</w:t>
      </w:r>
    </w:p>
    <w:p w14:paraId="6360C5F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дальнейшем термин «картина мира» стал широко применяться гуманитарных дисциплинах, и, в частности, в лингвистике.</w:t>
      </w:r>
    </w:p>
    <w:p w14:paraId="129783D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настоящее время в научной литературе функционирует несколько дефиниций «картины мира»: «система  интуитивных представлений о реальности» [Руднев, 1997: 1З5]; «совокупность мировоззренческих знаний о мире»  [Краткий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философск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словарь,ф1994: 201]; «непрерывно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конструируемая система информации (мнений и знаний), которой располагает индивид о действительном или возможном мире»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Павиленис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198З: 280].</w:t>
      </w:r>
    </w:p>
    <w:p w14:paraId="59AA03F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Все определения объединяет философская ориентация на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прелставление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картины мира как субъективного образа объективного мира. Кроме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тоrо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 дефинициях выделяются в качестве обязательных два компонента: мировидение (видение мира, сумма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предетавлений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 мире, знания о мире,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образмира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т.п.) и деятельностная природа картины мира (познающая деятельность человека, духовная активность, опыт человека и т.п.).</w:t>
      </w:r>
    </w:p>
    <w:p w14:paraId="6A67A07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 нашем исследовании под картиной мира, вслед за В.И. Постоваловой, мы будем а понимать «целостный глобальный образ мира, лежащий в основе мировидения человека, репрезентирующий сущностные свойства мира в понимании ее носителей и являющийся результатом всей духовной активности человека» [Роль человеческого фактора В языке, 1998: 21].</w:t>
      </w:r>
    </w:p>
    <w:p w14:paraId="24836E0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Типология картин мира может быть построена на основе разных критериев. Так, исходя из степени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стандартизированности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выделяются:</w:t>
      </w:r>
    </w:p>
    <w:p w14:paraId="61213EB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1) картина мира, общая для целой нации;</w:t>
      </w:r>
    </w:p>
    <w:p w14:paraId="536EC39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2) картина мира какой-либо социальной группы;</w:t>
      </w:r>
    </w:p>
    <w:p w14:paraId="5B52A05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З) картина мира отдельной личности [Руднев, 1997: 127].</w:t>
      </w:r>
    </w:p>
    <w:p w14:paraId="0BDF238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Все эти картины мира, несомненно, связаны между собой: картина мира отдельной личности входит в картину мира социальной группы, а та, в свою очередь, входит в картину мира нации. Национальная картина мира опосредована языком, на котором говорит данная нация, культурой народа, традициями.</w:t>
      </w:r>
    </w:p>
    <w:p w14:paraId="0A636CD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Типология картин мира может быть построена также исходя из разновидностей духовной культуры. Например, В.П. Даниленко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Л.В.Даниленко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основе шести сфер духовной культуры - религия,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наука,искусство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нравственность, политика и художественная литература – выделяет шесть базовых разновидностей картин мира - религиозную (мифологическую),научную, эстетическую,  этическую,  политическую и художественную[Даниленко, Даниленко, 2002: 68]. В рамках этих шести картин выделяются также частные картины мира. Так, например, в религиозно- мифологической картине мира выделяется христианская, мусульманская, индийская (ведизм, брахманизм,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индуизм,  буддизм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), древнегреческая, 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древнегерманская,древнеславянская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др. картины мира [Там же]. Таким образом, в настоящее время мы можем говорить о плюрализме картин мира.</w:t>
      </w:r>
    </w:p>
    <w:p w14:paraId="2352D8F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О.А. Корнилов предлагает типологию картин мира, исходя «из разных видов сознания» [Корнилов, 200З: 4]. Таким образом, автором выделяются:</w:t>
      </w:r>
    </w:p>
    <w:p w14:paraId="3C5AF87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1) научная картина мира, формируемая коллективным научным сознанием; </w:t>
      </w:r>
    </w:p>
    <w:p w14:paraId="08FABA8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2) национальная научная картина мира (научная картина мира, запечатленная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терминосистемах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того или иного национального языка), формируемая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национальным научным сознанием;</w:t>
      </w:r>
    </w:p>
    <w:p w14:paraId="15D3C4D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З) языковая картина мира, формируемая обыденным (языковым) сознанием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того или иного языкового сообщества;</w:t>
      </w:r>
    </w:p>
    <w:p w14:paraId="7832104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4) национальная языковая картина мира, формируемая обыденным (языковым)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сознанием конкретного языкового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собщества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конкретного этноса;</w:t>
      </w:r>
    </w:p>
    <w:p w14:paraId="33A6DD1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5) индивидуальная национальная языковая картина мира, формируемая обыденным (языковым) сознанием отдельного человека [Корнилов, 200З: 112-113]. </w:t>
      </w:r>
    </w:p>
    <w:p w14:paraId="237C93D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Традиционно противопоставляют концептуальную и языковую картину мира. Сердцевиной концептуальной картины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мuра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информация,данная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понятиях, главное же в языковой картине мира . - это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знание,закрепленное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словах и словосочетаниях конкретных разговорных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языков.При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этом концептуальная картина мира богаче языковой, поскольку в ее создании участвуют разные  типы мышления, как вербальные, так и невербальные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Брутян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1976: 89]. В создании языковой картины мира принимает участие только вербальное мышление. При этом «языковая картина мира не подменяет концептуальную картину мира, а творит свою. В языковой картине мира отражаются и фиксируются не только знания о мире, но и заблуждения относительно, того же мира, ощущения мира, процесс и плоды</w:t>
      </w:r>
    </w:p>
    <w:p w14:paraId="7D40B32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созерцания мира, ощущения мира,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еrо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оценки, фантазии и мечты о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мире,вымыелы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 [Корнилов, 200З: 98].</w:t>
      </w:r>
    </w:p>
    <w:p w14:paraId="3626291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Понятие ЯКМ восходит к идеям В. фон Гумбольдта и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неогумбольдтианцев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[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Л.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Вайсгербер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Л.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Витгенштейн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], к идеям американской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этнолингвистики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 частности, так называемой гипотезе лингвистической относительности Сепира-Уорфа.</w:t>
      </w:r>
    </w:p>
    <w:p w14:paraId="7103920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 Гумбольдту, каждый язык имеет свою внутреннюю форму -систему понятийных и синтаксических возможностей языка, являющихся ключом к миропониманию и основой различий в мышлении говорящих на разных языках людей.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Человск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живет с предметами так, как их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преподносит ему язык ---И каждый язык описывает вокруг народа, которому он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принадцлежит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круг, откуда человеку дано выйти лишь постольку, поскольку он тут же вступает в круг другого языка» [Гумбольдт, 1984: 80].</w:t>
      </w:r>
    </w:p>
    <w:p w14:paraId="3104F5C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отечественной лингвистике сходные идеи развивал А.А. Потебня. Он ввел понятие «внутренняя форма слова», под которым понимал «отношение содержания мысли к сознанию» [Потебня, 1989: 98]. Внутренняя форма слова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еrо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«ближайшее этимологическое значение», осознаваемое носителями языка. По мнению А.А. Потебни, ближайшее значение общенародно, одинаково для всех членов коллектива, носителей того или иного языка.</w:t>
      </w:r>
    </w:p>
    <w:p w14:paraId="2654820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Термин «ЯКМ» ввел в широкий научный оборот ученик и последователь Гумбольдта Лео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Вайсгербер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По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еrо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мнению, «словарный запас конкретного языка включает в себя вместе с совокупностью языковых знаков также и совокупность понятийных мыслительных средств; и по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меере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того, 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каждыйоноситель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языка изучает этот словарь, он овладевает этими мыслительными средствами. Таким образом, язык содержит в своих понятиях определенную картину мира и передает ее всем членам языкового сообщества» [Вайсгербер,199З: 250]. Исследователь подчеркивает мировоззренческую, национальную сторону языковой картины мира,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ооусловленную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тем, что в каждом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языке 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Представлена особая точка зрения на мир - та точка зрения, с которой смотрел на него народ, создавший данный язык [Там же].</w:t>
      </w:r>
    </w:p>
    <w:p w14:paraId="130CC74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Большой вклад в становление понятия языковая картина мира был внесен Э. Сепиром и Б. Уорфом. Их концепция языковой относительности заключается в том, что структура языка определяет структуру мышления, язык полностью определяет мировоззрение его носителе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й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[Сепир, 199З, Уорф, 1960].</w:t>
      </w:r>
    </w:p>
    <w:p w14:paraId="6C465B0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Активное употребление термина ЯКМ В современной лингвистической науке связано, прежде всего, с попыткой «материализовать культурно-философскую ипостась языка и представить его не как знаковую систему и орудие общения и познания, но как «дом духа» народ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а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, в котором запечатлены и национальный характер, и национальное мировоззрение в широком</w:t>
      </w:r>
    </w:p>
    <w:p w14:paraId="621F83D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понимании этого слова, и конкретные факты истории и культуры народа» [Корнилов, 200З: 1З9].</w:t>
      </w:r>
    </w:p>
    <w:p w14:paraId="6E10EC6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Современные ученые понимают под ЯКМ «исходный глобальный образ мира, лежащий в основе мировидения человека,  репрезентирующий сущностные свойства мира в понимании ее носителей и являющийся результатом всей духовной активности человека» [Роль человеческого фактора в языке, 1988: 21].</w:t>
      </w:r>
    </w:p>
    <w:p w14:paraId="1A4AE2F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Концепты реализуются прежде всего с помощью лексем. В итоге возникает ЯКМ. В нашей работе мы, вслед за Н.Ю. Шведовой, под ЯКМ будем понимать «выработанное многовековым опытом народа и осуществляемое средствами языковых номинаций изображение всего существующего как целостного и многочастного мира, в своем строении и в осмысляемых языком связях своих частей представляющего, во-первых, человека, его материальную и духовную жизнедеятельность и, во-вторых, все то, что его окружает: пространство и время, живую и неживую природу, область созданных человеком мифов и социум» [Шведова, 1999: 15].</w:t>
      </w:r>
    </w:p>
    <w:p w14:paraId="45F2281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Исследование ЯКМ может вестись В двух направлениях (см. об этом: Апресян, 1995: З8]:</w:t>
      </w:r>
    </w:p>
    <w:p w14:paraId="75FA19E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1) с одной стороны, исследуются отдельные, характерные для данного языка концепты, а также специфические коннотации неспецифических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концептов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[например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работы С.Г.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(2004) и Н.В. Дорофеевой (2002)];</w:t>
      </w:r>
    </w:p>
    <w:p w14:paraId="16C0C1A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2) с другой стороны, ведется поиск и реконструкция присущего языку цельного «наивного», донаучного взгляда на мир [например, работы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 .Д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Арутюновой (1998), 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Вежбицкой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(1999, А.Д. Шмелева (2002)].</w:t>
      </w:r>
    </w:p>
    <w:p w14:paraId="7BD224E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Наша работа выполняется, скорее, в рамках первого направления, так как на основании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анализа словообразовательного гнезда ВЕРА и БОГ описываем систему представлений носителя русского языка "В.П. Астафьева.</w:t>
      </w:r>
    </w:p>
    <w:p w14:paraId="47DF31D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Концепты вера и Бог отражают некоторые универсальные представления, так как лежат в основе общего освоения человеком действительности, но в тоже время отличаются национально-культурным своеобразием конкретного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языкового воплощения. </w:t>
      </w:r>
    </w:p>
    <w:p w14:paraId="5889246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Рассматриваемый В настоящей работе концепт «Вера» занимает значительное место В ИЯКМ В.П. Астафьева, поэтому в данной работе необходимо ввести понятие индивидуальной языковой картины мира (ИЯКМ).Под ИЯКМ мы понимаем модель мира (зависит от физического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культурного опыта и непосредственно связана с ним), представленная в сознании личности системой концептов, выраженных средствами языка в определенный исторический период [Маслова, 2007: 41-4З].</w:t>
      </w:r>
    </w:p>
    <w:p w14:paraId="204789C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Итак, основная суть ИЯКМ В том, что, отображая действительность, художник обнаруживает себя, выражая свои думы и чаяния, он отображает мири себя в мире.</w:t>
      </w:r>
    </w:p>
    <w:p w14:paraId="737E17E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ѕ З. Понятие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концепт»</w:t>
      </w:r>
    </w:p>
    <w:p w14:paraId="4768972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 - «условная ментальная единица, используемая в комплексном изучении языка, сознания и культуры» [Карасик, Слышкин,2001: 76]. При этом сознание - область пребывания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концепта (концепт лежит в сознании); культура детерминирует кон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цепт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(т.е. концепт- ментальная проекция элементов культуры); язык и речь сферы, в которых концепт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опредмечивается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7B3B3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концепты могут классифицироваться по различным основаниям. С точки зрения тематики, концепты образуют, например,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эмоциональную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Красавский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200: 56], текстовую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Слышкин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20000 78] и др.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Классифицированные по своим носителям, концепты образуют индивидуальные,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микрогрупповые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макрогрупповые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 национальные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цивилизационные,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общечеловческие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[Кара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сик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1996: 4З].Могут выделяться концепты, функционирующие В ТОМ или ином виде дискурса: например, религиозном [Карасик, 1999: 66].</w:t>
      </w:r>
    </w:p>
    <w:p w14:paraId="1C9A64A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Наша работа посвящена исследованию индивидуального, языкового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концепта «Вера».</w:t>
      </w:r>
    </w:p>
    <w:p w14:paraId="6A130CD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Рабочее определение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концепта в нашей работе следующее: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ликнгвокультурный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это операционная единица мышления, имеющая языковое выражение и отмеченная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спецификой [см. работы Карасика,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Слышкина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].</w:t>
      </w:r>
    </w:p>
    <w:p w14:paraId="77E06F3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нашей работе мы будем говорить 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специфике концепта, которая может проявляться:</w:t>
      </w:r>
    </w:p>
    <w:p w14:paraId="78178C6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1) В разных способах вербализации одного и того же концепта в разных языках, «в зависимости от собственно лингвистических, прагматических и культурологических факторов»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Кубрякова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1996: 90];</w:t>
      </w:r>
    </w:p>
    <w:p w14:paraId="3A71921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2) в степени подробности или обобщенности репрезентации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концепта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разных языках [Попова, Стернин, 2000: 26];</w:t>
      </w:r>
    </w:p>
    <w:p w14:paraId="31FEA4B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З) в количестве и наборе лексем,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фразеосочетаний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репрезентирующих концепт [Там же];</w:t>
      </w:r>
    </w:p>
    <w:p w14:paraId="1102064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4)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стереотипизации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моделей восприятия и поведенческих реакций, отраженных в семантике концепта [Добровольский, 1997: 67];</w:t>
      </w:r>
    </w:p>
    <w:p w14:paraId="15B8A18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5) во внутренней форме имени концепта;</w:t>
      </w:r>
    </w:p>
    <w:p w14:paraId="671A4F1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6) в понятийном и образном содержании концепта;</w:t>
      </w:r>
    </w:p>
    <w:p w14:paraId="7758763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7) В системных связях концептов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языка.</w:t>
      </w:r>
    </w:p>
    <w:p w14:paraId="17BC5F3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концепта составляют следующие компоненты: понятийная основа, образная,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цен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ностная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составляющие [см. работы Карасика,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].</w:t>
      </w:r>
    </w:p>
    <w:p w14:paraId="309EB52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Понятийная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составляющая- ядро концепта - признаковая структура концепта, которая выявляется путем компонентного анализа языковых средств, репрезентирующих данный концепт. Понятийную основу концепта можно описать в терминах поля. В ядро войдут концептуальные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изнаки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наиболее актуальные, значимые для ЯКМ в данный период. На периферии останутся концептуальные признаки, которые также как и ядерные формируют концепт в нашем сознании, но на данном временном этапе не являются столь значимыми .Степень значимости какого-л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ибо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концептуального признака обусловливается степенью его актуализации в контекстах функционирования данного концепта. Образная составляющая концепта - это зрительные, слуховые,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тактильные,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вкусовые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воспринимаемые обонянием характеристики предметов, явлений, событий, отраженных в нашей памяти. Образная сторона концепта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складывается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 концептуальных метафор и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эпитетов,  отражающих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национальный образ мышления. Именно посредством концептуальных метафор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языковым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сознанием чаще всего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постигаются абстрактные сущности. Концептуальные метафоры интерпретируют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концептульные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признаки или их сочетания как своего рода выводы об установках данной культуры.</w:t>
      </w:r>
    </w:p>
    <w:p w14:paraId="539854A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Значимостная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составляющая концепта включает системно-значимую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информацию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(парадигматические, синтагматические, словообразовательные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связи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), а также этимологическую память слов-репрезентантов концепта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2004: 88].</w:t>
      </w:r>
    </w:p>
    <w:p w14:paraId="15F4B9C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Ценпостная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составляющая концепта вскрывает наиболее существенные для данной культуры ценностные доминанты, совокупность которых образует определенный тип культуры, поддерживаемый и сохраняемый В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языке[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Карасик, 2001: 99].</w:t>
      </w:r>
    </w:p>
    <w:p w14:paraId="6887CDB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Исходя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 свойства многомерности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концепта, </w:t>
      </w:r>
      <w:bookmarkStart w:id="16" w:name="_Hlk34571712"/>
      <w:r w:rsidRPr="007129D3">
        <w:rPr>
          <w:rFonts w:ascii="Times New Roman" w:hAnsi="Times New Roman" w:cs="Times New Roman"/>
          <w:b/>
          <w:bCs/>
          <w:sz w:val="28"/>
          <w:szCs w:val="28"/>
        </w:rPr>
        <w:t>Г.</w:t>
      </w:r>
      <w:bookmarkEnd w:id="16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Слышкин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предлагает три модели его изучения:</w:t>
      </w:r>
    </w:p>
    <w:p w14:paraId="3CEC288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1) модель взаимодействующих способов познания (основывается на триаде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понятийного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образного,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ценностного компонентов в составе концепта);</w:t>
      </w:r>
    </w:p>
    <w:p w14:paraId="4ADB48E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2) модель ассоциативных связей языковых единиц значений (основывается на системности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концепт);</w:t>
      </w:r>
    </w:p>
    <w:p w14:paraId="59880CB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 модель разноуровневого языкового воплощения (основывается на предложенной Ю.Н. Карауловым классификации репрезентаций естественного языка) [подробнее см.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Слышкин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2004: 90].</w:t>
      </w:r>
    </w:p>
    <w:p w14:paraId="535DE4E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основе нашего исследования лежит первая модель, так как, на наш взгляд, сочетание анализа понятийной основы концепта, образной,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ценностной составляющих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позволяет  наиболее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полно описать соответствующий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концепт и выявить специфику национально-культурного  представления концепт 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единицы.</w:t>
      </w:r>
    </w:p>
    <w:p w14:paraId="5422A8B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Ѕ 4. Концепт в художественном тексте</w:t>
      </w:r>
    </w:p>
    <w:p w14:paraId="50AF3C9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Концет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имеет многослойную структуру, которая включает в себя понятийный, образный,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индивидуально-психологический этнокультурный компоненты [Карасик, 1999: З9; Степанов, 1997:41].</w:t>
      </w:r>
    </w:p>
    <w:p w14:paraId="6DB3301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Если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концепта в словаре, в словарном составе национального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языка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первую очередь основано на изучении парадигматических связей слов и соответственно на парадигматическом анализе, то исследование концепта в</w:t>
      </w:r>
    </w:p>
    <w:p w14:paraId="0E498D2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художественном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тексте предполагает учитывать наряду с парадигматическими преимущественно синтагматические связи слов. Концепт художественного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текста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формируется на синтагматической основе, имеет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внутритекстовую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</w:p>
    <w:p w14:paraId="36B9932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синтагматическую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природу.</w:t>
      </w:r>
    </w:p>
    <w:p w14:paraId="084EDB3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Художественый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текст (по Масловой) функционирует В культуре в трех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ипостасях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3BBE1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1) как носитель и источник информации о мире, представленной сквозь призму национальной культуры (текст - сгусток национальной культуры);</w:t>
      </w:r>
    </w:p>
    <w:p w14:paraId="12F869A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2) как носитель эстетической информации (текст - произведение искусства, т.е. часть национальной культуры);</w:t>
      </w:r>
    </w:p>
    <w:p w14:paraId="5EF9D15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З) как источник собственно языковой информации (текст - материал для исследования поведения языковых едини, т.е. форма фиксации национальной культуры) [Маслова, 2004: 56].</w:t>
      </w:r>
    </w:p>
    <w:p w14:paraId="30E177E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Важны в порождении ключевых доминантных смыслов слова, обнаруживающие в художественном тексте разнообразие и богатство</w:t>
      </w:r>
    </w:p>
    <w:p w14:paraId="54C1F60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лексических связей, предполагающих «отношения синонимии, антонимии, морфологической производности (однокоренные  слова),  семантической производности (возможные образные употребления данного слова) и вообще любые отношения, при которых сопоставляемые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обладают каким-нибудь видом семантической общности» [Арнольд, 1981: 1З1].</w:t>
      </w:r>
    </w:p>
    <w:p w14:paraId="3008DA0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Итак, при работе с произведениями какого-либо автора следует учитывать, что каждое художественное произведение воплощает индивидуально- -авторский способ восприятия и организации мира, т.е. частный вариант концептуализации мира [Бабенко, 2004: 58]. Выражаемые в литературно-художественной форме знания автора о мире являются системой представлений, направленных адресату. В этой системе наряду с универсальными общечеловеческими</w:t>
      </w:r>
    </w:p>
    <w:p w14:paraId="5EA0930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знаниями существуют уникальные, самобытные, порой парадоксальные представления автора.</w:t>
      </w:r>
    </w:p>
    <w:p w14:paraId="51349F7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Таким образом, концептуализация мира в художественном тексте, с одной стороны, отражает универсальные законы мироустройства, а с другой -индивидуальные, даже уникальные, воображаемые идеи. Степень соответствия универсальных и индивидуально-авторских знаний в художественной картине мира текста может быть различна: от полного совпадения, тождества – до разительного несовпадения, полного расхождения. Вследствие этого концепты художественного мира вряд ли могут б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ыть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четко и безоговорочно определены и описаны, в их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согласно законам порождения и восприятия текста может быть множество личностных смыслов.</w:t>
      </w:r>
    </w:p>
    <w:p w14:paraId="6AD6C67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 «ВЕРА» - один из ключевых концептов русской культуры, который тесно связан с другими категориями национальной культуры: истина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/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правда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/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справедливость, добро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/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зло, красота, совесть, любовь.</w:t>
      </w:r>
    </w:p>
    <w:p w14:paraId="4C879C9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Следовательно, концепт «ВЕРА» является значимым национальным концептом, под которым мы понимаем: вербально выраженную содержательную единицу национального сознания, которая включает понятие, но не исчерпывается им,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обогащается  культурными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смыслам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индивидуальными ассоциациями и изменяется вместе с развитием отечественного языка и культуры.</w:t>
      </w:r>
    </w:p>
    <w:p w14:paraId="098F27E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Обладающий огромным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текстообразующим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потенциалом, культурный концепт рассматривается как свернутый текст (Л. Мурзин), как культурно-семиотический феномен, который включает о архетипические и мифопоэтические параметры значения, религиозно 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философско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и культурно-историческое знание о мире. Поэтому изучение концепта состоит в смысловом развёртывании «свёрнутого текста», включая фольклор, мифологию, Библию, русскую И мировую классику, философско-религиозную и социальную публицистику. При этом воплощение к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оицентов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языке в первую очередь осуществляется при помощи слов с опорой на их значения (как фундамента национальной языковой картины мира). Содержание же концептов (смыслы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),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свойственных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тому или иному художнику слова, определяется особенностями его авторского мировоззрения, художественно-образного мировосприятия и индивидуально-авторской картины мира.</w:t>
      </w:r>
    </w:p>
    <w:p w14:paraId="53FA4A4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Отсюда можно выделить три взаимосвязанных между собою этапа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освоения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культурного концепта в процессе его литературного, языкового 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речевого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развития.</w:t>
      </w:r>
    </w:p>
    <w:p w14:paraId="43FFF6E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1. Этап литературной установки на диалог с культурным концептом: «каким предстаёт данный концепт в художественной картине мира писателя(поэта)?»</w:t>
      </w:r>
    </w:p>
    <w:p w14:paraId="4DAF105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Этап овладения «языком» концепта в ходе концептуального анализа слова: «что знает о данном концепте сам язык?»</w:t>
      </w:r>
    </w:p>
    <w:p w14:paraId="5011F9E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Этап личного речевого творчества: «что знаю 0 данном концепте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я?»</w:t>
      </w:r>
      <w:proofErr w:type="gramEnd"/>
    </w:p>
    <w:p w14:paraId="5CADAE4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Выводы по І главе</w:t>
      </w:r>
    </w:p>
    <w:p w14:paraId="0E04721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Итак, в результате анализа научной литературы по интересующим нас проблемам можно сделать следующие выводы.</w:t>
      </w:r>
    </w:p>
    <w:p w14:paraId="5B9A16C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Особенностью антропоцентрической парадигмы в языкознании является то, что явления языка рассматриваются в тесной связи с человеком, его познавательной (когнитивной) деятельностью и культурой. Под культурой мы понимаем знаковую систему, призванную выражать глубоко заложенные когнитивные предрасположения с целью категоризации мира, а также систему сознания, связанную с определенным этносом.</w:t>
      </w:r>
    </w:p>
    <w:p w14:paraId="4168A72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Связь языка, культуры и мышления является объектом внимания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теоретической филологической дисциплины, синтезирующей данные нескольких - наук, базирующейся на понятиях когнитивной лингвистики, и представляющей описание национального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менталитета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через системное языковой картины мира.</w:t>
      </w:r>
    </w:p>
    <w:p w14:paraId="66E0B13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Исследование языковой картины мира признается путем описания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ee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составляющих -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концептов.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</w:t>
      </w:r>
      <w:proofErr w:type="gram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-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это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одна из операционных единиц мышления, имеющая языковое выражение и отмеченная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спецификой.</w:t>
      </w:r>
    </w:p>
    <w:p w14:paraId="54FAAFF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концепта составляют следующие компоненты:</w:t>
      </w:r>
    </w:p>
    <w:p w14:paraId="303C962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l) понятийная основа (состоящая из концептуальных признаков);</w:t>
      </w:r>
    </w:p>
    <w:p w14:paraId="1F593BB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2) образная составляющая (формируемая концептуальными метафорами);</w:t>
      </w:r>
    </w:p>
    <w:p w14:paraId="3D53FA3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составляющая (несущая системно-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информацию);</w:t>
      </w:r>
    </w:p>
    <w:p w14:paraId="59B33F6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4) ценностная составляющая (выявляющая культурные ценности носителей языка).</w:t>
      </w:r>
    </w:p>
    <w:p w14:paraId="4C939B4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Многокомпонентная и многослойная структура концепта может быть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выявлена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через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анализ  языковых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средств ее репрезентации методом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анализа. Основная цель такого анализа – описать структуру концепта, его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специфику и сделать выводы относительно его значимости конкретной языковой кар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тины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мира для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общности. Главной чертой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анализа является его лингвистическая основа.</w:t>
      </w:r>
    </w:p>
    <w:p w14:paraId="55B88BE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Глава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ІІ</w:t>
      </w:r>
    </w:p>
    <w:p w14:paraId="23DBA44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Концепт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«Вера» как категория национальной культуры</w:t>
      </w:r>
    </w:p>
    <w:p w14:paraId="3C39708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1. Понятие веры с точки зрения богословия</w:t>
      </w:r>
    </w:p>
    <w:p w14:paraId="029F1B9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Слово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вера употребляется в разных значениях. Оно может указывать или на душевный акт, на то, как мы веруем, или на содержание этого акта, на то, во что мы веруем, иногда даже на богословские формулы, в которые облекается это содержание. Веру, как душевный акт, ее субъективную природу изучает психология; со стороны содержания, оснований и критериев ее оценивают логика и богословие. Понятие веры в христианской религии имеет долгую и поучительную историю. В Ветхом завете богословского учения о вере нет, хотя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указани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я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характер религиозных переживаний, покрываемых этим понятием, имеются. Авраам «поверил Господу, и он вменил ему это в праведность»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(Быт.15:6), т.е. из того, что Авраам всецело положился на Бога, Бог усмотрел, что Авраам - преданный и благочестивый раб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Ег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В этом же смысле понятие веры несколько раз встречается в книге пророка Исайи (З0:15; 7:9; 28:16; ср. Авв.2:4).</w:t>
      </w:r>
    </w:p>
    <w:p w14:paraId="2CF1AE2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изречениях Христа слово вера встречается не часто. Христос признает веру необходимой для самой возможности оказания чудесной помощи (Мк.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5:З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6; Лк.8:50;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2:5; Мф. 9:2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5:20). Ученики, если хотят совершать чудеса, должны верить во всемогущество Божие,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если такая вера имеется, для них все возможно, даже невозможное (Мк11:22-24; Мф.21:20-22; 17:22;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17:6). Смерть учителя поколебала веру учеников. Но переживания в связи с явлениями Восставшего быстро сделали эту веру пламенной и непоколебимой.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Содержани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ее было убеждение, что Иисус есть Мессия, что Он сидит одесную Отца и придет во славе дня основания своего царствия (Деян.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2:З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6;Лк.24:26; Рим. 1:4; Деян.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17:З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1; 1 Фес. 1:10; Мф. 16:28). к благам этой веры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proofErr w:type="gram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стараются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приобщить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своих соотечественников и приводят ученики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</w:p>
    <w:p w14:paraId="4EB28FD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доказательства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 Писания (Ис.5З и др.).</w:t>
      </w:r>
    </w:p>
    <w:p w14:paraId="3344359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Великим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апостолом веры является Павел. Центральный пункт его воззрений составляет убеждение, что спасение подается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Боrом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как дар, как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милость,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добытая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Христом (переживание На пути Дамаск - Деян.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9:З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ел, 226 сл.).Получение спасения от Бога качестве дара он называет оправданием верою. Павел говорит: «Вера вменяется в праведность» (Рим. 45), но он поступает так, применяясь к языку своих читателей.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Поэ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тому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нет противоречия, когда он утверждает, что мы получаем «оправдание даром, по благодати Его, искуплением во Христе Иисусе» (Рим. З:24). Предъявлять счет Богу для Павла немыслимо, и в этом счете к оплате не может стоять вера; Бог только лает, человек только принимает - вне этих отношений истинной религиозной жизни нет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 быть не может (Рим. З:29-З0). Вообще рядом с верой Павел постоянно ставит деятельную любовь (Гал. 5:6;1 Фес. З:6; Флм.5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идр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.).</w:t>
      </w:r>
    </w:p>
    <w:p w14:paraId="5AC9CF6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Классические выражения Нового Завета о вере находятся в «Послании к евреям»: «Вера же есть осуществление ожидаемого и уверенность в невидимом» (11:1); Вера Нового и Ветхого Заветов одинакова, она есть акт послушания и проявляется в уповании на Бога, кот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орый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«силен и из мертвых воскресить» (11:19). Одним из признаков, входящих в содержание понятия вера, является также мысль о воздаянии (11:6, 26). Своеобразным представляется учение о вере в послании Иакова. Оно складывалось в противодействии воззрениям, кот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орые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опирались на взгляды Павла. Вопреки Павлу, который говорит, что только вера созидает спасение, автор послания утверждает: вера одна оправдать не может; ее должны восполнять дела (Иак.2:21 и сл.; ср. Рим. З:28, Гал. 2:16). Но из того, что он опирается на кн.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Бытия(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15:16), так же, как это делает и Павел, видно, что настоящие взгляды апостола язычников остались не затронутыми. Павел всегда требовал «веры, действующей любовью» (Гал. 5:6). В основании расхождения лежит различное понимание веры. Ап. Иаков имеет в виду веру, которая не сопровождается никакими делами; с его точки зрения, «и бесы веруют, и трепещут» (Иаак.2:19).</w:t>
      </w:r>
    </w:p>
    <w:p w14:paraId="0B27916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 последующей истории христианства вопрос о вере подвергся энергичной разработке со времени появления лютеранства. Спор заставил обе стороны -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что стоит с ним в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католиков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и протестантов - тщательно сформулировать все, что стоит с ним в</w:t>
      </w:r>
    </w:p>
    <w:p w14:paraId="0802834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связи, в своих символических книгах и богословских трактатах. Главным предметом пререканий служит отношение веры и добрых дел.</w:t>
      </w:r>
    </w:p>
    <w:p w14:paraId="6372E04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Учение православной церкви о вере не сформулировано с такой отчетливостью, как у протестантов и католиков. Как и учение о благодати, оно ждет еще разработки [Брокгауз, Ефрон, 199З: З52-З54].</w:t>
      </w:r>
    </w:p>
    <w:p w14:paraId="491216E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Архимандрит (Маслов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своей книге «Симфония. По творениям святителя Тихона Задонского» выделяет следующие узловые моменты: Нет другого способа ко спасению, как вера, Вера есть дар Божий, Вера есть дар Божий, как семя, всеваемое при крещении, Вера есть небесный бар и от Бога происходит, поэтому и стремится к Богу, Вера в сердце, что светильник в доме, Вера есть щит, защищающий от врагов и внешних, и внутренних, Через Христа верующим подаются великие дары, Кто приходит ко Христу с верой, тот не уходил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утеш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Вера в человеке подобна корню у дерева, Без веры говорить о будущем невозможно, Вера - руководительница к невидимым и небесным вещам, Наличие или отсутствие веры определяет положение человека в Царствии Божием, Оскудение веры приводит к падению духовной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жи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зни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Вера есть мать добрых дел, Как от веры произрастают добрые дела, Вера есть источник благих дел, Вера должна быть живой и сердечной, Вера истинная в сердце, Душа все благодеяния и заслуги Христовы верою себе усвояет, Вера как дух стремится к духовному,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кт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сего стремления не имеет, тот не имеет и веры, Истинная вера не может быть без послушания, Вера есть упование u дерзновение на помощь Божию, Вера если истинная, то человек от греха удаляется, Вера без дел мертва, Где нет добрых дел, там нет истинной веры,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без жизни христианской невозможна, но только бесчестие Бога, Вера от слова Божия, Вера укрепляется и растет изучением слова Божия, Вера как искра, источающая любовь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взгревающаяся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чтением слова Божия и молитвы, Вера укрепляется молитвой, Вера сохраняется, если христианин соблюдает обеты крещения, Вера зависит от надежды: кто на кого надеется, тот тому и верит, Вера учит надеяться не на человека: силу,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честь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т.д., но на Бога, Веру необходимо хранить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более всего на свете, даже больше жизни [Архимандрит Иоанн (Маслов), 200З: 1З0-16З].</w:t>
      </w:r>
    </w:p>
    <w:p w14:paraId="5606387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Таким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образом, понятие веры с точки зрения богословия не нуждается ни в каких доказательствах, так как покоится не на данных опыта или доводах разума, а на божественном откровении и религиозных догматах. Богословы всегда указывали на то, что существуют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непрео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долимые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«границы познания» и что область веры начинается именно там, где кончается область знания. Вместе с тем, с точки зрения богословия, вера не должна быть слепым движением души и что не может быть никакого действительного расхождения веры и разума, так ка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знания произошли от Бога.</w:t>
      </w:r>
    </w:p>
    <w:p w14:paraId="47B2350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ѕ 2. Феномен веры с точки зрения разных наук</w:t>
      </w:r>
    </w:p>
    <w:p w14:paraId="1AA9460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Феномен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веры В русской философии можно рассматривать в разных смыслах: «как мировоззренческий принцип, психологическую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гносеологическую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установку, как нечто присущее исключительно религии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»[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Нижников, 2001: 2З].</w:t>
      </w:r>
    </w:p>
    <w:p w14:paraId="6AF0576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Отметим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что в вере прежде всего выражается мировоззренческая позиция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человека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Вера определяет все мировоззрение человека. И в этом смысле уничтожение веры грозит распадом духовного строя личности.</w:t>
      </w:r>
    </w:p>
    <w:p w14:paraId="2155001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важнейшим средством сознания, определяющим духовное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познание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Необходимость веры объясняется положением человека в мире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наличия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сознания как целостного феномена. Полностью быть заполненным знанием может лишь божественное сознание, человеческое же, по мере своего познания увеличивает и горизонт непознанного. Поэтому для действий человека в мире и обоснования нравственности ем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у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необходима установка на от,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что он будто бы все познал. Духовные символы религии представляют собой духовный идеал человека. А идеал, будучи по природе идеальным, требует к себе отношения на основе веры, что не исключает и знания. Вера вообще выражает собой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«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отношение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самосознания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человека К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духовным образованиям внутри его же сознания» [Нижников, 2001: 24-25].</w:t>
      </w:r>
    </w:p>
    <w:p w14:paraId="54F1B39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Веру можно рассматривать и в качестве психологической установки, связанной с такими понятиями как «доверие», «верность». В этом смысле вера отождествляется с надеждой.</w:t>
      </w:r>
    </w:p>
    <w:p w14:paraId="5783B95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психологическом аспекте вера есть признание истинности чего-л; личностный целостный акт, объединяющий в себе как результат опытных данных, так и умозрительные представления человека, определяющие его мировоззренческое и практическое поведение. Бывают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такие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пределы человеческого отчаяния, когда спасти может только вера. Идея веры является духовной защитой от всех напастей человеческой жизни.</w:t>
      </w:r>
    </w:p>
    <w:p w14:paraId="736B1B3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Итак, в психологии феномен веры признается различными исследователями как значимый психологический факт, может отождествляться с конкретной религией или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религнозной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верой. Рассматривается в работах [Б.С. Братуся,1997; В.Р. Букина и Б.А.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Ерунова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1974;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Ю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.Ф.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Борункова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1991; Р.М. Грановской, 2004; А.К. Козыревой, 1971; К.Г. Юнга, 1999 и др.].</w:t>
      </w:r>
    </w:p>
    <w:p w14:paraId="6F01206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Современная психологическая наука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стремится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 целостному изучению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человека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контексте его жизненных отношений с миром. Акцент в таком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подходе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делается на исследование глубинных, сущностных оснований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человеческого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бытия, что вводит в поле зрения психологии личности такой феномен, как вера, который обусловлен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принадлежностью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 внутреннему миру человека,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значимостью для человеческого существования. Вера оказывает влияние на всю внутреннюю организацию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челове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: мысли, чувства, установки, ценности. Она также проявляется и в человеческом поведении, действиях, поступках. Носителем веры является человек, и действие веры неразрывно связано с его внутренними преобразованиями и их отражением во внешней</w:t>
      </w:r>
    </w:p>
    <w:p w14:paraId="19449AB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действительности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F0E24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Православные ценности и элементы языческого мироощущения, тесно взаимодействуя между собой, расширялись до всеохватывающего созерцательного чувства, позволявшего видеть на земных формах отсвет Божьей благодати. Таким образом, космос и человек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осмысля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лись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этических позиций. Вера подвигала каждого человека делиться бескорыстными дарами с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кружающими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результатами труда, любовью, духовной энергией, силой. В русской культуре формируется художественно-экстатическое отношение миру, как задуманному и созданному не «по технологическим замыслам и рациональному расчету», а по вдохновению, а потому про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низанному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гармонией и красотой. Глубина этических и эстетических православных принципов ярко отображена в русском языке, в частности, в разговорной речи. Эти принципы пронизывали уклад жизни разных сословий. Нравственные категории определяли отношения между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жчиной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женщиной, родителями и детьми, представителей разных сословий между собой [Аванесов, 2007: 59].</w:t>
      </w:r>
    </w:p>
    <w:p w14:paraId="6F24CE2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Bepa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культурологии определяется как состояние предельной заинтересованности, психологическая установка, мировоззренческая позиция и целостный личностный акт, состоящие в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признании  безусловного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существования и истинности чего-либо с такой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решитель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ностью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твердостью, которые превышают убедительность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фактических и логических доказательств и не зависят от них вопреки всем сомнениям. Вера тесно связана с «доверием» и «верностью», но не сводится к ним и сопровождается ими лишь после того, как Бог начинает пониматься в качестве личности [Культурология ХХ век, 1998:107].</w:t>
      </w:r>
    </w:p>
    <w:p w14:paraId="72056F6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По мнению В.В. Зеньковского педагогика и вера тесно связаны между собой. Приближение воспитания к путям православной культуры является исключительно важной задачей, считает философ. «Речь ведь идет не о том, чтобы искусственно связать истины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Правосла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проблемами и построениями современной педагогики, а о том, чтобы раскрыть внутреннюю связь подлинных и серьезных достижений современной педагогической мысли с тем глубоким пониманием человека, какое развивает христианство»[Зеньковский, 199З: 2З].</w:t>
      </w:r>
    </w:p>
    <w:p w14:paraId="5590B0E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Слелует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признать обоснованность и современность аргументов философа. Русская педагогика имеет своеобразные черты. По крайней Мере, до ХVІІІ века проблемы воспитания решались в рамках православия, и важнейшей задачей воспитания было духовное устроение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человека.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7" w:name="_Hlk34579787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ХІХ </w:t>
      </w:r>
      <w:bookmarkEnd w:id="17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веке признанный глава </w:t>
      </w:r>
    </w:p>
    <w:p w14:paraId="2ADF044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русской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педагогики К.Д. Ушинский, определяя человека, как «предмет воспитания», в самом человеке целью воспитания считал душу, а веру человеческой потребностью и не отрицал религиозную педагогику, весьма откровенно и однозначно высказывался против любой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нехр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истианскойпедагогики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: «Для нас нехристианская педагогика есть вещь немыслимая безголовый урод, деятельность без цели и результата впереди» [У шинекий,1990: 453].</w:t>
      </w:r>
    </w:p>
    <w:p w14:paraId="48B2FAE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Феномен веры связан с разговорной речью, языком художественной литературы и публицистики.</w:t>
      </w:r>
    </w:p>
    <w:p w14:paraId="154FEF6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В литературе ХІХ века слово вера встречается в разных значениях:</w:t>
      </w:r>
    </w:p>
    <w:p w14:paraId="369FC51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Религиозное чувство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: Прости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печальный мир, где темная стезя Над бездной для меня лежала, Где вера тихая меня не утешала [Пушкин 1987: 76]; Порвал ли я в себе народности струну и вере праотцов изменником ли буду [Вяземский 1988: 61].</w:t>
      </w:r>
    </w:p>
    <w:p w14:paraId="2A59D80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2. Религия, религиозное учение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: Меж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горцев пленник наблюдал Их веру, нравы, воспитанье [Пушкин 1987].</w:t>
      </w:r>
    </w:p>
    <w:p w14:paraId="53C267D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Уверенность, надежда: с надеждой, верою веселой иди на все, не унывай [Пушкин 1987: 659]. </w:t>
      </w:r>
    </w:p>
    <w:p w14:paraId="6416FD1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Российской социологической энциклопедии по ред. академика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 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В. Осипова понятие вера раскрывается следующим образом: 1. Принятие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воображасмых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или реальных объектов за истину без достаточных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теоретических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или практических доказательств, которое не может претендовать на объективную значимость. 2. Опирающаяся на факты и знания уверенность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индивида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том, что определенная идея, гипотеза, теория и т. д. Являются истинными. в. возникает в случае сильной эмоциональной заинтересованности, личностной оценки и активного отношения индивида к предмету веры. В. определяет отношение индивида К окружающем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у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миру, его сознание и поведение, играет важную роль в структуре   общественного и индивидуального сознания, формирования  личности [Осипов </w:t>
      </w:r>
      <w:hyperlink r:id="rId8" w:history="1">
        <w:r w:rsidRPr="007129D3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http://oluntary.ru/dietionary/619/</w:t>
        </w:r>
      </w:hyperlink>
      <w:r w:rsidRPr="007129D3">
        <w:rPr>
          <w:rFonts w:ascii="Times New Roman" w:hAnsi="Times New Roman" w:cs="Times New Roman"/>
          <w:b/>
          <w:bCs/>
          <w:sz w:val="28"/>
          <w:szCs w:val="28"/>
        </w:rPr>
        <w:t>].</w:t>
      </w:r>
    </w:p>
    <w:p w14:paraId="60F7847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Таким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образом, понятие вера в различных науках трактуется по-разному. Например, психология изучает веру, как душевный акт. Со стороны содержания, оснований и критериев ее оценивают логика и богословие. В культурологи вера определяется как состояние предельной </w:t>
      </w:r>
      <w:proofErr w:type="spellStart"/>
      <w:proofErr w:type="gram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заинтересованностипсихологическая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установка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мировоззренческая позиция и целостный личностный акт и т.д.</w:t>
      </w:r>
    </w:p>
    <w:p w14:paraId="12A0A1E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В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 подчеркнем, что изначально вера это истина, правда, доверие, то с принятием христианства за истину принимается библейское учение о существовании Бога, и отсюда вера в Бога, как в реально существующий объект; вера, как религия, как форма обществе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нногочеловсческого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сознания.</w:t>
      </w:r>
    </w:p>
    <w:p w14:paraId="3770770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Ѕ З. Представления русского человека о вере</w:t>
      </w:r>
    </w:p>
    <w:p w14:paraId="7094474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Русь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приняла крещение от Византии, и это сразу определило ее историческую судьбу, включив ее В определенный и уже сложившийся круг культурных и исторических связей, в живое и творческое взаимодействие совсем окружающим культурным миром. Крещение было радикал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ьным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разрывом с языческим прошлым, и, с одной стороны «русское сознание и русская душа целиком отлились В этой восточно-христианской форме» [Федоров, 2001: З2].Новая вера не сразу прижилась на русской почве: «в смутных глубинах</w:t>
      </w:r>
    </w:p>
    <w:p w14:paraId="037E431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народного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подсознания, как в каком-то историческом подполье, продолжалась своя, уже потаенная жизнь, теперь двусмысленная и двоеверная. И в сущности слагались две культуры: дневная и ночная» [Флоренский, 1999: З]. Поначалу заимствованная византийско-христиан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традиция не стала общенародной, а долгое время была достоянием немногих, это была так называемая «дневная культура». В то же время в народном сознании развивается причудливая смесь языческих верований, мифологических сюжетов и христианской культуры,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каса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ющейся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прежде всего, фундаментальных проблем человеческого существования. Противоборство этих двух культур на протяжении многих веков задавало своеобразие русской духовной традиции, сформировало тот особенный образ христианства, который называется русским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православием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Согласно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Н.А. христианство 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Бердяеву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 душе русского человека слиты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воедино христианство и язычески-мифологическое всегда сталкиваются два элемента .представление о мире: «В типе русского человека всегда сталкиваются два элемента- первобытное, природное язычество, и православный, из Византии полученный аскетизм, устремленность к потустороннему миру» [Бердяев, 1991:8].</w:t>
      </w:r>
    </w:p>
    <w:p w14:paraId="1DDF640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Основная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наиболее глубокая черта характера русского человека, как отмечает Н.О.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Лосский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-религиозность " связанное с нею искание добра которое осуществимо лишь в Царстве Божием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Лосский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Н.О., 2001:4З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]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Добро существует в Царстве Божием</w:t>
      </w:r>
    </w:p>
    <w:p w14:paraId="1E0C2DC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потому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что оно состоит из личностей, следующих в своем поведении заповедям Иисуса Христа: люби Бога больше</w:t>
      </w:r>
    </w:p>
    <w:p w14:paraId="544482E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себя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ближнего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как себя, не убивай, не прелюбодействуй, не кради, не произноси ложного свидетельства на ближнего своего и т.д. [Библия, 1999 791.Человек, который верит в Бога, совершенно свободен от эгоизма, и потому творит лишь духовные ценности: нравственное до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бро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красоту, познание истины, блага, служащие всему миру.</w:t>
      </w:r>
    </w:p>
    <w:p w14:paraId="635EDBC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Православная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вера воспитала и сформировала характер русского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народа .По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мнению православного русского человека вера формирует такие христианские качества, как: доброта, добродушие, незлобивость, скромность. чистосердечность, гостеприимство, милосердие, умение прощать, миролюбие, любовь ко всем людям, животным u природе. Так, в течение десяти веков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создавался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 русского человека, и он больше всего полюбил святость. Как французу свойственна красота, немцу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дисциплина,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американцу</w:t>
      </w:r>
      <w:proofErr w:type="spellEnd"/>
      <w:proofErr w:type="gramEnd"/>
    </w:p>
    <w:p w14:paraId="4922C89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деловитость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русскому человеку была дорога больше всего доброта, то есть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святость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Святость и достижение святости было идеалом на Руси. Даже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сейчас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после семидесяти четырех лет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богоборческой власти, когда русский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человек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говорит о другом человеке, то на первом месте подчеркивает его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добрые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качества: «у него хорошая душа».</w:t>
      </w:r>
    </w:p>
    <w:p w14:paraId="567664D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душе русского человека живет сила, влекущая к добру и осуждающая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зло,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независимо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 его степени образования и знаний: эта сила - голос совести.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Русский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человек обладает особенно чутким различением добра и зла; он зорко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подмечает несовершенство всех наших поступков, нравов, никогда не удовлетворяясь ими и не переставая искать добро.</w:t>
      </w:r>
    </w:p>
    <w:p w14:paraId="1708062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Великие русские писатели ХІХ уделяли большое внимание проблеме веры в сознании русского человека, ее влияние на духовную жизнь народа.</w:t>
      </w:r>
    </w:p>
    <w:p w14:paraId="29E0721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Л.Н. Толстой, жизнь и произведения которого служат ярким примером искания веры, добра, смысла жизни, хорошо знал русского человека. В статье «Песни на деревне» он говорит, что верующий русский человек - «кроткий, мудрый, святой» [с. 45]. За два года до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своей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смерти в «Предисловии к альбому «Русские мужики»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Н.Орлова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 отмечает, что русские верующие крестьяне - «смирный, трудовой, христианский, кроткий, терпеливый народ» [е. 45]. Итак, Л.Н. Толстой верит в великую духовную силу русского человека. Писателя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трев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ожили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факты богоотступничества некоторых людей.</w:t>
      </w:r>
    </w:p>
    <w:p w14:paraId="22859C1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 мнению Л.Н. Толстого, вера есть душевное состояние, т.е. сознание человеком такого своего положения В мире, которое обязывает его к известным поступкам. Человек поступает согласно своей вере потому, что, определив свое положение в мире, он поступает соответственно этому положению [с.145].</w:t>
      </w:r>
    </w:p>
    <w:p w14:paraId="7AC31AD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представлении Л.Н. Толстого вера ассоциируется с религией: «Вера есть тоже, что и религия, с той лишь только разницей, что под словом религия мы разумеем наблюдаемое вовне явление, верою же мы называем это же явление, испытываемое человеком в самом</w:t>
      </w:r>
    </w:p>
    <w:p w14:paraId="29E9922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ебе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Вера есть осознанное человеком отношение к бесконечному миру, из которого вытекает направление его деятельности» [с. 146].</w:t>
      </w:r>
    </w:p>
    <w:p w14:paraId="0099D41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Ф.М. Достоевский В книге «Откровенные рассказы странника своему духовному отцу» говорит о высокой духовной жизни простых, малообразованных людей. Добрые свойства русского человека Достоевский находит в его христианском духе. «Может быть, единственна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я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любовь русского народа есть Христос», думает Достоевский (Дневник писателя, 187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З,V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). Он доказывает эту мысль тем, что русский человек принял Христа в свое сердце, как идеального  человеколюбца, поэтому обладает духовным просвещением, постигая его В молитвах, В сказаниях 0 святых, в почитании великих подвижников. Исторические идеалы Ф.М. Достоевского: святые Сергий Радонежский, Феодосий Печерский, Тихон Задонский. Признав святость высшей ценностью, стремясь к добру, русский человек, говорит Достоевский, не ставит земные ценности, например, частную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собств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енноеть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 ранг «священных» принципов. Так, в романе «Бесы» Достоевский высказывает устами Шатова мысль, что русский народ - «народ-богоносец» (ч.11, гл.1).</w:t>
      </w:r>
    </w:p>
    <w:p w14:paraId="286A46F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Вся русская классическая литература базируется на постулате 0 ТОМ, что только христианство дает по-настоящему возвышенный образ человека. В христианстве человек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личность, персона, созданная по образу Бога, т.е. являющаяся иконой творца (греч. образ). По своему достоинству человек стоит ниже ангелов. Как говорит пророк Давид: «... Что есть человек, что Ты помнишь его, и сын человеческий, что ты посещаешь его? Не много ты умолил его перед Ангелами: славою u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честью увенчал его; поставил владыкою над делами рук Твоих; все положил под ноги его»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8: 5-7).</w:t>
      </w:r>
    </w:p>
    <w:p w14:paraId="1031CFB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путь, по которому Бог и человек идут навстречу друг другу. Первый шаг делает Бог, всегда и безусловно верящий в человека. Он дает человеку некий знак, некое предощущение своего присутствия. Бог призывает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человека явно или тайно, ощутимо или почти незаметно. Но трудно человеку поверить в Бога, если о прежде не ощутит своего призвания.</w:t>
      </w:r>
    </w:p>
    <w:p w14:paraId="61FB991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Вера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тайна и таинство. Почему один человек откликается на зов, а другой нет? Почему один услышав слово Божие, готов принять его, а другой остается глух? Почему один, встретив Бога на своем пути, тотчас бросает все и следует за ним, а другой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отвор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ачивается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уходит в сторону?</w:t>
      </w:r>
    </w:p>
    <w:p w14:paraId="0C2C8FC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«Проходя же близ моря Галилейского, Он увидел двух братьев, Симона, называемого Петром, u Андрея, брата его, ибо они были рыболовы. И говори им: идите за Мною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... 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они тотчас, оставивши сети, последовали за ним» (Мф.4: 18-22). В чем тайна этой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готовно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сти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галилейских рыбаков, бросив все, следовать за Христом, которого они видят впервые в жизни? и почему богатый юноша, которому Христос тоже сказал «приходи и следуй за Мною», не откликнулся тотчас же, но отошел с печалью? (Мф.19: 21-22). Не в том ли причина, что те были нищими, а этот обладал: «Большим именем», те не имели ничего, кроме Бога, ау этого были сокровища на земле</w:t>
      </w:r>
      <w:bookmarkStart w:id="18" w:name="_Hlk34584389"/>
      <w:r w:rsidRPr="007129D3">
        <w:rPr>
          <w:rFonts w:ascii="Times New Roman" w:hAnsi="Times New Roman" w:cs="Times New Roman"/>
          <w:b/>
          <w:bCs/>
          <w:sz w:val="28"/>
          <w:szCs w:val="28"/>
        </w:rPr>
        <w:t>?»</w:t>
      </w:r>
    </w:p>
    <w:bookmarkEnd w:id="18"/>
    <w:p w14:paraId="2494E96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У каждого человека есть свои сокровища на земле - буль то деньги или вещи, хорошая работа или жизненное благополучие. Господь говорит</w:t>
      </w:r>
      <w:bookmarkStart w:id="19" w:name="_Hlk34584462"/>
      <w:r w:rsidRPr="007129D3">
        <w:rPr>
          <w:rFonts w:ascii="Times New Roman" w:hAnsi="Times New Roman" w:cs="Times New Roman"/>
          <w:b/>
          <w:bCs/>
          <w:sz w:val="28"/>
          <w:szCs w:val="28"/>
        </w:rPr>
        <w:t>: «Блаженны н</w:t>
      </w:r>
      <w:bookmarkEnd w:id="19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ищие духом, ибо их есть Царство Небесное» (Мф.4: З). в древних списках Евангелия от Луки еще проще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пряме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: «Блаженны нищие, ибо ваше есть Царствие Божие»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6:20). Блаженны ощутившие,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они ничего не имеют в этой жизни, хотя бы u обладали многим, почувствовавшие, что никакое</w:t>
      </w:r>
    </w:p>
    <w:p w14:paraId="7FCA4CD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земное обретение не может заменить человеку Бога. Блаженны те, которые идут и продают свое богатство, чтобы приобрести одну драгоценную жемчужину - веру (Мф. 1З: 45-46). Блаженны те, которые познали, что без Бога они нищие, которые возжаждали его всей д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ушой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разумом и волей.</w:t>
      </w:r>
    </w:p>
    <w:p w14:paraId="0EF3823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Как человек идет к Богу?</w:t>
      </w:r>
    </w:p>
    <w:p w14:paraId="2ED7603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Люди приходят к Богу разными путями. Иногда встреча с Богом бывает внезапной и неожиданной, иногда - подготовленной долгим путем исканий, сомнений, разочарований. В одних случаях Бог «настигает» человека, заставая его врасплох, в других - человек обретает Бога, сам обращается к Нему. Это обращение, по мнению православного богослова Иллариона (Алфеева), может произойти рано или поздно, В д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етстве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юности, В зрелости и старости. и нет двух людей, которые пришли бы к Богу одинаковой дорогой. и нет такой проторенной дороги, по которой один мог бы идти вместо другого. Каждый здесь является первопроходцем, каждый должен пройти весь путь сам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иобрест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своего личного Бога, Которому мы говорим: «Боже, Ты - Бог мой!» (Пе.62: 2). Бог один и тот же для всех людей, но он должен быть открыт мною и стать моим [Илларион, 1999: 1З].</w:t>
      </w:r>
    </w:p>
    <w:p w14:paraId="17929E2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Один из примеров внезапного обращения человека - апостол Павел. До своего апостольства он был правоверным иудеем и ненавидел христианство как вредную и опасную секту: «дыша угрозами u убийством», он шел в Дамаск, намереваясь причинить много зла Церкви. И когда он уже приближался к городу, «внезапно осиял его свет с неба; он упал на землю u услышал голос, говорящий ему: Савл, Савл, что ты господь же гонишь Меня? Он сказал: кто Ты, Господи? Господь сказал: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Я Иисус, которого ты гонишь» (Деян.9: 1-5). Ослепленный божественным светом, Савл потерял зрение – три дня он не видел, не ели не пил. А потом принял крещение, прозрел и стал апостолом Христа - тем, кому суждено было «более всех» простудиться в проповеди Евангел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(ер. 1 Кор.15: 10)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тотчас после своего крещения он пошел проповедовать своего Христа, Который открылся лично ему, который стал его Богом [с.14].</w:t>
      </w:r>
    </w:p>
    <w:p w14:paraId="6EC93FC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А вот пример нашего современника. Один из наиболее известных в мире православных проповедников митрополит Сурожский Антоний (Блум) в детстве был неверующим и то, что он слышал о Христе, не вызывало у него никаких симпатий к христианству. Однажды,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возмуще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проповедью одного священника, он решил проверить, неужели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христианство В самом деле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так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непривлекательно, как его изображают В слащавых рассказах. Он взял Новый Завет, выбрал из четырех Евангелий самое короткое, чтобы не тратить много времени, и принялся читать. «Пока я читал евангелие от Марка, -рассказывает он сам, - между первой глав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u началом третьей вдруг ощутил, что по ту сторону стола, перед которым я сижу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Кто-то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стоит не видимо, но абсолютно ощутимо. Подняв глаза, я ничего не увидел, ничего не слыхал, никаких чувственных ощущений у меня не было, но была абсолютная уверенность, что стоит по ту сторону стола Иисус Христос с этого начался для меня целый переворот Я почувствовал, что никакой иной задачи не может быть в жизни, кроме как поделиться с другими той преображающей жизнь радостью, которая открылась мне в познании Бога и Христа, каким он мне открылся: как жизнь, как радость, как смысл, как не что на столько новое, что оно обновляло все Я мог бы сказать вместе с апостолом Павлом: «горе мне, если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благовествую» (1 Кор.9: 16). Горе потому, что не делиться этим чудом было бы преступлением перед Богом, это чудо свершившим, u перед людьми, которые по всей земле сейчас жаждут живого слова о </w:t>
      </w:r>
    </w:p>
    <w:p w14:paraId="39A00BA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Боге, о человеке, о жизни» [Сурожский, 1991: 14].</w:t>
      </w:r>
    </w:p>
    <w:p w14:paraId="4BEB1FF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Обращение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 Богу совсем не всегда бывает внезапным и неожиданным: чаще человек долго ищет, прежде чем обретает.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Августин должен был пройти через многие заблуждения и испытания, перечитать множество философских и богословских книг, прежде чем в тридцать три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года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понял, что не может жить без Бога, и крестился. В наше время некоторые начинают искать абстрактную 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отвлеченную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«истину» через книги, а приходят к откровению Бога Личности. Иные приходят к Богу, пережив катастрофу: потерю близкого, скорбь, болезнь, крушение надежд. В несчастье человек ощущает свою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нищету,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понимает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что он Все потерял и не имеет ничего кроме Бога. Тогда он может воззвать к Богу - из глубины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129:1), из бездны горя и безнадежности [Илларион, 1999: 15].</w:t>
      </w:r>
    </w:p>
    <w:p w14:paraId="16371A7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Обращение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 Богу может произойти благодаря встрече с истинным верующим - священником, благочестивым мирянином. Христос сказал: «Так да светит свет ваш пред людьми, чтобы они видели ваши добрые дела и прославляли Отца Небесного» (Мф. 5:16). Если бы христиане с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иялиБожественным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светом, если бы В их глазах отражалась божественная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любовь,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это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было бы лучшим свидетельством 0 Боге и доказательством его бытия.</w:t>
      </w:r>
    </w:p>
    <w:p w14:paraId="5AFEC36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самый, как кажется, естественный путь к Богу: ребенок рождается в религиозной семье и вырастает верующим. и, тем не менее, вера, хотя и не может быть получена от предков, должна быть осмыслена и выстрадана самим человеком, должна стать частью его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собст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венного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опыта. Илларион пишет, что известны случаи, когда из религиозных или даже священнических семей выходили атеисты: достаточно вспомнить Чернышевского и Добролюбова, которые оба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происходили из духовного сословия, но порвали с религиозностью своих предков. Верующими не рождаются. Вера дается, но дается усилиями и подвигом того, кто взыскал ее [с.16-17].</w:t>
      </w:r>
    </w:p>
    <w:p w14:paraId="7A9B62D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Размышления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 духовном росте индивидуума и социума содержится в работах с. л. Франка. Он пишет 0 кризисе новоевропейской идеи социального прогресса, обусловленного тем, что идея прогресса изначально основывалась на вере в человека, а не на вере В Бога.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Однак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войны и тирании, обрушившиеся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на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мир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вХХ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столетии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доказали свою тщетность и несостоятельность упования на человек. Согласно Франку, не может являться важнейшим жизненным ориентиром и современный ему гностицизм, который, содержа в себе элемент религиозной веры, остается все же некой «ущербной,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умаленно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й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верой». Философ приходит к выводу, что указать человеку истинный путь и даровать ему утешение, душевный мир и радость может только вера в Бога. Основной задачей и существом христианской жизни С.Л. Франк называет совершенствование, приближающее человека в от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ношении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его духовных качеств к Богу, в которого он верует. Самосовершенствование рассматривается как особый внутренний процесс, творческое усилие личности, направленного на достижение такого строя внутреннего духовного бытия, которое способствовало бы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соверше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нствованию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всего окружающего мира. Франк отмечает, что цель нравственной активности человека состоит не только в борьбе с грехом, злом, неустройством мира, с действующими в нем силами разрушения, но и в творении добра, вливании его в мир, в 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увеличенииколичест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абсолютного добра в конечном счете.</w:t>
      </w:r>
    </w:p>
    <w:p w14:paraId="362CC2A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сознании русского человека - это верная опора в жизни, чудо, надежность: «Помыслы обуревают наш ум, а вера надежнее якоря избавляет его от крушения, как корабль в тихую пристань» [Св. Иоанн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Златоуст, 1895, т,3, с. 279]. Только от «живой веры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рождаетс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я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полная покорность Богу, а от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покорности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Богу- мир помыслов и спокойствие сердца» [Св. Григорий Богослов, 184З, ч.1, с. ЗЗ6].</w:t>
      </w:r>
    </w:p>
    <w:p w14:paraId="6E35539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Истинная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вера «есть дерево, на котором почивают Божественные дары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»[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Преп. Ефрем Сирин, 1914, с.108].Что же это за дары, или, как это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определяется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святоотеческой традиции, духовные плоды веры. На земном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уровне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вера является духовной защитой от всех напастей человеческой жизни: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«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есть щит, покрывающий тех, которые веруют» [Св. Иоанн Златоуст,1905, с. 211], где вера там и сила, а где неверие, там немощь; вера - начало благ; вера - источник благ [Там же], вера - мать всякого доброго дела [Преп. Ефрем Сирин, 1881, ч.2, с.184].</w:t>
      </w:r>
    </w:p>
    <w:p w14:paraId="0ED3D10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Священнослужители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убеждают паству в том что вера дает мужество в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борьбе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врагами, возвышает и укрепляет нашу душу. Подобно крепкому жезлу и безопасной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пристани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вера избавляет человека от заблуждений, успокаивает его душу, приоткрывает земное ничтожество. Они подчеркивают, что одной веры недостаточно, поскольку «вера без дел мертва»</w:t>
      </w:r>
    </w:p>
    <w:p w14:paraId="6F0683A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относится к ментальным свойствам личности. На нее можно оказывать временное влияние неблагоприятные исторические события, но уничтожить веру невозможно.</w:t>
      </w:r>
    </w:p>
    <w:p w14:paraId="67F5B1E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Как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известно, в результате октябрьского переворота 1917 года в России на протяжении семидесяти лет господствовал воинствующий атеизм. Правящая коммунистическая партия воспитывала советских людей В духе своей веры, которая называлась марксизмом ленинизмом. Бол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ьшинство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русских людей верили в победу коммунизма. В сознании русского человека преобладали наивные представления о том, что, когда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будет построен коммунизм, земля станет раем для всех живущих на ней людей. И тем не менее истинных верующих было много и при сов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етской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власти.</w:t>
      </w:r>
    </w:p>
    <w:p w14:paraId="57B5C34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Таким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образом, православная вера стала для многих русских людей защитой от всех напастей человеческой жизни. о большой роли в духовной жизни русского человека свидетельствуют пословицы и поговорки. Они же говорят нам о том, что в этом вопросе русский человек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лишен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экзальтированности. Приведем некоторые пример примеры пословиц и поговорок: вера спасает, вера животворит, вера u гору с места сдвинет, без веры Господь не избавит, без правды Господь не исправит, у ни х вера хороша (говорят о народе, m. е нравственность), с верой нигде не пропадешь, вера горами движет и т.д.</w:t>
      </w:r>
    </w:p>
    <w:p w14:paraId="7312548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Выводы по главе ІІ</w:t>
      </w:r>
    </w:p>
    <w:p w14:paraId="214102E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Таким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образом, концепт «Вера» занимает одно из ключевых мест в национальной культуре.</w:t>
      </w:r>
    </w:p>
    <w:p w14:paraId="56182AC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Феномен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веры рассматривается как с позиции богословия, так и различных наук. При этом можно отметить существенные различия В трактовке понятия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веры..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точки зрения богословия, вера находится вне границ познания. Представители гуманитарных наук рассматривают в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еру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как мировоззренческий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принцип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личности и гносеологическую установку.</w:t>
      </w:r>
    </w:p>
    <w:p w14:paraId="782D371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Исследование показало, что концепт «Вера» дин из ключевых художественных концептов русской классической литературы. Занимает большое место в жизни русского человека.</w:t>
      </w:r>
    </w:p>
    <w:p w14:paraId="79A6FBF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Глава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Ш</w:t>
      </w:r>
    </w:p>
    <w:p w14:paraId="161D1CC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Лингвокультурологическое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исследование концепта «Вера» в творчестве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В.П.Астафьева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E4F2D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ѕ 1. Исследование мировоззренческой основы творчества В.П. Астафьева в филологии</w:t>
      </w:r>
    </w:p>
    <w:p w14:paraId="6B456DC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Творчество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В.П. Астафьева уже несколько десятилетий является объектом для научных исследований. Печататься писатель начал еще а начале 50-х годов ХХ века, однако широкую известность его творчество получило лишь, начале 60-х после опубликования повестей «Перевал» и </w:t>
      </w:r>
      <w:bookmarkStart w:id="20" w:name="_Hlk34601704"/>
      <w:r w:rsidRPr="007129D3">
        <w:rPr>
          <w:rFonts w:ascii="Times New Roman" w:hAnsi="Times New Roman" w:cs="Times New Roman"/>
          <w:b/>
          <w:bCs/>
          <w:sz w:val="28"/>
          <w:szCs w:val="28"/>
        </w:rPr>
        <w:t>«Стародуб</w:t>
      </w:r>
      <w:bookmarkEnd w:id="20"/>
      <w:r w:rsidRPr="007129D3">
        <w:rPr>
          <w:rFonts w:ascii="Times New Roman" w:hAnsi="Times New Roman" w:cs="Times New Roman"/>
          <w:b/>
          <w:bCs/>
          <w:sz w:val="28"/>
          <w:szCs w:val="28"/>
        </w:rPr>
        <w:t>». П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ервоначально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молодой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автор попал под пристальное внимание критиков, а затем его творчеством заинтересовались и</w:t>
      </w:r>
      <w:bookmarkStart w:id="21" w:name="_Hlk34602639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филологичес</w:t>
      </w:r>
      <w:proofErr w:type="spellEnd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».</w:t>
      </w:r>
      <w:bookmarkEnd w:id="21"/>
      <w:r w:rsidRPr="007129D3">
        <w:rPr>
          <w:rFonts w:ascii="Times New Roman" w:hAnsi="Times New Roman" w:cs="Times New Roman"/>
          <w:b/>
          <w:bCs/>
          <w:sz w:val="28"/>
          <w:szCs w:val="28"/>
        </w:rPr>
        <w:t>кие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науки.</w:t>
      </w:r>
    </w:p>
    <w:p w14:paraId="6190A04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наш взгляд, можно выделить три основных этапа в изучении творчества В.П. Астафьева.</w:t>
      </w:r>
    </w:p>
    <w:p w14:paraId="0462179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 этап (конец 60-х - 80-е годы ХХ века). Это период, когда творчество В.П. Астафьева становится объектом изучения советской критики и советского литературоведения и исследуется,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прижде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всего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точки зрения коммунистической идеологии и метода соцреализма. Разумеется, в это время о р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елигиозной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составляющей творчества писателя не могло быть и речи, да и сам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Астафьев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находясь в рамках жесткой цензуры, практически не использовал ее</w:t>
      </w:r>
    </w:p>
    <w:p w14:paraId="4230CEF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своих произведениях. Однако уже в самом начале исследования творчества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автора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критики и литературоведы отмечают в его произведениях духовную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составляющую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подразумевая под духовностью скорее нравственное, чем религиозное, а также преломление традиций русской классической литературы.</w:t>
      </w:r>
    </w:p>
    <w:p w14:paraId="6581511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Автором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первого монографического исследования о В.П. Астафьеве стал критик А. Макаров. Давая обзор произведений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Астафьева, написанных к концу 60-х годов ХХ века, Макаров отмечает их несомненную нравственную составляющую и подчеркивает философскую глубину проб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которые автор затрагивает в своем творчестве. Пытаясь дать определение писательской самобытности Астафьева, Макаров утверждает, что его нельзя назвать ни бытописателем, ни певцом природы: «... по натуре своей он моралист " поэт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человечности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относится к тому роду художников, которые пишут о душе предмете необъяснимом и как бы иллюзорном, однако всем понятном». [Макаров, 1971: с.7]. Тем не менее, упомянув о пристальном внимании писателя к проблемам души, Макаров не связывает это с чем-то сакральным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оценивает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творчество Астафьева прежде всего с точки зрения соцреализма. </w:t>
      </w:r>
    </w:p>
    <w:p w14:paraId="2D0FE9D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начале 70-х годов творчеством В.П. Астафьева начинают заниматься критики А.П.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Ланщиков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В.Я. Курбатов. В начале 80-х к ним примыкает Н.Н. Яновский. Все критики выделяют нравственную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составляющу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ю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произведений В.П. Астафьева и вписывают его творчество в контекст русской классической литературы, отмечая в нем преломление традиций Ф. Достоевского, Л. Толстого, И. Бунина, М. Пришвина. Несомненно, что работы этих критиков явились очень значимыми для последующего изучения творчества Астафьева. В рамках их исследований были сделаны первые попытки систематического анализа творчества писателя в историко-литературном контексте, подчеркнута нравственная составляющая его произведений, выявлены основные традиции.</w:t>
      </w:r>
    </w:p>
    <w:p w14:paraId="568BCAA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Советское литературоведение обратилось к изучению творчества В. П. Астафьева с середины 70-х годов. Именно в этот период по его произведениям защищаются первые кандидатские диссертации, начинают выходить литературоведческие монографии. Характерной черт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данного периода является изучение творчества Астафьева в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комплексе с творчеством других авторов, объединенных решением какой-либо общей проблемы.</w:t>
      </w:r>
    </w:p>
    <w:p w14:paraId="4BEB57A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На данном этапе советское литературоведение рассматривает в контексте </w:t>
      </w:r>
      <w:bookmarkStart w:id="22" w:name="_Hlk34603902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«деревенской </w:t>
      </w:r>
      <w:bookmarkEnd w:id="22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прозы» совместно с творчеством В. Распутина, В. Шукшина, В. Белова, С. Залыгина и др.</w:t>
      </w:r>
    </w:p>
    <w:p w14:paraId="1E8F088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Интересной в этом плане представляется кандидатская диссертация. А. Гончарова. Сравнивая стилевые особенности, присущие творчеству Залыгина, 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Астафьва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 Шукшина, Гончаров относит их не «деревенской», a к социально-этической прозе, подчеркивая однако, что тема деревни является основной в их произведениях. Исследователь утверждает, что современным недостаткам эти писатели противопоставили многовековые духовные ценности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народа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подчеркивает их приобщение к богатым традициям народного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творчества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литературы. Гончаров находит фольклорные приемы в таких произведениях Астафьева как «Последний поклон» и </w:t>
      </w:r>
      <w:bookmarkStart w:id="23" w:name="_Hlk34604231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«Царь-рыба» выделяя их в </w:t>
      </w:r>
      <w:bookmarkEnd w:id="23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цитации пословиц, песен, описании игр, обычаев и обрядов, мотивов легенд переосмысления фольклорных образов «ангела-хранитель» </w:t>
      </w:r>
      <w:bookmarkStart w:id="24" w:name="_Hlk34604742"/>
      <w:r w:rsidRPr="007129D3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End w:id="24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царь-рыбы » и др. По мнению исследователя, для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фье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Шушина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Залыгина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характрно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стремление использовать именно ту часть фольклора, которая испытала воздействие поверий, суеверий, религии. Однако влияние религиозности на произведения авторов Гончаровым отрицается: «Не принимая религиозно-мистических идей этой части народной культуры, они пытаются реабилитировать общечеловеческие нравственные ценности, заложенные в содержании легенд, сюжетов, мотивов и образов» [Гончаров, 200З: 11].</w:t>
      </w:r>
    </w:p>
    <w:p w14:paraId="7046C88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Помимо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изучения творчества В.П. Астафьева как писателя-«деревенщика», произведения автора в советский период исследуются и с других позиций.</w:t>
      </w:r>
    </w:p>
    <w:p w14:paraId="6686F62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В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80-х годах одной из основных проблем советского литературоведения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становится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выражение концепции мира и человека В произведениях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писателей.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1988 г. выходит работа Т.М.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Вахитовой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посвященная произведению «Царь-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рыба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»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Помимо анализа повествования в рассказах литературовед уделяет внимание обзору всего творчества В.П. Астафьева. Т.М. Вахитова отмечает стремление писателя к предельной достоверности, жизненной правде, истине. Определив нравственную проблематику как </w:t>
      </w:r>
    </w:p>
    <w:p w14:paraId="629ED2D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осно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творчестве Астафьева и, особенно, в его произведении «Царь-рыба», Т.М. Вахитова связывает это с общим интересом литературы середины 70-х годов к нравственным и этическим проблемам, порожденным развитием научно-технического прогресса. Связывая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произвед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ении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«Царь -рыба» нравственную проблематику с экологической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исследовательница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вписывает Астафьева в один ряд с писателями-«деревенщиками», борющимися за сохранение чистоты природы, отстаивающими ее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духовные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законы. Очевидно, что духовное для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отстаивающими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как и для других советских литературоведов является прежде всего, синонимом нравственного.</w:t>
      </w:r>
    </w:p>
    <w:p w14:paraId="020A9E2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1989 г. выходит монография А.И.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Хватова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 которой литературовед посвящает главу творчеству В.П. Астафьева. Отметив, что каждому подлинному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художнику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присуща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черта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придающая своеобразие и неповторимость его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таланту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исследователь</w:t>
      </w:r>
    </w:p>
    <w:p w14:paraId="6C620C2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отмечает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что такой у Астафьева является совестливость как   нравственная причастность к окружающей жизни и ответственности за все, что в ней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совершается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»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[Хватов, 1989: 215].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 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И. Хватов подчеркивает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автобиографизм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ярко проявившийся в творчестве</w:t>
      </w:r>
    </w:p>
    <w:p w14:paraId="0879AAD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писателя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находит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этом следование традиции Л. Толстого и М. Горького, которую называет одной из самых благородных традиций, завещанных русской классической литературой. По мнению ученого, ведущим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началом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 полифонии его творчества является правда.</w:t>
      </w:r>
    </w:p>
    <w:p w14:paraId="3E9B9CC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Таким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образом, на первом этапе изучения творчества В.П. Астафьева литературоведческая наука и критика, находясь в условиях советской идеологии, оценивали произведения писателя прежде всего с точки зрения социалистического реализма. Религиозные мотивы и идеи, к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оторые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вопреки идеологической цензуре все-таки встречались в произведениях Астафьева 60-70-х годов, практически не акцентировались, а под духовной составляющей его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творчества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ученые подразумевали только нравственную проблематику.</w:t>
      </w:r>
    </w:p>
    <w:p w14:paraId="72DB1BC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Однако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уже на первом этапе изучения творчества Астафьева исследователи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выделяют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преломление в творчестве автора традиций русской классической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литературы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ее гуманистическим пафосом, а также внимание писателя к проблеме совести, поиску жизненной правды, назидательность некоторых его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произведений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что во многом является отражением в его произведениях христианских традиций русской литературы.</w:t>
      </w:r>
    </w:p>
    <w:p w14:paraId="5AC5305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34607678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5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этап (1990- 2001 годы). В этот исторический период происходит распад Советского Союза, В страну возвращается христианство. Российское литературоведение начинает искать новые пути исследования творчества русских классиков, оценивая их и с религиозной точки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зрен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Однако процесс перехода был довольно сложен, и долгое время литературные произведения продолжали изучаться с точки зрения советской идеологии.</w:t>
      </w:r>
    </w:p>
    <w:p w14:paraId="59DCDA2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В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начале 90-х гг. религиозность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некоторых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произведений В.П. Астафьева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отмечает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В.Я. Курбатов. В 1991 r. критик пишет вступительную статью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 4-х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томному собранию сочинений писателя. Анализ данной работы показывает, что она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несомнению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была написана на основе книги «Миг и вечность». В статье «Жизнь на </w:t>
      </w:r>
      <w:bookmarkStart w:id="26" w:name="_Hlk34647859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миру» </w:t>
      </w:r>
      <w:bookmarkEnd w:id="26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критик так же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отмечает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гуманизм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Астафьева, своеобразную исповедальность его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творчества,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продолжение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нравственных традиций русской классической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литературы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Однако в данной статье В.Я. Курбатов обращает внимание и на религиозную составляющую. творчества писателя, чего не было в его ранних работах. Он отмечает православные традиции русской литературы в повести В.П. Астафьева «Последний поклон» и связывает их </w:t>
      </w:r>
    </w:p>
    <w:p w14:paraId="08AA659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режде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всего с образом бабушки, а также с самим изображением светлого детства и возвращением памяти искалеченной войной души именно к этому моменту. По мнению Курбатова, в детстве человек более всего близок к Богу, и само воспоминание о детстве для русского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челов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особенно выросшего в деревне, есть и напоминание позабытого на Святой Руси христианства. В. Я. Курбатов отмечает религиозный взгляд писателя на войну в повести «Пастух и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пастушка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»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христианскую составляющую в </w:t>
      </w:r>
      <w:bookmarkStart w:id="27" w:name="_Hlk34649581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произведении «царь-рыба», </w:t>
      </w:r>
      <w:bookmarkEnd w:id="27"/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выраженную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христианско-единой трапезе на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Боганиде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обращении автора к урокам Экклезиаста. По  мнению критика, религиозная составляющая творчества писателя связана с его принадлежностью к подлинной классической русской литературе, которая, в отличие от нов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опирается на традиции , заложенные народной верой и православной культурой. Эта литература не утверждает своего права на последний суд, она умеет прощать и сострадать. Курбатов отмечает, что настоящий русский художник может быть и атеистом, но следование этой традиции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заложено у него в крови. Таким образом, не уделяя особого внимания проблеме религиозности самого В.П. Астафьева, критик утверждает наличие христианских идей его в произведениях.</w:t>
      </w:r>
    </w:p>
    <w:p w14:paraId="0C06F2C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 199З г. на тему религиозности творчества В.П. Астафьева</w:t>
      </w:r>
    </w:p>
    <w:p w14:paraId="019D396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номеров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журнала «Знамя», публикует статью М.С. Руденко. Утверждая, что в стране в 90-е годы произошел раскол в политическом аспекте, критик отмечает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что раскол произошел и в русской литературе. С точки зрения М.С. Руденко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литературе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выделилось два принципиально противоположных направления</w:t>
      </w:r>
      <w:bookmarkStart w:id="28" w:name="_Hlk34650344"/>
      <w:r w:rsidRPr="007129D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28"/>
    <w:p w14:paraId="07AFEE3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поставангардистское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или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постмодернистское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</w:p>
    <w:p w14:paraId="0352D75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неоромантическе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или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неорелигиозное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: «Игра и молитва -вот полюса, по которым «разносит» некогда единое духовное пространство литературы» [Руденко,1993:186]. Критикуя первое направление, М.С. Руденко делает обзор произведений второго </w:t>
      </w:r>
    </w:p>
    <w:p w14:paraId="1C1B6F9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направления, к которым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относит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произведения В.П. Астафьева. Отмечая, что Астафьев работает в жанрах, тяготеющих к житию и исповеди, а его роман «Прокляты и убиты» («Чертова яма») - это «не что иное, как крестьянское " житие новомучеников Российских» [Там же. - с. 191], исследовательница указ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ывает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богоборчество в его творчестве, связанное с нежеланием простить многочисленные утраты Богу и людям и стремление из-за мстительных чувств увидеть всех проклятыми и убитыми, как когда-то были прокляты и убиты его товарищи по войне. Но, 10 мнению М.С. Руд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енко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 последних главах «Последнего поклона» Астафьев приходит к прощению, а, следовательно, и к Богу.</w:t>
      </w:r>
    </w:p>
    <w:p w14:paraId="6394F3A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В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середине 90-х годов творчество В.П. Астафьева становится объектом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изучения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И.А.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Есаулова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Работа исследователя, посвященная анализу этого произведения, вышла в 4-м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омере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журнала «Новый мир» В 1994 г. и называлась «Современный роман В контексте русской духовной традиции». В своей работе И.А. Есаулов утверждает, что в романе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«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Прокляты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убиты» впервые рассматривается именно духовная составляющая. По его мнению, для писателя является очень важным, что Россия вела отечественную войну, не будучи христианским государством, поэтому защищать сатанинское государство - это значит поступать против христианской совести. Ученый утверждает, что «</w:t>
      </w:r>
      <w:bookmarkStart w:id="29" w:name="_Hlk34652031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 дилеммой ''патриотизм- христианская совести'' во время оборонительной войны не сталкивалась ранее русская литература. Роман В.П. Астафьева- может быть первый роман об этой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войне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написанный с православных позиций и при полном осознании трагической коллизии» </w:t>
      </w:r>
      <w:bookmarkEnd w:id="29"/>
      <w:r w:rsidRPr="007129D3">
        <w:rPr>
          <w:rFonts w:ascii="Times New Roman" w:hAnsi="Times New Roman" w:cs="Times New Roman"/>
          <w:b/>
          <w:bCs/>
          <w:sz w:val="28"/>
          <w:szCs w:val="28"/>
        </w:rPr>
        <w:t>[Есаулов, 1994: 216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]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Доказывая данный тезис,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.А. Есаулов отмечает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преломление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традиций Достоевского в романе В.П. Астафьева и указывает на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что в русском менталитете прочно заложено православное миропонимание и уничтожить во всех солдатах личность прочно советскому руководству не удается. По мнению И.А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Есаулова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, солдаты все же идут в бой ,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так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как их объединяет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Дипема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«патриотизм – христианская совесть  неприемлемая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для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русского православного менталитета,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болыше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 стоит перед ними, потому что они, как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когда-то рать в « Слове о полку Игореве», идут защищать прежде всего свою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землю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а не государственный строй . Таким образом, выделяя категорию соборности как важнейшую составляющую данного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романа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И.А.  Есаулов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утверждает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что произведение действительно написано с православных позиций и несет в себе глубокие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христианские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идеи.        </w:t>
      </w:r>
    </w:p>
    <w:p w14:paraId="6453FCD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Таким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образом обзор критических и литературоведческих работ 90-х годов ХХ века посвященных творчеству В.П. Астафьева показал что на втором этапе религиозность писатель ими рассматривается в большей степени как черта его ментальности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золоженная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подсознательном уровне и проявляющаяся в произведениях в утверждении гуманистических ценностей.</w:t>
      </w:r>
    </w:p>
    <w:p w14:paraId="0517718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ш этап (2002 -да наших дней). Это этап посмертного изучения творчества В.П. Астафьева. В данный период творчество писателя представляет собой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завер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шенную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целостную систему, поэтому его произведения активно изучаются практически во всех аспектах. В это время в r. Красноярске и г. Перми - двух важных биографических центрах в жизни Астафьева, начинают проходить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чтения, на которые съезжаются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ис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следователи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 всей России и других стран, чтобы поделиться своими трудами по творчеству писателя. В этот период религиозный аспект творчества Астафьева попадает под особо пристальное внимание исследователей. Данный аспект изучают не только литературоведы, но и представители других научных отраслей.</w:t>
      </w:r>
    </w:p>
    <w:p w14:paraId="6F6A8B4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Особое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внимание христианскому характеру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произвдений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В.П</w:t>
      </w:r>
    </w:p>
    <w:p w14:paraId="656DF0B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. Астафьева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уделяют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лингвисты.</w:t>
      </w:r>
    </w:p>
    <w:p w14:paraId="45B8991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Веру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писателя в загробную жизнь отмечает в кандидатской диссертации А.А. Осипова. По ее мнению, концепт «смерть» является одним из базовых в творчестве В.П. Астафьева, и его фрагменты, связанные с представлением 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возможном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бытии, которое наступает после смерти, являются ключевыми в произведениях Астафьева 1980- 1990-х годов.</w:t>
      </w:r>
    </w:p>
    <w:p w14:paraId="55D5BD7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Религиозность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творчества затрагивает в своих работах О.В.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В 2005г. на ІІІ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Астафьевских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чтениях в Перми она выступает с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докладом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писателя (на материале заглавий художественных и публицистических текстов В.П. Астафьева)». Исследователь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ница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подчеркивает ,что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лингвистический анализ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В.П. Астафьева может послужить источником глубоких знаний о его мировоззрении и эстетике. Анализируя названия произведений писателя, О.В.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выделяет целый ряд заглавий,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связанных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концептом «вера». При этом, по ее мнению, «писатель, человек искренне верующий, прибегает к приему библейских аллюзий и даже цитат из Священного писания, которые служат ему заглавиями художественных и публицистических произведений: "Ангел-хранитель</w:t>
      </w:r>
      <w:bookmarkStart w:id="30" w:name="_Hlk39825215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", </w:t>
      </w:r>
      <w:bookmarkEnd w:id="30"/>
      <w:r w:rsidRPr="007129D3">
        <w:rPr>
          <w:rFonts w:ascii="Times New Roman" w:hAnsi="Times New Roman" w:cs="Times New Roman"/>
          <w:b/>
          <w:bCs/>
          <w:sz w:val="28"/>
          <w:szCs w:val="28"/>
        </w:rPr>
        <w:t>"Божий промысел", "Притча", "Не убий", "Хлеб наш насущный", "Помолимся!, "Молитва о хлебе»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2005: 175-176]. С точки зрения О.В.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писатель, с</w:t>
      </w:r>
    </w:p>
    <w:p w14:paraId="03D1EA8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тревогой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вглядываясь В настоящее и будущее страны, все -таки надеется на Божью помощь. Именно потому, что Астафьев увидел Россию в Боге и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воспринял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ее сердцем, он, по мнению исследовательницы, был и будет большим русским писателем.</w:t>
      </w:r>
    </w:p>
    <w:p w14:paraId="271EF94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Обзор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языковедческих работ, в которых анализируется религиозная составляющая творчества В.П. Астафьева, доказывает, что эта наука сделала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религиозность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творчества писателя значимым объектом для своих исследований. Однако особую результативность изучение религиозной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составляющей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творчества писателя в период 2000-х годов получило в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литературоведении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4E40D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Особое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внимание религиозности творчества В.П. Астафьева уделяет в своей монографии «Творчество В.П. Астафьева в контексте русской прозы 1950-1990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гг.» П.А. Гончаров. С точки зрения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исследователя ,в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творчестве В.П. Астафьева можно выделить довольно четкую мировоззренческую эволюцию, с изменением религиозных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взглядов писателя: «Эволюция Астафьева от официально насаждаемого богоборчества к пантеизму и христианству-процесс, длившийся несколько десятилетий, нашедший свое непосредственное отражение в знаковых произведениях писателя. Проза В.П. Астафьева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обнаруж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ивает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нем писателя христианской направленности. Воин-сибиряк старообрядец Коля Рындин, автобиографический «веселый солдат»,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аввакумовской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страстью защищающий свою веру, свою правду, закономерно завершают эволюцию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героя» [Гончаров, 200З: 6].</w:t>
      </w:r>
    </w:p>
    <w:p w14:paraId="571AFB8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Сходной точки зрения придерживается в своих работах исследователь О.П. Кадочников. По его мнению, в основе творчества Астафьева лежит мировоззренческая эволюция, освоившая метафизическую образность детства с устойчивой христианской религиозностью, идущей в первую очередь от бабушки Екатерины Петровны. Литературовед утверждает, что уже в начале творческой деятельности происходит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заверш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аксиологической картины мира Астафьева, в основе которой находятся максимализм честности, правды, носящей мистико-религиозный, старообрядческий характер, вера в высшую добродетель. с точки зрения О.П. Кадочникова, натурфилософские искания писателя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глуб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прочитываются только на тематическом уровне, а уже в самом раннем творчестве система взглядов приобретает религиозно-мистический характер. Исходя из этого, исследователь утверждает, что эволюцией творчества писателя «становится не следование по некоей в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ременной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территориальной или иной горизонтали, а постоянный выбор вертикали к звездам на небе, &lt;.&gt; вертикали к Правде, наконец, к Творцу» [Кадочников, 2004: 18З]. Сделав правду центром своих художественных исканий, Астафьев ищет ее в произведениях на такие т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емы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как тема детства, войны, природы. По мнению О.П. Кадочникова, природа у Астафьева изображена в единственно возможной системе координат: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Совесть - Абсолют-Красота - Творец, а герои являются частицей самой природы как некоего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замыса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Творца. Говоря о позднем Астафьева, О.П. Кадочников подчеркивает усиление публицистичности как еще одной понести правду до читателя. Проанализировав основные</w:t>
      </w:r>
    </w:p>
    <w:p w14:paraId="412F7DE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этапы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1" w:name="_Hlk39828088"/>
      <w:r w:rsidRPr="007129D3">
        <w:rPr>
          <w:rFonts w:ascii="Times New Roman" w:hAnsi="Times New Roman" w:cs="Times New Roman"/>
          <w:b/>
          <w:bCs/>
          <w:sz w:val="28"/>
          <w:szCs w:val="28"/>
        </w:rPr>
        <w:t>творчества Астафьева</w:t>
      </w:r>
      <w:bookmarkEnd w:id="31"/>
      <w:r w:rsidRPr="007129D3">
        <w:rPr>
          <w:rFonts w:ascii="Times New Roman" w:hAnsi="Times New Roman" w:cs="Times New Roman"/>
          <w:b/>
          <w:bCs/>
          <w:sz w:val="28"/>
          <w:szCs w:val="28"/>
        </w:rPr>
        <w:t>, исследователь делает вывод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что эволюция творчества Астафьева приводит писателя к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Богу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FE9C7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Изучению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религиозного аспекта творчества В.П. Астафьева особое внимание уделяет Михаил Грабар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,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ученый из Франции. В 2004 г. на 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Астафьевских</w:t>
      </w:r>
      <w:proofErr w:type="spellEnd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чтениях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Красноярске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студенка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Ю. Фролова выступает с выполненным под руководством М. Грабаря докладом «Астафьев и вера».</w:t>
      </w:r>
    </w:p>
    <w:p w14:paraId="23C4E03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 мнению Ю. во многих произведениях писателя очевидны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христианские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идеи. В повести «Людочка» прослеживается мысль, что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обращение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 Богу, молитва, покаяние могут спасти мир от бесчеловечности.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Выражается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она в молитве матери Людочки и в ее покаянных словах.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Исследовательница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отмечает обращение писателя к вере, к Богу и в одном из своих последних рассказах «Пионер - всем пример». Отец Никодим, сосланный на север за сопротивление властям, уничтожающим церковь, помогает главному герою прийти вере. Ю. Фролова утверждает, что «Виктор Петрович верил в Бога и в то, что он создан Богом» [Фролова, 2004: 388]. В качестве подтверждения используются цитаты из публицистических произведений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В.П.Астафьева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из его рассказа «Ягоды для папы». Очень важной для понимания веры писателя является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затесь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«Божий промысел», где он говорит, что считает себя недостойным веры, с Патмос все же убеждает писателя в необходимости веры. По мнению исследовательницы, Астафьев</w:t>
      </w:r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настаивает на том, что последняя надежда есть надежда на Бога. Эта мысль </w:t>
      </w:r>
      <w:proofErr w:type="spellStart"/>
      <w:r w:rsidRPr="007129D3">
        <w:rPr>
          <w:rFonts w:ascii="Times New Roman" w:hAnsi="Times New Roman" w:cs="Times New Roman" w:hint="eastAsia"/>
          <w:b/>
          <w:bCs/>
          <w:sz w:val="28"/>
          <w:szCs w:val="28"/>
        </w:rPr>
        <w:t>особенно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ярко раскрывается в заключительной главе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«Последнего поклона» «Вечерние раздумья». Ю. утверждает, что по Астафьеву «одним из важнейших путей к является вера в Бога, молитва, покаяние. Господь вселяет надежду, любовь, Господь спасает, исцеляет души человеческие, наставляет на путь истинный. Виктор Петрович верит в человека сибирского, русского, верит и желает ему воскресения» [Там же. - С. 396].</w:t>
      </w:r>
    </w:p>
    <w:p w14:paraId="52D9674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 своих работах («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Взаболь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) и др.) Г.М. Шленская касается вопроса религиозности творчества автора. Говоря о расширении контекста, в котором должно прочитываться творчество Астафьева, Г.М. Шленская отмечает, что его невозможно втиснуть в рамки какой-то ниши (например, «деревенщиков»),  выделяет обращение писателя традициям классиков русской литературы (Пушкина, Гоголя, Толстого, Бунина) и подчеркивает идейную близость писателя с произведениями некоторых русских религиозных философов. По</w:t>
      </w:r>
    </w:p>
    <w:p w14:paraId="795CFB5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мнению исследовательницы, с философией Ивана Ильина Астафьева роднит мысль о том, что для русского человека очень важен дом, потому что в нем заключены святыни, являющиеся источником национальной стиль. Близость Астафьева к другим русским философам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Г.М. .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ленская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видит «в глубоком ощущении народного идеала, который резко очерчивается в кризисные моменты истории, когда происходит пробуждение национального  самосознания. Его проза словно аккумулирует в себе "энергию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стьда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" (термин</w:t>
      </w:r>
    </w:p>
    <w:p w14:paraId="7F22466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В. Леоновича), накопленного в нашей жизни» [Шленская, 2004: 35]. По мнению исследовательницы, имеет мужество винить за окружающую мерзость жизни, прежде всего, самого себя, а именно в этом Н. Бердяев видел подлинную свободу. С книг Астафьева звучит требование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опамятоваться,отважиться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самоосуждение, за которым должно последовать покаяние и возрождение. Г.М. особенно подчеркивает, что, стремясь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спаст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современников от самоуничтожения, Астафьев-публицист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словно пытается вложить им в уста слова творимой им молитвы. Приведя эту молитву из публицистического произведения Астафьева «Где наш предел?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»,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г.м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еще раз доказывает поворот писателя к вопросам веры и наличие религиозной составляющей в его творчестве, особенно в последних произведениях.</w:t>
      </w:r>
    </w:p>
    <w:p w14:paraId="60F4313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Богослов М.М. Дунаев в монографии «Вера в горниле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сомнений»,выпущенной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2002 г., главе «Русская литература советского периода» разбирает творчество писателя, относя его к разряду «деревенщиков». По мнению исследователя, именно «деревенщики» показали нравственное начала человека в глубинах народной жизни, а говорить о народе вне его веры было просто невозможно. Поэтому, как утверждает М.М. Дунаев, вопреки жестким условиям времени, когда непозволительно было говорить о Боге и о вере как основе бытия, «деревенщики» все-таки сумели показать, что русский человек не может существовать вне православия.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flo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мнению М.М. Дунаева, для 7.5 творчества В.П. Астафьева, как и для других писателей-«деревенщиков» характерна «попытка отыскать в народной "деревенской" жизни нравственные начала русского бытия (с проблесками религиозных исканий)» [Дунаев, 2002:  932]. Останавливаясь на произведениях писателя, как «Стародуб», «Царь-рыба», отмечая, что основу нравственности человек в них обретает в следовании законам природы, М.М. Дунаев утверждает, что «религия у Астафьева - атрибут народной жизни, присутствующий наравне с прочими часто на уровне бессознательного суеверия» [Там же. - С. 935]. По мнению М.М. Дунаева, Астафьев несомненно религиозен в воззрениях на мир.  Говоря же конкретно о вере писателя, исследователь приходит к выводу,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что,вопреки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появлению имени Бога на страницах его произведений, «к вере у  писателя недоверие» [Там же. - С. 941]. Именно в этом он усматривает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причину  озлобления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пессимизма Астафьева в последние годы жизни. По мнению богослова, это является следствием того, что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сознание писателя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воцерковлено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на цитату Астафьева о церкви, где негативно отзывается о службе в храме и протестует против понятия «раб божий», М.М. Дунаев отмечает отсутствие у писателя смирения и способности понять духовную суть церковных обрядов. Из этого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М.М."Дунаев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делает вывод, современная литература мельчает, а Астафьеву чужд тяжкий труд подлинного духовного поиска. Таким образом, не религиозности Астафьева заложенной в его ментальности и проявляющейся в воззрениях на мир, отмечая веру Астафьева в Бога как создателя природы и пантеистический характер его религиозности, богослов М.М. Дунаев подчеркивает отсутствие у писателя твердой православной веры, что приводит Астафьева к сложным отношениям с церковью, озлоблению и пессимизму.</w:t>
      </w:r>
    </w:p>
    <w:p w14:paraId="1311DE2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Мотив веры и безверия выделяет в творчестве писателя Т.Н. Садырина.</w:t>
      </w:r>
    </w:p>
    <w:p w14:paraId="2F856F9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Анализируя онтологическую проблематику главных произведений 60-70-х</w:t>
      </w:r>
    </w:p>
    <w:p w14:paraId="2D15D3E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годов, литературовед утверждает, что в творчестве Астафьева преобладает важнейшая линия - путем реалистического изображения жизни выйти к интеллектуальной или философской форме человеческого существования, попытаться преодолеть несовершенство земного существования верой в бессмертие, поэтому все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произведения  писателя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включают в себя борьбу за жизнь, поединка со смерть. В ранней повести «Стародуб» гибель народно-философской притчей зерна, и через нее утверждается бессмертие героя и самой идеи нравственного добра. В «Оде огороду» для исцеления душевных мук автор пытается воскресить в себе мальчика. По мнению Т.Н. Садыриной, очевиден евангельский мотив «будьте как дети», по-своему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пре,омляется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сознании современного человека, воспитанного в «безбожном государстве»: "Свято место пусто не бывает, сакральную помощь душе должна оказать память» [Садырина, 200,: 151]. Однако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накопленный веками опыт христиан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преодолению страха смерти оказался под спудом, а родовая память могла прийти на помощь не каждому. Это, по мнению исследовательницы, стало причиной фатального отчаяния героев в его произведениях о войне. Богородичный лик мерцает в сознании главного героя повести "Пастух и пастушка", но не является, отсюда отчаяние героя, отсутствие веры. - С точки зрения Т.Н. Садыриной, квинтэссенция мировоззренческих размышлений содержится в главе произведения «Царь-рыба" "Капля". Герой сближает образ висящей капли росы с образом всей планеты, как бы висящей на краю гибели. Он пытается апеллировать / человеческому разуму, призывает следовать высоким моральных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принципам:«Мировоззренческая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природа этого текста, как многих других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астафьевских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тестов, сочетает убежденность в силе Слова, в первичности духовного начала жизни и апокалипсический мотив» [Там же. - С. 164]. Из статьи Т.Н. Садыриной очевидно, что мотив веры и безверия проходит практически через все произведения 60-70-х годов. Несмотря на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определенные  шаги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героев и, очевидно, самого писателя в сторону веры, этот мотив не получает убедительного художественного воплощения.</w:t>
      </w:r>
    </w:p>
    <w:p w14:paraId="396E668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Мировоззренческую эволюцию Астафьева к отрицает Д.А.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Субботкин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Исследователь утверждает, что лейтмотивом произведений Астафьева последних лет становится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богооставленность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мира и человека. </w:t>
      </w:r>
    </w:p>
    <w:p w14:paraId="5B5F682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Эволюция конфликта творчестве В.П. Астафьева, по мнению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Субботкина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проявляется в том, что Астафьев, не принимающий, как и герой достоевского Иван Карамазов, жестокого и злого мира без любви, карал своей властью отдельных персонажей, а в последних произведениях решил покарать весь мир. Отсюда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богооставленность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которая никак не соответствует мировоззрению христианина. Д.А.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Субботкин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утверждает, что "для христианина подлинная жизнь не в Земном мире, который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исполнен  дисгармонии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как заведомая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неизбежность»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Субботкин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2007: 26]. Астафьев же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откр.то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 приемлет этот мир и не видит выхода. Поэтому, по мнению исследователя, субстанциональный конфликт последних лет выражен предельно экспрессивно.</w:t>
      </w:r>
    </w:p>
    <w:p w14:paraId="762BCC0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Таким образом, непроясненным остается вопрос о религиозности самого Астафьева и о религиозной составляющей его произведений, связанных с утверждением веры писателя. , В современном литературоведении существуют крайние точки зрения по этому вопросу:</w:t>
      </w:r>
    </w:p>
    <w:p w14:paraId="094002C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1. Эволюция писателя к христианству, обретение веры, приход к Богу.</w:t>
      </w:r>
    </w:p>
    <w:p w14:paraId="77B7C0C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Отхо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православной веры, недоверие к Богу, церкви, что приводит </w:t>
      </w:r>
    </w:p>
    <w:p w14:paraId="5F6C1B8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писателя к пессимизму и озлоблению в последние годы жизни.</w:t>
      </w:r>
    </w:p>
    <w:p w14:paraId="5169574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Очевидно, что проблема религиозности самого Астафьева и религиозной составляющей его творчества нуждается в дальнейшем изучении. На наш 15</w:t>
      </w:r>
    </w:p>
    <w:p w14:paraId="5145DF9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взгляд, данную проблему следует рассматривать, прежде всего, в аспекте веры и поиска Бога самим писателем, а также через религиозные идеи в его</w:t>
      </w:r>
    </w:p>
    <w:p w14:paraId="00A052F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произведениях.</w:t>
      </w:r>
    </w:p>
    <w:p w14:paraId="219AB74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      §2. Понятийная основа концепта «Вера»  </w:t>
      </w:r>
    </w:p>
    <w:p w14:paraId="4775DC7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Этимологически лексема «ВЕРА»: 1) «готовность признать существование, граничащего с наличие чего-либо возможног0, предполагаемого, убежденностью чем-л.", "отсутствие сомнения, уверенность в чем-л.",  "твердая надежда на что-л."; 2) "религиозное мировоззрение"; др.- рус. вера - «верование», «правда», «вера» (с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в.) «присяга», «клятва»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древнейш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,пример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"Повесть временных лет", со значением "верность", "религия"); *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uer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"расположение", "любезность", отсюда сущ. *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uera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"доверие", "вера", прил. *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ueros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«истинный»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[Черных 1999: 141]. Индоевропейский характер слова подтверждают и параллели, приведенные М. Фасмером: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var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(др.-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исл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.) "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побег,торжественное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обещание",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urnyn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(сосет.) "верить",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var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авест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.) "верить" [Фасмер 1986:292</w:t>
      </w:r>
    </w:p>
    <w:p w14:paraId="0F976CA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Данные рассматриваемых нами этимологических словарей позволяют сделать вывод об общеславянском индоевропейском характере слова и означенного им концепта вера. В словарях представлены следующие славянские этимологические соответствия: укр. в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др.-русск., ст.-слав. в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Бра, 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болг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вера,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сербохорв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vjera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словенс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vera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чеш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vira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польск.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wiara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30134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В «Кратком этимологическом словаре русского языка» Н.М. Шанского</w:t>
      </w:r>
    </w:p>
    <w:p w14:paraId="3260E8C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высказывается предположение о том, что лат.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venus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"любовь",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готск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vans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-«надежда» являются суффиксальными производными от лат. корня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ver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-. Если принять это предположение, то концепт любовь является одной из составляющих концептуального значения веры, что тесно связано с христианским пониманием этого феномена [Шанский, 1961: 5].</w:t>
      </w:r>
    </w:p>
    <w:p w14:paraId="4AD0086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Анализ значений слова-имени вера представленного в этимологических словарях, позволил нам выделить основные семантические признаки концепта «Вера»: правда, верность, истина, обещание, обет, а также определить этимологические связи между концептами «Вера», «Надежда»,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Любовь».Этимологические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семы из одного концепта в другой концепт (из концепта «Любовь», в «Вера» и «Надежда»), что позволяет говорить взаимных наложениях концептов.</w:t>
      </w:r>
    </w:p>
    <w:p w14:paraId="29DED13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На данном этапе исследования мы обращаемся к значению слова, понимая при этом, что «значение есть часть как мыслительной единицы, закрепленная языковым знаком в целях коммуникации» [Попова, Стернин,2007:19</w:t>
      </w:r>
    </w:p>
    <w:p w14:paraId="640C687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По мнению Ю.С. Степанова, «ядро вербально выраженных концептов раскрывается при помощи дефиниций в толковых словарях» [Степанов, 1994:</w:t>
      </w:r>
    </w:p>
    <w:p w14:paraId="4B0FABD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78]. В.А. Маслова указывает, что «ядро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словарные значения той или иной лексемы» [Маслова, 2007: 58]. В ходе исследования был проведен сравнительный анализ данных словарей [Даль, 1998; МАС, 1981-1984; БАС,1991, Ожегов, Шведова, 2007;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Упаков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2008 и др.].</w:t>
      </w:r>
    </w:p>
    <w:p w14:paraId="33411DF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Так, в словаре В. И. Даля лексема вера имеет множество значений. Основное значение «уверенность, убеждение, твердое сознание, понятие о чем-л.», с  дополнительным семантическим признаком «особенно о предметах высших, невещественных, духовных» [Даль, 1998: 331];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ЛСВ«верование»;«отсутствие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сомнения колебания о бытии и существовании Бога»; «безусловное признание истин, открытых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вогом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»; ЛСВ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- 3 «совокупность учения, принятого народом, вероисповедание, исповедание, закон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Божий,церковный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духовный), религия, церковь, духовное братство"; 7ЛСВ - 5 «клятва "уверенность, твердая надежда, упование, ожидание"; ДСВ "присяга».</w:t>
      </w:r>
    </w:p>
    <w:p w14:paraId="64268C8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мы видим, что у В. И. Даля уже в ЛС В - 1 дано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значение,непосредственно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относящееся к религиозной сфере. Также, с сакральной  4 ЛСВ"_ 5.При внимательном сферой очень тесно связаны ЛСВ  рассмотрении этих слов, входящих в синонимический ряд, ЛСВ 4, мы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выявляеМ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их содержательную, концептуальную связь с христианским вероучением, где вера есть исполнение предполагаемого,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ожи,аемого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E9F90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Иллюстрации к рассматриваемым ЛСВ в словаре Даля тесно связаны с сакральной сферой жизни: Слепая вера противна рассудку. Вера по убеждению, слияние разума с волей, а цитаты, например: «Вера способность разума, действительные (реальные)данные, передаваемые ею на разбор и сознание рассудка» (Хомяков), взяты из произведений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русских философов, близких по духовному мировоззрению 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И.Далю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либо это пословицы и поговорки: С верой нигде не пропадешь. Вер спасает. Вера животворит. Вера и гору с места сдвинет. Веру к делу применяют, а дело к вере и др., которые дают нам представления нравственных, духовных ценностях русского народа; либо самому В. И.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Далю,глубоко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православному человеку: «Вера наша тверда и права. вера христианская» др. [Даль, 1998: 332].</w:t>
      </w:r>
    </w:p>
    <w:p w14:paraId="6C0431A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смысловое ядро концепта "Вера"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прежде всего, вера в Божественную истину и Творца.</w:t>
      </w:r>
    </w:p>
    <w:p w14:paraId="77F29E6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«Толковом словаре русского языка» Д.Н. Ушакова ЛСВ-1 определяется как «состояние верующего, религия»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: Лишь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вера тишине отрадою своей живет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унывший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дух и ожиданье (Пушкин). Вера в Бога. Христианская вера. Человек веры. ЛСВ-2 «убеждение в реальном существовании предметов религии или фантазии, а также в истинности того, что не доказано с несомненностью»: Вера гипотезу [Ушаков, 2008: 86]. </w:t>
      </w:r>
    </w:p>
    <w:p w14:paraId="31B3A64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русском национальном языке лексема «ВЕРА» имеет три основных значения: 1. Твердая убежденность, уверенность в чем-л., в чего-л. Вера в успех дела. Когда в былые дни печали У нас голова,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какоюверою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звучали Твои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слова!Бедный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Работнице. //Уверенность в достоинствах, положительных качествах кого-л., в правильности, разумности и т.п. поведения, жизни кого-л. Он сохранил и блеск разумных глаз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, 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звонкий детский смех, И речь живую, И веру гордую в людей и жизнь иную.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Лермонтов,Памяти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А. И. Одоевского. Потерять веру в самого себя, увидеть свои убеждения в совершенном разладе с своею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потеря, и потеря ужасная. Белинский, Гамлет, драма Шекспира. 2. Состояние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сознания,связанное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признанием существования Бога, убеждения в реальном существовании чего-л. сверхъестественного. //Меж горцев пленник наблюдал Их веру, нравы, воспитанье. Пушкин, Кавказский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пленник. Мать его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Птольца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 была русская. 2еру он исповедовал православную. И.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Гончаров,Обломов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3. Доверие. - - своим глазам веры нет. Да разве это они- те самые, которых целовал, да миловал? М. Горький, Тоска [МАС,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: 65].</w:t>
      </w:r>
    </w:p>
    <w:p w14:paraId="53FE583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Проведенный анализ показал, что инвариантным значением слова-имени концепта вера является: 1) убежденность, уверенность в чем-нибудь (вера в успех, вера в людей); 2) убежденность в существовании Бога,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высши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божественных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сил (вера в Бога); 3) признание истины без доказательств (принимать на веру). В словаре В. И. Даля используются семы клятва, присяга. 7 Анализ словарных дефиниций свидетельствует о том, данные семы в представленных словарях ХХ и в. отсутствуют, что свидетельствует о смене актуальности компонентов в значении слова.</w:t>
      </w:r>
    </w:p>
    <w:p w14:paraId="5F8C1EA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В настоящей работе нами рассмотрены синонимические и антонимические ряды, представленные в словарях (Александрова, 1986; Львов, 1997; Словарь русских синонимов и сходных по смыслу выражений, 2007 и др.].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Обобщив  данные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словарей, мы определили синонимические ряды у лексемы вера: 1)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уверенность,убежденность,убеждение,верования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;)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религия,вероисповедание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исповедание (уст.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книж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.), верования,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вероучения,православие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правоверие, закон, ересь; 3) доверие, кредит [Александрова, 1986:58]. По частотности доминантами среди них являются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уверенностсосние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вероисповедание, религия, верования; доверие, Антонимические ряды лексемы вера представлены следующим образом: 1) вера - безверие: Все в тебе1вера и безверье; 2) вера - неверие: Вера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сеои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силы неверие в свои силы[Львов, 1997: 63].</w:t>
      </w:r>
    </w:p>
    <w:p w14:paraId="1D82097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Интерес для нашего исследования представляют материалы «Русского ассоциативного словаря», в котором представлены ассоциативные поля: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沟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«Ассоциативное поле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поле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это не только фрагмент вербальной памяти (знаний) человека, но и фрагмент образов сознания, мотивов и оценки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русских» [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PAC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1994: 7]. В ассоциативном словаре даются все знания слова,7) синонимические и антонимические ряды, сочетаемость, словообразовательная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варьируемость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т.д.</w:t>
      </w:r>
    </w:p>
    <w:p w14:paraId="20B14D8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Наиболее частотными лексемами, включенными в ассоциативное поле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веры,  по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данным РАС, являются лексемы: надежда (15 употр.), (14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упбтр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.), в  Бога (7 употр.). 2 реакции отмечены у следующих носителей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ассоциатов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веры: любовь, в себя, в будущее, Бог, в жизнь, светлое будущее, в счастье, в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чудеса,  дружба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крест, счастье,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черковь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чудо, религия. Едини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реакции:  коммунизм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 человека, атеизм, в друга, в дружбу, Ленина, в людей, в победу, в справедливость, в царя, истинная, мусульманская, светлая, полувера,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сказать,ушла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фанатизм, маленькая. Реакции, не совпадающие со стимулом: девушка, мама, человек, имя, в жизнь.</w:t>
      </w:r>
    </w:p>
    <w:p w14:paraId="4CF727B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современная языковая личность ассоциирует веру прежде всего с надеждой, и Богом. Также самой частотной ассоциацией слово вера является на лексему религия - (7 употр.), поскольку языковое сознание современного человека ассоциирует религию с верой, а не с мировоззрением или общественным сознанием. Характерными для религиозного концепта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вера )семантическими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компонентами являются лексемы: чудеса (чудо),церковь, религия; оценочные эпитеты: светлая, истинная. </w:t>
      </w:r>
    </w:p>
    <w:p w14:paraId="40BAF61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Лексема доверие, являющаяся, по данным этимологических и толковых словарей, концептуальным значением веры, в ряду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ассоциатов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отсутствует. Скорее всего, это связано с тем, что лексема доверие в носителей языка выражала отношения обыденные, бытовые или деловые. Тогда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как  вера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связывалась с морально-нравственными и политическими идеалами. </w:t>
      </w:r>
    </w:p>
    <w:p w14:paraId="5F7E9D3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Представления о вере В.П. Астафьев пропускает сквозь призму собственной души. В произведениях В.П. Астафьева концепт "Вера" используется в разных смыслах:</w:t>
      </w:r>
    </w:p>
    <w:p w14:paraId="1761A21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1.Вера как главная человеческой жизни: «И поделом, поделом -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колебайте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воздуху, не сбивайте народ с панталыку, не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верю.чистое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имя Господне», «Уважая веру и за убиенных, даже не нагличал в этот день. Иные потихоньку крестились» [«Прокляты и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уб.ты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», с.173].</w:t>
      </w:r>
    </w:p>
    <w:p w14:paraId="179524A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2. Вера как религиозный культ: «По соседству со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избочитательней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диковали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сектанты, справляли свои праздники, блюли веру, совершали изнурительные обряды" ["Стародуб", с. 57].</w:t>
      </w:r>
    </w:p>
    <w:p w14:paraId="4FABE6A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3. Состояние сознания, связанное с признанием существования Бога: «И поделом, поделом -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колебайте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воздусу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не сбивайте народ с панталыку, не поганьте веру и чистое имя Господне» [«Прокляты убиты, с. 90]; «Хотя он и считал себя в ту пору полностью от веры отринутым, атеистом  значился, в комсомол записался, порешил все же про себя - сам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Госпоэпомнила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Она сейчас вот, когда приспичило [«Пролетный гусь», с.-78]; «...услышал и затем увидел рейсовый самолет  вселяло веру: пилоты, раз в сутки пролетающие над становищем, с самолета заметят, не могут не в ясную погоду дым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костра»как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удобно оказалось обманывать[«Царь-рыба», эксплуатировать человека с этакой верой и надеждой в сердце!" [Астафьев, 5.5.91г.""Т.15:79].</w:t>
      </w:r>
    </w:p>
    <w:p w14:paraId="10BC28D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4. в победу справедливости, в силу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находчивост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наставника, в незыблемость мира, во Сталина, в несокрушимость родного войска, в чудо: «...презирать всякую сволочь вселяла уверенность в победу справедливости..." ["Прокляты и убиты", с. раз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Игренька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действует, значит, все в порядке, обрадовался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Коляша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и вера  его в силу и находчивость наставника не пропала даром («Так хочется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жить»,с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34]; «С этой селом-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деревупикой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останется в душе вера в незыблемость мира до тех пор, пока есть в нем моя странная, земная деревушка» [«Где-то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война», с. 41]; «Слова о том, что все эти молитвы, обращенные к Богу, есть кликушество и мракобесие, что только научный коммунизм и вера во всемогущество товарища Сталина могут спасти страну и народ...» [«Прокляты и убиты». несокрушимость родного войска вселяющая " ["Прокляты и убиты". с. 337]; "И было до этого еще мгновение, было еще краткое время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надеяться,обманывать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себя, была еще вера в чудо, в пришествие кого-то и чего-то. способного избавить братьев от смерти... " ["Прокляты и убиты", с. 170];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Оцинжав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заваливались на нары и, подавленные душевным гнетом, потеряв веру в то, что где-то в миру есть еще жизнь и люди. . " ["Царь-рыба", с 10</w:t>
      </w:r>
    </w:p>
    <w:p w14:paraId="1D76FB2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Итак, в дипломной работе выявлено: во-первых, наиболее значимых концептуальных признака, заполнителями которых являются собственно значения данного концепта, во-вторых, языковые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единицы,формируют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и дополнительные значения, семы, выражающие смысл  концепта, в-третьих, употребления отмеченных языковых единиц в  текстах в. П. Астафьева.</w:t>
      </w:r>
    </w:p>
    <w:p w14:paraId="788E9CA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Таким образом, концепт «ВЕРА» оказывается весьма значительным в</w:t>
      </w:r>
    </w:p>
    <w:p w14:paraId="121B979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индивидуальной картине мира писателя. Представления В.П. Астафьева 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вере  сложны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противоречивы, непоследовательный, вера в его языковом сознании несколькими ипостасями; и это нашло полное отражение в языке писателя.</w:t>
      </w:r>
    </w:p>
    <w:p w14:paraId="47926FD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§ 3. Анализ словообразовательной па</w:t>
      </w:r>
    </w:p>
    <w:p w14:paraId="57D86C1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От исследования имени концепта - лексемы «Вера» перейдем к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анализу  остальных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единиц гнезда с корнем - вер. </w:t>
      </w:r>
    </w:p>
    <w:p w14:paraId="24B8371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В центре концепта "Вера" |находятся глаголь верить / веровать, так как они в самом общем виде манифестируют определенный процесс, который предполагает акт веры (в произведениях В.П. Астафьева отмечено употреблений этих слов). Слова верить / веровать в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художественных произведениях В.П. Астафьева могут встречаться В значении «верить в Бога, веровать», а также в значении «быть убежденным, уверенным в ком-чем-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н.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»,«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принимать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за истину что-н.», «вполне доверять».</w:t>
      </w:r>
    </w:p>
    <w:p w14:paraId="4A25C9F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1. «Верить в Бога, веровать»: «Раньше, видать, нервы у людей крепче были. Может, в Бога веровали - сдерживало" ["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Lap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-рыба", с. 105], "Икон дома не держал, в Бога не веровал, над наказами насмехался» [«Царь- рыба», с. 47]; «Люди тогда были, в Бога веровали, не бросали друг дружку в беде, не предавали походя» [«Прокляты и убиты». с. 72]; «В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прои&amp;ую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империалистическую войну фельдфебель легче управлялся с солдатней, те в Бога веровали, были, снабжали и одевали их как надо, а эти уж ни в Бога, ни черта не веруют. "Прокляты и убиты", с. 41]; «Англичане, - читал я уже и слышал по радио, - всю Германию с дерьмом смешали. Народу тьму с воздуха истребили. Тоже вот в Бога веруют, кресту?  поклоняются» [«Веселый солдат», с. 262]; «Дай мне с душевным спокойствием встретить все, что принесет мне наступающий день. Во всех словах моих руководи моими мыслями и чувствами. Дай мне силу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перенести  утомление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наступающего дня и все события в течение дня. Руководи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моею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волею и научи меня молиться, верить, надеяться, любить.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Аминь»[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«Прокляты и убиты», с. 467] и др.                   </w:t>
      </w:r>
    </w:p>
    <w:p w14:paraId="26C2D2F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2. "Быть убежденным, уверенным в ком-чем-в.": "Я еще раз повторяю, верю: придет новый человек - титан, творец, мыслитель и художник - на нашу землю и разберется в том, чем мы не сумели, чего понять не  смогли» [Астафьев //Беседы о жизни, 1967: 82]; «Врали, обманывали сами себя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покрученники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надо было верить во что-то, и они себя: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будет,будет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удача, пусть и запоздалая» [Там же, с. 13]; «И хоть не до конца, хоть отдаленно до паренька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долодило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: чтобы матери выжить, надо ей во что-ты  верить, на помощь" [Там же, с. 82]; "Не верится, что около Москвы и по всей почти средней России свирепствует засуха...» [Там же, с.26]; «И природа к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ним милостива была, после гибельной,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мокросвальной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непогоды подарила тихий, желтый денек, и не верилось, будто здесь, на этой вот земле, в этих лесах только что непроглядную снежную мать...»["Царь-рыба", с. 99]; "...ожиданиям своим не верить, но очень хотели верить» [«Прокляты и убить», с. 168]; «В такой райской тишине в ангелов поверишь, в вечное блаженство, и в зла, и в воскресение души»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的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元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,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复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林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[«Царь-рыба», с. 22].</w:t>
      </w:r>
    </w:p>
    <w:p w14:paraId="1B232DD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3. не принимать за истину что-н.": "...ложь раненые чувствуют обостренно и, хотя многие пытаются верить в нее, однако и боятся этой убиты", с. 387]; "Вода уже почти не кашлял, разогрелся или окончательно поверил, что враг на ладан дышит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J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TaM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же, с. 34]; «Кто не верит в любовь с первого взгляда, тот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Софочкой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 встречал» [Там же, с. 176];«Должно быть, хотелось людям верить, что т2м, за гробом, во все ,раз обманывают, значит, плохи дела" ["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Проклять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тьме продлится видение родной реки» [«Царь-рыба», с. 60]; "Поза утопленника, подернутые свинцовой пленкой смерти, до того были огромны и круглый, что не вдруг и верилось, будто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че!овечьи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то глаза" [Там же, с. 47]; «Эвенки не верили в смерти и тлен... [Там же, с. 115]; «Верь - не верь, а иной раз стариковская брехня сбывается» [Там же, с. 331; «У каждого лекаря-самоучки есть своя заветная травка, в силу которой он верит особо, такой вот заветной травкой для Акима был седмичник..." ["Царь- рыба», с. 102];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Домаитье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усмылялись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не верили его святость» [«хочется жить», с. 156]; «Приходится верить рассказам жителей и фельдмаршалу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Манштейну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что с Кубани Кавказа немецкие соединения отступали планомерно, сохранили полную боеспособность" ["Веселый солдат», с. 67]; «Верить в чудо, в наговор, в приворот, в сглаз и в прочую чертовщину" ["Где-то гремит война", с. 231; ".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ош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верь,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хошь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Нет, притопал я Енисею, глянул - и все во Мне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упеглося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" ["Царь-рыба", с. 6"..невозможно было поверить, что вот была она, их мать, почему-то, как-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 ее не стало» [«Царь-рыба», с. 83]; «... работала мама и верила, что именно издательство, благодаря ее и всех стараниям, будет выпускать не просто лучшие, а самые боевые книги ...» [«Царь-рыба», с. 108].</w:t>
      </w:r>
    </w:p>
    <w:p w14:paraId="2FA22CC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4. «Вполне доверять»: «Сведения точные. Прошу вас верить мне!»  ["Прокляты и убиты", с, 401]; "Как и всякий таежник, он не только доверялся  предчувствиям, он расстрелял их в себе внешним безразличием ..." [Гам же, с. 33]; «Потрясенный горем, 2одавленный следствием, Аким всему уже верил,  насчет кино тоже» [«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Царь,рыба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», г. 54].</w:t>
      </w:r>
    </w:p>
    <w:p w14:paraId="7B9BC2E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Итак, в нами художественных произведениях В.П. Астафьева наиболее частотными являются предикаты верить/веровать, которые используются в разных смыслах: верить в Бога, человека, в жизнь, в любовь, в народ, в несокрушимость родного войска, во всемогущество товарища Сталина и т.д. Однако принципиально важным -оказывается и то, предикаты действие. верить/веровать употребляются в контекстах в сакральном значении, а именно, как религиозное сознание, как религиозное переживание, убеждение  </w:t>
      </w:r>
    </w:p>
    <w:p w14:paraId="2191DDA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 концептуальное поле «Вера» входят лексемы вера: верить «Милые девочки из далекой Винницы! Почему-то хочется верить, и верит до сих пор, что судьба у них была такой же светлой доброй, какими сами они были 6 голодном послевоенном детстве» [«Так хочется жить»,45]; "Может, милочка, может! Тайга и не таких сковыривала, - заспорил про себя Аким и удивился; - как он ей мозги-то запудрил! Верит, а?!» («Царь рыба", с. 94]; веровать "Раньше, видать, нервы у людей были.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Моэсет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 Бога веровали - сдерживало [«Царь-рыба», с. 105]; поверить «Я не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поверил,  кричал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Августу" ["Где-то гремит война", с. 74], "Как не поверить! Я ведь нашему папе сродни..." [царь-рыба", с. 20]; "В Москве - не поверят" ["Царь-рыба", с. 99заверитьн мой фронтовой товарищ утверждал, что за всю историю ненаказанными остались</w:t>
      </w:r>
    </w:p>
    <w:p w14:paraId="73F05A1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несколько подлецов, не больше десятка, заверял он» [«Где-то гремит война». с. 74], «Иван Абрамович газеты, книги, вступил на войне в партию, на Урал угодил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спецпереселенцем,негодовала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 поводу безобразий творившихся в лесной промышленности, заверял, что все это вместе с последствиями войны будет со временем партией ликвидировано» [«Веселый солдат», с. 55]; довериться «Как и всякий таежник, он не только доверялся предчувствиям, он растравлял в себе внешним безразличием» |«Царь-рыба»,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33]; уверять "Вот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Таки,ка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явится, и двинем, - уверял он, то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деловыскакивая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берег Енисея, к пристани" ["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Lap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-рыба", с. 16]; веря "...с благоговением внимали о роскошном мире, веря, что так он,  как в книгах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тисано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и было...» [«Прокляты и убиты», с. 52]; «...упрямо веруя в грядущие перемены» [«Прокляты и убиты», с. 29]; доверяя «Не доверяя беззаботным напарникам, старшей сам зорко стерег муку соль" ["Царь- / рыба», с. 9]; «Только тем, кому доверяю» [«Прокляты и убиты», с. с. 137 доверяясь «...спал, доверяясь большому дому с такой мирной тишиной,6 недрах...» [«Веселый солдат», с. 171];убиенных молятся. которые» («Прокляты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убиты»доверчивый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верящий «...непременно находился доверчивы "Воспитывать нельзя, напугать можно. Средство верное, давно испытанное 27 белыми, красными" ["Прокляты и убиты", с. 136]; верующий "Солдаты об бедолага с дальних таежных деревень родом, всегда до верящий молитве Божьей и слову "полномочных" людей...» [«Веселый солдат», с. 21};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неверуюссяя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"Сё молотить языком, дак? - сердился Аким и тут себя: - Господь - он русский, а у тебя мать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долганка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!» [«Царь-рыба", с. 82]; неверующий "На осоте, в тайге, одиночестве, даже человеку неверующему лезет в голову разная блажь, он становится суеверным...»[«Стародуб», с. 80]; «Загнали его там, беднягу, угол он страхов натерпелся, что сделался недоверчивым» [«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Царьба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», с. 17};доверительность «Черевченко налил и, когда выпил и утер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губы,молвил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будто бы ему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одному,слышали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все, сказал со вкрадчивой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доверительностью» [«Веселый солдат», с. 77];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веровающий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Веровающий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потому что, - уважительно говорил Коля Рындин про старшину  и чтил его особо за то, что тот носил медный крестик на засаленной нитке.. [«Прокляты и убиты», с. 46]; самоуверенный «Вид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Васконяна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раздражал всех, кто его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зрил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да и досаждал он старшим чинам своей умственностью, прямо-таки сдергивал с неба на землю тех самоуверенных командиров, особо политработников, которые думали, что все про все знают...» [«Прокляты и убить», с. 51]; уверовать «Уверую, навсегда уверую, только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поуоги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 [«Стародуб», с. 94]; уверяя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Петруня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пер грудью "На начальство, уверяя, что он никого ничего не боится...» [«Царь-рыба», с. 51};уверенный «...уверенная в том, что и читатель будут у нее образцовыми" ["Царь-рыба", с. 92]; неуверенный "Скорик 2собежал по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бул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с ошибками, неуверенный, школьным почерком исписанной, потянулся было к ручке, чтоб исправить явные ошибки. » [«7трокляты и убиты», с. 162]; доверие "...кухонный персонал проникался к этом чудаку все большим доверием и расположением» [«Прокляты и убиты», с. 105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].«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Про него не знаю. Но командир первого батальона, первой и второй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рхт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как  недоверия" ["Прокляты и убить", с. 1761; заверение "Заверения Акима, что в медведя сам не зная почему..." ["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Lapp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-рыба", с. 54];поверье «Повторю лишь северное поверье: собака, прежде чем стать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собакой,побыла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человеком, сами собою, хоровым. Это детки наивное, но святое поверье совсем не распространяется на постельных шавок... ["Царь-рыба",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]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5 , "суеверие "Его суеверие, бормотанье и заветов, житье по приметам - поначалу изумляли Элю, даже и раздражали . . » [«Царь-рыба», с.105], "И до же народ легковерный! - злился Амос, утра, в кровь лицо» [«Стародуб», с. 77]; «День меркнет ночью, - печалью, - с суеверной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елеиностью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пропел он про себя отгоняя мрачные думы» [«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Еарь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-рыба», с. 33], «И тронуло суеверные души чалдонов подозрение... [Там же, с. с. 43]; суеверно «...радовался Аким тут же суеверно ту радость в себе умел" ["Царь-рыба", с. 116]; верность "Для верности надо бы еще скрасть зверя хоть саженей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 пяток. . ["Царь-рыба", с. 52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J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; иноверец "Но он у меня из иноверцев был, православные иконы из дому перебрасывал, стало быть, молитва не в кон" ["Царь-рыба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",«</w:t>
      </w:r>
      <w:proofErr w:type="spellStart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Вырубчане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относились к Трохее, как ко всякому поселенцу, с высокомерной снисходительностью. Тем более, что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Троха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иноверцем не был. Он никак не молился» [«Стародуб», с, 65]; «В дежурке все рокотал, все жаловался голос Коли Рындина, и вздохом, повторяли за ни складные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молитвы 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[«Прокляты и убиты», с. 175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];«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Впрочем, у хозяев эта поставленная первая изба, первый приют поборников 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древлеотеческах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устоев", от утеснений "нечистых"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нововериев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становилась потом иначе говоря,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флангелем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»["Стародуб", с.36]; "Хоронил своего отца, Кондратьевича, один. Мать и Никон не пожелали тайгу. Они, как выразилась «сама», так вдосталь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ОСКОРОМИЛИСЬ,«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вероотступниками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 [«Стародуб»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, 128];прилагательные: мужняя, старая, новая, истинная: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Мужною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ссрамила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тряпичная!» [«Стародуб», с.1041«Чужим вернулся в Вырубы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Фаефан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Ни старой, ни новой  веры он не принимал [«Стародуб», с. 42], «...старая вера есть истинная  вера...» [«Прокляты и убиты», с. 90]; местоимения, с прилагательными: «Вера наша прямым человека делает, как кол»,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Мокрида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привыкла главенствовать в доме и все подчинять своим правилам, своей вере»  [«Стародуб», с. 64]; деепричастия: потеряв «...завалились на нары и, подавленные душевным гнетом, потеряв веру в то, что где-то в миру есть  еще жизнь и люди...» [«Царь-рыба», с. ба»,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心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10]; уважая «Уважая веру и страдание  за убиенных, даже Петька не нагличал в этот день» [«Прокляты и</w:t>
      </w:r>
    </w:p>
    <w:p w14:paraId="66BD97D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убиты», с. 173] др.</w:t>
      </w:r>
    </w:p>
    <w:p w14:paraId="12782CB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концепт «Вера» оказывается весьма значимым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 :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индивидуальной картине мира В.П. Астафьева, что подтверждает анализ словообразовательной парадигмы, включающей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400 единиц.</w:t>
      </w:r>
    </w:p>
    <w:p w14:paraId="275929A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    § 4. Синтагматические связи</w:t>
      </w:r>
    </w:p>
    <w:p w14:paraId="229EA63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Исследование концепта в художественном тексте предполагает учитывать наряду с парадигматическими преимущественно связи слов.  Концепт художественного текста формируется на синтагматической основе,</w:t>
      </w:r>
    </w:p>
    <w:p w14:paraId="3B5C0DB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имеет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внутритекстовую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синтагматическую приходу.</w:t>
      </w:r>
    </w:p>
    <w:p w14:paraId="5587B92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Лексема «Вера» в произведениях В.П. Астафьева характеризуется богатством синтагматических связей. Слово «Вера» сочетается предикатами: блюсти «По соседству со школой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избочитальней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кликушествовали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диковали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сектанты, справляли праздники, блюли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веру.совершали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изнурительные обряды" ["Старо)дуб", с. 57]; беречь 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Фаефан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бережет веру в душе. Она не обряд, а напоминание о высшем человека» [«Стародуб», с. 42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J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; укрепить, сохранить, хранить, нести, охранить, не осквернить "...укрепи веру в душе и сохрани... " Бога»/ «нести ее пол жизни как награду», «не осквернить веру», сохранила наши души от осквернения» [«Веселый солдат», с. 33]. «в Бога веруют», «ни во что и не верил», «давать веру», веровать в Бога, верить в Бога»; не поганить"...не поганьте веру и имя Господне" ["Прокляты и убиты" с. 90]. называть "...мракобесием его веру называли . . ["Прокляты и убиты", с. 64];</w:t>
      </w:r>
    </w:p>
    <w:p w14:paraId="52D67DB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затаиться "Что же тогда думать про весь народ, пусть он, народ, с верой, боится, но Бога-то в душе хранит, на него уповает, а все кругом одно и то же: партия - Сталин - партия... " ["Прокляты и убиты",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391]; укреплять «А в людях разброд. Укреплять надо веру. Чем? Как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?»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一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["Стародуб", с. 43]; соваться, потерять, "Мимолетом подумала, что надо было, наверное, идти в церковь, к богу. По уже чего соваться с верой, когда вся вера потерялась, изошла, да и Боге вспомнила она сейчас вот когда приспичило" ["Пролетный гусь", с. 64], отринуть, жить "Веру отринул,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 она тебе, шею терла? Мы с верой-то, с Богом-то как-никак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экселе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не вились, не вертелись" ["Последний поклон", с. 461]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 ]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A25F1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Таким образом, наличие языковых единиц в линейном ряду, в тех реальных отношениях, которыми они связаны в контекстах, свидетельствует о том, что вера является, с одной стороны, важной ценностной категорией в ИЯКМ В.П. Астафьева, а с другой, - сложной, противоречивой, неоднозначной.</w:t>
      </w:r>
    </w:p>
    <w:p w14:paraId="35273F1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§ 5. Образная составляющая</w:t>
      </w:r>
    </w:p>
    <w:p w14:paraId="3DAB21C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Концептуальное осмысление категорий культуры свое воплощение</w:t>
      </w:r>
    </w:p>
    <w:p w14:paraId="693AB3E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 системе образов, которые, по сути, являются своеобразной «нишей» для</w:t>
      </w:r>
    </w:p>
    <w:p w14:paraId="0C14164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кумуляции мировидения народа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Телия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1996: 67].</w:t>
      </w:r>
    </w:p>
    <w:p w14:paraId="79A89E6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Концептуальное осмысление ВЕРЫ, по нашему мнению, осуществляется</w:t>
      </w:r>
    </w:p>
    <w:p w14:paraId="54D2B19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посредством концептуальных метафор, эпитетов, которые отражают склад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ума,способ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восприятия, образ мышления и формируют образную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составляющуюконцепта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ВЕРА. Например, концептуальная метафора «Увы, ничто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вечнопод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луной, и вера иссякла, вместе с нею исчерпалась и главная сила, может,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имогущество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нашего народа» [Астафьев, 5.5. 91г. - Т. 15: 791 во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многомотражает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ИЯКМ В.П. Астафьева и подчеркивает значимость веры не только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дляотдельного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человека, но и для всего народа.</w:t>
      </w:r>
    </w:p>
    <w:p w14:paraId="31F48AC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Концептуальные эпитеты: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Фаефану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нужен был помощник. Охотник.</w:t>
      </w:r>
    </w:p>
    <w:p w14:paraId="0D7DF89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Мокриде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уставщик, да такой, чтоб в кулак зажал односельчан, в душах</w:t>
      </w:r>
    </w:p>
    <w:p w14:paraId="34B5DCE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которых подгнили устои и вера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древлеотеческая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православная вера, ради</w:t>
      </w:r>
    </w:p>
    <w:p w14:paraId="3FE9021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которой на огонь пошли бесстрашные раскольники, протопопы Аввакум и</w:t>
      </w:r>
    </w:p>
    <w:p w14:paraId="6901A9E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Иван Неронов, великомученицы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Феодосья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Морозова и Евдокия Урусова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головысложили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во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славех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погиб один из предводителей Соловецкого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восстания,старец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Геронтий» [«Стародуб», с. 42]; удушливая, ленивая,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терпеливая,твердая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«А я жарился подле, с терпеливой и твердой верой, что бабушка не выдержит характера и даст мне пенок с варенья или хоть бы ложку</w:t>
      </w:r>
    </w:p>
    <w:p w14:paraId="7FDF1D2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облизать» [«Где-то гремит война», с. 591, «Можно было бы добыть рыбы в</w:t>
      </w:r>
    </w:p>
    <w:p w14:paraId="2D6EBAD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дальних речках, сыскать зверя в таежных креп, х, но вывелись добытчики в</w:t>
      </w:r>
    </w:p>
    <w:p w14:paraId="0C0270D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Вырубах, выродились в них сметка, мужество и выносливость, - осталась</w:t>
      </w:r>
    </w:p>
    <w:p w14:paraId="54AFE4C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удушливая, как сажа вера, черная злоба да трусость» [«Стародуб», с. 55], «В</w:t>
      </w:r>
    </w:p>
    <w:p w14:paraId="7AE8D67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городишке том не звонили колокола, во всяком разе тогда, ночной порой, я и</w:t>
      </w:r>
    </w:p>
    <w:p w14:paraId="5177D50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не слышал их, ничего нигде не светилось, не горело, не сверкало, никаких</w:t>
      </w:r>
    </w:p>
    <w:p w14:paraId="7D34C3C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куполов в поднебесье не виделось, даже собаки не брехали, ни пьяных, ни</w:t>
      </w:r>
    </w:p>
    <w:p w14:paraId="6C46F59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трезвых, ни богомольцев, ни юродивых, которые ныне там толпами шляются,</w:t>
      </w:r>
    </w:p>
    <w:p w14:paraId="7948957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форсят золотыми крестами на молодецких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грудят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потряхивают кудрями на пустых головах, предаваясь ленивой вере в Бога. Мода на Бога пошла!»</w:t>
      </w:r>
    </w:p>
    <w:p w14:paraId="709B00E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[«Веселый солдат», с. 137-138</w:t>
      </w:r>
    </w:p>
    <w:p w14:paraId="057F3FF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Как видим из примеров, большинство эпитетов носят оценочный характер,</w:t>
      </w:r>
    </w:p>
    <w:p w14:paraId="7DC5C5A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поэтому следует пояснить контексты, в которых они используются. Так,</w:t>
      </w:r>
    </w:p>
    <w:p w14:paraId="273CE9E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например, в повести «Стародуб» Астафьев подчеркивает, что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Мокрида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жена фанатичной в своей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православной,старообрядца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Фаефана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была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древлеотеческой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вере. Но с недоверием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Астафоев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воспринимает возникшую в 90-х годах моду на веру, которую он называет ленивой, бездеятельной.</w:t>
      </w:r>
    </w:p>
    <w:p w14:paraId="66E6AA3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Описывая послевоенный Загорск, автор отмечает, что в нем в те времена не было слышно колоколов, не было «ни богомольцев, ни юродивых, которые</w:t>
      </w:r>
    </w:p>
    <w:p w14:paraId="3A1D1BF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ныне там толпами шляются, форсят золотыми крестами на молодецких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грудях,потряхивают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кудрями на пустых головах, предаваясь ленивой вере в Бога. Мода на Бога пошла!» (Вес, с. 382).</w:t>
      </w:r>
    </w:p>
    <w:p w14:paraId="09C74CC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Следует обратить внимание, что, во-первых, образная составляющая</w:t>
      </w:r>
    </w:p>
    <w:p w14:paraId="3DD8DA3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представлена недостаточно ярко, примеры единичны. Среди эпитетов</w:t>
      </w:r>
    </w:p>
    <w:p w14:paraId="43382FB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преобладают прилагательные оценочной семантики, которые свидетельствуют о том, что отношение В. П. Астафьева к вере было неоднозначным.</w:t>
      </w:r>
    </w:p>
    <w:p w14:paraId="5D8C7BF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Старообрядческую веру Астафьев называет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удушливай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сравнивает с</w:t>
      </w:r>
    </w:p>
    <w:p w14:paraId="717C9AC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сажей.Несомненно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,ҷто,даваяотрицательнуюхарактеристику</w:t>
      </w:r>
      <w:proofErr w:type="spellEnd"/>
    </w:p>
    <w:p w14:paraId="544BB62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старообрядческой вере, Астафьев следует стереотипу советской литературы, в которой было принято негативное изображение всего, что связано с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религиейи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 частности, старообрядцев. Астафьев сознательно акцентирует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вниманиечитателя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их набожности, переходящей в религиозный фанатизм,</w:t>
      </w:r>
    </w:p>
    <w:p w14:paraId="77974CB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заостренный тем, что староверы живут изолированно от мира.</w:t>
      </w:r>
    </w:p>
    <w:p w14:paraId="026790F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§ 6.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составляющая</w:t>
      </w:r>
    </w:p>
    <w:p w14:paraId="5A31A82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Системные характеристики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концепта, необходимые для его полного семантического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описания,складываются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 анализа</w:t>
      </w:r>
    </w:p>
    <w:p w14:paraId="3E0CB82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парадигматических связей концепта.</w:t>
      </w:r>
    </w:p>
    <w:p w14:paraId="0900EAA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В ИЯКМ В.П. Астафьева концепт ВЕРА вступает в синонимические</w:t>
      </w:r>
    </w:p>
    <w:p w14:paraId="0336337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(ДОВЕРИЕ) и антонимические отношения (БЕЗВЕРИЕ).</w:t>
      </w:r>
    </w:p>
    <w:p w14:paraId="5161950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Работа карателей обретала все большую уверенность, твердый порядок, и тот молокосос, что еще недавно боялся стрелять по своим.</w:t>
      </w:r>
    </w:p>
    <w:p w14:paraId="279E1E5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Также в ИЯКМ В.П. Астафьева прослеживается (СУЕВЕРИЕ, т.е. веря во</w:t>
      </w:r>
    </w:p>
    <w:p w14:paraId="77FF757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что-н. сверхъестественное, таинственное, в предзнаменования, в приметы).</w:t>
      </w:r>
    </w:p>
    <w:p w14:paraId="1E4AC32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Слово доверие употребляется в значении «уверенность в чьей-нибудь</w:t>
      </w:r>
    </w:p>
    <w:p w14:paraId="352D967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добросовестности, искренности, в правильности чего-н.»: «Видя, что он не</w:t>
      </w:r>
    </w:p>
    <w:p w14:paraId="30F34C1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шакалит, не рвет, не шаромыжничает, лишь шепчет молитвы да крестится украдкой, кухонный персонал проникался к этому богобоязненному чудаку все большим доверием и расположением…» [«Прокляты и убиты», с. 104]. «Сомнения вкрадывались в души солдатиков, подтачивали доверие к</w:t>
      </w:r>
    </w:p>
    <w:p w14:paraId="00BC0DC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полномочным людям…» [«Прокляты и убиты», с. 356). «Все это находится в</w:t>
      </w:r>
    </w:p>
    <w:p w14:paraId="4968DD2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надежном месте, у какой-то шмары, которую Пал Андреич сулился показать</w:t>
      </w:r>
    </w:p>
    <w:p w14:paraId="56F865C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ребятам, но пока еще не показал, еще не до конца проникся к ним доверием»</w:t>
      </w:r>
    </w:p>
    <w:p w14:paraId="12645A7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[«Прокляты и убиты», с. 467].</w:t>
      </w:r>
    </w:p>
    <w:p w14:paraId="2EEFF17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В тоже время в ИЯКМ В.П. Астафьева мы находим антоним лексеме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довериелексему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недоверие в значении «сомнение правдивости,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подозрительность,отсутствие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доверия»: «Но ни при чем тут небо звезды, ночь, таежная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мела:это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душа моя наполнила все вокруг беспокойством, недоверием,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тревогой,ожиданием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беды» [Там же, с. 23].</w:t>
      </w:r>
    </w:p>
    <w:p w14:paraId="460EE80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Помимо синонимических, концепт ВЕРА вступает в антонимические</w:t>
      </w:r>
    </w:p>
    <w:p w14:paraId="44E7215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отношения со словом: «безверие» («…многие, многие в миру Диавола себя</w:t>
      </w:r>
    </w:p>
    <w:p w14:paraId="71F5E7A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запустили, до безверья дойдя, сами себе подписали приговор на вечные муки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…»[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«Прокляты и убиты», с. 90]; «Что с нами стало? Кто и за что вверг нас в пучину зла и бед? Кто погасил свет добра в нашей душе? Кто задул лампаду</w:t>
      </w:r>
    </w:p>
    <w:p w14:paraId="01C5F47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нашего сознания, опрокинул его в темную, беспробудную яму, и мы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шаримся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</w:p>
    <w:p w14:paraId="223FAB8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ней, ищем дно, опору и какой-то путеводный свет будущего. Зачем он нам,</w:t>
      </w:r>
    </w:p>
    <w:p w14:paraId="7FA44C6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этот свет, ведущий в гиену огненную? Мы жили со светом в душе, добытым</w:t>
      </w:r>
    </w:p>
    <w:p w14:paraId="5D13437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задолго до нас, чтоб мы не блуждали в поделках, не натыкались лицом на</w:t>
      </w:r>
    </w:p>
    <w:p w14:paraId="4710DDD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дерева в тайге и на друг дружку в миру, не выцарапывали один другому глаза,</w:t>
      </w:r>
    </w:p>
    <w:p w14:paraId="6D1C3DC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не ломали ближнему своему кости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, Зачем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все это похитили и ничего взамен не дали, породив безверье, всесветное во все безверье. Кому молиться? Кого</w:t>
      </w:r>
    </w:p>
    <w:p w14:paraId="6F79E01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просить, чтоб нас простили?» [«Прокляты и убить», с. 400-401]; «…ведь</w:t>
      </w:r>
    </w:p>
    <w:p w14:paraId="3197B1F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безверный, что беспорточный, весь в наготе» [«Стародуб», с. 65]).</w:t>
      </w:r>
    </w:p>
    <w:p w14:paraId="2394480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Особое значение имеет связь лексемы «Вера» со словом «суеверие»</w:t>
      </w:r>
    </w:p>
    <w:p w14:paraId="0A9CC7F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(«…пронзенный стрелой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старообрядчесуеверия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…» [«Прокляты и</w:t>
      </w:r>
    </w:p>
    <w:p w14:paraId="3BB0B6E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убиты»); «Суеверие да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древлеотеческие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устои» не знают жалости. И это</w:t>
      </w:r>
    </w:p>
    <w:p w14:paraId="0566C4F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суеверие подсказала людям, что мальчишку прибило к берегу не зря…»</w:t>
      </w:r>
    </w:p>
    <w:p w14:paraId="52A019C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[«Стародуб», с. 37]).</w:t>
      </w:r>
    </w:p>
    <w:p w14:paraId="630957B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О значимости концепта «Вера» в ИЯКМ В. П. Астафьева говорит тот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факт.что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его художественных произведениях используется большое число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паремийи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фразеологических единиц, включающих лексему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», а также устойчивые сочетания. Приведем некоторые примеры: «верю душой и всем телом»,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неповерят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что у золота и без золота жил», «без веры живут на этом свете, а на том не проживешь», «веру переменить - не рубашку переодеть», «без добрых дел - вера мертва (или: нема) перед Богом», «вера спасает», «вера животворит», «Бог воздает человеку по вере его», «человеку свойственна жажда веры», «принимать на веру» и т. д.</w:t>
      </w:r>
    </w:p>
    <w:p w14:paraId="78769CF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Таким образом, описание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составляющей концепта «Вера», в частности, синонимических и антонимических отношений, в которые вступает концепт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языка, позволяет более полно описать концепт и выявить его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специфику.</w:t>
      </w:r>
    </w:p>
    <w:p w14:paraId="79714E6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§ 7. Бог как объект и субъект веры</w:t>
      </w:r>
    </w:p>
    <w:p w14:paraId="0AD9C42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Объектом настоящего параграфа является концепт «БОГ» в ИЯКМ</w:t>
      </w:r>
    </w:p>
    <w:p w14:paraId="5F45B91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Астафьева. Под концептом мы понимаем единицу коллективного</w:t>
      </w:r>
    </w:p>
    <w:p w14:paraId="10DAB3C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знания/сознания (отправляющую к высшим духовным ценностям), имеющую</w:t>
      </w:r>
    </w:p>
    <w:p w14:paraId="312F758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языковое выражение и отмеченную культурной спецификой. С. 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</w:t>
      </w:r>
      <w:proofErr w:type="spellEnd"/>
    </w:p>
    <w:p w14:paraId="04BD1B5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подчеркивает принадлежность данного концепта к области идеального и</w:t>
      </w:r>
    </w:p>
    <w:p w14:paraId="65CE4A7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отмечает его этнокультурную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маркированность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2001: 47].</w:t>
      </w:r>
    </w:p>
    <w:p w14:paraId="360AC49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Предметом исследования являются способы вербализации данного</w:t>
      </w:r>
    </w:p>
    <w:p w14:paraId="5624B22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концепта в индивидуально-языковой картине мира В.П. Астафьева.</w:t>
      </w:r>
    </w:p>
    <w:p w14:paraId="58D2EE6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Новизна исследования определяется тем, что концепт «Бог» в</w:t>
      </w:r>
    </w:p>
    <w:p w14:paraId="2F10279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индивидуально-языковой картине мира В.П.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Астафыева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впервые становится</w:t>
      </w:r>
    </w:p>
    <w:p w14:paraId="19CC1E6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объектом исследования.</w:t>
      </w:r>
    </w:p>
    <w:p w14:paraId="46B73EF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В качестве источника исследования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концепта «Бог» в</w:t>
      </w:r>
    </w:p>
    <w:p w14:paraId="7EF86D7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индивидуальной картине мира В. П. Астафьева нами использованы: роман «Прокляты и убиты» (1994), который он считал своим главным</w:t>
      </w:r>
    </w:p>
    <w:p w14:paraId="1B8D3EB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произведением и связывал с его написанием выполнение Божьей воли, имеет четко выраженный религиозный план и длительную историю создания, которая позволяет проследить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мировоззренчесскую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эволюцию писателя; поздние повести «Так хочется жить» (1995), «Обертон» (1996), «Веселый солдат»(1997), которые созданы на основе рукописей романа «Прокляты и убиты».</w:t>
      </w:r>
    </w:p>
    <w:p w14:paraId="14AC828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Как известно, концепт имеет многослойную структуру, которая включает в себя понятийный, образный,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значимостный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индивидуально-психологический и этнокультурный компоненты [Карасик, 1999: 39; Степанов, 1997:41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].Рассмотрим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имя концепта подробнее. В русском языке и в других языках славянского происхождения, относящихся к индоевропейской группе, слово «Бог», считают лингвисты, родственно санскритскому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bhaga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что значит «одаряющий, наделяющий», в свою очередь происходящему от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bhagas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"достояние, счастье» [Фасмер, 1986: 181-182]. Индоевропейский характер слова подтверждают и параллели, приведенные П. Я. Черных: «по религиозным представлениям - (при единобожии) высшее, всемогущее, сверхъестественное существо,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управляющее вселенной; (при многобожии) одно из более или менее могущественных неземных существ, принимающее то или иное участие в жизни людей». Корень *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bhag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«наделять», «раздавать». В фонетическом и семантическом отношении *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bogr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ближе древнеиранским образованиям.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Cp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baya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-(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baga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)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авест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.) "участь, судьба". Также слово «Бог» родственно словам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bhaga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(др. -инд.) «благосостояние», «счастье», а также «наделяющий», «дарующий»,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hoga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(перс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 )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«бог» [См. об этом: Черных,1993: 98]. «Богатство» тоже родственно слову «Бог». В этом выражено представление о Боге как полноте бытия, 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всесовершенстве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блаженстве, которые, однако, не остаются внутри Божества, но изливаются на мир,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людей,на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все живое. Бог одаряет, наделяет нас Своей полнотой, Своим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богатством,когда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мы приобщаемся к Нему.</w:t>
      </w:r>
    </w:p>
    <w:p w14:paraId="3918FCF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Греческое слово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theos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по мнению Платона, происходит от глагола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theein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,означающего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«бежать». «Первые из людей, населявших Элладу, почитали только тех богов, которых и теперь еще почитают многие варвары: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солнце,луну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землю, звезды, небо, А поскольку они видели, что все это всегда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бежит,совершая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круговорот, то от этой-то природы бега им и дали имя богов», -пишет Платон в диалоге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Кратил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 [Платон, 1990: 630]. Иными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словами,древние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видели в природе, ее круговращении, ее целенаправленном 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беге"указания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существование какой-то высшей разумной силы, которую не могли отождествить с единым Богом, но представляли в виде множества божественных сил.</w:t>
      </w:r>
    </w:p>
    <w:p w14:paraId="0EAC795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Однако святитель Григорий Богослов наряду с этой этимологией приводит другую: имя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theos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 глагола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ethein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«зажигать, гореть, пылать». «Ибо Господь Бог твой есть огонь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поядающий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Бог ревнитель», - говорится в Библии [Фтор.4:24]; эти слова повторит и апостол Павел, указывая на способность Бога истреблять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пожигать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всякое зло [Евр.12:29]. «Бог есть огонь, а диавол холоден», - пишут святые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Варсануфий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Иоанн [с. 14]. «Бог есть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огонь,согревающий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воспламеняющий сердца и утробы, - говорит преп. Серафим Саровский. - Итак, если мы ощутим в сердцах своих холод, который от Дьявола. призовем Господа: Он, придя, согреет сердце наше совершенной любовью не только к Нему, но и к ближнему. И от лица теплоты убежит холод ненавистника добра» [с. 113].</w:t>
      </w:r>
    </w:p>
    <w:p w14:paraId="09B8365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Преп. Иоанн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Дамаскин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дает еще третью этимологию слова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theos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theaomai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- «созерцать»: «Ибо от него нельзя что-либо утаить, Он всевидец. Он созерцал все прежде, чем оно получило бытие…» [с. 70]. От греческого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theos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происходит латинское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Deus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французское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Dieu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091D0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На языках германского происхождения слово «Бог» - английское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God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,немецкое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Gott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происходит от глагола, означающего «падать ниц», падать в поклонение. «Людьми, которые в раннее время стремились сказать нечто о Боге, - говорит по этому поводу митрополит Антоний (Блум), - не было сделано попытки Его описать, очертить, сказать, каков Он в Себе, а только указать на то, что случается с человеком, когда вдруг он окажется лицом к лицу с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Богом,когда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вдруг его осияет Божественная благодать, Божественный свет. Все, что человек может тогда сделать, это пасть ниц в священном ужасе, поклоняясь Тому, Кто непостижим и вместе с тем открылся ему в таком дивном сиянии» [с.961. Апостол Павел, которого Бог осиял на пути в Дамаск, пораженный этим светом, тотчас «упал на землю. в трепете и ужасе» [Деян.9:4, 6].</w:t>
      </w:r>
    </w:p>
    <w:p w14:paraId="27ABF16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Имя, с которым Бог открылся древним евреям,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Yahweh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(Яхве) означает «Сущий», имеющий бытие, оно происходит от глагола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hayah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быть, существовать, или скорее от первого лица этого глагола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ehieh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есмь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».Однако этот глагол имеет динамический смысл: он означает не просто сам по себе факт существования, но некое всегда актуальное бытие, живое и действенное присутствие. Когда Бог говорит Моисею «Я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есмь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Сущий»[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Исх.3:14], это означает: Я живу, Я рядом с тобой. Вместе с тем это имя подчеркивает превосходство бытия Божьего над бытием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всего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существующего:это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самостоятельное, первичное, вечное бытие, это полнота бытия, которая есть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сверхбытие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: «По своему значению Сущий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сверхъестеетвенно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превосходит всю совокупность бытия, являясь единоличной Причиной и Создателем всего сущего: материи, сущности, существования, бытия; Сущий начало и мера времени для всего существующего и вообще становление всего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становящегося.Из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Из Сущего исходят вечность, сущность, сущее, время, становление и становящееся, поскольку в Сущем пребывает все 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изменяющееся,так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неизменное… Бог - не просто Сущий, но Сущий, Которого вечно и беспредельно заключает в Себе совокупность всех форм бытия как настоящих, так и будущих», - пишет автор трактата «О Божественных именах»[Дионисий Ареопагит, с. 817].</w:t>
      </w:r>
    </w:p>
    <w:p w14:paraId="0A58140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Древнее предание говорит о том, что евреи в эпоху после вавилонского плена не произносили имя Яхве - Сущий из благоговейного трепета перед этим именем. Только первосвященник один раз в год, когда входил для каждения во Святое святых, мог там внутри произнести это имя. Если же простой человек или даже священник в храме хотел сказать что-л. о Боге, он заменял имя Сущий другими именами или говорил «небо». Была и такая традиция: когда требовалось сказать "Бог", человек замолкал и прикладывал руку к сердцу или показывал рукой на небо, и все понимали, что речь идет о Боге, но само священное Имя не произносилось. На письме евреи обозначали Бога священной телеграммой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JHWH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Древние евреи прекрасно сознавали, что на человеческом языке нет такого имени, слова или термина, которым можно было бы поведать о сущности Бога. «Божество неминуемо, - говорит св. Григорий Богослов. - Не один разум показывает это, но и… мудрейшие и древнейшие из евреев. Ибо те, которые почтили Божество особенными начертаниями и не потерпели, чтобы одними и теми же буквами были записаны и имя Божие, и имена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тварей.могли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ли когда-нибудь решиться рассеянным голосом произнести Имя естества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неразрушаемого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единственного? Как никто и никогда не вдыхал в себя всего воздуха, так ни ум совершенно не вмещал, ни голос ни обнимал Божьей сущности» [Григорий Богослов, слово 30]. Воздерживаясь от произнесения имени Бога, евреи показывали, что к богу можно приобщиться не столько через слова и описания, сколько через благоговейное и трепетное молчание…</w:t>
      </w:r>
    </w:p>
    <w:p w14:paraId="7005C2D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современном русском языке лексема «Бог» три основных значения: 1. В религии: верховное всемогущее существо, управляющее миром или (при многобожии) одно из таких существ. Вера в бога. Языческие боги. Бог войны. Возносить молитвы богу (богам). Принести жертву богу (богам). 2. В христианстве: триединое божество, творец и всеобщее мировое начало - Бог Отец, Бог Сын и Бог Святой дух. Бог един в трех лицах. Без Бога - ни до порога (стар. посл. в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знач. :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помогает во всем). 3. Предмет поклонения, обожания (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устар.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книжн. ). Музыка - его бог. Эта девушка для него - Бог [Ожегов, Шведова, 2006: 52]. Помимо прямых значений лексема «Бог» имеет и переносные значения: 1. По монотеистическим религиозным верованиям -создатель Вселенной, всего сущего, управляющий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мином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Дед, поучая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меня,тоже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говорил, что Бог - существо вездесущее, всеведущее, всевидящее, добрая помощь людям во всех своих делах. М, Горький, Детство. 2. При политеизме -одно из сверхъестественных существ, управляющих какой-либо частью мирового целого. Бог морей Посейдон, Даруй, Бог света, теплое лето. А. Островский, Снегурочка. 3. Материализованный образ такого существа в искусстве. Попы армянские… подносят Бога главнокомандующему, который его от них, как рапорт, принимает. Гриб.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Путев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4. Перен. О человеке могущественном, обладающим властью над другими людьми (обычно в функции сказуемого). Деда все боятся: дед наш - владыка и Бог.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Гладк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О детстве. 5. Перен. О предмете поклонения, восхищения; кумир (обычно в функции сказуемого). «Исповедь»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рассказ об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исканиях человека. утратившего своего старого Бога и обретшего нового Бога.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Воровск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Максим Горький [БАС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, 2005: 78-81].</w:t>
      </w:r>
    </w:p>
    <w:p w14:paraId="28115C1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Представления о Боге В. П. Астафьев пропускает сквозь призму собственной души. В произведениях В. П. Астафьева концепт «Бог» используется в разных смыслах:</w:t>
      </w:r>
    </w:p>
    <w:p w14:paraId="3D06ED6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Всезнающая и Всевидящая сущность: О. Господи! Милостивец ты наш и вседержитель! Когда же эта проклятая война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кончится?,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Главное, не заболеть бы, не залежаться и как придёт ОНА - сразу бы, как ту капусту,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хрясь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топориком под корень - и отдаться Богу на милость, в распоряжение верховное. А там уж Он сам распорядится, кого куда определять, в нужное направление направит… [«Обертон»]; И сколько моих знакомцев, фронтовиков,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дошаяло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том небольшом тубдиспансере, знает только Бог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коновозчик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… [«Весёлый солдат»); Коля Рындин не раз уж замечал за собой: забывает помолиться на сон, перед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едою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пусть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молчком,про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себя, но Господь то все равно все ведает и молитву слышит [«Прокляты и убиты»).</w:t>
      </w:r>
    </w:p>
    <w:p w14:paraId="4DCE0C0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Бог как верховное всемогущее существо, управляющее миром и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судьбами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 что п…- страдателя этого не изрубил, Бог, значит, отвел людей: Хватит мне и немца, мною закопанного в картошке. Каждую почти ночь</w:t>
      </w:r>
    </w:p>
    <w:p w14:paraId="74AFC48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снится, Поезжай! Поезжай с Богом от греха… [«Весёлый солдат»).</w:t>
      </w:r>
    </w:p>
    <w:p w14:paraId="1612548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«неведомая сила», нечто непредугаданное, запредельное, неподчинённое сознанию: Сила, нам неведомая, именно нас выбрала из огромной толпы людей, понудила к интимной близости, не случайной, кем-то и где-то предназначенной, предначертанной, пышно говоря, и она же, эта сила охранила наши души от осквернения; Даровано судьбой и той самой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силой,наверно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небесной, прикоснуться человеку к самой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единетвенной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тайне».хранить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её в душе, нести её по жизни как награду.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 осквернить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паршей.цинизма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сохранить до последнего дня то, что там, в глубине души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хранитея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тебе, только одному тебе принадлежит «Весёлый солдат»].</w:t>
      </w:r>
    </w:p>
    <w:p w14:paraId="58421DA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воскрешение в сознании героя картин детства, являющихся отражением чувств, совести, красоты, веры, духовного в целом: Я уж забыл, с какого плеча крестятся, а ведь мать учила, на колени ставила, лбом в пол тыкала…, Лоб-то перекрестить рука отвалится?» Мать ещё и добавила бы, если не в настроении: Он, Он ведь, Творец наш, подарил тебе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жисть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два раза…[«Обертон»].</w:t>
      </w:r>
    </w:p>
    <w:p w14:paraId="7B78829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 как субъективное сознание автора и его героев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: Есть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 великого трагического художника Михаила Савицкого, прошедшего весь ад фашистских концлагерей, страшная картина «Отбор»: лежат кругом голые застреленные женщины. Живые, тоже нагие, в кучу сбившиеся девушки с ужасом смотрят на мёртвых и жмутся друг к дружке. На красавиц, плотоядно пялясь, скалятся фашисты с автоматами. Эти вот девчата, и Изабелла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тоже,прошедшие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подобный «отбор», конечно же, воспринимали человеческую мораль, веру в Бога и любовь к ближнему и доверие иначе, чем все остальные люди [«Обертон»]. Источник всех бед Астафьев видит в том, что мы забыли Бога, и Бог не успевает за нами углядеть: «В этот таинственный час ночи ничто земное, бренное - и наше с супругой горе - их не трогало и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волновало.Молебные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божеские места соборов и церквей, в но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тьмою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ничего мирского, нас и подавно, не касались. Бог давно отдалился от нас, а может, всех, про эту пару тоже: нас много по земле бродит после такой заварухи, же один - где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  всеми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уследишь. Есть Бог, но один в понимании Астафьева: "Я говорил говорю, что Бог был за нас, всё ещё бросал взор и на нескладную семью, но уже начинал уставать, потому как много нас жаждущих Его милостей, накопилось на русской земле», «Нет, Бог как был за меня, так и есть за меня! И к тому я колдун [«Весёлый солдат»].</w:t>
      </w:r>
    </w:p>
    <w:p w14:paraId="5937669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Бог как строгий судья человеческих поступков: Капитан не сказал солдатам, но они УЗНАЛИ, что у начальника конвойного полка была военная жена, ребенок, и голову он морочил учительнице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насче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женитьбы вот Бог его и наказал: нельзя врать и грешить в огне - за это кара особая; от людей, отвернулся ["Веселый солдат"];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Господи!стоном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стонало моё сердце. - Если ты же ты такое? Неужто люди натворили так много и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страшного,что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ты нас уже не прощаешь, или не за нами углядеть? Но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ты  вездесущ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! До какого предела, до какой ты нас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дотустишь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? Ил твоя повсеместная уже срывается повсеместно?.. ["Обертон").</w:t>
      </w:r>
    </w:p>
    <w:p w14:paraId="3D66EF6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избавитель от страданий: мать, слезой-во облегчаясь, об сказала бы, что и как было, как мучился человек, как она терпелива, бережна была к нему, как Бога молила избавить страдалица от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болестей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а её от горестей - и милостивец её тихую молитву, прибрал Сиротинку, на небо душу его, же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осталися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чтоб оплакивали, не забывали любезного друга своего богоданная жена и родной сын[«Обертон»]. Господь он всегда за и обиженных». Эта мысль отражена в сцене ночь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Коляша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 спал, делал физические упражнения, приседал, отжимался и к утру остался без сил... Он не выдержал, и сразу же почувствовал, каким вековечным, могильным холодом пропитан бетонный пол - хватит его здесь с его ослабленными легкими ненадолго - пока сойдут с его рожи синяки и бунтаря можно будет вывести на люди, перевести его на гауптвахту, он уже будет смертельно простужен [«Так хочется жить»].</w:t>
      </w:r>
    </w:p>
    <w:p w14:paraId="30FAAEF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как объект моды: не виднелось ни богомольцев, ни юродивых, которые ныне там толпами являются, форсят золотыми крестами на молодецких грудях, потряхивают кудрями на пустых головах, предаваясь ленивой вере в Бога. Мода на Бога [«Весёлый солдат»]</w:t>
      </w:r>
    </w:p>
    <w:p w14:paraId="1C15FE5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объект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старообрядцев:Старообрядец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:?</w:t>
      </w:r>
      <w:proofErr w:type="gramEnd"/>
    </w:p>
    <w:p w14:paraId="12CAF83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Как уже честь сообщить, из крестьянской, значит, верующий,  кержаками же, смею заметить, не все старообрядцы, беглые с реки Керженец, что в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Нижегородской губернии ["Так хочется жить"]; мы посмеялись, слушая о том, как будучи студентом-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дигломиком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практике, где-то на границе Алтая с Монголией, он старообрядческое село и увел из него синеглазую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белоликую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девку,двуперстие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грамоту по книгам.  Принесла она с собой в Анкудиновых медный складень, прибила его над кроватью, молилась по три раза на дню, пока дети не поили. Норму моления она сбавляла по ребятам. родился первенец - по два раза молиться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стала:родился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второй - по или вечерам, да ещё по святым праздникам[«Весёлый солдат»].</w:t>
      </w:r>
    </w:p>
    <w:p w14:paraId="0FA1410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как отражение судьбы народа, как будущий отец всего человечества: Милые мои, мученики русские. Да когда же Бог и судьба то будут милостивы к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нам?;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Люди! Люди! Разве мало вам того моря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крови,того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моря слез, что мы пролили за войну? [«Обертон»].</w:t>
      </w:r>
    </w:p>
    <w:p w14:paraId="38497F3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как даритель жизни: Не зря, видно говорится в народе: «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Жизнь  дает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только Бог, а гадина [«Весёлый солдат»]; Он, Он ведь, наш, подарил тебе жизнь, два раза... [«Обертон»]; Там уж чего Бог даст - дела и славы иль бесславья и смерти... [«Так хочется жить»</w:t>
      </w:r>
    </w:p>
    <w:p w14:paraId="76A2459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Бог как спаситель одинокой, но «упоённой души» героя: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Какими  чуткими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какими минутами одаривает вечер человека! Как печально торжественно всё вокруг. Как разрывает грудь чувство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любв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 всему. Как хочется благодарить Бога и силы небесные за эти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минуты  слияния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вечным прекрасным даром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даром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любить и плакать [«Весёлый солдат»</w:t>
      </w:r>
    </w:p>
    <w:p w14:paraId="4A55495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романе «Прокляты и убить» (1992-1994);</w:t>
      </w:r>
    </w:p>
    <w:p w14:paraId="44EB562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как главный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утени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umen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г. беспокойной души героя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: Пусть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главный утешитель этим займется, он гостит. Да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Бог,расточатся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врази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его, и да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бежат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 лица его ненавидящие его, яко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исчезаетдым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яко тает воск от лица огня, тако да беси...» на этом месте Коля Рындин глубоко и умиротворенно уснул, уверенный, что Бог услышал его успокоит годе русского человека Васи /с.334]:  себя, не забывать отца - мать, чаще с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фронта, - крестя украдкой служивого, вознося молчаливую молитву Богу, вновь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вернувшемуся,спасении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 дитя родного [с. 421]; Ведь народ злостно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小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 верой, боится, но Бога-то в душе хранит, на него уповает [с.483 </w:t>
      </w:r>
    </w:p>
    <w:p w14:paraId="13554EA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воскреситель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че:ловеческой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души, дающей нравственную силу для совершения добра: И пока есть хлебное поле, пока зреют на нем колосья, человек и да воскреснет человеческая душа, распаханная Богом для посевов добра. [с. 505]</w:t>
      </w:r>
    </w:p>
    <w:p w14:paraId="4AB6CB0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Могучая сила, управляющая ходом событий в мире - в природе и в истории: На этом Острове Он, Милостивей, не остановится, как совершенно верно сказано в Божьем Писании, бросит еще всех в огненную, комиссаров не забудет, их-то, главных строителей-безбожников, пожалуй-что, погонит в  первой колонной, первым строем ...И поделом, поделом -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колебайте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воздуху,не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сбивайте народ с панталыку, не поганьте веру чистое имя Господне с. 391]; Там живет Сам Бог, и что ему захочется, то он и сделает со всемис.4887; огнем и смерчем, к жизни, природа должна была чудо, она сотворила его, выполнив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предназначени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судьбы, веление Бога, для жизни на земле С. 510].</w:t>
      </w:r>
    </w:p>
    <w:p w14:paraId="6198E45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ментальное состояние автора и его героев: Не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распростра,сайте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хотя бы своего темного заблуждения на товарищей своих; не толкуйте им о своем Боге. Это, уверяю вас, глубокое и вредное заблуждение. Бога нет [с.391].</w:t>
      </w:r>
    </w:p>
    <w:p w14:paraId="417D2BB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закона воздаяния: Выродок из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выродков,из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чужеродных цареубийц, до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второг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Бога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дошеднии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будучи наказан Господом за тяжкие грехи бесплодием [С. 502]; Дол. они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движны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говорили, не зная, не ведая, что это были самые великие, самые светлые  минуты, те самые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миготы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Господь изредка одаривает добрых людей, не места и времени [с. 535].</w:t>
      </w:r>
    </w:p>
    <w:p w14:paraId="7A03995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Бог как сущность, бесконечную творческую деятельность: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Замладенцев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первый заступник, не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Его!,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Людей мучать утешенье? Господь не велел ближних мучать [с.393].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He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разучился еще Создатель творить, А Бог иногда красоту, чтобы на нее смотреть и отдыхать от ратных подвигов [разучился еще Создатель творить;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Бохоля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головы очищает, память укрепляет, оттого даже совсем неграмотные завсегда молитвы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иомнят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[с. 352].</w:t>
      </w:r>
    </w:p>
    <w:p w14:paraId="771FB5B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 как носитель Высшего блага: Какой дивный, какой могучий, какой необходимый инструмент вложил господь в человека. значимым в индивидуальной картине мира писателя. представления о духовных нравственных ценностях. -1 остальных единиц гнезда с корнем -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Бог.мир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сына Божия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545].</w:t>
      </w:r>
    </w:p>
    <w:p w14:paraId="168A1B9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концепт «Бог» является важнейшей художественной -константой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творчестве.П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Астафьев,,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оказываясь едва ли не самым ним связаны </w:t>
      </w:r>
    </w:p>
    <w:p w14:paraId="4B517D6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 исследования имени - лексемы «Бог» перейдем к анализу</w:t>
      </w:r>
    </w:p>
    <w:p w14:paraId="10446A1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Так, в концептуальное поле «Бог» входят лексемы «Бог»: Божия:  впереди были рождественские прокляты и убиты", с. 88]; "Лемке не раз перевязывал русских раненых в поле, не единожды разломил с ними горький солдатский хлеб, оросил страждущих водой, оживил Божьей кровью сладким вином», «За всю службу, за всю маету, за тяжелую долю, выпавшую Акиму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Агафоновичу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явлена была ему льгота или Божья милость…»[«Прокляты и убиты», с. 562, 263]; Божий: «Осень все настойчивей, все ближе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подетунала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 Великой реке, нежила мир Божий исходной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солнцезарностью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бабьего лета» [«Прокляты и убиты», с. 2871, Спустя время прогремел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запор,приоткрылась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дверь, сонный женский голос спросил, кого это черт носит в такой, уже совсем Божий час» [«Веселый солдат», с. 146), «И Божий лик изобразится в них"…» [«Так хочется жить», с. 2451, «кара Божия» [«Царь-рыба», с. 29), «Божий голос»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[«Обертон», с. 561; «Чтобы делать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добро,помочь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человеку, не обязательно знать его язык, его нравы, его характер -добра везде и всюду один-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разъединственный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язык, который понимает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иприемлет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каждый Божий человек, зовущийся братом» [«Прокляты и убиты»,562]; весь свет Божий сгорел в адском пламени." [«Прокляты и убиты», с.2591; божеский: «божеские места»; богоданный: «Там у него свой врач -богоданная жена» [«Прокляты и убиты», с. 2641;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божественный:«божественный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голос» [«Обертон», с. 2640]; синонимы: Он «Нет, Бог как был за меня, так Он и есть за меня!; Владыко «Владыко-Господи Боже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наш,власть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имея и всякие твари. Тебе молимся и Тебя просим…» [«Прокляты и Всемилостивейший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Всемилостиви</w:t>
      </w:r>
      <w:proofErr w:type="spellEnd"/>
      <w:r w:rsidRPr="007129D3">
        <w:rPr>
          <w:rFonts w:ascii="MS Gothic" w:eastAsia="MS Gothic" w:hAnsi="MS Gothic" w:cs="MS Gothic" w:hint="eastAsia"/>
          <w:b/>
          <w:bCs/>
          <w:sz w:val="28"/>
          <w:szCs w:val="28"/>
        </w:rPr>
        <w:t>＿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Боже!"убиты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», с. 320]; [«Последний поклон», с. 17]: Господь «…я еще должен сделать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добра,чтобы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загладить зло, содеянное нами на этой земле, чтобы отблагодарить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туженщину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Господа за добро, сделанное мне" ["Прокляты и убиты", с. 562|;"Но, но тут вступил в действие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Игренька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Господь.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Игренька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был всех ловчей и хитрей не только в этом полку, но и на всем свете, а Господь - Он всегда за покинутых и обиженных» [«Так хочется жить», с. 30); Господь Бег«…сам Господь Бог перстами своими вложил ему в руки такую дивную книжку» [«Прокляты и убиты», с. 534]; Создатель «С землей давно у люди обращались так, будто не даровалась она Создателем как награда для жизни и свершения на ней добрых дел» [«Прокляты и убиты», с. 596]; Отец-</w:t>
      </w:r>
    </w:p>
    <w:p w14:paraId="2BA73C3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Хранитель «Прогневали отца-хранителя, задабривать надо» [«Стародуб», с.</w:t>
      </w:r>
    </w:p>
    <w:p w14:paraId="49BCE7F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43]; Творец «Он, Он ведь, Творец наш, подарил тебе жизнь, два раза», Милостивец «На этом, он, Милостивец, не остановится, как совершенно верно сказано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БожьелиПисании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бросит еще всех в огненную...</w:t>
      </w:r>
    </w:p>
    <w:p w14:paraId="6F1C939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[«Прокляты и убиты», с. 136]; Вседержитель «милостивец и Вседержитель», Небесный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« 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. каждого солдата осеняла крестным знамением русская по обычаю древлян, по заветам отцов, дедов </w:t>
      </w:r>
    </w:p>
    <w:p w14:paraId="36583C3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Царя Небесного» [«Прокляты и убиты», с. 248]. Утеши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геэтим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займется, он попросит его: "Да воскреснет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Бог,гель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«Пусть главный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врази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его...» [«Прокляты и убиты», с. 334], икона Спасителя», Утешитель, "Господи, успокой души раб твоих"  [«Прокляты и убиты», с. 373] . Вездесущий «Но ты вездесущ!»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|«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Прокляты </w:t>
      </w:r>
    </w:p>
    <w:p w14:paraId="720BC53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 убиты", с. 585], Зиждитель, Всемогущий, Сущий, Предвечный, Податель, др.; варианты: Боже "Боже! Боже! Что делалось, в лесу- </w:t>
      </w:r>
    </w:p>
    <w:p w14:paraId="48993BF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то, в уральском-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туральском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то!.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»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|«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1ак хочется жить», с. 1901, Боженька «Там раненые </w:t>
      </w:r>
    </w:p>
    <w:p w14:paraId="399DAE0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Боженьку да маменьку кличут» [«Прокляты и убиты», с. 174],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«...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для молитвы головы очищает, память ..." ["Прокляты и убиты". с.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891;  Господь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: "Господи, бас лови!" ["Прокляты и убиты" с.10 102]. </w:t>
      </w:r>
    </w:p>
    <w:p w14:paraId="7129E05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134D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Исследование концепта в художественном тексте предполагает учитывать</w:t>
      </w:r>
    </w:p>
    <w:p w14:paraId="53A5DD7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наряду с парадигматическими преимущественно синтагматические связи слов. </w:t>
      </w:r>
    </w:p>
    <w:p w14:paraId="1D2E470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Концепт художественного текста формируется на синтагматической основе, </w:t>
      </w:r>
    </w:p>
    <w:p w14:paraId="136853E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имеет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внутритекстовую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природу.</w:t>
      </w:r>
    </w:p>
    <w:p w14:paraId="246795C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59A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Лексема «Бог»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произ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произведениях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в.П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Астафьева характеризуется </w:t>
      </w:r>
    </w:p>
    <w:p w14:paraId="7721CA5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богатством связей. Слово «Бог» сочетается с предикатами кланяться, улещать, поклониться,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вознаградитадеяться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 отблагодарить, молить, творить, вложить, связать,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скпониться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помнить, ведать, знать,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слыйнать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услычиать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наказать,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посдать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унести, одаривать, отвернуться, призывать, давать,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отться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забыть,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свести,соединить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отвести, простить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Приведем некоторые примеры: Прижимаясь к напарнику, умиленно радовался тому, что Бог послал ему еще одного доброго человека [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302]; Бог отвернулся от этих мест; Отблагодарить Бога за  добро; Молитва дошла до Бога; Господь Бог вложил: Бог над миром</w:t>
      </w:r>
    </w:p>
    <w:p w14:paraId="665B4D0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склонился: Бог-то все равно все ведает и слышит, да и молитвы стая </w:t>
      </w:r>
    </w:p>
    <w:p w14:paraId="57A804C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он путать, забывать Тс.317]; Бог вас накажет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словие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за</w:t>
      </w:r>
    </w:p>
    <w:p w14:paraId="63CD09D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.3927, Бог услышал его, соединил на кабельном краю с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Сабельниковым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с</w:t>
      </w:r>
    </w:p>
    <w:p w14:paraId="4BFF16A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FF</w:t>
      </w:r>
    </w:p>
    <w:p w14:paraId="1415028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Тимофеем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Назаровичем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[с. 337]; Унес Баг добытчика перышком, залег он в</w:t>
      </w:r>
    </w:p>
    <w:p w14:paraId="050F94B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дебрях сибирских камешком. [с. 48]; Господь одаривает добрых людей, не </w:t>
      </w:r>
    </w:p>
    <w:p w14:paraId="41C8305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подбирая для этого подходящего места и времени [с. 119]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Не зря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не зря</w:t>
      </w:r>
    </w:p>
    <w:p w14:paraId="37F3D5A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переворот был, не зря Отвернулся от этих землю людей, от земли этой, неизвестно почему и перед кем [с. 77].</w:t>
      </w:r>
    </w:p>
    <w:p w14:paraId="2058ED5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Коляше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отчего-то подумалось, что вот этого-то как раз и на войне - война добрых не щадит, и Бог, говорят, их к себе в</w:t>
      </w:r>
    </w:p>
    <w:p w14:paraId="0E95215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первую очередь призывает... [«Так хочется жить», с. 127 Жизнь дает только Бог, отнимает всякая гадина, Бог давно уже отдалился от нас, а может, и забыл про всех, и про эту пару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; Но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свет, соединил нас.</w:t>
      </w:r>
    </w:p>
    <w:p w14:paraId="0A2D6D3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родители ее доказали всей своей жизнью, что женитьба есть, а раз</w:t>
      </w:r>
    </w:p>
    <w:p w14:paraId="0BC4741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женитьбы нет1; А что страдателя этого изрубил, Бог, значит, </w:t>
      </w:r>
    </w:p>
    <w:p w14:paraId="0AA628F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только Бог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коновозчик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дядя 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этот раз</w:t>
      </w:r>
    </w:p>
    <w:p w14:paraId="237D5AD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будет то сочинительство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 месту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Бог мне простит («Веселый солдат». </w:t>
      </w:r>
    </w:p>
    <w:p w14:paraId="1B12301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47,144, 189,277</w:t>
      </w:r>
    </w:p>
    <w:p w14:paraId="23CC8BB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В.П. Астафьев акцентирует мысль на том, действия Бога не всегда </w:t>
      </w:r>
    </w:p>
    <w:p w14:paraId="7919F59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FFF4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понятны человеку: Боже милостивый! Зачем ты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далсила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которая вознаграждает, дарует, создает красоту, склоняется над миром,</w:t>
      </w:r>
    </w:p>
    <w:p w14:paraId="5920CA5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связывает людей "Господь связал с тобой", помнит добрые дела: Господь не</w:t>
      </w:r>
    </w:p>
    <w:p w14:paraId="59FE4D9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только помнит добрые дела, но и отмечает места, где они сделаны,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другой</w:t>
      </w:r>
    </w:p>
    <w:p w14:paraId="0BF323E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стороны, Бог может отвернуться от человека: посылает испытания человеку.</w:t>
      </w:r>
    </w:p>
    <w:p w14:paraId="09B4EF1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дает ему волю, право выбора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Гореподь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оставил кусочек тьмы: Господь</w:t>
      </w:r>
    </w:p>
    <w:p w14:paraId="7D44481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укрывает людские грехи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; Вот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здесь наша последняя пристань, здесь мы все,</w:t>
      </w:r>
    </w:p>
    <w:p w14:paraId="3F8DE62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Богом забытые, и погибнем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fe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367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j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1C2691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В. П. Астафьев акцентирует мысль на том, что действия Бога не всегда</w:t>
      </w:r>
    </w:p>
    <w:p w14:paraId="5A47514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понятны человеку: Боже милостивый! ты дал неразумному существу в</w:t>
      </w:r>
    </w:p>
    <w:p w14:paraId="7D06FA0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руки такую страшную силу? Зачем сунул ему в руки огонь? Зачем ты наделил его такой волей? Зачем ты научил его убивать, но не дал возможности</w:t>
      </w:r>
    </w:p>
    <w:p w14:paraId="0FB2861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воскресать? [с. 344].</w:t>
      </w:r>
    </w:p>
    <w:p w14:paraId="4ECF900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О значимости «Бог» в индивидуальной картине писателя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говориттот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факт, что в его художественных произведениях используется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большоечисло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паремий и фразеологических единиц, включающих лексему «Бог»,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атакже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устойчивые сочетания: «Бог не обидел силой», «Бог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вознаградит»,«Достучаться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до Бога", "Вот те Бог, вот те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нерог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», «Но куда богатого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коновезёт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туда бедного Бог несёт", «Бог-то он Бог, да сом не будь плох",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СлаваБогу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", «Дай Бог", «Ступайте с Богом», "Прости Господи», «Бог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простит",«Богом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обижен», «Против Бога никто не устоит», «Вера в Бога», «Люба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пищаот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Бога», «Не дай Бог блин клином пойдет», «Оборони Бог», «Не 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всякогожена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Марья, а кому Бог даст», «Бог терпел и нам велел», «Коли принес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Боггостя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стало быть, и хозяевам пир", «Знают ни хорошо, знают - кто сирых</w:t>
      </w:r>
    </w:p>
    <w:p w14:paraId="0BD61F3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питает, того Бог знает», "Там такое сраженье идет, не приведи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Господи","Всякая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пища от Бога», "Боженьки вы мои", «Христом-Богом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клянется»,«Спасай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Бог!», «Одному Богу известно», «Христом Богом молила», «Кто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естлук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того Бог избавит от вечных мук», «Что из воды да по воде плывет -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тоБог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дает!", "Положи, Господи, камешком,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недыми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перышком!", "Храни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тебяБог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", "Богу молись, а 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берегугребись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», "Коля принес Бог гостя, стало быть, и Бог дал», «За молитва, за царем служба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непропадет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», «Угощайтесь, чем Бог послал», «Бог не выдаст, не съест»,  «Дурак стреляет, Бог пули носит», «Бог нам в помощь», «Благодаря Богу»,</w:t>
      </w:r>
    </w:p>
    <w:p w14:paraId="30772D7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«Бог весть»,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Едогу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», «Видит Бог», «Как садятся за стол -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ужинать,  чем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послал», «Бог знает», «С Богом жить», «Бог с тобой», «С Богом», «С</w:t>
      </w:r>
    </w:p>
    <w:p w14:paraId="6717C41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нами Бог», «С вами Бог»,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Бсг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посетил, «Бог милостив», «Помогай Бог»,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ДайБоже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», «Ради Бога» «Бог тебя суди», «Бог тебя прости», «Чем Бог</w:t>
      </w:r>
    </w:p>
    <w:p w14:paraId="15CB418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порадчет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», «Помилуй Бог», «Сохрани Бог», «Изваяй Бог», «Не гони Бога в лес. коли в избу влез», «Каков Бог, такова ему свеча», « Что тому Богу молиться. который не милует", " е живи, как хочешь, живи, как Бог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велит!", 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Богтворит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», «Господь приберет»,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Плого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Бога телята лижут», «Богово</w:t>
      </w:r>
    </w:p>
    <w:p w14:paraId="319D022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дорого,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бесово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дешево», «Жив Бог, душа моя»,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« дин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без греха», «Один только Бог видит (слышит) нас», «Правда живет у Бога», «Кто Богу</w:t>
      </w:r>
    </w:p>
    <w:p w14:paraId="6F694C0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 грешен, не виноват", "Виноватого Бог простит (помилует), а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правого  царь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пожалует", 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КогоБог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того жалует царь", "Милует Бог, жалует царь", "никого не бойся, только Бога бойся", на небе, царь на</w:t>
      </w:r>
    </w:p>
    <w:p w14:paraId="359717B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земле», «Бог и добрые люди», «Доброму Бог помогай», «Добрым путем Бог</w:t>
      </w:r>
    </w:p>
    <w:p w14:paraId="0075998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правит», «Против Бога идут, него просят», «Бог терпел, да нам</w:t>
      </w:r>
    </w:p>
    <w:p w14:paraId="3A8FA5E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велел", 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обидящим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судья", "Обидчика Бог судит", "Суди Бог того, кто </w:t>
      </w:r>
    </w:p>
    <w:p w14:paraId="33DCBBA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обидит кого", "в ночи есть Бог, в том есть и 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ucm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pak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)", "Богат Бог  милостью", "И Бог на всех не угодить", "В Боге нет неправды, Бог на правду :  , призрит», «Все сказал, как перед Богом», «Лучше Богу, нежели дай Бог», </w:t>
      </w:r>
    </w:p>
    <w:p w14:paraId="3616E89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«Бог напитал, никто не видал», «Дай Бог - хорошо, Богу - лучше», «С  Богом думал", "Как не живи, только Бога не гневи", "До царя далеко, до Бога  высоко", "какова вера, таков у нее Бог", "русский Бог велик", "Упаси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Бог",«Дай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Бог Богу жить - все живы будем», «Бог один, как не призывай его», «Все под одним Богом ходим, хоть и не в одного веруем», «Все один Бог  что у нас, что у них, у иноверцев», « Унес  Бог добытчика перышком, залег он в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小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板</w:t>
      </w:r>
    </w:p>
    <w:p w14:paraId="27E54E7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дебрях сибирских камешком». </w:t>
      </w:r>
    </w:p>
    <w:p w14:paraId="2300A0E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"Господи!", "Видит Бог", "Слава Богу", "Бог простит", "Храни тебя Бог" это ключевые обороты в прозе и публицистике В. П. Астафьева.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Устойчивыесловосочетания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паремии отличаются большой частотностью употребления.</w:t>
      </w:r>
    </w:p>
    <w:p w14:paraId="6A2A483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конденсируют смыслы текста, выражают авторские интенции.</w:t>
      </w:r>
    </w:p>
    <w:p w14:paraId="73212E9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Таким образом, концепт «Бог» оказывается весьма значимым в</w:t>
      </w:r>
    </w:p>
    <w:p w14:paraId="5B050AB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индивидуальной языковой картине мира В.П. Астафьева. Это важнейшая</w:t>
      </w:r>
    </w:p>
    <w:p w14:paraId="6B788FE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художественная константа его творчества.</w:t>
      </w:r>
    </w:p>
    <w:p w14:paraId="0B357C1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5686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Выводы по главе</w:t>
      </w:r>
    </w:p>
    <w:p w14:paraId="04E3E5A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F140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В ходе исследования неоднозначность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пониманиямировоззренческой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основы творчества В.П. Филологии.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Так.сосуществуют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две диаметрально противоположных линии: а) 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приходеправославной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веры и глубокого пессимизма В.П.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Астафьева.писателя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последнем этапе творчества к 1огу; б) об отходе от принципов</w:t>
      </w:r>
    </w:p>
    <w:p w14:paraId="2FDF7BB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исследование концепта «Вера» с</w:t>
      </w:r>
    </w:p>
    <w:p w14:paraId="2B9A50B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уверенностью говорить мировоззренческой эволюции писателя к основам </w:t>
      </w:r>
      <w:r w:rsidRPr="007129D3">
        <w:rPr>
          <w:rFonts w:ascii="MS Gothic" w:eastAsia="MS Gothic" w:hAnsi="MS Gothic" w:cs="MS Gothic" w:hint="eastAsia"/>
          <w:b/>
          <w:bCs/>
          <w:sz w:val="28"/>
          <w:szCs w:val="28"/>
          <w:lang w:val="en-US"/>
        </w:rPr>
        <w:t>心</w:t>
      </w:r>
    </w:p>
    <w:p w14:paraId="5A17FEA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православной веры.</w:t>
      </w:r>
    </w:p>
    <w:p w14:paraId="659256D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Бог как объект и субъект веры занимает важное на страницах </w:t>
      </w:r>
    </w:p>
    <w:p w14:paraId="3A1B4D9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астафьевских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книг.</w:t>
      </w:r>
    </w:p>
    <w:p w14:paraId="447BF2D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F23C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FAC59B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Современная наука утверждает взаимосвязь языка и образа мышления, языка и культуры. С одной стороны, в языке находят отражение те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понятия,  которые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важны для носителей данного языка, а с другой, говоря и думая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накаком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-либо языке, человек начинает видеть мир под углом зрения,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спецификой.</w:t>
      </w:r>
    </w:p>
    <w:p w14:paraId="71F9B15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соответствует таким признакам, как:</w:t>
      </w:r>
    </w:p>
    <w:p w14:paraId="13145E5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подсказанным его родным языком культурой.</w:t>
      </w:r>
    </w:p>
    <w:p w14:paraId="0F7441C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Именно поэтому важнейшим объектом исследования в современном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концепт, т.е. операционная</w:t>
      </w:r>
    </w:p>
    <w:p w14:paraId="7A0CCAD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языкознании является единица мышления, имеющая языковое выражение и отмеченная </w:t>
      </w:r>
    </w:p>
    <w:p w14:paraId="57CE2F2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В процессе исследования подтверждено, что концепт «Вера» является </w:t>
      </w:r>
    </w:p>
    <w:p w14:paraId="1BF4136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одним из ключевых концептов. Установлено, что он </w:t>
      </w:r>
    </w:p>
    <w:p w14:paraId="7D98681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1) мировоззренческая ориентированность; </w:t>
      </w:r>
    </w:p>
    <w:p w14:paraId="5ADF5F1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отмеченность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64F58C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высокочастотность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D0ECF2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4) наличие активной производящей основы. </w:t>
      </w:r>
    </w:p>
    <w:p w14:paraId="6C2E99E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В современной русской языковой картине мира концепт «Вера» занимает важное место, так как содержащиеся в нем «наивные» являются экзистенционально значимыми как для конкретного человека, так и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для  нации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целом.  </w:t>
      </w:r>
    </w:p>
    <w:p w14:paraId="52D2574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В ходе исследования установлено, что богословское и научное представление о вере не совпадают. С точки зрения богословия, понятие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веры  нуждается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ни в каких доказательствах, так как покоится не на данных опыта или доводах разума, а на божественном откровении и религиозных догматах. научной точки зрения, понятие веры трактуется по-разному. Например, психология изучает веру, как душевный акт; культурология определяет веру как состояние предельной заинтересованности, как психологическую установку, мировоззренческую позицию и целостный акт.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Врусской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философии вера рассматривается в разных смыслах: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какмировоззренческий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принцип,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как психологическая гносеологическая установка, как нечто присущее исключительно религии. Вера тесно связана с педагогикой. Раскрывается внутренняя связь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серьезных  достижений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современной педагогической мысли с тем глубоким пониманием  человека, какое развивает христианство. В светском восприятии вера -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этоопирающаяся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на факты и знания уверенность том, что определенная идея,</w:t>
      </w:r>
    </w:p>
    <w:p w14:paraId="6A6B397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) гипотеза, теория и т.д. являются истинными.      </w:t>
      </w:r>
    </w:p>
    <w:p w14:paraId="2E87D7E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1AA2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С точки зрения «наивных» представлений русских людей вера - это голос совести; четкое разграничение добра и зла; верующий человек -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кроткий,терпеливый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Итак, вера в сознание сознании русского верующего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верная опора в _ жизни, чудо, надежность.</w:t>
      </w:r>
    </w:p>
    <w:p w14:paraId="1F9A7F9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D149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  Анализ работ, посвященных исследованию мировоззренческой основы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ТВОрчества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В.П. Астафьева на всех этапах его изучения, показал. что практически все исследователи (А. Макаров, В. Курбатов, О. Кадочников, И.</w:t>
      </w:r>
    </w:p>
    <w:p w14:paraId="47AB340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Есаулов, Т. Вахитова и др.) сходятся в том, что В.П. Астафьев является</w:t>
      </w:r>
    </w:p>
    <w:p w14:paraId="0DF6D3B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писателем-моралистом, утверждающим духовные ценности. В творчестве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В.П.[ Астафьева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очевидно таких христианских традиций русской литературы, как пристальное внимание к долгу, чести, совести, духовным основам бытия. Несомненно, что писатель следует в своем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творчестве  традициям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русской классической литературы (Ф. Достоевского, Л. Толстого, И. Бунина, М. Горького,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М.Пришвина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), его произведения идейно связаны с</w:t>
      </w:r>
    </w:p>
    <w:p w14:paraId="51250D0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работами религиозных философов начала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века.</w:t>
      </w:r>
    </w:p>
    <w:p w14:paraId="15711DC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Изучение мировоззренческой основы творчества В.П. Астафьева в филологии</w:t>
      </w:r>
    </w:p>
    <w:p w14:paraId="2F8F640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показало, что ученые демонстрируют противоречивые суждения по поводу религиозности писателя: часть исследователей (О. 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Г.</w:t>
      </w:r>
    </w:p>
    <w:p w14:paraId="2AFC73F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Шленская, В. Я. Курбатов, П.А. Гончаров и др.) утверждают, что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  произведениях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автора четко прослеживается христианская эволюция; другие исследователи (Д.А.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Субботкин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др.) обвиняли писателя в богоотступничестве. </w:t>
      </w:r>
    </w:p>
    <w:p w14:paraId="31F9E9B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Таким образом, спорные аспекты проблемы неоднозначности понимания</w:t>
      </w:r>
    </w:p>
    <w:p w14:paraId="5B886F5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актуализируют значимость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 концепта</w:t>
      </w:r>
    </w:p>
    <w:p w14:paraId="1C24569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«Вера» в ИЯКМ В. П. Астафьева. </w:t>
      </w:r>
    </w:p>
    <w:p w14:paraId="391AAD9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В результате проведенного анализа концепта «Вера» в ИЯКМ В. П.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Астафьеваможно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сделать вывод, что концепт «Вера» представляет собой сложное</w:t>
      </w:r>
    </w:p>
    <w:p w14:paraId="4F82E97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ментально-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лингвальное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образование, состоящее из нескольких концептуальных</w:t>
      </w:r>
    </w:p>
    <w:p w14:paraId="6C43C2D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признаков, воспринимаемых единстве, обладающие ценностными</w:t>
      </w:r>
    </w:p>
    <w:p w14:paraId="7E95891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характеристиками, формирующими русскую ментальность,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вербализуемое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</w:p>
    <w:p w14:paraId="49B8336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иякм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В.П. Астафьева целой словообразовательной парадигмой,</w:t>
      </w:r>
    </w:p>
    <w:p w14:paraId="3A98FBB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насчитывающей более 400 единиц.</w:t>
      </w:r>
    </w:p>
    <w:p w14:paraId="19FD7AA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В ходе исследования была рассмотрена структура концепта «Вера» в ИЯКМ</w:t>
      </w:r>
    </w:p>
    <w:p w14:paraId="2C56B34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В.П. Астафьева. Установлено, что понятийную основу концепта «Вера»</w:t>
      </w:r>
    </w:p>
    <w:p w14:paraId="1528927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составляют следующие смыслы: вера как главная святыня человеческой жизни,</w:t>
      </w:r>
    </w:p>
    <w:p w14:paraId="5088D49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вера как религиозный культ, состояние сознания, связанное с признанием</w:t>
      </w:r>
    </w:p>
    <w:p w14:paraId="2C50CFD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существования Бога, твердая уверенность в победу справедливости, в силу и</w:t>
      </w:r>
    </w:p>
    <w:p w14:paraId="3342584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находчивость наставника,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незыблимость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мира, во всемогущество товарища</w:t>
      </w:r>
    </w:p>
    <w:p w14:paraId="1341683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Сталина, в несокрушимость родного войска, в чудо,</w:t>
      </w:r>
    </w:p>
    <w:p w14:paraId="4F4810A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Концепт «Вера», как и другие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лингвокультурологические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концепты, имеет</w:t>
      </w:r>
    </w:p>
    <w:p w14:paraId="1AB478A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полевую структуру. В дипломном сочинении подробно рассмотрена ядерная,</w:t>
      </w:r>
    </w:p>
    <w:p w14:paraId="1885037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околоядерная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периферийная зона,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представлениая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именем концепта, а также</w:t>
      </w:r>
    </w:p>
    <w:p w14:paraId="41E2EEE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лексемой «Бог», которая одновременно является субъектом и объектом. В</w:t>
      </w:r>
    </w:p>
    <w:p w14:paraId="39F40BB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околоядерной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зоне расположены многочисленные дериваты имени концепта:</w:t>
      </w:r>
    </w:p>
    <w:p w14:paraId="6272C96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верить, веровать, заверить, довериться, уверять, веря, доверяя, доверяясь, заверение, суеверье,</w:t>
      </w:r>
    </w:p>
    <w:p w14:paraId="68A5E87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верный, верующий, доверчивый, верящий,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веровающий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FD3C17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единоверец,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нововерец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вероотступник и т. д.</w:t>
      </w:r>
    </w:p>
    <w:p w14:paraId="39B2FBA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Установлено, что лексема «Вера» в произведениях В. П. Астафьева</w:t>
      </w:r>
    </w:p>
    <w:p w14:paraId="226E142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характеризуется богатством синтагматических связей. Слово вера сочетается с</w:t>
      </w:r>
    </w:p>
    <w:p w14:paraId="74091DF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предикатами блюсти, беречь, хранить, не осквернить, укреплять и т.д.</w:t>
      </w:r>
    </w:p>
    <w:p w14:paraId="1CCFBD9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Приведем некоторые примеры: «По соседству со школой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избочитательней</w:t>
      </w:r>
      <w:proofErr w:type="spellEnd"/>
    </w:p>
    <w:p w14:paraId="68A80A9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кликушествовали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диковали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сектанты, справляли свои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прадники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блюли веру,</w:t>
      </w:r>
    </w:p>
    <w:p w14:paraId="11AA1A9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совершали изнурительные обряды» [«Стародуб», с. 57];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Фаефан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бережет</w:t>
      </w:r>
    </w:p>
    <w:p w14:paraId="45CA07D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веру в душе. Она не обряд, а напоминание о высшем предназначении человека»</w:t>
      </w:r>
    </w:p>
    <w:p w14:paraId="729C854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[«Стародуб», с, 42] и др.</w:t>
      </w:r>
    </w:p>
    <w:p w14:paraId="79B2908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Образная составляющая концепта актуализируется в концептуальных метафорах, эпитетах и др. В ходе анализа романа «Прокляты и убиты» выявлен контекст, принципиально значимый для понимания мировоззренческой основы творчества писателя: «Увы, ничто не вечно под луной, и вера иссякла, вместе с нею исчерпалась и главная сила, может, и могущество нашего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народан</w:t>
      </w:r>
      <w:proofErr w:type="spellEnd"/>
    </w:p>
    <w:p w14:paraId="52601FE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[«Прокляты и убиты», с. 458].</w:t>
      </w:r>
    </w:p>
    <w:p w14:paraId="4CB4C10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Большинство эпитетов носят оценочный характер. Так, например, в повести</w:t>
      </w:r>
    </w:p>
    <w:p w14:paraId="4D5EEB4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«Стародуб» Астафьев подчеркивает, что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Мокрида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жена старообрядца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Фаефана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4D75280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была фанатичной в своей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древлеотеческой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вере: «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Фаефану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нужен был</w:t>
      </w:r>
    </w:p>
    <w:p w14:paraId="228CC26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помощник. Охотник.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Мокриде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уставщик,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дакой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чтоб в кулак зажал</w:t>
      </w:r>
    </w:p>
    <w:p w14:paraId="0D0B801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односельчан, в душах которых подгнили устои и вера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древлеотеческая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D3D46C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православная вера, ради которой на огонь пошли бесстрашные раскольники…</w:t>
      </w:r>
    </w:p>
    <w:p w14:paraId="02CFF22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[«Стародуб», с. 42]. Но с недоверием Астафьев воспринимает возникшую в 90-</w:t>
      </w:r>
    </w:p>
    <w:p w14:paraId="7E8A1AD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х годах моду на веру, которую он называет ленивой, бездеятельной: …ни</w:t>
      </w:r>
    </w:p>
    <w:p w14:paraId="13354F7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богомольцев, ни юродивых, которые ныне там толпами шляются, форсят</w:t>
      </w:r>
    </w:p>
    <w:p w14:paraId="7F35E45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золотыми крестами на молодецких грудях, потряхивают кудрями на</w:t>
      </w:r>
    </w:p>
    <w:p w14:paraId="5185B73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пустых головах, предаваясь ленивой вере в Бога. Мода на Бога пошла!»</w:t>
      </w:r>
    </w:p>
    <w:p w14:paraId="11D2C27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[«Веселый солдат», с.137-138]. Старообрядческую веру Астафьев называет</w:t>
      </w:r>
    </w:p>
    <w:p w14:paraId="5D7B81B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удушливой и сравнивает с сажей: …осталась удушливая, как сажа вера,</w:t>
      </w:r>
    </w:p>
    <w:p w14:paraId="662BF03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черная злоба да трусость» [«Стародуб», с. 55]. Несомненно, что, давая</w:t>
      </w:r>
    </w:p>
    <w:p w14:paraId="3EAB6AA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отрицательную характеристику старообрядческой вере, Астафьев следует</w:t>
      </w:r>
    </w:p>
    <w:p w14:paraId="5127B8D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стереотипу советской литературы, в которой было принято негативное</w:t>
      </w:r>
    </w:p>
    <w:p w14:paraId="7BEA51E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изображение всего, что связано с религией и, в частности, старообрядцев.</w:t>
      </w:r>
    </w:p>
    <w:p w14:paraId="675560F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Следует обратить внимание, что, во-первых, образная составляющая</w:t>
      </w:r>
    </w:p>
    <w:p w14:paraId="5176A1C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представлена недостаточно ярко, примеры единичны. Среди эпитетов</w:t>
      </w:r>
    </w:p>
    <w:p w14:paraId="4F2A11C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преобладают прилагательные оценочной семантики, которые свидетельствуют</w:t>
      </w:r>
    </w:p>
    <w:p w14:paraId="1BF91D7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 том, что отношение В.П. Астафьева к вере в ранний период творчества было</w:t>
      </w:r>
    </w:p>
    <w:p w14:paraId="3EEC491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неоднозначным,</w:t>
      </w:r>
    </w:p>
    <w:p w14:paraId="09BC5ED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Таким образом, анализ концепта "Вера" ИМ В. П. Астафьева свидетельствует о наличии устойчивых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концептообразующих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принципов, объединяющих в единое целое понятия из разных семантических </w:t>
      </w:r>
      <w:proofErr w:type="spellStart"/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сфер:религиозной</w:t>
      </w:r>
      <w:proofErr w:type="spellEnd"/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личностной и социальной.</w:t>
      </w:r>
    </w:p>
    <w:p w14:paraId="1A8FC23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Концепт «Бог» как объект и субъект веры представляет собой многомерное ментально-вербальное образование полевой структуры, включающее в себя</w:t>
      </w:r>
    </w:p>
    <w:p w14:paraId="181981F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понятийную, образную, оценочную, индивидуально-психологическую и</w:t>
      </w:r>
    </w:p>
    <w:p w14:paraId="259C4C2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этнокультурную составляющие.</w:t>
      </w:r>
    </w:p>
    <w:p w14:paraId="7822696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Представления о Боге В. П. Астафьев пропускает сквозь призму собственной</w:t>
      </w:r>
    </w:p>
    <w:p w14:paraId="5B33851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души. В произведениях В. П. Астафьева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"Бог" используется в разных смыслах: Бог как Всезнающая и Всевидящая сущность, Бог 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верховноевсемогущее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существо, управляющее миром и судьбами людей, Бог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как"неведомая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сила", нечто непредугаданное,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запрдельное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неподчиненноесознанию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; Бог как строгий судья человеческих, Бог как объект поклонения</w:t>
      </w:r>
    </w:p>
    <w:p w14:paraId="6284AA6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старообрядцев, Бог как даритель жизни, Бог как Могучая сила,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управляющаяходом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событий в мире - в природе и в истории и т.д.</w:t>
      </w:r>
    </w:p>
    <w:p w14:paraId="168AFBD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Бог у В.П. Астафьева разный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вседобрая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всемилостивейшая сила,</w:t>
      </w:r>
    </w:p>
    <w:p w14:paraId="6CECB56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которая вознаграждает, дарует, создает красоту, склоняется над миром,</w:t>
      </w:r>
    </w:p>
    <w:p w14:paraId="4FF74C9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связывает людей, помнит добрые дела. С другой стороны, Бог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можетотвернуться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от человека: посылает испытания человеку, дает ему волю,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правовыбора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42FEF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В. П. Астафьев акцентирует мысль на том, что действия Бога не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всегдапонятны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человеку: Боже милостивый! Зачем ты дал неразумному 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существу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вруки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такую страшную силу? Зачем сунул ему в руки огонь? Зачем ты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наделипего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такой волей? Зачем ты научил его убивать, но не дал возможности</w:t>
      </w:r>
    </w:p>
    <w:p w14:paraId="6E3C6B6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воскресать? [с. 344].</w:t>
      </w:r>
    </w:p>
    <w:p w14:paraId="1EF20DB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 О значимости концепта «Бог» в индивидуальной картине писателя говорит</w:t>
      </w:r>
    </w:p>
    <w:p w14:paraId="4703F1B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тот факт, что в его художественных произведениях используется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большоечисло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паремий и фразеологических единиц, включающих «Бог», а также устойчивые сочетания: «Бог не обидел силой», «Бог вознаградит», «Вот те Бог, вот" те порог», «Но куда богатого конь везёт, туда бедного Бог  несёт», «Бог-то он Бог, да сам не будь плох», «Слава Богу», «Дай Бог»,  Ступайте с Богом", "Против Бога никто не устоит", "Любая пища от Бога",  "Оборони Бог", "Не у всякого жена Марья, а кому Бог даст, "Бог терпел и  нам велел", "Коля принес Бог гостя, стало быть, и хозяевам пир", "Кто сирых, питает, того Бог знает", "Всякая пища от Бога"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в.д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D5D4FC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Однако, несмотря на глубокие христианские идеи, заложенные в романе и в поздних повестях, и ярко религиозный поиск автора, очевидно, что в христианской религии Астафьеву было ближе нравственное,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этическое,  но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не сакральное начат. Ропот писателя на Бога за обилие зла в мире воспринимается как справедливое возмездие, не дает основания говорить о том, что в этих произведениях христианская эволюция писателя завершается.  </w:t>
      </w:r>
    </w:p>
    <w:p w14:paraId="7FCA4BA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     В дальнейшем расширение источниковедческой базы исследования за счет ранних произведений, публицистики, писем писателя и выделение на первый план динамического аспекта изучения концепта «Вера» в</w:t>
      </w:r>
    </w:p>
    <w:p w14:paraId="0EC50EB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2ACF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ИЯКМ В.П. Астафьева.</w:t>
      </w:r>
    </w:p>
    <w:p w14:paraId="05417C4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AA59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0336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667FE4A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4DC4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1. Агаркова Н. Э. Концепт «Деньги» как фрагмент английской языковой картины мира (на материале американского варианта английского языка)</w:t>
      </w:r>
    </w:p>
    <w:p w14:paraId="4532527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Автореф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дисе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канд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наук. - Иркутск, 2001.</w:t>
      </w:r>
    </w:p>
    <w:p w14:paraId="3691DF6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Агеносов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 Человек и мироздание в лирике-философском романе В.</w:t>
      </w:r>
    </w:p>
    <w:p w14:paraId="1533E27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Астафьева «Царь-рыба» //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Агеносов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 В. Советский философский роман.</w:t>
      </w:r>
    </w:p>
    <w:p w14:paraId="0283884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., 1989.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177-194.</w:t>
      </w:r>
    </w:p>
    <w:p w14:paraId="0B0F191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3. Александрова З. Е. Словарь синонимов русского языка / под ред. А.Н.</w:t>
      </w:r>
    </w:p>
    <w:p w14:paraId="5D41EA9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Чешко. - М., 1986.</w:t>
      </w:r>
    </w:p>
    <w:p w14:paraId="44D1508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4. Апресян Ю.Д. Образ человека по данным языка: попытка системного</w:t>
      </w:r>
    </w:p>
    <w:p w14:paraId="2D0C1A8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описания // Вопросы языкознания. - 1995. - № 1. - с.37-67.</w:t>
      </w:r>
    </w:p>
    <w:p w14:paraId="44615BD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</w:p>
    <w:p w14:paraId="660D41E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5. Арнольдов А. И. Теория культуры: историзм и вопросы методологии</w:t>
      </w:r>
    </w:p>
    <w:p w14:paraId="25A67CA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Культура, человек, картина мира. - М., 1987. - с. 5. 28.</w:t>
      </w:r>
    </w:p>
    <w:p w14:paraId="7F0A14C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6. Арутюнова Н. Д. Язык и мир человека. - М.: Наука, 1998. - 895 с.</w:t>
      </w:r>
    </w:p>
    <w:p w14:paraId="40CBC98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7. Архимандрит Иоанн (Маслов) Симфония. По творениям святителя</w:t>
      </w:r>
    </w:p>
    <w:p w14:paraId="64FFBCA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Тихона Задонского. - М., 2003. - 1199 с.</w:t>
      </w:r>
    </w:p>
    <w:p w14:paraId="41F42BE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8. Аскольдов С. А. Концепт и слово // Русская словесность. От теории</w:t>
      </w:r>
    </w:p>
    <w:p w14:paraId="4F4423D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словесности к структуре текста. Антология. Под ред. проф. В. П.</w:t>
      </w:r>
    </w:p>
    <w:p w14:paraId="041FC56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Нерознака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- М.: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Academia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1997.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267-279.</w:t>
      </w:r>
    </w:p>
    <w:p w14:paraId="51E5A3A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9. Астафьев В.П. Царь-рыба // Роман-газета. - № 5. - М., 1977. - 127 с.</w:t>
      </w:r>
    </w:p>
    <w:p w14:paraId="71C48C0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10. Астафьев В. П. Избранное: Прокляты и убиты: 1оман: В 2 кн. - М., 1999.</w:t>
      </w:r>
    </w:p>
    <w:p w14:paraId="1C3C7EC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- 640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D9300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11. Астафьев В. П. Собр. соч. в 15 т. - Т. 12: Публицистика, - Красноярск,</w:t>
      </w:r>
    </w:p>
    <w:p w14:paraId="42134C5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1998. - 608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9636A8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12. Астафьев В. П. Собр. соч. в 15 т. - Т. 15: Письма, 1990-1997,</w:t>
      </w:r>
    </w:p>
    <w:p w14:paraId="75F9E81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Красноярск, 1998. - 512 с.</w:t>
      </w:r>
    </w:p>
    <w:p w14:paraId="0F48FBA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13. Бабенко Л.Г., Лингвистический анализ художественного текста. Теория и практика: Учебник; Практикум / Л. Г. Бабенко, Ю. В. Казарин. - М., 2004.</w:t>
      </w:r>
    </w:p>
    <w:p w14:paraId="7DEA9B3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496 с.</w:t>
      </w:r>
    </w:p>
    <w:p w14:paraId="2C51889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14. Бабушкин А. П. Концепты разных типов в лексике и фразеологии и методика их выявления // Методологические проблемы когнитивной</w:t>
      </w:r>
    </w:p>
    <w:p w14:paraId="4EF2BDC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лингвистики. - Воронеж, 2001. - С. 52-57</w:t>
      </w:r>
    </w:p>
    <w:p w14:paraId="51679E3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15. Бабушкин А.П. Типы концептов в лексико-фразеологической семантике</w:t>
      </w:r>
    </w:p>
    <w:p w14:paraId="0F2C6CE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языка. - Воронеж, 1996. - 186 с.</w:t>
      </w:r>
    </w:p>
    <w:p w14:paraId="365BC9F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16. Баранов А.Н., Добровольский Д.О. Постулаты когнитивной семантики. -</w:t>
      </w:r>
    </w:p>
    <w:p w14:paraId="7A5FEAF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., 1997. - Т.56. - № 1. - С. 11-21.</w:t>
      </w:r>
    </w:p>
    <w:p w14:paraId="4CC5BE3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17. Бердяев Н.А. Философия неравенства // Русское зарубежье. - М., 1991.</w:t>
      </w:r>
    </w:p>
    <w:p w14:paraId="591F8F6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18. Бердяев Н. А. Судьба России. Антология мысли. - Харьков, 2000. -</w:t>
      </w:r>
    </w:p>
    <w:p w14:paraId="2ACD8EE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899 с.</w:t>
      </w:r>
    </w:p>
    <w:p w14:paraId="2AF0130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19. Бердяев Н.А. О человеке, его свободе и духовности. - М., 1999, - 345 с.</w:t>
      </w:r>
    </w:p>
    <w:p w14:paraId="5715D41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20.</w:t>
      </w:r>
    </w:p>
    <w:p w14:paraId="7B76888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20. Библия. - М., 1999.</w:t>
      </w:r>
    </w:p>
    <w:p w14:paraId="0D60FE9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21. Болдырев, Н. Н. Когнитивная лингвистика (курс лекций по английской</w:t>
      </w:r>
    </w:p>
    <w:p w14:paraId="5D137C0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филологии). - Томск, 2001. - 123 с.</w:t>
      </w:r>
    </w:p>
    <w:p w14:paraId="4F8B34C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22. Болдырев Н. Н. Концепт и значение слова // Методологические проблемы</w:t>
      </w:r>
    </w:p>
    <w:p w14:paraId="2A755EC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когнитивной лингвистики. - Воронеж, 20001.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25-36.</w:t>
      </w:r>
    </w:p>
    <w:p w14:paraId="73C2155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23. Болдырев Н. Н. Концептуальные структуры и языковые значения //</w:t>
      </w:r>
    </w:p>
    <w:p w14:paraId="77B9A00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Филология и культура. Материалы международной конференции 12-14</w:t>
      </w:r>
    </w:p>
    <w:p w14:paraId="273CAB9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мая 1999 г. Тамбов, 1999. - С. 25-36.</w:t>
      </w:r>
    </w:p>
    <w:p w14:paraId="5D8ECC1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24.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Борункова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Ю.Ф, Структура религиозного сознания. - М., 1991. - 324 с.</w:t>
      </w:r>
    </w:p>
    <w:p w14:paraId="4A38763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25.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Братусь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Б. С. Нравственное сознание личности. - М., 1997. - 456 с.</w:t>
      </w:r>
    </w:p>
    <w:p w14:paraId="731B9FA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26.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Брусенская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Л.А. Словарь лингвистических терминов / Л.А.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Брусенская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5C89FB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Г. Ф. Гаврилова, Н. 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Малычева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-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Ростов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н/Д.: Феникс, 2005. - 256 с.</w:t>
      </w:r>
    </w:p>
    <w:p w14:paraId="7CA2EA7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27.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Брутян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Г.А. Языковая картина мира и роль в познании</w:t>
      </w:r>
    </w:p>
    <w:p w14:paraId="110ACF8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Методологические проблемы анализа языка. - Ереван, 1976. - С. 57-64</w:t>
      </w:r>
    </w:p>
    <w:p w14:paraId="66C802F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28. Булыгина Т.В., Шмелев А. Д. Языковая концептуализация мира (на</w:t>
      </w:r>
    </w:p>
    <w:p w14:paraId="2225F1C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материале русской грамматики). - М., 1997. - 576 с.</w:t>
      </w:r>
    </w:p>
    <w:p w14:paraId="24B84BE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29. Букин В.Р.,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Ерунов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Б. А. На грани веры и неверия. - Л., 1974. - 155 с.</w:t>
      </w:r>
    </w:p>
    <w:p w14:paraId="4D44F87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30. Бурмакина Н. 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Лингвокогнитивный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прагматический уровни языковой</w:t>
      </w:r>
    </w:p>
    <w:p w14:paraId="69FCF0B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личности А. П. Степанова: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Автореф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дисс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- Красноярск 2007.</w:t>
      </w:r>
    </w:p>
    <w:p w14:paraId="27AC074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31. Вахитова Т. М. Повествование в рассказах В. Астафьева «Царь-рыба». -</w:t>
      </w:r>
    </w:p>
    <w:p w14:paraId="0DA11F3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, 1988.</w:t>
      </w:r>
    </w:p>
    <w:p w14:paraId="79375FB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32.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Вежбицкая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А. Язык. Культура. Познание. - М., 1996. - 419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5ED38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33.</w:t>
      </w:r>
    </w:p>
    <w:p w14:paraId="3CE6C8B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33.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Вежбицкая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А. Семантические универсалии и описание языков. - М.,</w:t>
      </w:r>
    </w:p>
    <w:p w14:paraId="7CAF4EC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1999. - 778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6D0B0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34.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Вежбицкая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А. Сопоставление культур через посредство лексики и</w:t>
      </w:r>
    </w:p>
    <w:p w14:paraId="2E4C8E9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прагматики. / Пер с англ. А. Д. Шмелева. - М., 2001. - 272 с.</w:t>
      </w:r>
    </w:p>
    <w:p w14:paraId="4A08081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35.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Вендина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Т.И. Русская языковая картина мира сквозь призму</w:t>
      </w:r>
    </w:p>
    <w:p w14:paraId="312BE34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словообразования. - М., 1998. - 240 с.</w:t>
      </w:r>
    </w:p>
    <w:p w14:paraId="7BBBE59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36. Верещагин, Е.М., Костомаров, В. Г. Лингвострановедческая теория слова.</w:t>
      </w:r>
    </w:p>
    <w:p w14:paraId="72641C9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- М., 1980. - 320 с.</w:t>
      </w:r>
    </w:p>
    <w:p w14:paraId="05AA7A9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37.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е.М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., Костомаров, В. Г. Язык и культура. Три концепции / под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ред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акид,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10.С.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Степанова. - М., 2005. -</w:t>
      </w:r>
    </w:p>
    <w:p w14:paraId="782DDEA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1040 с.</w:t>
      </w:r>
    </w:p>
    <w:p w14:paraId="12C47B4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38. Венедиктова л. н. Концепт «Война» в языковой картине мира (сопоставительное исследование на материале русского И английского</w:t>
      </w:r>
    </w:p>
    <w:p w14:paraId="16BAF48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языҡов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автореф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дисе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-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Тю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Тюмень, 2004. - 19 с.</w:t>
      </w:r>
    </w:p>
    <w:p w14:paraId="1D443B7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39.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С. Г. Методологические основания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лингвоконцептологии</w:t>
      </w:r>
      <w:proofErr w:type="spellEnd"/>
    </w:p>
    <w:p w14:paraId="5DAAC65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Теоретическая и прикладная лингвистика. Межвузовский сборник</w:t>
      </w:r>
    </w:p>
    <w:p w14:paraId="7B8887B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научных трудов. - Выпуск 3. - Воронеж, 2002. - С. 79. 95.</w:t>
      </w:r>
    </w:p>
    <w:p w14:paraId="3FCC797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40.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С. 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языковая личность, концепт: языкознании 11</w:t>
      </w:r>
    </w:p>
    <w:p w14:paraId="225B897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становление антропоцентрической парадигмы</w:t>
      </w:r>
    </w:p>
    <w:p w14:paraId="2CB4800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Филологические науки, 2001. - № 1 - С. 64-72.</w:t>
      </w:r>
    </w:p>
    <w:p w14:paraId="23A06D6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41.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Воркачев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С. Г. Счастье как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концепт. - М., 2004.</w:t>
      </w:r>
    </w:p>
    <w:p w14:paraId="5C92C31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236 с.</w:t>
      </w:r>
    </w:p>
    <w:p w14:paraId="05542B8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42. Воробьев В.В.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(теория и методы). - М., 1997</w:t>
      </w:r>
    </w:p>
    <w:p w14:paraId="09173E9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331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C8676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43. Воробьев В. 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кругу других гуманитарных наук</w:t>
      </w:r>
    </w:p>
    <w:p w14:paraId="323346F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// Русский язык за рубежом, 1999. - № 2. - С. 76-82.</w:t>
      </w:r>
    </w:p>
    <w:p w14:paraId="7435365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44. Гак, В.Г. Языковые преобразования. - М., 1998. - 768 с.</w:t>
      </w:r>
    </w:p>
    <w:p w14:paraId="3872503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45. Гальперин И. Р. Текст как объект лингвистического исследования. - М.,</w:t>
      </w:r>
    </w:p>
    <w:p w14:paraId="147C393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1981. - 140 с.</w:t>
      </w:r>
    </w:p>
    <w:p w14:paraId="7CAB56F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46. Герд А. С. Введение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этнолингвистику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- СПб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2001. - 488 с.</w:t>
      </w:r>
    </w:p>
    <w:p w14:paraId="5433D16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47. Гончаров П. А. Творчество В. П. Астафьева в контексте русской прозы</w:t>
      </w:r>
    </w:p>
    <w:p w14:paraId="62F4C1D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1950 - 1990 гг. - М., 2003.</w:t>
      </w:r>
    </w:p>
    <w:p w14:paraId="62BC5C9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48. Грановская Р. М. Психология веры. - СПб, 2004. - 201 с.</w:t>
      </w:r>
    </w:p>
    <w:p w14:paraId="6F3A169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49. Григорий Богослов Творения. - Т.1, - СПб, 1843.</w:t>
      </w:r>
    </w:p>
    <w:p w14:paraId="2281FFC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50. Гумбольдт В. Избранные труды по языкознанию: Пер. с нем. - М., 1986.</w:t>
      </w:r>
    </w:p>
    <w:p w14:paraId="703ECD4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244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57433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51. Даль В. И. Толковый словарь живого великорусского языка. -</w:t>
      </w:r>
    </w:p>
    <w:p w14:paraId="12BB589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.,</w:t>
      </w:r>
    </w:p>
    <w:p w14:paraId="3842AC7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1998.</w:t>
      </w:r>
    </w:p>
    <w:p w14:paraId="70DF249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52. Даль В. И. Пословицы русского народа: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3-х томах. - Т.2. - М., 1993.</w:t>
      </w:r>
    </w:p>
    <w:p w14:paraId="3B8CEE5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53. Даниленко В. П. Основы духовной культуры в картинах мира. - М., 2002.</w:t>
      </w:r>
    </w:p>
    <w:p w14:paraId="28A0156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324 с.</w:t>
      </w:r>
    </w:p>
    <w:p w14:paraId="2062318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54. Демьянков в.3. Когнитивная лингвистика как разновидность</w:t>
      </w:r>
    </w:p>
    <w:p w14:paraId="72125CA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интерпретирующего подхода // Вопросы языкознания. - 1994. - № 4. - С.</w:t>
      </w:r>
    </w:p>
    <w:p w14:paraId="457992B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17-33.</w:t>
      </w:r>
    </w:p>
    <w:p w14:paraId="63FE4FB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55. Дунаев М.М. Вера в горниле сомнений. - М., 2001. - С. 932.</w:t>
      </w:r>
    </w:p>
    <w:p w14:paraId="2E452C7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56. Елизарова Г. В. Культурологическая лингвистика (Опыт исследования</w:t>
      </w:r>
    </w:p>
    <w:p w14:paraId="2EC8D82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понятия в методических целях). - СПб., 2000. - 140 с.</w:t>
      </w:r>
    </w:p>
    <w:p w14:paraId="6A185B9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57. Ершов Л. Ф. Три портрета: Очерки творчества В. Астафьева, Ю.</w:t>
      </w:r>
    </w:p>
    <w:p w14:paraId="437E24B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Бондарева, В. Белова, - М., 1985.</w:t>
      </w:r>
    </w:p>
    <w:p w14:paraId="595271A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58. Есаулов И. А. Современный роман в контексте русской духовной</w:t>
      </w:r>
    </w:p>
    <w:p w14:paraId="4ADF7F0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традиции. // Новый мир. 1994. № 4. С. 216.</w:t>
      </w:r>
    </w:p>
    <w:p w14:paraId="7B18AAB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59.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Залевская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А. А. Введение в психолингвистику.</w:t>
      </w:r>
    </w:p>
    <w:p w14:paraId="7C5B499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М.: Российский</w:t>
      </w:r>
    </w:p>
    <w:p w14:paraId="5523D8F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государственный гуманитарный университет, 2000. - 382 с.</w:t>
      </w:r>
    </w:p>
    <w:p w14:paraId="5B482A5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60. Зеньковский В. В. Проблемы воспитания в свете христианской</w:t>
      </w:r>
    </w:p>
    <w:p w14:paraId="7A8E246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антропологии. - М., 1993. - 35 с.</w:t>
      </w:r>
    </w:p>
    <w:p w14:paraId="3A183FF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61, Зиновьева Е.И. О соотношении терм</w:t>
      </w:r>
    </w:p>
    <w:p w14:paraId="4F5BB76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". // Русский язык как иностранный: Теория.</w:t>
      </w:r>
    </w:p>
    <w:p w14:paraId="0C9708B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Ис Исследования. Практика. сборник.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4. СП6., 2000.</w:t>
      </w:r>
    </w:p>
    <w:p w14:paraId="19360D5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13-16.</w:t>
      </w:r>
    </w:p>
    <w:p w14:paraId="49AB0A5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62. Златоуст И. Творения. - СПб. - Ч. 3, 1895. - Ч. 2, 1905.</w:t>
      </w:r>
    </w:p>
    <w:p w14:paraId="41B9755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63. Карасик В. И. О категориях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// Языковая личность:</w:t>
      </w:r>
    </w:p>
    <w:p w14:paraId="02D859F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коммуникативной деятельности: Сб.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научн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тр. - Волгоград, 20001.-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3-16.</w:t>
      </w:r>
    </w:p>
    <w:p w14:paraId="4100F34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64. Карасик В. И. Религиозный дискурс // Языковая личность: проблемы</w:t>
      </w:r>
    </w:p>
    <w:p w14:paraId="5C82101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национальной семантики, - Волгоград, 1999. - С.</w:t>
      </w:r>
    </w:p>
    <w:p w14:paraId="04B0014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5-19.</w:t>
      </w:r>
    </w:p>
    <w:p w14:paraId="6F2E8A4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65. Карасик В. И. Языковой круг: личность, концепты, дискурс. - Волгоград,</w:t>
      </w:r>
    </w:p>
    <w:p w14:paraId="677B1B6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2002. - 390 с.</w:t>
      </w:r>
    </w:p>
    <w:p w14:paraId="78D65FE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66. Карасик В. И. Языковые концепты как измерения культуры</w:t>
      </w:r>
    </w:p>
    <w:p w14:paraId="532B2BC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субкатегориальный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кластер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темпоральности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) // Концепты.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2.</w:t>
      </w:r>
    </w:p>
    <w:p w14:paraId="3A3BC7D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Архангельск, 1997. - С. 154-171.</w:t>
      </w:r>
    </w:p>
    <w:p w14:paraId="226D51D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67. Карасик В.И.,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Слышкин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Г.Г.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 как единица</w:t>
      </w:r>
    </w:p>
    <w:p w14:paraId="56E8EEA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исследования // Методологические проблемы когнитивной лингвистики:</w:t>
      </w:r>
    </w:p>
    <w:p w14:paraId="411794A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Сб. науч. тр. / Под ред. И. А. Стерна. - Воронеж, 2001. - С. 75-80,</w:t>
      </w:r>
    </w:p>
    <w:p w14:paraId="40AF397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68. Караулов Ю. Н. Русский язык и языковая личность. / Отв. ред. Д. Н.</w:t>
      </w:r>
    </w:p>
    <w:p w14:paraId="1D3C5FC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Шмелев. - М., 1987. - 263 с.</w:t>
      </w:r>
    </w:p>
    <w:p w14:paraId="3033FF9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69. Катаева Н. М. Русский концепт «воля»: от словаря - к тексту.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Автореф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E0D53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канд.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Наук. - Екатеринбург, 2004. - 20 с.</w:t>
      </w:r>
    </w:p>
    <w:p w14:paraId="2D61646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70. Кобозева, И. М. Лингвистическая семантика. Учебник / И. М. Кобозева. -</w:t>
      </w:r>
    </w:p>
    <w:p w14:paraId="0C554B5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., 2000. - 352 с.</w:t>
      </w:r>
    </w:p>
    <w:p w14:paraId="3F38EC0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71. Козырева А. К. Природа веры. - Л., 1968. - 78 с.</w:t>
      </w:r>
    </w:p>
    <w:p w14:paraId="05C2A53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72. Колесов В. В. Концепт культуры: образ, понятие, символ. // Вестник СПб</w:t>
      </w:r>
    </w:p>
    <w:p w14:paraId="1748704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ун-та. - Серия 2. - 1992, -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3, - № 16, - С. 30-40.</w:t>
      </w:r>
    </w:p>
    <w:p w14:paraId="5107B94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73. Колокольцева Т. Н.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Генерализующий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 "Солнце" в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идиостиле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К. Бальмонта / Т.Н. Колокольцева // Проблемы вербализации концепта в</w:t>
      </w:r>
    </w:p>
    <w:p w14:paraId="305B5A5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семантике языка и текста: матер,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междунар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симпозиума: в 2ч.</w:t>
      </w:r>
    </w:p>
    <w:p w14:paraId="3BA69AD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Волгоград, 2003. - 4.2. - С. 242 - 245.</w:t>
      </w:r>
    </w:p>
    <w:p w14:paraId="019024D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74. Корнилов О. А. Языковые картины мира как производные национальных</w:t>
      </w:r>
    </w:p>
    <w:p w14:paraId="11E339E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менталитетов. - 2-е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изд.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испр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И доп. - М., 2003. - 349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314A4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75. Красных В. 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Этнопсихолингвистика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- М., 2002</w:t>
      </w:r>
    </w:p>
    <w:p w14:paraId="5EFB78B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283 с.</w:t>
      </w:r>
    </w:p>
    <w:p w14:paraId="7052203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76. Крест бесконечный. В. Астафьев - В. Курбатов: Письма из глубины</w:t>
      </w:r>
    </w:p>
    <w:p w14:paraId="19AB299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России /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Сост.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предисл. Г. Сапронова.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Послесл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Л. Аннинского.</w:t>
      </w:r>
    </w:p>
    <w:p w14:paraId="566640B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Иркутск: Издатель Сапронов, 2002. - 512 с.</w:t>
      </w:r>
    </w:p>
    <w:p w14:paraId="2BCDB0A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77. Культурология ХХ век. Словарь. / Гл. ред. Левит С.Я., СПб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1997.</w:t>
      </w:r>
    </w:p>
    <w:p w14:paraId="0CFEE06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874 с.</w:t>
      </w:r>
    </w:p>
    <w:p w14:paraId="28F3417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78. Культурология ХХ век. Энциклопедия. -</w:t>
      </w:r>
    </w:p>
    <w:p w14:paraId="1723EDC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Т. 1-2. / Гл. ред. Левит С.Я.,</w:t>
      </w:r>
    </w:p>
    <w:p w14:paraId="5865492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СПб, 1998.</w:t>
      </w:r>
    </w:p>
    <w:p w14:paraId="40B3310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79.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Кубрякова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Е.С. О когнитивной лингвистике и семантике термина</w:t>
      </w:r>
    </w:p>
    <w:p w14:paraId="356DDD8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«когнитивный» // Вестник Воронежского государственного университета.</w:t>
      </w:r>
    </w:p>
    <w:p w14:paraId="52D825A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Вып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1. - Воронеж, 2001. - С.3-11.</w:t>
      </w:r>
    </w:p>
    <w:p w14:paraId="492A99C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80.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Кубрякова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Е. С. Начальные этапы становления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когнитивизма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59E35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лингвистика - психология - когнитивная наука // Вопросы языкознания. -</w:t>
      </w:r>
    </w:p>
    <w:p w14:paraId="4D72A8F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1994. - № 4. - С. 34-47.</w:t>
      </w:r>
    </w:p>
    <w:p w14:paraId="42C7EB7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81.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Кубрякова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Е.С. Об одном фрагменте концептуального анализа слова</w:t>
      </w:r>
    </w:p>
    <w:p w14:paraId="0AA0EA6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память / Логический анализ языка. Культурные концепты: сб. тр. - М.,</w:t>
      </w:r>
    </w:p>
    <w:p w14:paraId="5A4D57C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1991.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85 - 91.</w:t>
      </w:r>
    </w:p>
    <w:p w14:paraId="642CFF0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82.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Кубрякова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Е.С. Языковое сознание и языковая картина мира // Филология и культура, Материалы международной конференции 12-14 мая 1999 г. Тамбов, 1999, - С. 6-13.</w:t>
      </w:r>
    </w:p>
    <w:p w14:paraId="2D41717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83. Купина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н.а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Смысл художественного текста</w:t>
      </w:r>
    </w:p>
    <w:p w14:paraId="42A995C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лингвосмыслового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анализа. - Красноярск, 1983. - 160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E2CC3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 аспекты</w:t>
      </w:r>
    </w:p>
    <w:p w14:paraId="5DC0BE7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84. Курбатов В. Жизнь на миру. - Собр.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соч. :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6 т. Т. 1. - Москва, 1991.</w:t>
      </w:r>
    </w:p>
    <w:p w14:paraId="46585B8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85. Курбатов, В. Книга одной жизни // Астафьев В. Собр.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соч. :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4 т. - М.,</w:t>
      </w:r>
    </w:p>
    <w:p w14:paraId="46BD65D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1980.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1.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5-35.</w:t>
      </w:r>
    </w:p>
    <w:p w14:paraId="6AF91B0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86. Литвяков М. Виктор Астафьев в кадре и за кадром. - // День и Ночь. - 3-</w:t>
      </w:r>
    </w:p>
    <w:p w14:paraId="718FF77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4*(35). - Март - апрель 2002. - С. 100.</w:t>
      </w:r>
    </w:p>
    <w:p w14:paraId="3B16B67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87. Лихачев, Д. С.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русского языка. // Русская словесность. От</w:t>
      </w:r>
    </w:p>
    <w:p w14:paraId="7162489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теории словесности к теории текста. Антология. - М., 1999. - С. 280-287.</w:t>
      </w:r>
    </w:p>
    <w:p w14:paraId="6287E1D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88. Логический анализ языка: Культурные концепты. - М., 1991. - 204 с.</w:t>
      </w:r>
    </w:p>
    <w:p w14:paraId="11F08B7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89. Логический анализ языка: Образ человека в культуре и языке. - М., 1999.</w:t>
      </w:r>
    </w:p>
    <w:p w14:paraId="5423263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424 с.</w:t>
      </w:r>
    </w:p>
    <w:p w14:paraId="637D67C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90.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Лосский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 Н. История русской философии. - М., 1991. - 480 с.</w:t>
      </w:r>
    </w:p>
    <w:p w14:paraId="5D03947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91. Лотман Ю. М. Внутри мыслящих миров. Человек - текст -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семиосфера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</w:p>
    <w:p w14:paraId="6D644CA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история. - М., 1995. - 403 с.</w:t>
      </w:r>
    </w:p>
    <w:p w14:paraId="3BDDD3A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92. Львов М. Р. Словарь антонимов русского языка. - М., 1997. - 381 с.</w:t>
      </w:r>
    </w:p>
    <w:p w14:paraId="480D62A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93. Макаров А. Человеку о человеке: Избранные статьи. - М., 1971. - 431 с.</w:t>
      </w:r>
    </w:p>
    <w:p w14:paraId="448E178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94. Маслова В. А. Поэт и культура: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Марины Цветаевой. - М.,</w:t>
      </w:r>
    </w:p>
    <w:p w14:paraId="1A2969B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2004.</w:t>
      </w:r>
    </w:p>
    <w:p w14:paraId="41CA4D6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95. Маслова В. 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- М., 2007. - 208 с.</w:t>
      </w:r>
    </w:p>
    <w:p w14:paraId="0907544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96.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MHM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Мифы народов мира: Энциклопедия / Гл. ред. С. А. Токарев. - Т.</w:t>
      </w:r>
    </w:p>
    <w:p w14:paraId="79394A6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., 1980. - 671 с.; Т.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- М., 1982. - 718 с.</w:t>
      </w:r>
    </w:p>
    <w:p w14:paraId="25E797F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97. Мокиенко В. М. Образы русской речи: Историко-этимологические</w:t>
      </w:r>
    </w:p>
    <w:p w14:paraId="40BD12F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очерки фразеологии. СПб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 :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Фолио-Пресс, 1999. - 464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8DE88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98. Нижников С. А. Метафизика веры в философии: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Автореф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E1F2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д. философ. наук: 09.00.11. /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Моск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гос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ун-т. - М., 1994. - 142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9D865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99. Никитин, М. В. Реализация концепта «Страх» в сценариях городской</w:t>
      </w:r>
    </w:p>
    <w:p w14:paraId="23377E6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легенды: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автореф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дисс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/ М. В. Никитин. - Челябинск, 2002. - 24 с.</w:t>
      </w:r>
    </w:p>
    <w:p w14:paraId="22F974F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100.</w:t>
      </w:r>
    </w:p>
    <w:p w14:paraId="5707D92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Ожегов, С.И., Шведова, Н. Ю. Толковый словарь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уусского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языка:</w:t>
      </w:r>
    </w:p>
    <w:p w14:paraId="63228F5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80 000 слов и фразеологических выражений / Российская академия наук.</w:t>
      </w:r>
    </w:p>
    <w:p w14:paraId="3FE13B0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Институт русского языка им. В. В. Виноградова. - 4-е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изд.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дополненное. -</w:t>
      </w:r>
    </w:p>
    <w:p w14:paraId="3EA2F14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М., 2006. - 944 с.</w:t>
      </w:r>
    </w:p>
    <w:p w14:paraId="0C10352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101.</w:t>
      </w:r>
    </w:p>
    <w:p w14:paraId="64D3B74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Ольшанский И. 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 конце ХХ в.: Итоги,</w:t>
      </w:r>
    </w:p>
    <w:p w14:paraId="292B6C7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тенденции, перспективы // Лингвистические исследования в конце ХХ в.</w:t>
      </w:r>
    </w:p>
    <w:p w14:paraId="01ED289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Сб. обзоров. - М., 2000. - С. 26-55.</w:t>
      </w:r>
    </w:p>
    <w:p w14:paraId="023AD90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102.</w:t>
      </w:r>
    </w:p>
    <w:p w14:paraId="26A5003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Опарина Е. О.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: Методологические основания</w:t>
      </w:r>
    </w:p>
    <w:p w14:paraId="2307306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и базовые понятия // Язык и культура: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Сб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… обзоров. - М., 1999. - С. 27-48.</w:t>
      </w:r>
    </w:p>
    <w:p w14:paraId="65D972A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103.</w:t>
      </w:r>
    </w:p>
    <w:p w14:paraId="620F6AB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Осипов С. М. Вера // Эл. ресурс: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://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voluntary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dictionary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/619/.</w:t>
      </w:r>
    </w:p>
    <w:p w14:paraId="047D113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104.</w:t>
      </w:r>
    </w:p>
    <w:p w14:paraId="4D097F8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Павиленис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Р.Й. Проблема смысла. Логико-функциональный анализ</w:t>
      </w:r>
    </w:p>
    <w:p w14:paraId="006E727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языка. - М., 1983. - 160 с.</w:t>
      </w:r>
    </w:p>
    <w:p w14:paraId="282A85A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105.</w:t>
      </w:r>
    </w:p>
    <w:p w14:paraId="0255BDD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Прохвачева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О. 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 «приватность» (на</w:t>
      </w:r>
    </w:p>
    <w:p w14:paraId="2E5FED1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материале американского варианта английского языка).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Автореф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дисс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3116FAE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канд.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филол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наук. - Волгоград, 2000.</w:t>
      </w:r>
    </w:p>
    <w:p w14:paraId="59A49F4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106.</w:t>
      </w:r>
    </w:p>
    <w:p w14:paraId="1B7FA58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Роль человеческого фактора в языке: Язык и картина мира / ред.</w:t>
      </w:r>
    </w:p>
    <w:p w14:paraId="0AFDDA5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Серебренников Б. А. - М., 1988. - 212 с.</w:t>
      </w:r>
    </w:p>
    <w:p w14:paraId="47AE6BE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107. Руденко, М.С. Игра и молитва, // Знамя. - М., 1993. - № 5. - С. 186-</w:t>
      </w:r>
    </w:p>
    <w:p w14:paraId="096EB2D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191.</w:t>
      </w:r>
    </w:p>
    <w:p w14:paraId="76CFE33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108. Русский ассоциативный словарь / Ю. Н. Караулов, Ю. А. Сорокин и</w:t>
      </w:r>
    </w:p>
    <w:p w14:paraId="204C40D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др. Книга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- 4. - М., 1994 (РАС).</w:t>
      </w:r>
    </w:p>
    <w:p w14:paraId="285F86B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109.</w:t>
      </w:r>
    </w:p>
    <w:p w14:paraId="73C0E15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Рыбаков, Б. А. Языческое мировоззрение русского Средневековья //</w:t>
      </w:r>
    </w:p>
    <w:p w14:paraId="4990C66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Вопросы истории. - М., 1974. - № 1. - с. 3-12.</w:t>
      </w:r>
    </w:p>
    <w:p w14:paraId="52183F8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110.</w:t>
      </w:r>
    </w:p>
    <w:p w14:paraId="0748E26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Садырина, Т. Н. Мотив «веры» и «безверия» //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Астафыевские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чтения</w:t>
      </w:r>
    </w:p>
    <w:p w14:paraId="122329A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Красноярске: национальное и региональное в русском языке и литературе. 12-13 сентября 2006 г. /под ред. К. В. Анисимова, О. В.</w:t>
      </w:r>
    </w:p>
    <w:p w14:paraId="6A02563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Краснояр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гос.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пед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ун-т им. В. П. Астафьева. - Красноярск, 2007.</w:t>
      </w:r>
    </w:p>
    <w:p w14:paraId="76B1842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512 с.</w:t>
      </w:r>
    </w:p>
    <w:p w14:paraId="132854D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111.</w:t>
      </w:r>
    </w:p>
    <w:p w14:paraId="0D4A9EA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Сепир, Э. Избранные труды по языкознанию и культурологии. - М…</w:t>
      </w:r>
    </w:p>
    <w:p w14:paraId="02B6615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1993. 656 с.</w:t>
      </w:r>
    </w:p>
    <w:p w14:paraId="29C1F2B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112.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Серафимова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В. Д. Русская литература ХХ в. - М., 2002. - 288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885C3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113. Сирин Ефрем, св. Творения. - М. - Ч. 1, 1881. - Ч. 8, 19. 4.</w:t>
      </w:r>
    </w:p>
    <w:p w14:paraId="5A45F09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114.</w:t>
      </w:r>
    </w:p>
    <w:p w14:paraId="482B7F1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Словарь русского языка: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4-х томах / под ред. А. П. Евгеньевой. -</w:t>
      </w:r>
    </w:p>
    <w:p w14:paraId="47B74B9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Т. П. - М., 1981 - 1984 (МАС).</w:t>
      </w:r>
    </w:p>
    <w:p w14:paraId="5DDC404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115.</w:t>
      </w:r>
    </w:p>
    <w:p w14:paraId="659A4B1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Словарь современного русского литературного языка: В 20 т.</w:t>
      </w:r>
    </w:p>
    <w:p w14:paraId="6B3EA74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HI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., 1991.</w:t>
      </w:r>
    </w:p>
    <w:p w14:paraId="5DA3983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116.</w:t>
      </w:r>
    </w:p>
    <w:p w14:paraId="681479B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Слышкин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Г. 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Лингвокультурный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концепт как системное</w:t>
      </w:r>
    </w:p>
    <w:p w14:paraId="748EFAC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образование // Вестник ВГУ, Серия «Лингвистика и межкультурная</w:t>
      </w:r>
    </w:p>
    <w:p w14:paraId="2C36E00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коммуникация», 2004. - № 1. - С. 75-80.</w:t>
      </w:r>
    </w:p>
    <w:p w14:paraId="503D80F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117.</w:t>
      </w:r>
    </w:p>
    <w:p w14:paraId="6289CA2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Соссюр Ф. Труды по языкознанию. / Перевод с французского под</w:t>
      </w:r>
    </w:p>
    <w:p w14:paraId="5B1CA05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редакцией А. А.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Холодовича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- М., 1977.</w:t>
      </w:r>
    </w:p>
    <w:p w14:paraId="743F2A1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E154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118.</w:t>
      </w:r>
    </w:p>
    <w:p w14:paraId="06C276A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Сорокин Ю.А., Морковкин Ю. А. Национально-культурная</w:t>
      </w:r>
    </w:p>
    <w:p w14:paraId="6D4E607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специфика художественного текста: Конспект лекций. - М., 1989.</w:t>
      </w:r>
    </w:p>
    <w:p w14:paraId="72D7D53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119.</w:t>
      </w:r>
    </w:p>
    <w:p w14:paraId="5D1AFE3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Степанов, Ю. С. Константы. Словарь русской культуры. М., 1994</w:t>
      </w:r>
    </w:p>
    <w:p w14:paraId="6F98359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992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4D9E8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120.</w:t>
      </w:r>
    </w:p>
    <w:p w14:paraId="65C6860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Стернин И. А. Методика исследования структуры концепта</w:t>
      </w:r>
    </w:p>
    <w:p w14:paraId="0C10286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Методологические проблемы когнитивной лингвистики.</w:t>
      </w:r>
    </w:p>
    <w:p w14:paraId="62EB1FA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Воронеж,</w:t>
      </w:r>
    </w:p>
    <w:p w14:paraId="71295B5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2001.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54-61.</w:t>
      </w:r>
    </w:p>
    <w:p w14:paraId="5AA33D5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121.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Сурож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Сурожский А., митр. Беседы о вере и церкви. - М., 1091. - 317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74960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122.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Телия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В.Н. О методологических основаниях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//</w:t>
      </w:r>
    </w:p>
    <w:p w14:paraId="6AAD8F6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Логика, методология, философия науки.</w:t>
      </w:r>
    </w:p>
    <w:p w14:paraId="1F63F12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конференция. - М., 1995. - С. 102-106.</w:t>
      </w:r>
    </w:p>
    <w:p w14:paraId="5826897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Международная</w:t>
      </w:r>
    </w:p>
    <w:p w14:paraId="59741AC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123.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Телия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В.Н. О методологических основаниях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//</w:t>
      </w:r>
    </w:p>
    <w:p w14:paraId="5633425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Международная конференция «Логика, методология, философия</w:t>
      </w:r>
    </w:p>
    <w:p w14:paraId="0785EB5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науки». - М., 1995.</w:t>
      </w:r>
    </w:p>
    <w:p w14:paraId="37A21E4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124.</w:t>
      </w:r>
    </w:p>
    <w:p w14:paraId="616F7F8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Толковый словарь русского языка / под ред. проф. Д. Н. Ушакова. - -</w:t>
      </w:r>
    </w:p>
    <w:p w14:paraId="0D7D193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., 2008, - 567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3C45E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125.</w:t>
      </w:r>
    </w:p>
    <w:p w14:paraId="0A52148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Ушинский К. Д. Педагогика / под ред. С. Ф. Егорова: В 6 т. Т. 2. М.,</w:t>
      </w:r>
    </w:p>
    <w:p w14:paraId="09EAF4B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1988-1990.</w:t>
      </w:r>
    </w:p>
    <w:p w14:paraId="15BB9AC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126.</w:t>
      </w:r>
    </w:p>
    <w:p w14:paraId="592D8CE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Фасмер М. Этимологический словарь русского языка: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4-х томах.</w:t>
      </w:r>
    </w:p>
    <w:p w14:paraId="43832DC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СПб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 ,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1996.</w:t>
      </w:r>
    </w:p>
    <w:p w14:paraId="1A7FACB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127.</w:t>
      </w:r>
    </w:p>
    <w:p w14:paraId="2F11D3A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Федоров В. Ф. Православие: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pro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et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contra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-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., 2001. - 878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F0979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128.</w:t>
      </w:r>
    </w:p>
    <w:p w14:paraId="7DF435F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, О. В. Концепт «Память» в творчестве В. П. Астафьева //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</w:p>
    <w:p w14:paraId="1CC8760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чтения в Красноярске: национальное и региональное в</w:t>
      </w:r>
    </w:p>
    <w:p w14:paraId="516547F5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русском языке и литературе. 12-13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сент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ября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2006 г. /под ред. К. В.</w:t>
      </w:r>
    </w:p>
    <w:p w14:paraId="3586522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Анисимова, О. 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Краснояр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. гос.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пед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ун-т им. В. П. Астафьева. - Красноярск, 2007. - 512 с.</w:t>
      </w:r>
    </w:p>
    <w:p w14:paraId="7D0B6FD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129.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Фельде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О. В.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писателя (на материале заглавий художественных и публицистических текстов В. П. Астафьева)» // Ш</w:t>
      </w:r>
    </w:p>
    <w:p w14:paraId="3ACDC59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чтения в Перми. - 2005 г. - С. 175-176.</w:t>
      </w:r>
    </w:p>
    <w:p w14:paraId="03215CA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Фролова Ю. Астафьев И вера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Астафьевские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чтения в</w:t>
      </w:r>
    </w:p>
    <w:p w14:paraId="31ECAB7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130. Красноярске: национальное и региональное в русском языке и</w:t>
      </w:r>
    </w:p>
    <w:p w14:paraId="5F79E50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литературе. 12-13 сентября 2006 г.</w:t>
      </w:r>
    </w:p>
    <w:p w14:paraId="6254C36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131.</w:t>
      </w:r>
    </w:p>
    <w:p w14:paraId="68D9B35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Хватов А. И. Творчество В. П. Астафьева. - М., 1989. - 367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2C1F7C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132.</w:t>
      </w:r>
    </w:p>
    <w:p w14:paraId="664B921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Хроленко, А. Т. Основы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лингвокультурологии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: учеб. пособие / А. Т.</w:t>
      </w:r>
    </w:p>
    <w:p w14:paraId="7C2F6AE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Хроленко; под ред. В. Д.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Бондалетова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- 4 -е изд. - М., 2008. - 184 с.</w:t>
      </w:r>
    </w:p>
    <w:p w14:paraId="4225BAE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133.</w:t>
      </w:r>
    </w:p>
    <w:p w14:paraId="3C80CBD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Черных П. Я. Историко-этимологический словарь современного</w:t>
      </w:r>
    </w:p>
    <w:p w14:paraId="34181A32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русского языка: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2-х томах. - Т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 - М., 1999</w:t>
      </w:r>
    </w:p>
    <w:p w14:paraId="1BB1C104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134.</w:t>
      </w:r>
    </w:p>
    <w:p w14:paraId="0D46698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Шанский Н. М. Этимологический словарь русского языка: 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2-х</w:t>
      </w:r>
    </w:p>
    <w:p w14:paraId="614C41C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томах. - М., 1961.</w:t>
      </w:r>
    </w:p>
    <w:p w14:paraId="45845D4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135. Шаталова О. В. Концепт «Память»: фрагмент сопоставительного</w:t>
      </w:r>
    </w:p>
    <w:p w14:paraId="01FBAC3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анализа русской и польской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концептосфер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/ О. В. Шаталова // Россия -</w:t>
      </w:r>
    </w:p>
    <w:p w14:paraId="2F0B572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Польша: Филологический и историко-культурный дискурс: сб. науч. ст. -</w:t>
      </w:r>
    </w:p>
    <w:p w14:paraId="611B7FC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Магнитогорск, 2005, - С. 185 - 197.</w:t>
      </w:r>
    </w:p>
    <w:p w14:paraId="770316B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136.</w:t>
      </w:r>
    </w:p>
    <w:p w14:paraId="4C8B679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Шленская Г. М.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Взаболь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// Красноярский рабочий (пятница, 3.09).</w:t>
      </w:r>
    </w:p>
    <w:p w14:paraId="1B12B2B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2004. - С. 12-13.</w:t>
      </w:r>
    </w:p>
    <w:p w14:paraId="375E4D8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137.</w:t>
      </w:r>
    </w:p>
    <w:p w14:paraId="37D0047D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Шмелев А. Д. Русский язык и внеязыковая действительность. - М.,</w:t>
      </w:r>
    </w:p>
    <w:p w14:paraId="4248F2D9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2002. - 224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99349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138.</w:t>
      </w:r>
    </w:p>
    <w:p w14:paraId="278362D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Шулежкова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, С. Г. Концепт «Память» в русской духовной культуре и</w:t>
      </w:r>
    </w:p>
    <w:p w14:paraId="7672BD3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его вербализации / С. Г.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Шулежкова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// Проблемы вербализации</w:t>
      </w:r>
    </w:p>
    <w:p w14:paraId="2AD2109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концепта в семантике языка и текста: матер. </w:t>
      </w:r>
      <w:proofErr w:type="spell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междунар</w:t>
      </w:r>
      <w:proofErr w:type="spellEnd"/>
      <w:r w:rsidRPr="007129D3">
        <w:rPr>
          <w:rFonts w:ascii="Times New Roman" w:hAnsi="Times New Roman" w:cs="Times New Roman"/>
          <w:b/>
          <w:bCs/>
          <w:sz w:val="28"/>
          <w:szCs w:val="28"/>
        </w:rPr>
        <w:t>. симпозиума: в 2ч.</w:t>
      </w:r>
    </w:p>
    <w:p w14:paraId="57D4603A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- Волгоград, 2003. - 4.2. - С. 125 - 127.</w:t>
      </w:r>
    </w:p>
    <w:p w14:paraId="097C8151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139.</w:t>
      </w:r>
    </w:p>
    <w:p w14:paraId="0879B7A7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Энциклопедический словарь Брокгауза и Ефрона. / Православная</w:t>
      </w:r>
    </w:p>
    <w:p w14:paraId="4087302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богословская энциклопедии. - М., 1993. - с. 352-354.</w:t>
      </w:r>
    </w:p>
    <w:p w14:paraId="1D4E06C8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140.</w:t>
      </w:r>
    </w:p>
    <w:p w14:paraId="5566E140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Юнг К. Г. Ответ Иову. - Л., 1968. - 45 с.</w:t>
      </w:r>
    </w:p>
    <w:p w14:paraId="66DC2FB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141.</w:t>
      </w:r>
    </w:p>
    <w:p w14:paraId="2820372F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Языкознание: Большой энциклопедический словарь / гл. ред. В. Н.</w:t>
      </w:r>
    </w:p>
    <w:p w14:paraId="76F1D186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Ярцева. - М., 1998. - 685 с.</w:t>
      </w:r>
    </w:p>
    <w:p w14:paraId="35FFFE83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142.</w:t>
      </w:r>
    </w:p>
    <w:p w14:paraId="38D3B2BE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Яковлева Е. С. Фрагменты русской языковой картины мира (модели</w:t>
      </w:r>
    </w:p>
    <w:p w14:paraId="2C7D03FB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9D3">
        <w:rPr>
          <w:rFonts w:ascii="Times New Roman" w:hAnsi="Times New Roman" w:cs="Times New Roman"/>
          <w:b/>
          <w:bCs/>
          <w:sz w:val="28"/>
          <w:szCs w:val="28"/>
        </w:rPr>
        <w:t>пространства, времени и восприятия). - М., 199</w:t>
      </w:r>
      <w:proofErr w:type="gramStart"/>
      <w:r w:rsidRPr="007129D3">
        <w:rPr>
          <w:rFonts w:ascii="Times New Roman" w:hAnsi="Times New Roman" w:cs="Times New Roman"/>
          <w:b/>
          <w:bCs/>
          <w:sz w:val="28"/>
          <w:szCs w:val="28"/>
        </w:rPr>
        <w:t>. .</w:t>
      </w:r>
      <w:proofErr w:type="gramEnd"/>
      <w:r w:rsidRPr="007129D3">
        <w:rPr>
          <w:rFonts w:ascii="Times New Roman" w:hAnsi="Times New Roman" w:cs="Times New Roman"/>
          <w:b/>
          <w:bCs/>
          <w:sz w:val="28"/>
          <w:szCs w:val="28"/>
        </w:rPr>
        <w:t xml:space="preserve"> - 344 </w:t>
      </w:r>
      <w:r w:rsidRPr="007129D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129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0E8FAC" w14:textId="77777777" w:rsidR="007129D3" w:rsidRPr="007129D3" w:rsidRDefault="007129D3" w:rsidP="007129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39918" w14:textId="77777777" w:rsidR="00FF5B5F" w:rsidRPr="00FF5B5F" w:rsidRDefault="00FF5B5F" w:rsidP="00FF5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5B5F" w:rsidRPr="00FF5B5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6366F" w14:textId="77777777" w:rsidR="00E825FB" w:rsidRDefault="00E825FB" w:rsidP="00755E96">
      <w:pPr>
        <w:spacing w:after="0" w:line="240" w:lineRule="auto"/>
      </w:pPr>
      <w:r>
        <w:separator/>
      </w:r>
    </w:p>
  </w:endnote>
  <w:endnote w:type="continuationSeparator" w:id="0">
    <w:p w14:paraId="3ED22E7C" w14:textId="77777777" w:rsidR="00E825FB" w:rsidRDefault="00E825FB" w:rsidP="0075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6951269"/>
      <w:docPartObj>
        <w:docPartGallery w:val="Page Numbers (Bottom of Page)"/>
        <w:docPartUnique/>
      </w:docPartObj>
    </w:sdtPr>
    <w:sdtEndPr/>
    <w:sdtContent>
      <w:p w14:paraId="028156F7" w14:textId="627D3A64" w:rsidR="003E444D" w:rsidRDefault="003E444D">
        <w:pPr>
          <w:pStyle w:val="a6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925DF8E" wp14:editId="69A5319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FE29BF" w14:textId="7CB2FF71" w:rsidR="003E444D" w:rsidRDefault="003E444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71E5C" w:rsidRPr="00771E5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25DF8E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1CFE29BF" w14:textId="7CB2FF71" w:rsidR="003E444D" w:rsidRDefault="003E444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71E5C" w:rsidRPr="00771E5C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57378" w14:textId="77777777" w:rsidR="00E825FB" w:rsidRDefault="00E825FB" w:rsidP="00755E96">
      <w:pPr>
        <w:spacing w:after="0" w:line="240" w:lineRule="auto"/>
      </w:pPr>
      <w:r>
        <w:separator/>
      </w:r>
    </w:p>
  </w:footnote>
  <w:footnote w:type="continuationSeparator" w:id="0">
    <w:p w14:paraId="1DEF3D06" w14:textId="77777777" w:rsidR="00E825FB" w:rsidRDefault="00E825FB" w:rsidP="00755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5780"/>
    <w:multiLevelType w:val="hybridMultilevel"/>
    <w:tmpl w:val="39AE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0408"/>
    <w:multiLevelType w:val="multilevel"/>
    <w:tmpl w:val="C924E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6620CB4"/>
    <w:multiLevelType w:val="hybridMultilevel"/>
    <w:tmpl w:val="3AC0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76D"/>
    <w:multiLevelType w:val="multilevel"/>
    <w:tmpl w:val="0B5406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7567B34"/>
    <w:multiLevelType w:val="multilevel"/>
    <w:tmpl w:val="A920E1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D63AF1"/>
    <w:multiLevelType w:val="hybridMultilevel"/>
    <w:tmpl w:val="3D2AC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907F1"/>
    <w:multiLevelType w:val="multilevel"/>
    <w:tmpl w:val="ACBC3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64C81313"/>
    <w:multiLevelType w:val="hybridMultilevel"/>
    <w:tmpl w:val="79C8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18E8"/>
    <w:multiLevelType w:val="multilevel"/>
    <w:tmpl w:val="547C6F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CB1236D"/>
    <w:multiLevelType w:val="multilevel"/>
    <w:tmpl w:val="9F98243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A42615"/>
    <w:multiLevelType w:val="hybridMultilevel"/>
    <w:tmpl w:val="D6C2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409F6"/>
    <w:multiLevelType w:val="multilevel"/>
    <w:tmpl w:val="A0986E4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7927429"/>
    <w:multiLevelType w:val="hybridMultilevel"/>
    <w:tmpl w:val="1D083724"/>
    <w:lvl w:ilvl="0" w:tplc="F26847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DD65AB2"/>
    <w:multiLevelType w:val="hybridMultilevel"/>
    <w:tmpl w:val="4214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3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C4"/>
    <w:rsid w:val="00020C94"/>
    <w:rsid w:val="000400C4"/>
    <w:rsid w:val="00044072"/>
    <w:rsid w:val="00044FBF"/>
    <w:rsid w:val="000C25B6"/>
    <w:rsid w:val="00114AF1"/>
    <w:rsid w:val="001210AE"/>
    <w:rsid w:val="00150A62"/>
    <w:rsid w:val="0018755F"/>
    <w:rsid w:val="00231112"/>
    <w:rsid w:val="00273D76"/>
    <w:rsid w:val="00293C60"/>
    <w:rsid w:val="002A706F"/>
    <w:rsid w:val="002C7CB6"/>
    <w:rsid w:val="002D0430"/>
    <w:rsid w:val="003841F8"/>
    <w:rsid w:val="003D6179"/>
    <w:rsid w:val="003E444D"/>
    <w:rsid w:val="00442D43"/>
    <w:rsid w:val="0045685B"/>
    <w:rsid w:val="00482115"/>
    <w:rsid w:val="00484488"/>
    <w:rsid w:val="004E7F9F"/>
    <w:rsid w:val="004F4269"/>
    <w:rsid w:val="00506646"/>
    <w:rsid w:val="005144C8"/>
    <w:rsid w:val="00515F1A"/>
    <w:rsid w:val="00536A91"/>
    <w:rsid w:val="005506D5"/>
    <w:rsid w:val="0055564D"/>
    <w:rsid w:val="00565BC1"/>
    <w:rsid w:val="005A5527"/>
    <w:rsid w:val="005D670C"/>
    <w:rsid w:val="005E37CC"/>
    <w:rsid w:val="005E5753"/>
    <w:rsid w:val="0060182C"/>
    <w:rsid w:val="006652E4"/>
    <w:rsid w:val="00685F68"/>
    <w:rsid w:val="007129D3"/>
    <w:rsid w:val="00713DC0"/>
    <w:rsid w:val="00751248"/>
    <w:rsid w:val="00753CA7"/>
    <w:rsid w:val="00755E96"/>
    <w:rsid w:val="00756CD6"/>
    <w:rsid w:val="00771447"/>
    <w:rsid w:val="00771E5C"/>
    <w:rsid w:val="007A3C07"/>
    <w:rsid w:val="007B044B"/>
    <w:rsid w:val="007F77D3"/>
    <w:rsid w:val="00817EB9"/>
    <w:rsid w:val="00823397"/>
    <w:rsid w:val="00823C92"/>
    <w:rsid w:val="00827318"/>
    <w:rsid w:val="00834450"/>
    <w:rsid w:val="00841259"/>
    <w:rsid w:val="0084427F"/>
    <w:rsid w:val="008544DC"/>
    <w:rsid w:val="008748BF"/>
    <w:rsid w:val="008771BA"/>
    <w:rsid w:val="00884511"/>
    <w:rsid w:val="008C14C2"/>
    <w:rsid w:val="008D5DEF"/>
    <w:rsid w:val="00901941"/>
    <w:rsid w:val="00902AA0"/>
    <w:rsid w:val="00907AFA"/>
    <w:rsid w:val="00923B0F"/>
    <w:rsid w:val="00936F10"/>
    <w:rsid w:val="00941410"/>
    <w:rsid w:val="00952906"/>
    <w:rsid w:val="009529CE"/>
    <w:rsid w:val="009A7FFA"/>
    <w:rsid w:val="009C22CA"/>
    <w:rsid w:val="009C52D1"/>
    <w:rsid w:val="009F223B"/>
    <w:rsid w:val="009F5D47"/>
    <w:rsid w:val="00A04696"/>
    <w:rsid w:val="00A34173"/>
    <w:rsid w:val="00A5654F"/>
    <w:rsid w:val="00A60670"/>
    <w:rsid w:val="00A963BB"/>
    <w:rsid w:val="00AE54E9"/>
    <w:rsid w:val="00AF704D"/>
    <w:rsid w:val="00B275B3"/>
    <w:rsid w:val="00B96188"/>
    <w:rsid w:val="00BA0306"/>
    <w:rsid w:val="00BC00B1"/>
    <w:rsid w:val="00BC32CA"/>
    <w:rsid w:val="00BE31B2"/>
    <w:rsid w:val="00BE6578"/>
    <w:rsid w:val="00C1420C"/>
    <w:rsid w:val="00C3202A"/>
    <w:rsid w:val="00C40A88"/>
    <w:rsid w:val="00C74924"/>
    <w:rsid w:val="00CD743D"/>
    <w:rsid w:val="00CF2395"/>
    <w:rsid w:val="00D422FE"/>
    <w:rsid w:val="00D43BF7"/>
    <w:rsid w:val="00D57956"/>
    <w:rsid w:val="00D639D9"/>
    <w:rsid w:val="00D82D04"/>
    <w:rsid w:val="00DF247B"/>
    <w:rsid w:val="00E07E7F"/>
    <w:rsid w:val="00E23C4F"/>
    <w:rsid w:val="00E267BD"/>
    <w:rsid w:val="00E32EED"/>
    <w:rsid w:val="00E34E29"/>
    <w:rsid w:val="00E825FB"/>
    <w:rsid w:val="00EC041B"/>
    <w:rsid w:val="00EF1728"/>
    <w:rsid w:val="00EF54F9"/>
    <w:rsid w:val="00F301D5"/>
    <w:rsid w:val="00F37EA7"/>
    <w:rsid w:val="00F41BF6"/>
    <w:rsid w:val="00F60714"/>
    <w:rsid w:val="00F74676"/>
    <w:rsid w:val="00F76A2E"/>
    <w:rsid w:val="00FB40FF"/>
    <w:rsid w:val="00FB4543"/>
    <w:rsid w:val="00FB47A4"/>
    <w:rsid w:val="00FD35DC"/>
    <w:rsid w:val="00FD622A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F40FF"/>
  <w15:chartTrackingRefBased/>
  <w15:docId w15:val="{E6F3E489-50C2-41EF-8C2F-E989FA13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B5F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Theme="minorEastAsia"/>
      <w:b/>
      <w:bCs/>
      <w:kern w:val="44"/>
      <w:sz w:val="44"/>
      <w:szCs w:val="44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F5B5F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5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E96"/>
  </w:style>
  <w:style w:type="paragraph" w:styleId="a6">
    <w:name w:val="footer"/>
    <w:basedOn w:val="a"/>
    <w:link w:val="a7"/>
    <w:uiPriority w:val="99"/>
    <w:unhideWhenUsed/>
    <w:rsid w:val="00755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E96"/>
  </w:style>
  <w:style w:type="character" w:customStyle="1" w:styleId="10">
    <w:name w:val="Заголовок 1 Знак"/>
    <w:basedOn w:val="a0"/>
    <w:link w:val="1"/>
    <w:uiPriority w:val="9"/>
    <w:qFormat/>
    <w:rsid w:val="00FF5B5F"/>
    <w:rPr>
      <w:rFonts w:eastAsiaTheme="minorEastAsia"/>
      <w:b/>
      <w:bCs/>
      <w:kern w:val="44"/>
      <w:sz w:val="44"/>
      <w:szCs w:val="44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FF5B5F"/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zh-CN"/>
    </w:rPr>
  </w:style>
  <w:style w:type="paragraph" w:styleId="a8">
    <w:name w:val="No Spacing"/>
    <w:uiPriority w:val="1"/>
    <w:qFormat/>
    <w:rsid w:val="00FF5B5F"/>
    <w:pPr>
      <w:widowControl w:val="0"/>
      <w:jc w:val="both"/>
    </w:pPr>
    <w:rPr>
      <w:rFonts w:eastAsiaTheme="minorEastAsia"/>
      <w:kern w:val="2"/>
      <w:sz w:val="21"/>
      <w:lang w:val="en-US" w:eastAsia="zh-CN"/>
    </w:rPr>
  </w:style>
  <w:style w:type="character" w:styleId="a9">
    <w:name w:val="Hyperlink"/>
    <w:basedOn w:val="a0"/>
    <w:uiPriority w:val="99"/>
    <w:unhideWhenUsed/>
    <w:rsid w:val="007129D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29D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12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untary.ru/dietionary/6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A91F-03C4-48AB-835A-DFCEAFE5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128</Pages>
  <Words>28845</Words>
  <Characters>164417</Characters>
  <Application>Microsoft Office Word</Application>
  <DocSecurity>0</DocSecurity>
  <Lines>1370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Шевцова</dc:creator>
  <cp:keywords/>
  <dc:description/>
  <cp:lastModifiedBy>Анна А</cp:lastModifiedBy>
  <cp:revision>2</cp:revision>
  <dcterms:created xsi:type="dcterms:W3CDTF">2020-06-15T14:22:00Z</dcterms:created>
  <dcterms:modified xsi:type="dcterms:W3CDTF">2020-06-15T14:22:00Z</dcterms:modified>
</cp:coreProperties>
</file>