
<file path=[Content_Types].xml><?xml version="1.0" encoding="utf-8"?>
<Types xmlns="http://schemas.openxmlformats.org/package/2006/content-types">
  <Override PartName="/word/footnotes.xml" ContentType="application/vnd.openxmlformats-officedocument.wordprocessingml.footnotes+xml"/>
  <Default Extension="jpeg" ContentType="image/jpe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4D36" w:rsidRPr="009C490D" w:rsidRDefault="00054D36" w:rsidP="00054D36">
      <w:pPr>
        <w:spacing w:after="103" w:line="259" w:lineRule="auto"/>
        <w:ind w:right="-15"/>
        <w:rPr>
          <w:rFonts w:ascii="Times New Roman" w:hAnsi="Times New Roman" w:cs="Times New Roman"/>
          <w:sz w:val="20"/>
          <w:szCs w:val="20"/>
        </w:rPr>
      </w:pPr>
    </w:p>
    <w:tbl>
      <w:tblPr>
        <w:tblW w:w="0" w:type="auto"/>
        <w:tblInd w:w="124" w:type="dxa"/>
        <w:tblLayout w:type="fixed"/>
        <w:tblLook w:val="0000"/>
      </w:tblPr>
      <w:tblGrid>
        <w:gridCol w:w="10416"/>
      </w:tblGrid>
      <w:tr w:rsidR="00190BFC" w:rsidRPr="00190BFC" w:rsidTr="00190BFC">
        <w:trPr>
          <w:trHeight w:val="374"/>
        </w:trPr>
        <w:tc>
          <w:tcPr>
            <w:tcW w:w="10416" w:type="dxa"/>
          </w:tcPr>
          <w:p w:rsidR="00190BFC" w:rsidRPr="00190BFC" w:rsidRDefault="00190BFC" w:rsidP="00190BFC">
            <w:pPr>
              <w:snapToGrid w:val="0"/>
              <w:rPr>
                <w:rFonts w:ascii="Times New Roman" w:hAnsi="Times New Roman" w:cs="Times New Roman"/>
                <w:b/>
                <w:bCs/>
              </w:rPr>
            </w:pPr>
            <w:r w:rsidRPr="00190BFC">
              <w:rPr>
                <w:rFonts w:ascii="Times New Roman" w:hAnsi="Times New Roman" w:cs="Times New Roman"/>
                <w:b/>
                <w:bCs/>
              </w:rPr>
              <w:t>МИНИСТЕРСТВО ПРОСВЕЩЕНИЯ РОССИЙСКОЙ ФЕДЕРАЦИИ</w:t>
            </w:r>
          </w:p>
        </w:tc>
      </w:tr>
      <w:tr w:rsidR="00190BFC" w:rsidRPr="00190BFC" w:rsidTr="00190BFC">
        <w:tc>
          <w:tcPr>
            <w:tcW w:w="10416" w:type="dxa"/>
          </w:tcPr>
          <w:p w:rsidR="00190BFC" w:rsidRPr="00190BFC" w:rsidRDefault="00190BFC" w:rsidP="00190BFC">
            <w:pPr>
              <w:pStyle w:val="1"/>
              <w:tabs>
                <w:tab w:val="left" w:pos="0"/>
                <w:tab w:val="left" w:pos="720"/>
              </w:tabs>
              <w:snapToGrid w:val="0"/>
              <w:ind w:left="-270" w:right="5"/>
              <w:rPr>
                <w:sz w:val="24"/>
                <w:szCs w:val="24"/>
                <w:lang w:eastAsia="en-US"/>
              </w:rPr>
            </w:pPr>
            <w:r w:rsidRPr="00190BFC">
              <w:rPr>
                <w:sz w:val="24"/>
                <w:szCs w:val="24"/>
                <w:lang w:eastAsia="en-US"/>
              </w:rPr>
              <w:t>федеральное государственное бюджетное образовательное учреждение высшего образования</w:t>
            </w:r>
          </w:p>
        </w:tc>
      </w:tr>
      <w:tr w:rsidR="00190BFC" w:rsidRPr="00190BFC" w:rsidTr="00190BFC">
        <w:trPr>
          <w:trHeight w:val="246"/>
        </w:trPr>
        <w:tc>
          <w:tcPr>
            <w:tcW w:w="10416" w:type="dxa"/>
          </w:tcPr>
          <w:p w:rsidR="00190BFC" w:rsidRDefault="00190BFC" w:rsidP="00190BFC">
            <w:pPr>
              <w:tabs>
                <w:tab w:val="left" w:pos="25"/>
              </w:tabs>
              <w:snapToGrid w:val="0"/>
              <w:spacing w:before="170"/>
              <w:ind w:right="5"/>
              <w:rPr>
                <w:rFonts w:ascii="Times New Roman" w:hAnsi="Times New Roman" w:cs="Times New Roman"/>
                <w:b/>
                <w:bCs/>
                <w:caps/>
              </w:rPr>
            </w:pPr>
            <w:r w:rsidRPr="00190BFC">
              <w:rPr>
                <w:rFonts w:ascii="Times New Roman" w:hAnsi="Times New Roman" w:cs="Times New Roman"/>
                <w:b/>
                <w:bCs/>
                <w:caps/>
              </w:rPr>
              <w:t xml:space="preserve"> «Красноярский  государственный  педагогический </w:t>
            </w:r>
          </w:p>
          <w:p w:rsidR="00190BFC" w:rsidRPr="00190BFC" w:rsidRDefault="00190BFC" w:rsidP="00190BFC">
            <w:pPr>
              <w:tabs>
                <w:tab w:val="left" w:pos="25"/>
              </w:tabs>
              <w:snapToGrid w:val="0"/>
              <w:spacing w:before="170"/>
              <w:ind w:right="5"/>
              <w:rPr>
                <w:rFonts w:ascii="Times New Roman" w:hAnsi="Times New Roman" w:cs="Times New Roman"/>
                <w:b/>
                <w:bCs/>
                <w:caps/>
              </w:rPr>
            </w:pPr>
            <w:r w:rsidRPr="00190BFC">
              <w:rPr>
                <w:rFonts w:ascii="Times New Roman" w:hAnsi="Times New Roman" w:cs="Times New Roman"/>
                <w:b/>
                <w:bCs/>
                <w:caps/>
              </w:rPr>
              <w:t xml:space="preserve"> университет </w:t>
            </w:r>
            <w:r w:rsidRPr="00190BFC">
              <w:rPr>
                <w:rFonts w:ascii="Times New Roman" w:hAnsi="Times New Roman" w:cs="Times New Roman"/>
                <w:b/>
                <w:bCs/>
              </w:rPr>
              <w:t xml:space="preserve"> им. В.П. Астафьева»</w:t>
            </w:r>
          </w:p>
        </w:tc>
      </w:tr>
    </w:tbl>
    <w:p w:rsidR="00054D36" w:rsidRPr="00054D36" w:rsidRDefault="00190BFC" w:rsidP="00054D36">
      <w:pPr>
        <w:jc w:val="center"/>
        <w:rPr>
          <w:rFonts w:ascii="Times New Roman" w:hAnsi="Times New Roman" w:cs="Times New Roman"/>
        </w:rPr>
      </w:pPr>
      <w:r w:rsidRPr="00190BFC">
        <w:rPr>
          <w:rFonts w:ascii="Times New Roman" w:hAnsi="Times New Roman" w:cs="Times New Roman"/>
        </w:rPr>
        <w:t>(КГПУ им. В.П. Астафьева)</w:t>
      </w:r>
    </w:p>
    <w:p w:rsidR="00190BFC" w:rsidRPr="00190BFC" w:rsidRDefault="00190BFC" w:rsidP="00190BFC">
      <w:pPr>
        <w:jc w:val="center"/>
        <w:rPr>
          <w:rFonts w:ascii="Times New Roman" w:hAnsi="Times New Roman" w:cs="Times New Roman"/>
        </w:rPr>
      </w:pPr>
      <w:r w:rsidRPr="00190BFC">
        <w:rPr>
          <w:rFonts w:ascii="Times New Roman" w:hAnsi="Times New Roman" w:cs="Times New Roman"/>
        </w:rPr>
        <w:t>Кафедра-разработчик</w:t>
      </w:r>
    </w:p>
    <w:p w:rsidR="00190BFC" w:rsidRPr="00190BFC" w:rsidRDefault="00190BFC" w:rsidP="00054D36">
      <w:pPr>
        <w:jc w:val="center"/>
        <w:rPr>
          <w:rFonts w:ascii="Times New Roman" w:hAnsi="Times New Roman" w:cs="Times New Roman"/>
        </w:rPr>
      </w:pPr>
      <w:r w:rsidRPr="00190BFC">
        <w:rPr>
          <w:rFonts w:ascii="Times New Roman" w:hAnsi="Times New Roman" w:cs="Times New Roman"/>
        </w:rPr>
        <w:t>Кафедра отечественной истории</w:t>
      </w:r>
    </w:p>
    <w:p w:rsidR="00190BFC" w:rsidRPr="00054D36" w:rsidRDefault="00190BFC" w:rsidP="00054D36">
      <w:pPr>
        <w:jc w:val="center"/>
        <w:rPr>
          <w:rFonts w:ascii="Times New Roman" w:hAnsi="Times New Roman" w:cs="Times New Roman"/>
        </w:rPr>
      </w:pPr>
      <w:r w:rsidRPr="00190BFC">
        <w:rPr>
          <w:rFonts w:ascii="Times New Roman" w:hAnsi="Times New Roman" w:cs="Times New Roman"/>
        </w:rPr>
        <w:t xml:space="preserve">РАБОЧАЯ ПРОГРАММА ДИСЦИПЛИНЫ </w:t>
      </w:r>
    </w:p>
    <w:p w:rsidR="00190BFC" w:rsidRPr="009C490D" w:rsidRDefault="00190BFC" w:rsidP="00190BFC">
      <w:pPr>
        <w:spacing w:after="8" w:line="254" w:lineRule="auto"/>
        <w:ind w:left="1174" w:right="1164" w:hanging="10"/>
        <w:jc w:val="center"/>
        <w:rPr>
          <w:rFonts w:ascii="Times New Roman" w:hAnsi="Times New Roman" w:cs="Times New Roman"/>
          <w:sz w:val="20"/>
          <w:szCs w:val="20"/>
        </w:rPr>
      </w:pPr>
      <w:r w:rsidRPr="009C490D">
        <w:rPr>
          <w:rFonts w:ascii="Times New Roman" w:hAnsi="Times New Roman" w:cs="Times New Roman"/>
          <w:b/>
          <w:sz w:val="20"/>
          <w:szCs w:val="20"/>
        </w:rPr>
        <w:t>ИСТОРИЯ СИБИРИ</w:t>
      </w:r>
    </w:p>
    <w:p w:rsidR="00190BFC" w:rsidRPr="001D080E" w:rsidRDefault="00190BFC" w:rsidP="00190BFC">
      <w:pPr>
        <w:spacing w:after="136" w:line="254" w:lineRule="auto"/>
        <w:ind w:left="1174" w:right="1086" w:hanging="10"/>
        <w:jc w:val="center"/>
        <w:rPr>
          <w:rFonts w:ascii="Times New Roman" w:hAnsi="Times New Roman" w:cs="Times New Roman"/>
          <w:sz w:val="24"/>
          <w:szCs w:val="24"/>
        </w:rPr>
      </w:pPr>
      <w:r>
        <w:rPr>
          <w:rFonts w:ascii="Times New Roman" w:hAnsi="Times New Roman" w:cs="Times New Roman"/>
          <w:sz w:val="24"/>
          <w:szCs w:val="24"/>
        </w:rPr>
        <w:t>с</w:t>
      </w:r>
      <w:r w:rsidRPr="001D080E">
        <w:rPr>
          <w:rFonts w:ascii="Times New Roman" w:hAnsi="Times New Roman" w:cs="Times New Roman"/>
          <w:sz w:val="24"/>
          <w:szCs w:val="24"/>
        </w:rPr>
        <w:t xml:space="preserve"> древнейших времен до </w:t>
      </w:r>
      <w:r w:rsidRPr="001D080E">
        <w:rPr>
          <w:rFonts w:ascii="Times New Roman" w:hAnsi="Times New Roman" w:cs="Times New Roman"/>
          <w:sz w:val="24"/>
          <w:szCs w:val="24"/>
          <w:lang w:val="en-US"/>
        </w:rPr>
        <w:t>XIX</w:t>
      </w:r>
      <w:r w:rsidRPr="001D080E">
        <w:rPr>
          <w:rFonts w:ascii="Times New Roman" w:hAnsi="Times New Roman" w:cs="Times New Roman"/>
          <w:sz w:val="24"/>
          <w:szCs w:val="24"/>
        </w:rPr>
        <w:t xml:space="preserve"> в.</w:t>
      </w:r>
    </w:p>
    <w:p w:rsidR="00190BFC" w:rsidRPr="009C490D" w:rsidRDefault="00190BFC" w:rsidP="00190BFC">
      <w:pPr>
        <w:spacing w:after="111" w:line="252" w:lineRule="auto"/>
        <w:ind w:left="554" w:hanging="567"/>
        <w:rPr>
          <w:rFonts w:ascii="Times New Roman" w:hAnsi="Times New Roman" w:cs="Times New Roman"/>
          <w:b/>
          <w:sz w:val="20"/>
          <w:szCs w:val="20"/>
        </w:rPr>
      </w:pPr>
    </w:p>
    <w:p w:rsidR="00190BFC" w:rsidRPr="00054D36" w:rsidRDefault="00190BFC" w:rsidP="00190BFC">
      <w:pPr>
        <w:rPr>
          <w:rFonts w:ascii="Times New Roman" w:hAnsi="Times New Roman" w:cs="Times New Roman"/>
          <w:b/>
          <w:u w:val="single"/>
        </w:rPr>
      </w:pPr>
      <w:r w:rsidRPr="00190BFC">
        <w:rPr>
          <w:rFonts w:ascii="Times New Roman" w:hAnsi="Times New Roman" w:cs="Times New Roman"/>
          <w:u w:val="single"/>
        </w:rPr>
        <w:t xml:space="preserve"> Направление подготовки 44.03.05. Педагогическое образование</w:t>
      </w:r>
      <w:r w:rsidRPr="00190BFC">
        <w:rPr>
          <w:rFonts w:ascii="Times New Roman" w:hAnsi="Times New Roman" w:cs="Times New Roman"/>
          <w:szCs w:val="28"/>
        </w:rPr>
        <w:t xml:space="preserve"> </w:t>
      </w:r>
      <w:r>
        <w:rPr>
          <w:rFonts w:ascii="Times New Roman" w:hAnsi="Times New Roman" w:cs="Times New Roman"/>
          <w:szCs w:val="28"/>
        </w:rPr>
        <w:t>. История.</w:t>
      </w:r>
    </w:p>
    <w:p w:rsidR="00190BFC" w:rsidRPr="00190BFC" w:rsidRDefault="00190BFC" w:rsidP="00190BFC">
      <w:pPr>
        <w:rPr>
          <w:rFonts w:ascii="Times New Roman" w:hAnsi="Times New Roman" w:cs="Times New Roman"/>
          <w:u w:val="single"/>
        </w:rPr>
      </w:pPr>
      <w:r>
        <w:rPr>
          <w:rFonts w:ascii="Times New Roman" w:hAnsi="Times New Roman" w:cs="Times New Roman"/>
          <w:u w:val="single"/>
        </w:rPr>
        <w:br/>
        <w:t xml:space="preserve">    </w:t>
      </w:r>
      <w:r w:rsidRPr="00190BFC">
        <w:rPr>
          <w:rFonts w:ascii="Times New Roman" w:hAnsi="Times New Roman" w:cs="Times New Roman"/>
          <w:u w:val="single"/>
        </w:rPr>
        <w:t xml:space="preserve"> Выпускающая</w:t>
      </w:r>
      <w:r>
        <w:rPr>
          <w:rFonts w:ascii="Times New Roman" w:hAnsi="Times New Roman" w:cs="Times New Roman"/>
          <w:u w:val="single"/>
        </w:rPr>
        <w:t xml:space="preserve"> кафедра </w:t>
      </w:r>
      <w:r w:rsidRPr="00190BFC">
        <w:rPr>
          <w:rFonts w:ascii="Times New Roman" w:hAnsi="Times New Roman" w:cs="Times New Roman"/>
          <w:u w:val="single"/>
        </w:rPr>
        <w:t xml:space="preserve"> Отечественной истории</w:t>
      </w:r>
    </w:p>
    <w:p w:rsidR="00190BFC" w:rsidRPr="00190BFC" w:rsidRDefault="00190BFC" w:rsidP="00190BFC">
      <w:pPr>
        <w:ind w:right="-5"/>
        <w:rPr>
          <w:rFonts w:ascii="Times New Roman" w:hAnsi="Times New Roman" w:cs="Times New Roman"/>
        </w:rPr>
      </w:pPr>
      <w:r w:rsidRPr="00190BFC">
        <w:rPr>
          <w:rFonts w:ascii="Times New Roman" w:hAnsi="Times New Roman" w:cs="Times New Roman"/>
          <w:u w:val="single"/>
        </w:rPr>
        <w:t xml:space="preserve">                                     </w:t>
      </w:r>
      <w:r w:rsidRPr="00190BFC">
        <w:rPr>
          <w:rFonts w:ascii="Times New Roman" w:hAnsi="Times New Roman" w:cs="Times New Roman"/>
        </w:rPr>
        <w:t>Квалификация (степень) выпускника</w:t>
      </w:r>
    </w:p>
    <w:p w:rsidR="00190BFC" w:rsidRPr="00190BFC" w:rsidRDefault="00190BFC" w:rsidP="00190BFC">
      <w:pPr>
        <w:ind w:right="-5"/>
        <w:jc w:val="center"/>
        <w:rPr>
          <w:rFonts w:ascii="Times New Roman" w:hAnsi="Times New Roman" w:cs="Times New Roman"/>
        </w:rPr>
      </w:pPr>
    </w:p>
    <w:p w:rsidR="00190BFC" w:rsidRPr="00190BFC" w:rsidRDefault="00190BFC" w:rsidP="00190BFC">
      <w:pPr>
        <w:ind w:right="-5"/>
        <w:rPr>
          <w:rFonts w:ascii="Times New Roman" w:hAnsi="Times New Roman" w:cs="Times New Roman"/>
        </w:rPr>
      </w:pPr>
      <w:r w:rsidRPr="00190BFC">
        <w:rPr>
          <w:rFonts w:ascii="Times New Roman" w:hAnsi="Times New Roman" w:cs="Times New Roman"/>
        </w:rPr>
        <w:t xml:space="preserve">                                                          БАКАЛАВР</w:t>
      </w:r>
    </w:p>
    <w:p w:rsidR="00054D36" w:rsidRDefault="00054D36" w:rsidP="00190BFC">
      <w:pPr>
        <w:ind w:right="-5"/>
        <w:rPr>
          <w:rFonts w:ascii="Times New Roman" w:hAnsi="Times New Roman" w:cs="Times New Roman"/>
          <w:b/>
          <w:i/>
        </w:rPr>
      </w:pPr>
    </w:p>
    <w:p w:rsidR="00190BFC" w:rsidRPr="00054D36" w:rsidRDefault="00054D36" w:rsidP="00054D36">
      <w:pPr>
        <w:ind w:right="-5"/>
        <w:rPr>
          <w:rFonts w:ascii="Times New Roman" w:hAnsi="Times New Roman" w:cs="Times New Roman"/>
          <w:b/>
          <w:i/>
        </w:rPr>
      </w:pPr>
      <w:r>
        <w:rPr>
          <w:rFonts w:ascii="Times New Roman" w:hAnsi="Times New Roman" w:cs="Times New Roman"/>
          <w:b/>
          <w:i/>
        </w:rPr>
        <w:t xml:space="preserve">                                    </w:t>
      </w:r>
      <w:r w:rsidR="00190BFC" w:rsidRPr="00190BFC">
        <w:rPr>
          <w:rFonts w:ascii="Times New Roman" w:hAnsi="Times New Roman" w:cs="Times New Roman"/>
          <w:b/>
          <w:i/>
        </w:rPr>
        <w:t xml:space="preserve">  </w:t>
      </w:r>
      <w:r w:rsidR="00190BFC" w:rsidRPr="00190BFC">
        <w:rPr>
          <w:rFonts w:ascii="Times New Roman" w:hAnsi="Times New Roman" w:cs="Times New Roman"/>
        </w:rPr>
        <w:t xml:space="preserve">Красноярск, 2020                                               </w:t>
      </w:r>
    </w:p>
    <w:p w:rsidR="00190BFC" w:rsidRPr="00190BFC" w:rsidRDefault="00190BFC" w:rsidP="00190BFC">
      <w:pPr>
        <w:spacing w:after="136" w:line="254" w:lineRule="auto"/>
        <w:ind w:left="1174" w:right="1086" w:hanging="10"/>
        <w:jc w:val="center"/>
        <w:rPr>
          <w:rFonts w:ascii="Times New Roman" w:hAnsi="Times New Roman" w:cs="Times New Roman"/>
          <w:b/>
          <w:sz w:val="20"/>
          <w:szCs w:val="20"/>
        </w:rPr>
      </w:pPr>
      <w:r w:rsidRPr="00190BFC">
        <w:rPr>
          <w:rFonts w:ascii="Times New Roman" w:hAnsi="Times New Roman" w:cs="Times New Roman"/>
        </w:rPr>
        <w:lastRenderedPageBreak/>
        <w:t>Рабочая программа дисциплины</w:t>
      </w:r>
      <w:r w:rsidRPr="00190BFC">
        <w:rPr>
          <w:rFonts w:ascii="Times New Roman" w:hAnsi="Times New Roman" w:cs="Times New Roman"/>
          <w:b/>
          <w:sz w:val="24"/>
          <w:szCs w:val="24"/>
          <w:u w:val="single"/>
        </w:rPr>
        <w:t xml:space="preserve"> </w:t>
      </w:r>
      <w:r w:rsidRPr="00190BFC">
        <w:rPr>
          <w:rFonts w:ascii="Times New Roman" w:hAnsi="Times New Roman" w:cs="Times New Roman"/>
          <w:b/>
          <w:sz w:val="20"/>
          <w:szCs w:val="20"/>
          <w:u w:val="single"/>
        </w:rPr>
        <w:t>«</w:t>
      </w:r>
      <w:r w:rsidRPr="001D080E">
        <w:rPr>
          <w:rFonts w:ascii="Times New Roman" w:hAnsi="Times New Roman" w:cs="Times New Roman"/>
          <w:b/>
          <w:sz w:val="20"/>
          <w:szCs w:val="20"/>
        </w:rPr>
        <w:t xml:space="preserve">История Сибири. С древнейших времен и до до середины </w:t>
      </w:r>
      <w:r w:rsidRPr="001D080E">
        <w:rPr>
          <w:rFonts w:ascii="Times New Roman" w:hAnsi="Times New Roman" w:cs="Times New Roman"/>
          <w:b/>
          <w:sz w:val="20"/>
          <w:szCs w:val="20"/>
          <w:lang w:val="en-US"/>
        </w:rPr>
        <w:t>XIX</w:t>
      </w:r>
      <w:r>
        <w:rPr>
          <w:rFonts w:ascii="Times New Roman" w:hAnsi="Times New Roman" w:cs="Times New Roman"/>
          <w:b/>
          <w:sz w:val="20"/>
          <w:szCs w:val="20"/>
        </w:rPr>
        <w:t xml:space="preserve"> в.</w:t>
      </w:r>
      <w:r w:rsidRPr="00190BFC">
        <w:rPr>
          <w:rFonts w:ascii="Times New Roman" w:hAnsi="Times New Roman" w:cs="Times New Roman"/>
          <w:b/>
          <w:sz w:val="20"/>
          <w:szCs w:val="20"/>
          <w:u w:val="single"/>
        </w:rPr>
        <w:t>»</w:t>
      </w:r>
    </w:p>
    <w:p w:rsidR="00190BFC" w:rsidRPr="00054D36" w:rsidRDefault="00190BFC" w:rsidP="00054D36">
      <w:pPr>
        <w:spacing w:after="931" w:line="265" w:lineRule="auto"/>
        <w:ind w:left="214" w:right="205"/>
        <w:rPr>
          <w:rFonts w:ascii="Times New Roman" w:hAnsi="Times New Roman" w:cs="Times New Roman"/>
          <w:b/>
          <w:sz w:val="36"/>
          <w:szCs w:val="36"/>
        </w:rPr>
      </w:pPr>
      <w:r w:rsidRPr="00190BFC">
        <w:rPr>
          <w:rFonts w:ascii="Times New Roman" w:hAnsi="Times New Roman" w:cs="Times New Roman"/>
        </w:rPr>
        <w:t xml:space="preserve"> составлена д.и.н, профессором кафедры отечественной истории  Г.Ф. Быконе</w:t>
      </w:r>
      <w:r w:rsidR="00054D36">
        <w:rPr>
          <w:rFonts w:ascii="Times New Roman" w:hAnsi="Times New Roman" w:cs="Times New Roman"/>
        </w:rPr>
        <w:t>й</w:t>
      </w:r>
    </w:p>
    <w:p w:rsidR="00190BFC" w:rsidRPr="00190BFC" w:rsidRDefault="00190BFC" w:rsidP="00190BFC">
      <w:pPr>
        <w:spacing w:after="136" w:line="254" w:lineRule="auto"/>
        <w:ind w:left="1174" w:right="1086" w:hanging="10"/>
        <w:jc w:val="center"/>
        <w:rPr>
          <w:rFonts w:ascii="Times New Roman" w:hAnsi="Times New Roman" w:cs="Times New Roman"/>
          <w:b/>
          <w:sz w:val="20"/>
          <w:szCs w:val="20"/>
        </w:rPr>
      </w:pPr>
      <w:r w:rsidRPr="00190BFC">
        <w:rPr>
          <w:rFonts w:ascii="Times New Roman" w:hAnsi="Times New Roman" w:cs="Times New Roman"/>
        </w:rPr>
        <w:t>Рабочая программа дисциплины</w:t>
      </w:r>
      <w:r w:rsidRPr="00190BFC">
        <w:rPr>
          <w:rFonts w:ascii="Times New Roman" w:hAnsi="Times New Roman" w:cs="Times New Roman"/>
          <w:b/>
          <w:sz w:val="24"/>
          <w:szCs w:val="24"/>
          <w:u w:val="single"/>
        </w:rPr>
        <w:t xml:space="preserve"> </w:t>
      </w:r>
      <w:r w:rsidRPr="00190BFC">
        <w:rPr>
          <w:rFonts w:ascii="Times New Roman" w:hAnsi="Times New Roman" w:cs="Times New Roman"/>
          <w:b/>
          <w:sz w:val="20"/>
          <w:szCs w:val="20"/>
          <w:u w:val="single"/>
        </w:rPr>
        <w:t>«</w:t>
      </w:r>
      <w:r w:rsidRPr="001D080E">
        <w:rPr>
          <w:rFonts w:ascii="Times New Roman" w:hAnsi="Times New Roman" w:cs="Times New Roman"/>
          <w:b/>
          <w:sz w:val="20"/>
          <w:szCs w:val="20"/>
        </w:rPr>
        <w:t xml:space="preserve">История Сибири. С древнейших времен и до до середины </w:t>
      </w:r>
      <w:r w:rsidRPr="001D080E">
        <w:rPr>
          <w:rFonts w:ascii="Times New Roman" w:hAnsi="Times New Roman" w:cs="Times New Roman"/>
          <w:b/>
          <w:sz w:val="20"/>
          <w:szCs w:val="20"/>
          <w:lang w:val="en-US"/>
        </w:rPr>
        <w:t>XIX</w:t>
      </w:r>
      <w:r>
        <w:rPr>
          <w:rFonts w:ascii="Times New Roman" w:hAnsi="Times New Roman" w:cs="Times New Roman"/>
          <w:b/>
          <w:sz w:val="20"/>
          <w:szCs w:val="20"/>
        </w:rPr>
        <w:t xml:space="preserve"> в.</w:t>
      </w:r>
      <w:r w:rsidRPr="00190BFC">
        <w:rPr>
          <w:rFonts w:ascii="Times New Roman" w:hAnsi="Times New Roman" w:cs="Times New Roman"/>
          <w:b/>
          <w:sz w:val="20"/>
          <w:szCs w:val="20"/>
          <w:u w:val="single"/>
        </w:rPr>
        <w:t>»</w:t>
      </w:r>
    </w:p>
    <w:p w:rsidR="00190BFC" w:rsidRPr="00190BFC" w:rsidRDefault="00190BFC" w:rsidP="00054D36">
      <w:pPr>
        <w:ind w:right="-5"/>
        <w:rPr>
          <w:rFonts w:ascii="Times New Roman" w:hAnsi="Times New Roman" w:cs="Times New Roman"/>
        </w:rPr>
      </w:pPr>
      <w:r w:rsidRPr="00190BFC">
        <w:rPr>
          <w:rFonts w:ascii="Times New Roman" w:hAnsi="Times New Roman" w:cs="Times New Roman"/>
        </w:rPr>
        <w:t>обсуждена на заседании выпускающей кафедры отечественной истории</w:t>
      </w:r>
    </w:p>
    <w:p w:rsidR="00190BFC" w:rsidRPr="00190BFC" w:rsidRDefault="00190BFC" w:rsidP="00190BFC">
      <w:pPr>
        <w:rPr>
          <w:rFonts w:ascii="Times New Roman" w:hAnsi="Times New Roman" w:cs="Times New Roman"/>
        </w:rPr>
      </w:pPr>
      <w:r w:rsidRPr="00190BFC">
        <w:rPr>
          <w:rFonts w:ascii="Times New Roman" w:hAnsi="Times New Roman" w:cs="Times New Roman"/>
          <w:noProof/>
        </w:rPr>
        <w:drawing>
          <wp:anchor distT="0" distB="0" distL="114300" distR="114300" simplePos="0" relativeHeight="251660288" behindDoc="1" locked="0" layoutInCell="1" allowOverlap="1">
            <wp:simplePos x="0" y="0"/>
            <wp:positionH relativeFrom="margin">
              <wp:posOffset>2971165</wp:posOffset>
            </wp:positionH>
            <wp:positionV relativeFrom="margin">
              <wp:posOffset>3099435</wp:posOffset>
            </wp:positionV>
            <wp:extent cx="1000125" cy="390525"/>
            <wp:effectExtent l="19050" t="0" r="9525" b="0"/>
            <wp:wrapNone/>
            <wp:docPr id="38" name="Рисунок 38" descr="Ценюг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Ценюга"/>
                    <pic:cNvPicPr>
                      <a:picLocks noChangeAspect="1" noChangeArrowheads="1"/>
                    </pic:cNvPicPr>
                  </pic:nvPicPr>
                  <pic:blipFill>
                    <a:blip r:embed="rId7" cstate="print"/>
                    <a:srcRect/>
                    <a:stretch>
                      <a:fillRect/>
                    </a:stretch>
                  </pic:blipFill>
                  <pic:spPr bwMode="auto">
                    <a:xfrm>
                      <a:off x="0" y="0"/>
                      <a:ext cx="1000125" cy="390525"/>
                    </a:xfrm>
                    <a:prstGeom prst="rect">
                      <a:avLst/>
                    </a:prstGeom>
                    <a:noFill/>
                    <a:ln w="9525">
                      <a:noFill/>
                      <a:miter lim="800000"/>
                      <a:headEnd/>
                      <a:tailEnd/>
                    </a:ln>
                  </pic:spPr>
                </pic:pic>
              </a:graphicData>
            </a:graphic>
          </wp:anchor>
        </w:drawing>
      </w:r>
      <w:r w:rsidRPr="00190BFC">
        <w:rPr>
          <w:rFonts w:ascii="Times New Roman" w:hAnsi="Times New Roman" w:cs="Times New Roman"/>
        </w:rPr>
        <w:t xml:space="preserve">Протокол №  от « » мая 2020 г. </w:t>
      </w:r>
    </w:p>
    <w:p w:rsidR="00190BFC" w:rsidRPr="00190BFC" w:rsidRDefault="00190BFC" w:rsidP="00190BFC">
      <w:pPr>
        <w:rPr>
          <w:rFonts w:ascii="Times New Roman" w:hAnsi="Times New Roman" w:cs="Times New Roman"/>
        </w:rPr>
      </w:pPr>
      <w:r w:rsidRPr="00190BFC">
        <w:rPr>
          <w:rFonts w:ascii="Times New Roman" w:hAnsi="Times New Roman" w:cs="Times New Roman"/>
        </w:rPr>
        <w:t>заведующая кафедрой                      _______________           И.Н. Ценюга</w:t>
      </w:r>
    </w:p>
    <w:p w:rsidR="00190BFC" w:rsidRPr="00190BFC" w:rsidRDefault="00190BFC" w:rsidP="00190BFC">
      <w:pPr>
        <w:autoSpaceDE w:val="0"/>
        <w:rPr>
          <w:rFonts w:ascii="Times New Roman" w:hAnsi="Times New Roman" w:cs="Times New Roman"/>
        </w:rPr>
      </w:pPr>
      <w:r w:rsidRPr="00190BFC">
        <w:rPr>
          <w:rFonts w:ascii="Times New Roman" w:hAnsi="Times New Roman" w:cs="Times New Roman"/>
        </w:rPr>
        <w:t xml:space="preserve">Рабочая программа дисциплины </w:t>
      </w:r>
    </w:p>
    <w:p w:rsidR="00190BFC" w:rsidRPr="00190BFC" w:rsidRDefault="00190BFC" w:rsidP="00190BFC">
      <w:pPr>
        <w:autoSpaceDE w:val="0"/>
        <w:rPr>
          <w:rFonts w:ascii="Times New Roman" w:eastAsia="Calibri" w:hAnsi="Times New Roman" w:cs="Times New Roman"/>
        </w:rPr>
      </w:pPr>
      <w:r w:rsidRPr="00190BFC">
        <w:rPr>
          <w:rFonts w:ascii="Times New Roman" w:eastAsia="Calibri" w:hAnsi="Times New Roman" w:cs="Times New Roman"/>
        </w:rPr>
        <w:t>одобрена научно-методическим советом специальности (направления одготовки) исторического факультета протокол № 8 от «20» мая  2020</w:t>
      </w:r>
    </w:p>
    <w:p w:rsidR="00190BFC" w:rsidRPr="00190BFC" w:rsidRDefault="00190BFC" w:rsidP="00190BFC">
      <w:pPr>
        <w:autoSpaceDE w:val="0"/>
        <w:rPr>
          <w:rFonts w:ascii="Times New Roman" w:eastAsia="Calibri" w:hAnsi="Times New Roman" w:cs="Times New Roman"/>
        </w:rPr>
      </w:pPr>
    </w:p>
    <w:p w:rsidR="00190BFC" w:rsidRPr="00190BFC" w:rsidRDefault="00190BFC" w:rsidP="00190BFC">
      <w:pPr>
        <w:autoSpaceDE w:val="0"/>
        <w:rPr>
          <w:rFonts w:ascii="Times New Roman" w:eastAsia="Calibri" w:hAnsi="Times New Roman" w:cs="Times New Roman"/>
        </w:rPr>
      </w:pPr>
      <w:r w:rsidRPr="00190BFC">
        <w:rPr>
          <w:rFonts w:ascii="Times New Roman" w:eastAsia="Calibri" w:hAnsi="Times New Roman" w:cs="Times New Roman"/>
        </w:rPr>
        <w:t xml:space="preserve">Председатель НМСС (Н) </w:t>
      </w:r>
    </w:p>
    <w:p w:rsidR="00190BFC" w:rsidRPr="00190BFC" w:rsidRDefault="00190BFC" w:rsidP="00190BFC">
      <w:pPr>
        <w:autoSpaceDE w:val="0"/>
        <w:rPr>
          <w:rFonts w:ascii="Times New Roman" w:eastAsia="Calibri" w:hAnsi="Times New Roman" w:cs="Times New Roman"/>
        </w:rPr>
      </w:pPr>
      <w:r w:rsidRPr="00190BFC">
        <w:rPr>
          <w:rFonts w:ascii="Times New Roman" w:eastAsia="Calibri" w:hAnsi="Times New Roman" w:cs="Times New Roman"/>
          <w:noProof/>
        </w:rPr>
        <w:drawing>
          <wp:inline distT="0" distB="0" distL="0" distR="0">
            <wp:extent cx="3218180" cy="826770"/>
            <wp:effectExtent l="19050" t="0" r="1270" b="0"/>
            <wp:docPr id="13" name="Рисунок 13" descr="григорьев 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григорьев д"/>
                    <pic:cNvPicPr>
                      <a:picLocks noChangeAspect="1" noChangeArrowheads="1"/>
                    </pic:cNvPicPr>
                  </pic:nvPicPr>
                  <pic:blipFill>
                    <a:blip r:embed="rId8"/>
                    <a:srcRect/>
                    <a:stretch>
                      <a:fillRect/>
                    </a:stretch>
                  </pic:blipFill>
                  <pic:spPr bwMode="auto">
                    <a:xfrm>
                      <a:off x="0" y="0"/>
                      <a:ext cx="3218180" cy="826770"/>
                    </a:xfrm>
                    <a:prstGeom prst="rect">
                      <a:avLst/>
                    </a:prstGeom>
                    <a:noFill/>
                    <a:ln w="9525">
                      <a:noFill/>
                      <a:miter lim="800000"/>
                      <a:headEnd/>
                      <a:tailEnd/>
                    </a:ln>
                  </pic:spPr>
                </pic:pic>
              </a:graphicData>
            </a:graphic>
          </wp:inline>
        </w:drawing>
      </w:r>
    </w:p>
    <w:p w:rsidR="00190BFC" w:rsidRPr="00190BFC" w:rsidRDefault="00190BFC" w:rsidP="00190BFC">
      <w:pPr>
        <w:pStyle w:val="11"/>
        <w:tabs>
          <w:tab w:val="left" w:pos="4253"/>
          <w:tab w:val="right" w:leader="underscore" w:pos="9072"/>
        </w:tabs>
        <w:ind w:right="-1"/>
        <w:rPr>
          <w:sz w:val="24"/>
          <w:szCs w:val="24"/>
        </w:rPr>
      </w:pPr>
      <w:r w:rsidRPr="00190BFC">
        <w:rPr>
          <w:sz w:val="24"/>
          <w:szCs w:val="24"/>
        </w:rPr>
        <w:lastRenderedPageBreak/>
        <w:t xml:space="preserve">. </w:t>
      </w:r>
    </w:p>
    <w:p w:rsidR="00190BFC" w:rsidRDefault="00190BFC" w:rsidP="00190BFC">
      <w:pPr>
        <w:rPr>
          <w:rFonts w:ascii="Times New Roman" w:hAnsi="Times New Roman" w:cs="Times New Roman"/>
        </w:rPr>
      </w:pPr>
      <w:r w:rsidRPr="00190BFC">
        <w:rPr>
          <w:rFonts w:ascii="Times New Roman" w:hAnsi="Times New Roman" w:cs="Times New Roman"/>
        </w:rPr>
        <w:t>1. ПОЯСНИТЕЛЬНАЯ ЗАПИСКА</w:t>
      </w:r>
    </w:p>
    <w:p w:rsidR="00054D36" w:rsidRPr="009C490D" w:rsidRDefault="00054D36" w:rsidP="00054D36">
      <w:pPr>
        <w:spacing w:after="0" w:line="252" w:lineRule="auto"/>
        <w:ind w:left="-13" w:firstLine="454"/>
        <w:rPr>
          <w:rFonts w:ascii="Times New Roman" w:hAnsi="Times New Roman" w:cs="Times New Roman"/>
          <w:sz w:val="20"/>
          <w:szCs w:val="20"/>
        </w:rPr>
      </w:pPr>
      <w:r>
        <w:rPr>
          <w:rFonts w:ascii="Times New Roman" w:hAnsi="Times New Roman" w:cs="Times New Roman"/>
          <w:sz w:val="20"/>
          <w:szCs w:val="20"/>
        </w:rPr>
        <w:t>В курсе</w:t>
      </w:r>
      <w:r w:rsidRPr="009C490D">
        <w:rPr>
          <w:rFonts w:ascii="Times New Roman" w:hAnsi="Times New Roman" w:cs="Times New Roman"/>
          <w:sz w:val="20"/>
          <w:szCs w:val="20"/>
        </w:rPr>
        <w:t xml:space="preserve"> подобраны материалы, позволяющие эффективно организовать самостоятельную работу студентов на курсах по выбору «История Сибири». В нем приводятся примерное тематическое содержание лекций и семинаров, вопросы для самопроверки, методические рекомендации для подготовки к каждой теме, рекомендуемая литература к каждой теме, словарь терминов, рабочие тетради, примерные темы рефератов и вопросы для зачета.</w:t>
      </w:r>
    </w:p>
    <w:p w:rsidR="00054D36" w:rsidRDefault="00054D36" w:rsidP="00054D36">
      <w:pPr>
        <w:spacing w:after="103" w:line="259" w:lineRule="auto"/>
        <w:ind w:left="10" w:right="-15" w:hanging="10"/>
        <w:jc w:val="right"/>
        <w:rPr>
          <w:rFonts w:ascii="Times New Roman" w:hAnsi="Times New Roman" w:cs="Times New Roman"/>
          <w:sz w:val="20"/>
          <w:szCs w:val="20"/>
        </w:rPr>
      </w:pPr>
      <w:r w:rsidRPr="009C490D">
        <w:rPr>
          <w:rFonts w:ascii="Times New Roman" w:hAnsi="Times New Roman" w:cs="Times New Roman"/>
          <w:sz w:val="20"/>
          <w:szCs w:val="20"/>
        </w:rPr>
        <w:t>Предназначено для самостоятельной работы студентов на курсах по выбору по направлениям подготовки 050100.62 «Педагогическое образование», 030200.62 «Политология» и 072300.65 «Музеология и охрана объектов культурного и природного наследия». Может быть полезно для учащихся учебных заведений и студентов факультетов гуманитарного профиля.</w:t>
      </w:r>
    </w:p>
    <w:p w:rsidR="00054D36" w:rsidRDefault="00054D36" w:rsidP="00054D36">
      <w:pPr>
        <w:spacing w:after="103" w:line="259" w:lineRule="auto"/>
        <w:ind w:left="10" w:right="-15" w:hanging="10"/>
        <w:jc w:val="right"/>
        <w:rPr>
          <w:rFonts w:ascii="Times New Roman" w:hAnsi="Times New Roman" w:cs="Times New Roman"/>
          <w:sz w:val="20"/>
          <w:szCs w:val="20"/>
        </w:rPr>
      </w:pPr>
    </w:p>
    <w:p w:rsidR="00054D36" w:rsidRPr="00190BFC" w:rsidRDefault="00054D36" w:rsidP="00190BFC">
      <w:pPr>
        <w:rPr>
          <w:rFonts w:ascii="Times New Roman" w:hAnsi="Times New Roman" w:cs="Times New Roman"/>
        </w:rPr>
      </w:pPr>
    </w:p>
    <w:p w:rsidR="00190BFC" w:rsidRPr="00190BFC" w:rsidRDefault="00190BFC" w:rsidP="00190BFC">
      <w:pPr>
        <w:rPr>
          <w:rFonts w:ascii="Times New Roman" w:hAnsi="Times New Roman" w:cs="Times New Roman"/>
        </w:rPr>
      </w:pPr>
    </w:p>
    <w:p w:rsidR="00190BFC" w:rsidRDefault="00190BFC" w:rsidP="00364CD9">
      <w:pPr>
        <w:pStyle w:val="1"/>
        <w:spacing w:after="164" w:line="250" w:lineRule="auto"/>
        <w:ind w:left="11" w:right="2" w:hanging="10"/>
        <w:rPr>
          <w:sz w:val="20"/>
        </w:rPr>
      </w:pPr>
    </w:p>
    <w:p w:rsidR="00190BFC" w:rsidRDefault="00190BFC" w:rsidP="00364CD9">
      <w:pPr>
        <w:pStyle w:val="1"/>
        <w:spacing w:after="164" w:line="250" w:lineRule="auto"/>
        <w:ind w:left="11" w:right="2" w:hanging="10"/>
        <w:rPr>
          <w:sz w:val="20"/>
        </w:rPr>
      </w:pPr>
    </w:p>
    <w:p w:rsidR="00190BFC" w:rsidRDefault="00190BFC" w:rsidP="00364CD9">
      <w:pPr>
        <w:pStyle w:val="1"/>
        <w:spacing w:after="164" w:line="250" w:lineRule="auto"/>
        <w:ind w:left="11" w:right="2" w:hanging="10"/>
        <w:rPr>
          <w:sz w:val="20"/>
        </w:rPr>
      </w:pPr>
    </w:p>
    <w:p w:rsidR="00364CD9" w:rsidRPr="009C490D" w:rsidRDefault="00364CD9" w:rsidP="00364CD9">
      <w:pPr>
        <w:pStyle w:val="1"/>
        <w:spacing w:after="164" w:line="250" w:lineRule="auto"/>
        <w:ind w:left="11" w:right="2" w:hanging="10"/>
        <w:rPr>
          <w:sz w:val="20"/>
        </w:rPr>
      </w:pPr>
      <w:r w:rsidRPr="009C490D">
        <w:rPr>
          <w:sz w:val="20"/>
        </w:rPr>
        <w:t>Содержание</w:t>
      </w:r>
    </w:p>
    <w:p w:rsidR="00364CD9" w:rsidRPr="009C490D" w:rsidRDefault="00364CD9" w:rsidP="00364CD9">
      <w:pPr>
        <w:spacing w:after="101" w:line="267" w:lineRule="auto"/>
        <w:ind w:left="-5" w:hanging="10"/>
        <w:rPr>
          <w:rFonts w:ascii="Times New Roman" w:hAnsi="Times New Roman" w:cs="Times New Roman"/>
          <w:sz w:val="20"/>
          <w:szCs w:val="20"/>
        </w:rPr>
      </w:pPr>
      <w:r w:rsidRPr="009C490D">
        <w:rPr>
          <w:rFonts w:ascii="Times New Roman" w:hAnsi="Times New Roman" w:cs="Times New Roman"/>
          <w:sz w:val="20"/>
          <w:szCs w:val="20"/>
        </w:rPr>
        <w:t>Введение .....................................................................................................................4</w:t>
      </w:r>
    </w:p>
    <w:p w:rsidR="00364CD9" w:rsidRPr="009C490D" w:rsidRDefault="00364CD9" w:rsidP="00364CD9">
      <w:pPr>
        <w:spacing w:after="212" w:line="267" w:lineRule="auto"/>
        <w:ind w:left="-5" w:hanging="10"/>
        <w:rPr>
          <w:rFonts w:ascii="Times New Roman" w:hAnsi="Times New Roman" w:cs="Times New Roman"/>
          <w:sz w:val="20"/>
          <w:szCs w:val="20"/>
        </w:rPr>
      </w:pPr>
      <w:r w:rsidRPr="009C490D">
        <w:rPr>
          <w:rFonts w:ascii="Times New Roman" w:hAnsi="Times New Roman" w:cs="Times New Roman"/>
          <w:sz w:val="20"/>
          <w:szCs w:val="20"/>
        </w:rPr>
        <w:t>Примерный тематический план ..............................................................................10</w:t>
      </w:r>
    </w:p>
    <w:p w:rsidR="00364CD9" w:rsidRPr="009C490D" w:rsidRDefault="00364CD9" w:rsidP="00364CD9">
      <w:pPr>
        <w:spacing w:after="7" w:line="267" w:lineRule="auto"/>
        <w:ind w:left="-5" w:hanging="10"/>
        <w:rPr>
          <w:rFonts w:ascii="Times New Roman" w:hAnsi="Times New Roman" w:cs="Times New Roman"/>
          <w:sz w:val="20"/>
          <w:szCs w:val="20"/>
        </w:rPr>
      </w:pPr>
      <w:r w:rsidRPr="009C490D">
        <w:rPr>
          <w:rFonts w:ascii="Times New Roman" w:hAnsi="Times New Roman" w:cs="Times New Roman"/>
          <w:sz w:val="20"/>
          <w:szCs w:val="20"/>
        </w:rPr>
        <w:t xml:space="preserve">Тема 1. Население, территория и происхождение топонима Сибирь. </w:t>
      </w:r>
    </w:p>
    <w:p w:rsidR="00364CD9" w:rsidRPr="009C490D" w:rsidRDefault="00364CD9" w:rsidP="00364CD9">
      <w:pPr>
        <w:tabs>
          <w:tab w:val="right" w:pos="6123"/>
        </w:tabs>
        <w:spacing w:after="101" w:line="267" w:lineRule="auto"/>
        <w:ind w:left="-15"/>
        <w:rPr>
          <w:rFonts w:ascii="Times New Roman" w:hAnsi="Times New Roman" w:cs="Times New Roman"/>
          <w:sz w:val="20"/>
          <w:szCs w:val="20"/>
        </w:rPr>
      </w:pPr>
      <w:r w:rsidRPr="009C490D">
        <w:rPr>
          <w:rFonts w:ascii="Times New Roman" w:hAnsi="Times New Roman" w:cs="Times New Roman"/>
          <w:sz w:val="20"/>
          <w:szCs w:val="20"/>
        </w:rPr>
        <w:t xml:space="preserve"> </w:t>
      </w:r>
      <w:r w:rsidRPr="009C490D">
        <w:rPr>
          <w:rFonts w:ascii="Times New Roman" w:hAnsi="Times New Roman" w:cs="Times New Roman"/>
          <w:sz w:val="20"/>
          <w:szCs w:val="20"/>
        </w:rPr>
        <w:tab/>
        <w:t>Дискуссии о характере и сущности русского освоения Сибири..........11</w:t>
      </w:r>
    </w:p>
    <w:p w:rsidR="00364CD9" w:rsidRPr="009C490D" w:rsidRDefault="00364CD9" w:rsidP="00364CD9">
      <w:pPr>
        <w:spacing w:after="101" w:line="267" w:lineRule="auto"/>
        <w:ind w:left="-5" w:hanging="10"/>
        <w:rPr>
          <w:rFonts w:ascii="Times New Roman" w:hAnsi="Times New Roman" w:cs="Times New Roman"/>
          <w:sz w:val="20"/>
          <w:szCs w:val="20"/>
        </w:rPr>
      </w:pPr>
      <w:r w:rsidRPr="009C490D">
        <w:rPr>
          <w:rFonts w:ascii="Times New Roman" w:hAnsi="Times New Roman" w:cs="Times New Roman"/>
          <w:sz w:val="20"/>
          <w:szCs w:val="20"/>
        </w:rPr>
        <w:t>Тема 2. Каменный век и эпоха раннего металла на территории Сибири .........15</w:t>
      </w:r>
    </w:p>
    <w:p w:rsidR="00364CD9" w:rsidRPr="009C490D" w:rsidRDefault="00364CD9" w:rsidP="001E221B">
      <w:pPr>
        <w:spacing w:after="7" w:line="267" w:lineRule="auto"/>
        <w:ind w:left="-5" w:hanging="10"/>
        <w:rPr>
          <w:rFonts w:ascii="Times New Roman" w:hAnsi="Times New Roman" w:cs="Times New Roman"/>
          <w:sz w:val="20"/>
          <w:szCs w:val="20"/>
        </w:rPr>
      </w:pPr>
      <w:r w:rsidRPr="009C490D">
        <w:rPr>
          <w:rFonts w:ascii="Times New Roman" w:hAnsi="Times New Roman" w:cs="Times New Roman"/>
          <w:sz w:val="20"/>
          <w:szCs w:val="20"/>
        </w:rPr>
        <w:lastRenderedPageBreak/>
        <w:t>Тема 3. Эпоха потестарных образований и раннесредневековых государств на территории Сибири .............................................................................20</w:t>
      </w:r>
    </w:p>
    <w:p w:rsidR="00364CD9" w:rsidRPr="009C490D" w:rsidRDefault="00364CD9" w:rsidP="00364CD9">
      <w:pPr>
        <w:spacing w:after="10" w:line="267" w:lineRule="auto"/>
        <w:ind w:left="-5" w:right="616" w:hanging="10"/>
        <w:rPr>
          <w:rFonts w:ascii="Times New Roman" w:hAnsi="Times New Roman" w:cs="Times New Roman"/>
          <w:sz w:val="20"/>
          <w:szCs w:val="20"/>
        </w:rPr>
      </w:pPr>
      <w:r w:rsidRPr="009C490D">
        <w:rPr>
          <w:rFonts w:ascii="Times New Roman" w:hAnsi="Times New Roman" w:cs="Times New Roman"/>
          <w:sz w:val="20"/>
          <w:szCs w:val="20"/>
        </w:rPr>
        <w:t xml:space="preserve">Тема 4. Присоединение Сибири к Российскому государству.  </w:t>
      </w:r>
      <w:r w:rsidRPr="009C490D">
        <w:rPr>
          <w:rFonts w:ascii="Times New Roman" w:hAnsi="Times New Roman" w:cs="Times New Roman"/>
          <w:sz w:val="20"/>
          <w:szCs w:val="20"/>
        </w:rPr>
        <w:tab/>
        <w:t xml:space="preserve">Заселение и хозяйственное освоение Сибири </w:t>
      </w:r>
    </w:p>
    <w:p w:rsidR="00364CD9" w:rsidRPr="009C490D" w:rsidRDefault="00364CD9" w:rsidP="00364CD9">
      <w:pPr>
        <w:tabs>
          <w:tab w:val="right" w:pos="6123"/>
        </w:tabs>
        <w:spacing w:after="101" w:line="267" w:lineRule="auto"/>
        <w:ind w:left="-15"/>
        <w:rPr>
          <w:rFonts w:ascii="Times New Roman" w:hAnsi="Times New Roman" w:cs="Times New Roman"/>
          <w:sz w:val="20"/>
          <w:szCs w:val="20"/>
        </w:rPr>
      </w:pPr>
      <w:r w:rsidRPr="009C490D">
        <w:rPr>
          <w:rFonts w:ascii="Times New Roman" w:hAnsi="Times New Roman" w:cs="Times New Roman"/>
          <w:sz w:val="20"/>
          <w:szCs w:val="20"/>
        </w:rPr>
        <w:t xml:space="preserve"> </w:t>
      </w:r>
      <w:r w:rsidRPr="009C490D">
        <w:rPr>
          <w:rFonts w:ascii="Times New Roman" w:hAnsi="Times New Roman" w:cs="Times New Roman"/>
          <w:sz w:val="20"/>
          <w:szCs w:val="20"/>
        </w:rPr>
        <w:tab/>
        <w:t>в конце XVI – начале XVIII века .............................................................25</w:t>
      </w:r>
    </w:p>
    <w:p w:rsidR="00364CD9" w:rsidRPr="009C490D" w:rsidRDefault="00364CD9" w:rsidP="00364CD9">
      <w:pPr>
        <w:spacing w:after="10" w:line="267" w:lineRule="auto"/>
        <w:ind w:left="-5" w:right="1172" w:hanging="10"/>
        <w:rPr>
          <w:rFonts w:ascii="Times New Roman" w:hAnsi="Times New Roman" w:cs="Times New Roman"/>
          <w:sz w:val="20"/>
          <w:szCs w:val="20"/>
        </w:rPr>
      </w:pPr>
      <w:r w:rsidRPr="009C490D">
        <w:rPr>
          <w:rFonts w:ascii="Times New Roman" w:hAnsi="Times New Roman" w:cs="Times New Roman"/>
          <w:sz w:val="20"/>
          <w:szCs w:val="20"/>
        </w:rPr>
        <w:t xml:space="preserve">Тема 5. Социально-экономическое развитие, власть, культура  </w:t>
      </w:r>
      <w:r w:rsidRPr="009C490D">
        <w:rPr>
          <w:rFonts w:ascii="Times New Roman" w:hAnsi="Times New Roman" w:cs="Times New Roman"/>
          <w:sz w:val="20"/>
          <w:szCs w:val="20"/>
        </w:rPr>
        <w:tab/>
        <w:t xml:space="preserve">и Русская православная церковь в Сибири </w:t>
      </w:r>
    </w:p>
    <w:p w:rsidR="00364CD9" w:rsidRPr="009C490D" w:rsidRDefault="00364CD9" w:rsidP="00364CD9">
      <w:pPr>
        <w:tabs>
          <w:tab w:val="right" w:pos="6123"/>
        </w:tabs>
        <w:spacing w:after="101" w:line="267" w:lineRule="auto"/>
        <w:ind w:left="-15"/>
        <w:rPr>
          <w:rFonts w:ascii="Times New Roman" w:hAnsi="Times New Roman" w:cs="Times New Roman"/>
          <w:sz w:val="20"/>
          <w:szCs w:val="20"/>
        </w:rPr>
      </w:pPr>
      <w:r w:rsidRPr="009C490D">
        <w:rPr>
          <w:rFonts w:ascii="Times New Roman" w:hAnsi="Times New Roman" w:cs="Times New Roman"/>
          <w:sz w:val="20"/>
          <w:szCs w:val="20"/>
        </w:rPr>
        <w:t xml:space="preserve"> </w:t>
      </w:r>
      <w:r w:rsidRPr="009C490D">
        <w:rPr>
          <w:rFonts w:ascii="Times New Roman" w:hAnsi="Times New Roman" w:cs="Times New Roman"/>
          <w:sz w:val="20"/>
          <w:szCs w:val="20"/>
        </w:rPr>
        <w:tab/>
        <w:t>в конце XVI – начале XVIII века .............................................................31</w:t>
      </w:r>
    </w:p>
    <w:p w:rsidR="00364CD9" w:rsidRPr="009C490D" w:rsidRDefault="00364CD9" w:rsidP="00364CD9">
      <w:pPr>
        <w:spacing w:after="10" w:line="267" w:lineRule="auto"/>
        <w:ind w:left="-5" w:hanging="10"/>
        <w:rPr>
          <w:rFonts w:ascii="Times New Roman" w:hAnsi="Times New Roman" w:cs="Times New Roman"/>
          <w:sz w:val="20"/>
          <w:szCs w:val="20"/>
        </w:rPr>
      </w:pPr>
      <w:r w:rsidRPr="009C490D">
        <w:rPr>
          <w:rFonts w:ascii="Times New Roman" w:hAnsi="Times New Roman" w:cs="Times New Roman"/>
          <w:sz w:val="20"/>
          <w:szCs w:val="20"/>
        </w:rPr>
        <w:t xml:space="preserve">Тема 6. Завершение присоединения Сибири к Российскому государству.  </w:t>
      </w:r>
      <w:r w:rsidRPr="009C490D">
        <w:rPr>
          <w:rFonts w:ascii="Times New Roman" w:hAnsi="Times New Roman" w:cs="Times New Roman"/>
          <w:sz w:val="20"/>
          <w:szCs w:val="20"/>
        </w:rPr>
        <w:tab/>
        <w:t xml:space="preserve">Заселение и хозяйственное освоение Сибири </w:t>
      </w:r>
    </w:p>
    <w:p w:rsidR="00364CD9" w:rsidRPr="009C490D" w:rsidRDefault="00364CD9" w:rsidP="00364CD9">
      <w:pPr>
        <w:tabs>
          <w:tab w:val="right" w:pos="6123"/>
        </w:tabs>
        <w:spacing w:after="101" w:line="267" w:lineRule="auto"/>
        <w:ind w:left="-15"/>
        <w:rPr>
          <w:rFonts w:ascii="Times New Roman" w:hAnsi="Times New Roman" w:cs="Times New Roman"/>
          <w:sz w:val="20"/>
          <w:szCs w:val="20"/>
        </w:rPr>
      </w:pPr>
      <w:r w:rsidRPr="009C490D">
        <w:rPr>
          <w:rFonts w:ascii="Times New Roman" w:hAnsi="Times New Roman" w:cs="Times New Roman"/>
          <w:sz w:val="20"/>
          <w:szCs w:val="20"/>
        </w:rPr>
        <w:t xml:space="preserve"> </w:t>
      </w:r>
      <w:r w:rsidRPr="009C490D">
        <w:rPr>
          <w:rFonts w:ascii="Times New Roman" w:hAnsi="Times New Roman" w:cs="Times New Roman"/>
          <w:sz w:val="20"/>
          <w:szCs w:val="20"/>
        </w:rPr>
        <w:tab/>
        <w:t>в начале XVIII – середине XIX века .......................................................39</w:t>
      </w:r>
    </w:p>
    <w:p w:rsidR="00364CD9" w:rsidRPr="009C490D" w:rsidRDefault="00364CD9" w:rsidP="00364CD9">
      <w:pPr>
        <w:spacing w:after="7" w:line="267" w:lineRule="auto"/>
        <w:ind w:left="-5" w:hanging="10"/>
        <w:rPr>
          <w:rFonts w:ascii="Times New Roman" w:hAnsi="Times New Roman" w:cs="Times New Roman"/>
          <w:sz w:val="20"/>
          <w:szCs w:val="20"/>
        </w:rPr>
      </w:pPr>
      <w:r w:rsidRPr="009C490D">
        <w:rPr>
          <w:rFonts w:ascii="Times New Roman" w:hAnsi="Times New Roman" w:cs="Times New Roman"/>
          <w:sz w:val="20"/>
          <w:szCs w:val="20"/>
        </w:rPr>
        <w:t xml:space="preserve">Тема 7. Социально-экономическое развитие, власть и культура </w:t>
      </w:r>
    </w:p>
    <w:p w:rsidR="00364CD9" w:rsidRPr="009C490D" w:rsidRDefault="00364CD9" w:rsidP="00364CD9">
      <w:pPr>
        <w:tabs>
          <w:tab w:val="right" w:pos="6123"/>
        </w:tabs>
        <w:spacing w:after="101" w:line="267" w:lineRule="auto"/>
        <w:ind w:left="-15"/>
        <w:rPr>
          <w:rFonts w:ascii="Times New Roman" w:hAnsi="Times New Roman" w:cs="Times New Roman"/>
          <w:sz w:val="20"/>
          <w:szCs w:val="20"/>
        </w:rPr>
      </w:pPr>
      <w:r w:rsidRPr="009C490D">
        <w:rPr>
          <w:rFonts w:ascii="Times New Roman" w:hAnsi="Times New Roman" w:cs="Times New Roman"/>
          <w:sz w:val="20"/>
          <w:szCs w:val="20"/>
        </w:rPr>
        <w:t xml:space="preserve"> </w:t>
      </w:r>
      <w:r w:rsidRPr="009C490D">
        <w:rPr>
          <w:rFonts w:ascii="Times New Roman" w:hAnsi="Times New Roman" w:cs="Times New Roman"/>
          <w:sz w:val="20"/>
          <w:szCs w:val="20"/>
        </w:rPr>
        <w:tab/>
        <w:t>в Сибири в начале XVIII – середине XIX века ......................................46</w:t>
      </w:r>
    </w:p>
    <w:p w:rsidR="00364CD9" w:rsidRPr="009C490D" w:rsidRDefault="00364CD9" w:rsidP="00364CD9">
      <w:pPr>
        <w:spacing w:after="212" w:line="267" w:lineRule="auto"/>
        <w:ind w:left="-5" w:hanging="10"/>
        <w:rPr>
          <w:rFonts w:ascii="Times New Roman" w:hAnsi="Times New Roman" w:cs="Times New Roman"/>
          <w:sz w:val="20"/>
          <w:szCs w:val="20"/>
        </w:rPr>
      </w:pPr>
      <w:r w:rsidRPr="009C490D">
        <w:rPr>
          <w:rFonts w:ascii="Times New Roman" w:hAnsi="Times New Roman" w:cs="Times New Roman"/>
          <w:sz w:val="20"/>
          <w:szCs w:val="20"/>
        </w:rPr>
        <w:t>до наш.</w:t>
      </w:r>
    </w:p>
    <w:p w:rsidR="00364CD9" w:rsidRPr="009C490D" w:rsidRDefault="00364CD9" w:rsidP="00364CD9">
      <w:pPr>
        <w:spacing w:after="101" w:line="267" w:lineRule="auto"/>
        <w:ind w:left="-5" w:hanging="10"/>
        <w:rPr>
          <w:rFonts w:ascii="Times New Roman" w:hAnsi="Times New Roman" w:cs="Times New Roman"/>
          <w:sz w:val="20"/>
          <w:szCs w:val="20"/>
        </w:rPr>
      </w:pPr>
      <w:r w:rsidRPr="009C490D">
        <w:rPr>
          <w:rFonts w:ascii="Times New Roman" w:hAnsi="Times New Roman" w:cs="Times New Roman"/>
          <w:sz w:val="20"/>
          <w:szCs w:val="20"/>
        </w:rPr>
        <w:t>Рабочие тетради .......................................................................................................90</w:t>
      </w:r>
    </w:p>
    <w:p w:rsidR="00364CD9" w:rsidRPr="009C490D" w:rsidRDefault="00364CD9" w:rsidP="00364CD9">
      <w:pPr>
        <w:spacing w:after="101" w:line="267" w:lineRule="auto"/>
        <w:ind w:left="-5" w:hanging="10"/>
        <w:rPr>
          <w:rFonts w:ascii="Times New Roman" w:hAnsi="Times New Roman" w:cs="Times New Roman"/>
          <w:sz w:val="20"/>
          <w:szCs w:val="20"/>
        </w:rPr>
      </w:pPr>
      <w:r w:rsidRPr="009C490D">
        <w:rPr>
          <w:rFonts w:ascii="Times New Roman" w:hAnsi="Times New Roman" w:cs="Times New Roman"/>
          <w:sz w:val="20"/>
          <w:szCs w:val="20"/>
        </w:rPr>
        <w:t>Примерный вариант итогового теста ...................................................................103</w:t>
      </w:r>
    </w:p>
    <w:p w:rsidR="00364CD9" w:rsidRPr="009C490D" w:rsidRDefault="00364CD9" w:rsidP="00364CD9">
      <w:pPr>
        <w:spacing w:after="101" w:line="267" w:lineRule="auto"/>
        <w:ind w:left="-5" w:hanging="10"/>
        <w:rPr>
          <w:rFonts w:ascii="Times New Roman" w:hAnsi="Times New Roman" w:cs="Times New Roman"/>
          <w:sz w:val="20"/>
          <w:szCs w:val="20"/>
        </w:rPr>
      </w:pPr>
      <w:r w:rsidRPr="009C490D">
        <w:rPr>
          <w:rFonts w:ascii="Times New Roman" w:hAnsi="Times New Roman" w:cs="Times New Roman"/>
          <w:sz w:val="20"/>
          <w:szCs w:val="20"/>
        </w:rPr>
        <w:t>Словарь основных терминов .................................................................................110</w:t>
      </w:r>
    </w:p>
    <w:p w:rsidR="00364CD9" w:rsidRPr="009C490D" w:rsidRDefault="00364CD9" w:rsidP="00364CD9">
      <w:pPr>
        <w:spacing w:after="101" w:line="267" w:lineRule="auto"/>
        <w:ind w:left="-5" w:hanging="10"/>
        <w:rPr>
          <w:rFonts w:ascii="Times New Roman" w:hAnsi="Times New Roman" w:cs="Times New Roman"/>
          <w:sz w:val="20"/>
          <w:szCs w:val="20"/>
        </w:rPr>
      </w:pPr>
      <w:r w:rsidRPr="009C490D">
        <w:rPr>
          <w:rFonts w:ascii="Times New Roman" w:hAnsi="Times New Roman" w:cs="Times New Roman"/>
          <w:sz w:val="20"/>
          <w:szCs w:val="20"/>
        </w:rPr>
        <w:t>Методические рекомендации по написанию рефератов ....................................129</w:t>
      </w:r>
    </w:p>
    <w:p w:rsidR="00364CD9" w:rsidRPr="009C490D" w:rsidRDefault="00364CD9" w:rsidP="00364CD9">
      <w:pPr>
        <w:spacing w:after="101" w:line="267" w:lineRule="auto"/>
        <w:ind w:left="-5" w:hanging="10"/>
        <w:rPr>
          <w:rFonts w:ascii="Times New Roman" w:hAnsi="Times New Roman" w:cs="Times New Roman"/>
          <w:sz w:val="20"/>
          <w:szCs w:val="20"/>
        </w:rPr>
      </w:pPr>
      <w:r w:rsidRPr="009C490D">
        <w:rPr>
          <w:rFonts w:ascii="Times New Roman" w:hAnsi="Times New Roman" w:cs="Times New Roman"/>
          <w:sz w:val="20"/>
          <w:szCs w:val="20"/>
        </w:rPr>
        <w:t>Рекомендуемые темы рефератов...........................................................................134</w:t>
      </w:r>
    </w:p>
    <w:p w:rsidR="00364CD9" w:rsidRPr="009C490D" w:rsidRDefault="00364CD9" w:rsidP="001E221B">
      <w:pPr>
        <w:spacing w:after="101" w:line="267" w:lineRule="auto"/>
        <w:ind w:left="-5" w:hanging="10"/>
        <w:rPr>
          <w:rFonts w:ascii="Times New Roman" w:hAnsi="Times New Roman" w:cs="Times New Roman"/>
          <w:sz w:val="20"/>
          <w:szCs w:val="20"/>
        </w:rPr>
        <w:sectPr w:rsidR="00364CD9" w:rsidRPr="009C490D">
          <w:footerReference w:type="even" r:id="rId9"/>
          <w:footerReference w:type="default" r:id="rId10"/>
          <w:footerReference w:type="first" r:id="rId11"/>
          <w:pgSz w:w="8391" w:h="11906"/>
          <w:pgMar w:top="1134" w:right="1134" w:bottom="1129" w:left="1134" w:header="720" w:footer="720" w:gutter="0"/>
          <w:cols w:space="720"/>
          <w:titlePg/>
        </w:sectPr>
      </w:pPr>
      <w:r w:rsidRPr="009C490D">
        <w:rPr>
          <w:rFonts w:ascii="Times New Roman" w:hAnsi="Times New Roman" w:cs="Times New Roman"/>
          <w:sz w:val="20"/>
          <w:szCs w:val="20"/>
        </w:rPr>
        <w:t>Рекомендуемые вопросы к зачету ............................................</w:t>
      </w:r>
      <w:r w:rsidR="001E221B">
        <w:rPr>
          <w:rFonts w:ascii="Times New Roman" w:hAnsi="Times New Roman" w:cs="Times New Roman"/>
          <w:sz w:val="20"/>
          <w:szCs w:val="20"/>
        </w:rPr>
        <w:t>.............................136</w:t>
      </w:r>
    </w:p>
    <w:p w:rsidR="00364CD9" w:rsidRPr="009C490D" w:rsidRDefault="00364CD9" w:rsidP="001E221B">
      <w:pPr>
        <w:pStyle w:val="1"/>
        <w:jc w:val="left"/>
        <w:rPr>
          <w:sz w:val="20"/>
        </w:rPr>
      </w:pPr>
      <w:r w:rsidRPr="009C490D">
        <w:rPr>
          <w:sz w:val="20"/>
        </w:rPr>
        <w:lastRenderedPageBreak/>
        <w:t>Введение</w:t>
      </w:r>
    </w:p>
    <w:p w:rsidR="00364CD9" w:rsidRPr="009C490D" w:rsidRDefault="00364CD9" w:rsidP="00364CD9">
      <w:pPr>
        <w:ind w:left="8"/>
        <w:rPr>
          <w:rFonts w:ascii="Times New Roman" w:hAnsi="Times New Roman" w:cs="Times New Roman"/>
          <w:sz w:val="20"/>
          <w:szCs w:val="20"/>
        </w:rPr>
      </w:pPr>
      <w:r w:rsidRPr="009C490D">
        <w:rPr>
          <w:rFonts w:ascii="Times New Roman" w:hAnsi="Times New Roman" w:cs="Times New Roman"/>
          <w:sz w:val="20"/>
          <w:szCs w:val="20"/>
        </w:rPr>
        <w:t>В процессе подготовки бакалавров в высших учебных заведениях Сибири курс по выбору «История Сибири» играет важную роль среди дисциплин гуманитарного, социального и экономического цикла. Данный курс способствует развитию общекультурных, общепрофессиональных и профессиональных компетенций. «История Сибири» является курсом по выбору для студентов исторического факультета, института математики, физики и информатики, института физической культуры, спорта и здоровья, филиалов КГПУ им. В.П. Астафьева в гг. Ачинск и Железногорск, обучающихся по направлениям подготовки 050100.62 «Педагогическое образование»; для студентов исторического факультета, обучающихся по направлениям подготовки 030200.62 «Политология» и 072300.65 «Музеология и охрана объектов культурного и природного наследия». Дисциплина в большинстве случаев изучается на I курсе во II семестре. Общая ее трудоемкость составляет 1 кредит (36 часов). Включает в себя как аудиторные (лекции и семинары, зачет), так и внеаудиторные формы занятий (самостоятельная работа). В случае увеличения трудоемкости данной дисциплины до 1,5 кредитов (54 часов) или до 2 кредитов (72 часов) приведенные в тематическом планировании часы пропорционально заявленным темам могут быть увеличены. При этом, в соответствии со стандартом, лекционные занятия не должны превышать 40% общего объема часов, отводимых на изучение дисциплины, а интерактивных занятий не должно быть меньше 20% общего объема часов, отводимых на изучение дисциплины.</w:t>
      </w:r>
    </w:p>
    <w:p w:rsidR="00364CD9" w:rsidRPr="009C490D" w:rsidRDefault="00364CD9" w:rsidP="00364CD9">
      <w:pPr>
        <w:ind w:left="8"/>
        <w:rPr>
          <w:rFonts w:ascii="Times New Roman" w:hAnsi="Times New Roman" w:cs="Times New Roman"/>
          <w:sz w:val="20"/>
          <w:szCs w:val="20"/>
        </w:rPr>
      </w:pPr>
      <w:r w:rsidRPr="009C490D">
        <w:rPr>
          <w:rFonts w:ascii="Times New Roman" w:hAnsi="Times New Roman" w:cs="Times New Roman"/>
          <w:b/>
          <w:sz w:val="20"/>
          <w:szCs w:val="20"/>
        </w:rPr>
        <w:t>Цель</w:t>
      </w:r>
      <w:r w:rsidRPr="009C490D">
        <w:rPr>
          <w:rFonts w:ascii="Times New Roman" w:hAnsi="Times New Roman" w:cs="Times New Roman"/>
          <w:b/>
          <w:sz w:val="20"/>
          <w:szCs w:val="20"/>
        </w:rPr>
        <w:tab/>
        <w:t>курса</w:t>
      </w:r>
      <w:r w:rsidRPr="009C490D">
        <w:rPr>
          <w:rFonts w:ascii="Times New Roman" w:hAnsi="Times New Roman" w:cs="Times New Roman"/>
          <w:b/>
          <w:sz w:val="20"/>
          <w:szCs w:val="20"/>
        </w:rPr>
        <w:tab/>
        <w:t>–</w:t>
      </w:r>
      <w:r w:rsidRPr="009C490D">
        <w:rPr>
          <w:rFonts w:ascii="Times New Roman" w:hAnsi="Times New Roman" w:cs="Times New Roman"/>
          <w:b/>
          <w:sz w:val="20"/>
          <w:szCs w:val="20"/>
        </w:rPr>
        <w:tab/>
      </w:r>
      <w:r w:rsidRPr="009C490D">
        <w:rPr>
          <w:rFonts w:ascii="Times New Roman" w:hAnsi="Times New Roman" w:cs="Times New Roman"/>
          <w:sz w:val="20"/>
          <w:szCs w:val="20"/>
        </w:rPr>
        <w:t>формирование общекультурных, общепрофессиональных и профессиональных компетенций посредством расширения исторического кругозора студентов через познание основных этапов становления и развития Сибири от первобытности и до наших дней.</w:t>
      </w:r>
    </w:p>
    <w:p w:rsidR="00364CD9" w:rsidRPr="009C490D" w:rsidRDefault="00364CD9" w:rsidP="00364CD9">
      <w:pPr>
        <w:spacing w:line="250" w:lineRule="auto"/>
        <w:ind w:left="464" w:hanging="9"/>
        <w:rPr>
          <w:rFonts w:ascii="Times New Roman" w:hAnsi="Times New Roman" w:cs="Times New Roman"/>
          <w:sz w:val="20"/>
          <w:szCs w:val="20"/>
        </w:rPr>
      </w:pPr>
      <w:r w:rsidRPr="009C490D">
        <w:rPr>
          <w:rFonts w:ascii="Times New Roman" w:hAnsi="Times New Roman" w:cs="Times New Roman"/>
          <w:b/>
          <w:sz w:val="20"/>
          <w:szCs w:val="20"/>
        </w:rPr>
        <w:t>Задачи</w:t>
      </w:r>
      <w:r w:rsidRPr="009C490D">
        <w:rPr>
          <w:rFonts w:ascii="Times New Roman" w:hAnsi="Times New Roman" w:cs="Times New Roman"/>
          <w:b/>
          <w:sz w:val="20"/>
          <w:szCs w:val="20"/>
        </w:rPr>
        <w:tab/>
        <w:t>курса:</w:t>
      </w:r>
    </w:p>
    <w:p w:rsidR="00364CD9" w:rsidRPr="009C490D" w:rsidRDefault="00364CD9" w:rsidP="00364CD9">
      <w:pPr>
        <w:numPr>
          <w:ilvl w:val="0"/>
          <w:numId w:val="1"/>
        </w:numPr>
        <w:spacing w:after="4" w:line="249" w:lineRule="auto"/>
        <w:ind w:firstLine="445"/>
        <w:jc w:val="both"/>
        <w:rPr>
          <w:rFonts w:ascii="Times New Roman" w:hAnsi="Times New Roman" w:cs="Times New Roman"/>
          <w:sz w:val="20"/>
          <w:szCs w:val="20"/>
        </w:rPr>
      </w:pPr>
      <w:r w:rsidRPr="009C490D">
        <w:rPr>
          <w:rFonts w:ascii="Times New Roman" w:hAnsi="Times New Roman" w:cs="Times New Roman"/>
          <w:sz w:val="20"/>
          <w:szCs w:val="20"/>
        </w:rPr>
        <w:lastRenderedPageBreak/>
        <w:t>Раскрывать перед студентами значимость событий в истории Сибири и их влияние на современную жизнь общества.</w:t>
      </w:r>
    </w:p>
    <w:p w:rsidR="00364CD9" w:rsidRPr="009C490D" w:rsidRDefault="00364CD9" w:rsidP="00364CD9">
      <w:pPr>
        <w:numPr>
          <w:ilvl w:val="0"/>
          <w:numId w:val="1"/>
        </w:numPr>
        <w:spacing w:after="4" w:line="249" w:lineRule="auto"/>
        <w:ind w:firstLine="445"/>
        <w:jc w:val="both"/>
        <w:rPr>
          <w:rFonts w:ascii="Times New Roman" w:hAnsi="Times New Roman" w:cs="Times New Roman"/>
          <w:sz w:val="20"/>
          <w:szCs w:val="20"/>
        </w:rPr>
      </w:pPr>
      <w:r w:rsidRPr="009C490D">
        <w:rPr>
          <w:rFonts w:ascii="Times New Roman" w:hAnsi="Times New Roman" w:cs="Times New Roman"/>
          <w:sz w:val="20"/>
          <w:szCs w:val="20"/>
        </w:rPr>
        <w:t>Формировать у студентов знания об истории Сибири как о важнейшем элементе истории России.</w:t>
      </w:r>
    </w:p>
    <w:p w:rsidR="00364CD9" w:rsidRPr="009C490D" w:rsidRDefault="00364CD9" w:rsidP="00364CD9">
      <w:pPr>
        <w:numPr>
          <w:ilvl w:val="0"/>
          <w:numId w:val="1"/>
        </w:numPr>
        <w:spacing w:after="4" w:line="249" w:lineRule="auto"/>
        <w:ind w:firstLine="445"/>
        <w:jc w:val="both"/>
        <w:rPr>
          <w:rFonts w:ascii="Times New Roman" w:hAnsi="Times New Roman" w:cs="Times New Roman"/>
          <w:sz w:val="20"/>
          <w:szCs w:val="20"/>
        </w:rPr>
      </w:pPr>
      <w:r w:rsidRPr="009C490D">
        <w:rPr>
          <w:rFonts w:ascii="Times New Roman" w:hAnsi="Times New Roman" w:cs="Times New Roman"/>
          <w:sz w:val="20"/>
          <w:szCs w:val="20"/>
        </w:rPr>
        <w:t>Создавать представление о современных концепциях и подходах к изучению истории Сибири.</w:t>
      </w:r>
    </w:p>
    <w:p w:rsidR="00364CD9" w:rsidRPr="009C490D" w:rsidRDefault="00364CD9" w:rsidP="00364CD9">
      <w:pPr>
        <w:numPr>
          <w:ilvl w:val="0"/>
          <w:numId w:val="1"/>
        </w:numPr>
        <w:spacing w:after="4" w:line="249" w:lineRule="auto"/>
        <w:ind w:firstLine="445"/>
        <w:jc w:val="both"/>
        <w:rPr>
          <w:rFonts w:ascii="Times New Roman" w:hAnsi="Times New Roman" w:cs="Times New Roman"/>
          <w:sz w:val="20"/>
          <w:szCs w:val="20"/>
        </w:rPr>
      </w:pPr>
      <w:r w:rsidRPr="009C490D">
        <w:rPr>
          <w:rFonts w:ascii="Times New Roman" w:hAnsi="Times New Roman" w:cs="Times New Roman"/>
          <w:sz w:val="20"/>
          <w:szCs w:val="20"/>
        </w:rPr>
        <w:t>Развивать историческое мышление, общую культуру, способность к творческой деятельности, умения прогнозировать, анализировать, проектировать, корректировать, оценивать.</w:t>
      </w:r>
    </w:p>
    <w:p w:rsidR="00364CD9" w:rsidRPr="009C490D" w:rsidRDefault="00364CD9" w:rsidP="00364CD9">
      <w:pPr>
        <w:numPr>
          <w:ilvl w:val="0"/>
          <w:numId w:val="1"/>
        </w:numPr>
        <w:spacing w:after="4" w:line="249" w:lineRule="auto"/>
        <w:ind w:firstLine="445"/>
        <w:jc w:val="both"/>
        <w:rPr>
          <w:rFonts w:ascii="Times New Roman" w:hAnsi="Times New Roman" w:cs="Times New Roman"/>
          <w:sz w:val="20"/>
          <w:szCs w:val="20"/>
        </w:rPr>
      </w:pPr>
      <w:r w:rsidRPr="009C490D">
        <w:rPr>
          <w:rFonts w:ascii="Times New Roman" w:hAnsi="Times New Roman" w:cs="Times New Roman"/>
          <w:sz w:val="20"/>
          <w:szCs w:val="20"/>
        </w:rPr>
        <w:t>Воспитывать самостоятельность, деловитость, уверенность в собственных возможностях.</w:t>
      </w:r>
    </w:p>
    <w:p w:rsidR="00364CD9" w:rsidRPr="009C490D" w:rsidRDefault="00364CD9" w:rsidP="00364CD9">
      <w:pPr>
        <w:numPr>
          <w:ilvl w:val="0"/>
          <w:numId w:val="1"/>
        </w:numPr>
        <w:spacing w:after="4" w:line="249" w:lineRule="auto"/>
        <w:ind w:firstLine="445"/>
        <w:jc w:val="both"/>
        <w:rPr>
          <w:rFonts w:ascii="Times New Roman" w:hAnsi="Times New Roman" w:cs="Times New Roman"/>
          <w:sz w:val="20"/>
          <w:szCs w:val="20"/>
        </w:rPr>
      </w:pPr>
      <w:r w:rsidRPr="009C490D">
        <w:rPr>
          <w:rFonts w:ascii="Times New Roman" w:hAnsi="Times New Roman" w:cs="Times New Roman"/>
          <w:sz w:val="20"/>
          <w:szCs w:val="20"/>
        </w:rPr>
        <w:t>Развивать навыки самостоятельного приобретения информации в рамках дисциплин гуманитарного цикла.</w:t>
      </w:r>
    </w:p>
    <w:p w:rsidR="00364CD9" w:rsidRPr="009C490D" w:rsidRDefault="00364CD9" w:rsidP="00364CD9">
      <w:pPr>
        <w:spacing w:line="250" w:lineRule="auto"/>
        <w:ind w:left="-13" w:firstLine="454"/>
        <w:rPr>
          <w:rFonts w:ascii="Times New Roman" w:hAnsi="Times New Roman" w:cs="Times New Roman"/>
          <w:sz w:val="20"/>
          <w:szCs w:val="20"/>
        </w:rPr>
      </w:pPr>
      <w:r w:rsidRPr="009C490D">
        <w:rPr>
          <w:rFonts w:ascii="Times New Roman" w:hAnsi="Times New Roman" w:cs="Times New Roman"/>
          <w:sz w:val="20"/>
          <w:szCs w:val="20"/>
        </w:rPr>
        <w:t xml:space="preserve">В процессе освоения дисциплины «История Сибири» у студентов развиваются следующие </w:t>
      </w:r>
      <w:r w:rsidRPr="009C490D">
        <w:rPr>
          <w:rFonts w:ascii="Times New Roman" w:hAnsi="Times New Roman" w:cs="Times New Roman"/>
          <w:b/>
          <w:sz w:val="20"/>
          <w:szCs w:val="20"/>
        </w:rPr>
        <w:t>компетенции</w:t>
      </w:r>
      <w:r w:rsidRPr="009C490D">
        <w:rPr>
          <w:rFonts w:ascii="Times New Roman" w:hAnsi="Times New Roman" w:cs="Times New Roman"/>
          <w:b/>
          <w:sz w:val="20"/>
          <w:szCs w:val="20"/>
        </w:rPr>
        <w:tab/>
        <w:t>в</w:t>
      </w:r>
      <w:r w:rsidRPr="009C490D">
        <w:rPr>
          <w:rFonts w:ascii="Times New Roman" w:hAnsi="Times New Roman" w:cs="Times New Roman"/>
          <w:b/>
          <w:sz w:val="20"/>
          <w:szCs w:val="20"/>
        </w:rPr>
        <w:tab/>
        <w:t>рамках</w:t>
      </w:r>
      <w:r w:rsidRPr="009C490D">
        <w:rPr>
          <w:rFonts w:ascii="Times New Roman" w:hAnsi="Times New Roman" w:cs="Times New Roman"/>
          <w:b/>
          <w:sz w:val="20"/>
          <w:szCs w:val="20"/>
        </w:rPr>
        <w:tab/>
        <w:t>освоения</w:t>
      </w:r>
      <w:r w:rsidRPr="009C490D">
        <w:rPr>
          <w:rFonts w:ascii="Times New Roman" w:hAnsi="Times New Roman" w:cs="Times New Roman"/>
          <w:b/>
          <w:sz w:val="20"/>
          <w:szCs w:val="20"/>
        </w:rPr>
        <w:tab/>
        <w:t>программы</w:t>
      </w:r>
      <w:r w:rsidRPr="009C490D">
        <w:rPr>
          <w:rFonts w:ascii="Times New Roman" w:hAnsi="Times New Roman" w:cs="Times New Roman"/>
          <w:b/>
          <w:sz w:val="20"/>
          <w:szCs w:val="20"/>
        </w:rPr>
        <w:tab/>
        <w:t>направления</w:t>
      </w:r>
      <w:r w:rsidRPr="009C490D">
        <w:rPr>
          <w:rFonts w:ascii="Times New Roman" w:hAnsi="Times New Roman" w:cs="Times New Roman"/>
          <w:b/>
          <w:sz w:val="20"/>
          <w:szCs w:val="20"/>
        </w:rPr>
        <w:tab/>
        <w:t>подготовки</w:t>
      </w:r>
      <w:r w:rsidRPr="009C490D">
        <w:rPr>
          <w:rFonts w:ascii="Times New Roman" w:hAnsi="Times New Roman" w:cs="Times New Roman"/>
          <w:b/>
          <w:sz w:val="20"/>
          <w:szCs w:val="20"/>
        </w:rPr>
        <w:tab/>
        <w:t>050100.62</w:t>
      </w:r>
      <w:r w:rsidRPr="009C490D">
        <w:rPr>
          <w:rFonts w:ascii="Times New Roman" w:hAnsi="Times New Roman" w:cs="Times New Roman"/>
          <w:b/>
          <w:sz w:val="20"/>
          <w:szCs w:val="20"/>
        </w:rPr>
        <w:tab/>
        <w:t>«Педагогическое</w:t>
      </w:r>
      <w:r w:rsidRPr="009C490D">
        <w:rPr>
          <w:rFonts w:ascii="Times New Roman" w:hAnsi="Times New Roman" w:cs="Times New Roman"/>
          <w:b/>
          <w:sz w:val="20"/>
          <w:szCs w:val="20"/>
        </w:rPr>
        <w:tab/>
        <w:t>образование».</w:t>
      </w:r>
    </w:p>
    <w:p w:rsidR="00364CD9" w:rsidRPr="009C490D" w:rsidRDefault="00364CD9" w:rsidP="00364CD9">
      <w:pPr>
        <w:spacing w:line="250" w:lineRule="auto"/>
        <w:ind w:left="464" w:hanging="9"/>
        <w:rPr>
          <w:rFonts w:ascii="Times New Roman" w:hAnsi="Times New Roman" w:cs="Times New Roman"/>
          <w:sz w:val="20"/>
          <w:szCs w:val="20"/>
        </w:rPr>
      </w:pPr>
      <w:r w:rsidRPr="009C490D">
        <w:rPr>
          <w:rFonts w:ascii="Times New Roman" w:hAnsi="Times New Roman" w:cs="Times New Roman"/>
          <w:b/>
          <w:sz w:val="20"/>
          <w:szCs w:val="20"/>
        </w:rPr>
        <w:t>Общекультурные</w:t>
      </w:r>
      <w:r w:rsidRPr="009C490D">
        <w:rPr>
          <w:rFonts w:ascii="Times New Roman" w:hAnsi="Times New Roman" w:cs="Times New Roman"/>
          <w:b/>
          <w:sz w:val="20"/>
          <w:szCs w:val="20"/>
        </w:rPr>
        <w:tab/>
        <w:t>компетенции:</w:t>
      </w:r>
    </w:p>
    <w:p w:rsidR="00364CD9" w:rsidRPr="009C490D" w:rsidRDefault="00364CD9" w:rsidP="00364CD9">
      <w:pPr>
        <w:numPr>
          <w:ilvl w:val="0"/>
          <w:numId w:val="2"/>
        </w:numPr>
        <w:spacing w:after="4" w:line="249" w:lineRule="auto"/>
        <w:ind w:firstLine="445"/>
        <w:jc w:val="both"/>
        <w:rPr>
          <w:rFonts w:ascii="Times New Roman" w:hAnsi="Times New Roman" w:cs="Times New Roman"/>
          <w:sz w:val="20"/>
          <w:szCs w:val="20"/>
        </w:rPr>
      </w:pPr>
      <w:r w:rsidRPr="009C490D">
        <w:rPr>
          <w:rFonts w:ascii="Times New Roman" w:hAnsi="Times New Roman" w:cs="Times New Roman"/>
          <w:sz w:val="20"/>
          <w:szCs w:val="20"/>
        </w:rPr>
        <w:t>владение культурой мышления, способностью к обоб-щению, анализу, восприятию информации, постановке цели и выбору путей ее достижения (ОК-1);</w:t>
      </w:r>
    </w:p>
    <w:p w:rsidR="00364CD9" w:rsidRPr="009C490D" w:rsidRDefault="00364CD9" w:rsidP="00364CD9">
      <w:pPr>
        <w:numPr>
          <w:ilvl w:val="0"/>
          <w:numId w:val="2"/>
        </w:numPr>
        <w:spacing w:after="4" w:line="249" w:lineRule="auto"/>
        <w:ind w:firstLine="445"/>
        <w:jc w:val="both"/>
        <w:rPr>
          <w:rFonts w:ascii="Times New Roman" w:hAnsi="Times New Roman" w:cs="Times New Roman"/>
          <w:sz w:val="20"/>
          <w:szCs w:val="20"/>
        </w:rPr>
      </w:pPr>
      <w:r w:rsidRPr="009C490D">
        <w:rPr>
          <w:rFonts w:ascii="Times New Roman" w:hAnsi="Times New Roman" w:cs="Times New Roman"/>
          <w:sz w:val="20"/>
          <w:szCs w:val="20"/>
        </w:rPr>
        <w:t>способность логически верно выстраивать устную и письменную речь (ОК-6);</w:t>
      </w:r>
    </w:p>
    <w:p w:rsidR="00364CD9" w:rsidRPr="009C490D" w:rsidRDefault="00364CD9" w:rsidP="00364CD9">
      <w:pPr>
        <w:numPr>
          <w:ilvl w:val="0"/>
          <w:numId w:val="2"/>
        </w:numPr>
        <w:spacing w:after="4" w:line="249" w:lineRule="auto"/>
        <w:ind w:firstLine="445"/>
        <w:jc w:val="both"/>
        <w:rPr>
          <w:rFonts w:ascii="Times New Roman" w:hAnsi="Times New Roman" w:cs="Times New Roman"/>
          <w:sz w:val="20"/>
          <w:szCs w:val="20"/>
        </w:rPr>
      </w:pPr>
      <w:r w:rsidRPr="009C490D">
        <w:rPr>
          <w:rFonts w:ascii="Times New Roman" w:hAnsi="Times New Roman" w:cs="Times New Roman"/>
          <w:sz w:val="20"/>
          <w:szCs w:val="20"/>
        </w:rPr>
        <w:t>готовность к толерантному восприятию социальных и культурных различий, уважительному и бережному отношению к историческому наследию и культурным традициям (ОК-14);</w:t>
      </w:r>
    </w:p>
    <w:p w:rsidR="00364CD9" w:rsidRPr="009C490D" w:rsidRDefault="00364CD9" w:rsidP="00364CD9">
      <w:pPr>
        <w:numPr>
          <w:ilvl w:val="0"/>
          <w:numId w:val="2"/>
        </w:numPr>
        <w:spacing w:after="4" w:line="249" w:lineRule="auto"/>
        <w:ind w:firstLine="445"/>
        <w:jc w:val="both"/>
        <w:rPr>
          <w:rFonts w:ascii="Times New Roman" w:hAnsi="Times New Roman" w:cs="Times New Roman"/>
          <w:sz w:val="20"/>
          <w:szCs w:val="20"/>
        </w:rPr>
      </w:pPr>
      <w:r w:rsidRPr="009C490D">
        <w:rPr>
          <w:rFonts w:ascii="Times New Roman" w:hAnsi="Times New Roman" w:cs="Times New Roman"/>
          <w:sz w:val="20"/>
          <w:szCs w:val="20"/>
        </w:rPr>
        <w:t>способность понимать движущие силы и закономер-ности исторического процесса, место человека в историческом процессе, политической организации общества (ОК-15); – способность использовать навыки публичной речи, ведения дискуссии и полемики (ОК-16).</w:t>
      </w:r>
    </w:p>
    <w:p w:rsidR="00364CD9" w:rsidRPr="009C490D" w:rsidRDefault="00364CD9" w:rsidP="00364CD9">
      <w:pPr>
        <w:spacing w:line="250" w:lineRule="auto"/>
        <w:ind w:left="464" w:hanging="9"/>
        <w:rPr>
          <w:rFonts w:ascii="Times New Roman" w:hAnsi="Times New Roman" w:cs="Times New Roman"/>
          <w:sz w:val="20"/>
          <w:szCs w:val="20"/>
        </w:rPr>
      </w:pPr>
      <w:r w:rsidRPr="009C490D">
        <w:rPr>
          <w:rFonts w:ascii="Times New Roman" w:hAnsi="Times New Roman" w:cs="Times New Roman"/>
          <w:b/>
          <w:sz w:val="20"/>
          <w:szCs w:val="20"/>
        </w:rPr>
        <w:t>Общепрофессиональные</w:t>
      </w:r>
      <w:r w:rsidRPr="009C490D">
        <w:rPr>
          <w:rFonts w:ascii="Times New Roman" w:hAnsi="Times New Roman" w:cs="Times New Roman"/>
          <w:b/>
          <w:sz w:val="20"/>
          <w:szCs w:val="20"/>
        </w:rPr>
        <w:tab/>
        <w:t>компетенции:</w:t>
      </w:r>
    </w:p>
    <w:p w:rsidR="00364CD9" w:rsidRPr="009C490D" w:rsidRDefault="00364CD9" w:rsidP="00364CD9">
      <w:pPr>
        <w:numPr>
          <w:ilvl w:val="0"/>
          <w:numId w:val="2"/>
        </w:numPr>
        <w:spacing w:after="4" w:line="245" w:lineRule="auto"/>
        <w:ind w:firstLine="445"/>
        <w:jc w:val="both"/>
        <w:rPr>
          <w:rFonts w:ascii="Times New Roman" w:hAnsi="Times New Roman" w:cs="Times New Roman"/>
          <w:sz w:val="20"/>
          <w:szCs w:val="20"/>
        </w:rPr>
      </w:pPr>
      <w:r w:rsidRPr="009C490D">
        <w:rPr>
          <w:rFonts w:ascii="Times New Roman" w:hAnsi="Times New Roman" w:cs="Times New Roman"/>
          <w:sz w:val="20"/>
          <w:szCs w:val="20"/>
        </w:rPr>
        <w:t>способность использовать систематизированные тео-ретические и практические знания гуманитарных, социальных и экономических наук при решении социальных и профессиональных задач (ОПК-2);</w:t>
      </w:r>
    </w:p>
    <w:p w:rsidR="00364CD9" w:rsidRPr="009C490D" w:rsidRDefault="00364CD9" w:rsidP="00364CD9">
      <w:pPr>
        <w:numPr>
          <w:ilvl w:val="0"/>
          <w:numId w:val="2"/>
        </w:numPr>
        <w:spacing w:after="4" w:line="249" w:lineRule="auto"/>
        <w:ind w:firstLine="445"/>
        <w:jc w:val="both"/>
        <w:rPr>
          <w:rFonts w:ascii="Times New Roman" w:hAnsi="Times New Roman" w:cs="Times New Roman"/>
          <w:sz w:val="20"/>
          <w:szCs w:val="20"/>
        </w:rPr>
      </w:pPr>
      <w:r w:rsidRPr="009C490D">
        <w:rPr>
          <w:rFonts w:ascii="Times New Roman" w:hAnsi="Times New Roman" w:cs="Times New Roman"/>
          <w:sz w:val="20"/>
          <w:szCs w:val="20"/>
        </w:rPr>
        <w:lastRenderedPageBreak/>
        <w:t>владение основами речевой профессиональной куль-туры (ОПК-3);</w:t>
      </w:r>
    </w:p>
    <w:p w:rsidR="00364CD9" w:rsidRPr="009C490D" w:rsidRDefault="00364CD9" w:rsidP="00364CD9">
      <w:pPr>
        <w:numPr>
          <w:ilvl w:val="0"/>
          <w:numId w:val="2"/>
        </w:numPr>
        <w:spacing w:after="4" w:line="249" w:lineRule="auto"/>
        <w:ind w:firstLine="445"/>
        <w:jc w:val="both"/>
        <w:rPr>
          <w:rFonts w:ascii="Times New Roman" w:hAnsi="Times New Roman" w:cs="Times New Roman"/>
          <w:sz w:val="20"/>
          <w:szCs w:val="20"/>
        </w:rPr>
      </w:pPr>
      <w:r w:rsidRPr="009C490D">
        <w:rPr>
          <w:rFonts w:ascii="Times New Roman" w:hAnsi="Times New Roman" w:cs="Times New Roman"/>
          <w:sz w:val="20"/>
          <w:szCs w:val="20"/>
        </w:rPr>
        <w:t>владение способностью к подготовке и редактирова-нию текстов профессионального и социально-значимого содержания (ОПК-5).</w:t>
      </w:r>
    </w:p>
    <w:p w:rsidR="00364CD9" w:rsidRPr="009C490D" w:rsidRDefault="00364CD9" w:rsidP="00364CD9">
      <w:pPr>
        <w:spacing w:line="250" w:lineRule="auto"/>
        <w:ind w:left="464" w:hanging="9"/>
        <w:rPr>
          <w:rFonts w:ascii="Times New Roman" w:hAnsi="Times New Roman" w:cs="Times New Roman"/>
          <w:sz w:val="20"/>
          <w:szCs w:val="20"/>
        </w:rPr>
      </w:pPr>
      <w:r w:rsidRPr="009C490D">
        <w:rPr>
          <w:rFonts w:ascii="Times New Roman" w:hAnsi="Times New Roman" w:cs="Times New Roman"/>
          <w:b/>
          <w:sz w:val="20"/>
          <w:szCs w:val="20"/>
        </w:rPr>
        <w:t>Профессиональные</w:t>
      </w:r>
      <w:r w:rsidRPr="009C490D">
        <w:rPr>
          <w:rFonts w:ascii="Times New Roman" w:hAnsi="Times New Roman" w:cs="Times New Roman"/>
          <w:b/>
          <w:sz w:val="20"/>
          <w:szCs w:val="20"/>
        </w:rPr>
        <w:tab/>
        <w:t>компетенции:</w:t>
      </w:r>
    </w:p>
    <w:p w:rsidR="00364CD9" w:rsidRPr="009C490D" w:rsidRDefault="00364CD9" w:rsidP="00364CD9">
      <w:pPr>
        <w:numPr>
          <w:ilvl w:val="0"/>
          <w:numId w:val="2"/>
        </w:numPr>
        <w:spacing w:after="4" w:line="249" w:lineRule="auto"/>
        <w:ind w:firstLine="445"/>
        <w:jc w:val="both"/>
        <w:rPr>
          <w:rFonts w:ascii="Times New Roman" w:hAnsi="Times New Roman" w:cs="Times New Roman"/>
          <w:sz w:val="20"/>
          <w:szCs w:val="20"/>
        </w:rPr>
      </w:pPr>
      <w:r w:rsidRPr="009C490D">
        <w:rPr>
          <w:rFonts w:ascii="Times New Roman" w:hAnsi="Times New Roman" w:cs="Times New Roman"/>
          <w:sz w:val="20"/>
          <w:szCs w:val="20"/>
        </w:rPr>
        <w:t>в области культурно-просветительской деятельности – способность выявлять и использовать возможность образовательной культурной среды для организации культурно-просветительской деятельности (ПК-10);</w:t>
      </w:r>
    </w:p>
    <w:p w:rsidR="00364CD9" w:rsidRPr="009C490D" w:rsidRDefault="00364CD9" w:rsidP="00364CD9">
      <w:pPr>
        <w:numPr>
          <w:ilvl w:val="0"/>
          <w:numId w:val="2"/>
        </w:numPr>
        <w:spacing w:after="4" w:line="249" w:lineRule="auto"/>
        <w:ind w:firstLine="445"/>
        <w:jc w:val="both"/>
        <w:rPr>
          <w:rFonts w:ascii="Times New Roman" w:hAnsi="Times New Roman" w:cs="Times New Roman"/>
          <w:sz w:val="20"/>
          <w:szCs w:val="20"/>
        </w:rPr>
      </w:pPr>
      <w:r w:rsidRPr="009C490D">
        <w:rPr>
          <w:rFonts w:ascii="Times New Roman" w:hAnsi="Times New Roman" w:cs="Times New Roman"/>
          <w:sz w:val="20"/>
          <w:szCs w:val="20"/>
        </w:rPr>
        <w:t>в области научно-исследовательской деятельности – готовность использовать систематизированные теоретические и практические знания для определения исследовательских задач в области образования (ПК-11).</w:t>
      </w:r>
    </w:p>
    <w:p w:rsidR="00364CD9" w:rsidRPr="009C490D" w:rsidRDefault="00364CD9" w:rsidP="00364CD9">
      <w:pPr>
        <w:spacing w:line="250" w:lineRule="auto"/>
        <w:ind w:left="-13" w:firstLine="454"/>
        <w:rPr>
          <w:rFonts w:ascii="Times New Roman" w:hAnsi="Times New Roman" w:cs="Times New Roman"/>
          <w:sz w:val="20"/>
          <w:szCs w:val="20"/>
        </w:rPr>
      </w:pPr>
      <w:r w:rsidRPr="009C490D">
        <w:rPr>
          <w:rFonts w:ascii="Times New Roman" w:hAnsi="Times New Roman" w:cs="Times New Roman"/>
          <w:sz w:val="20"/>
          <w:szCs w:val="20"/>
        </w:rPr>
        <w:t xml:space="preserve">В процессе освоения дисциплины «История Сибири» у студентов развиваются следующие </w:t>
      </w:r>
      <w:r w:rsidRPr="009C490D">
        <w:rPr>
          <w:rFonts w:ascii="Times New Roman" w:hAnsi="Times New Roman" w:cs="Times New Roman"/>
          <w:b/>
          <w:sz w:val="20"/>
          <w:szCs w:val="20"/>
        </w:rPr>
        <w:t>общекультурные</w:t>
      </w:r>
      <w:r w:rsidRPr="009C490D">
        <w:rPr>
          <w:rFonts w:ascii="Times New Roman" w:hAnsi="Times New Roman" w:cs="Times New Roman"/>
          <w:b/>
          <w:sz w:val="20"/>
          <w:szCs w:val="20"/>
        </w:rPr>
        <w:tab/>
        <w:t>компетенции</w:t>
      </w:r>
      <w:r w:rsidRPr="009C490D">
        <w:rPr>
          <w:rFonts w:ascii="Times New Roman" w:hAnsi="Times New Roman" w:cs="Times New Roman"/>
          <w:b/>
          <w:sz w:val="20"/>
          <w:szCs w:val="20"/>
        </w:rPr>
        <w:tab/>
        <w:t>в</w:t>
      </w:r>
      <w:r w:rsidRPr="009C490D">
        <w:rPr>
          <w:rFonts w:ascii="Times New Roman" w:hAnsi="Times New Roman" w:cs="Times New Roman"/>
          <w:b/>
          <w:sz w:val="20"/>
          <w:szCs w:val="20"/>
        </w:rPr>
        <w:tab/>
        <w:t>рамках</w:t>
      </w:r>
      <w:r w:rsidRPr="009C490D">
        <w:rPr>
          <w:rFonts w:ascii="Times New Roman" w:hAnsi="Times New Roman" w:cs="Times New Roman"/>
          <w:b/>
          <w:sz w:val="20"/>
          <w:szCs w:val="20"/>
        </w:rPr>
        <w:tab/>
        <w:t>освоения</w:t>
      </w:r>
      <w:r w:rsidRPr="009C490D">
        <w:rPr>
          <w:rFonts w:ascii="Times New Roman" w:hAnsi="Times New Roman" w:cs="Times New Roman"/>
          <w:b/>
          <w:sz w:val="20"/>
          <w:szCs w:val="20"/>
        </w:rPr>
        <w:tab/>
        <w:t>программы</w:t>
      </w:r>
      <w:r w:rsidRPr="009C490D">
        <w:rPr>
          <w:rFonts w:ascii="Times New Roman" w:hAnsi="Times New Roman" w:cs="Times New Roman"/>
          <w:b/>
          <w:sz w:val="20"/>
          <w:szCs w:val="20"/>
        </w:rPr>
        <w:tab/>
        <w:t>направления</w:t>
      </w:r>
      <w:r w:rsidRPr="009C490D">
        <w:rPr>
          <w:rFonts w:ascii="Times New Roman" w:hAnsi="Times New Roman" w:cs="Times New Roman"/>
          <w:b/>
          <w:sz w:val="20"/>
          <w:szCs w:val="20"/>
        </w:rPr>
        <w:tab/>
        <w:t>подготовки</w:t>
      </w:r>
      <w:r w:rsidRPr="009C490D">
        <w:rPr>
          <w:rFonts w:ascii="Times New Roman" w:hAnsi="Times New Roman" w:cs="Times New Roman"/>
          <w:b/>
          <w:sz w:val="20"/>
          <w:szCs w:val="20"/>
        </w:rPr>
        <w:tab/>
        <w:t>030200.62</w:t>
      </w:r>
      <w:r w:rsidRPr="009C490D">
        <w:rPr>
          <w:rFonts w:ascii="Times New Roman" w:hAnsi="Times New Roman" w:cs="Times New Roman"/>
          <w:b/>
          <w:sz w:val="20"/>
          <w:szCs w:val="20"/>
        </w:rPr>
        <w:tab/>
        <w:t>«Политология»:</w:t>
      </w:r>
    </w:p>
    <w:p w:rsidR="00364CD9" w:rsidRPr="009C490D" w:rsidRDefault="00364CD9" w:rsidP="00364CD9">
      <w:pPr>
        <w:numPr>
          <w:ilvl w:val="0"/>
          <w:numId w:val="2"/>
        </w:numPr>
        <w:spacing w:after="4" w:line="249" w:lineRule="auto"/>
        <w:ind w:firstLine="445"/>
        <w:jc w:val="both"/>
        <w:rPr>
          <w:rFonts w:ascii="Times New Roman" w:hAnsi="Times New Roman" w:cs="Times New Roman"/>
          <w:sz w:val="20"/>
          <w:szCs w:val="20"/>
        </w:rPr>
      </w:pPr>
      <w:r w:rsidRPr="009C490D">
        <w:rPr>
          <w:rFonts w:ascii="Times New Roman" w:hAnsi="Times New Roman" w:cs="Times New Roman"/>
          <w:sz w:val="20"/>
          <w:szCs w:val="20"/>
        </w:rPr>
        <w:t>владение культурой мышления, способностью к обоб-щению, анализу, восприятию информации, постановке цели и выбору путей ее достижения (ОК-1);</w:t>
      </w:r>
    </w:p>
    <w:p w:rsidR="00364CD9" w:rsidRPr="009C490D" w:rsidRDefault="00364CD9" w:rsidP="00364CD9">
      <w:pPr>
        <w:numPr>
          <w:ilvl w:val="0"/>
          <w:numId w:val="2"/>
        </w:numPr>
        <w:spacing w:after="4" w:line="249" w:lineRule="auto"/>
        <w:ind w:firstLine="445"/>
        <w:jc w:val="both"/>
        <w:rPr>
          <w:rFonts w:ascii="Times New Roman" w:hAnsi="Times New Roman" w:cs="Times New Roman"/>
          <w:sz w:val="20"/>
          <w:szCs w:val="20"/>
        </w:rPr>
      </w:pPr>
      <w:r w:rsidRPr="009C490D">
        <w:rPr>
          <w:rFonts w:ascii="Times New Roman" w:hAnsi="Times New Roman" w:cs="Times New Roman"/>
          <w:sz w:val="20"/>
          <w:szCs w:val="20"/>
        </w:rPr>
        <w:t>умение логически верно, аргументированно и ясно строить устную и письменную речь (ОК-2);</w:t>
      </w:r>
    </w:p>
    <w:p w:rsidR="00364CD9" w:rsidRPr="009C490D" w:rsidRDefault="00364CD9" w:rsidP="00364CD9">
      <w:pPr>
        <w:numPr>
          <w:ilvl w:val="0"/>
          <w:numId w:val="2"/>
        </w:numPr>
        <w:spacing w:after="4" w:line="249" w:lineRule="auto"/>
        <w:ind w:firstLine="445"/>
        <w:jc w:val="both"/>
        <w:rPr>
          <w:rFonts w:ascii="Times New Roman" w:hAnsi="Times New Roman" w:cs="Times New Roman"/>
          <w:sz w:val="20"/>
          <w:szCs w:val="20"/>
        </w:rPr>
      </w:pPr>
      <w:r w:rsidRPr="009C490D">
        <w:rPr>
          <w:rFonts w:ascii="Times New Roman" w:hAnsi="Times New Roman" w:cs="Times New Roman"/>
          <w:sz w:val="20"/>
          <w:szCs w:val="20"/>
        </w:rPr>
        <w:t>готовность уважительно и бережно относиться к исто-рическому наследию и культурным традициям, толерантно воспринимать социальные и культурные различия (ОК-4);</w:t>
      </w:r>
    </w:p>
    <w:p w:rsidR="00364CD9" w:rsidRPr="009C490D" w:rsidRDefault="00364CD9" w:rsidP="00364CD9">
      <w:pPr>
        <w:numPr>
          <w:ilvl w:val="0"/>
          <w:numId w:val="2"/>
        </w:numPr>
        <w:spacing w:after="4" w:line="249" w:lineRule="auto"/>
        <w:ind w:firstLine="445"/>
        <w:jc w:val="both"/>
        <w:rPr>
          <w:rFonts w:ascii="Times New Roman" w:hAnsi="Times New Roman" w:cs="Times New Roman"/>
          <w:sz w:val="20"/>
          <w:szCs w:val="20"/>
        </w:rPr>
      </w:pPr>
      <w:r w:rsidRPr="009C490D">
        <w:rPr>
          <w:rFonts w:ascii="Times New Roman" w:hAnsi="Times New Roman" w:cs="Times New Roman"/>
          <w:sz w:val="20"/>
          <w:szCs w:val="20"/>
        </w:rPr>
        <w:t>способность понимать движущие силы и закономер-ности исторического процесса; роль насилия и ненасилия в истории, место человека в историческом процессе, политической организации общества (ОК-5);</w:t>
      </w:r>
    </w:p>
    <w:p w:rsidR="00364CD9" w:rsidRPr="009C490D" w:rsidRDefault="00364CD9" w:rsidP="00364CD9">
      <w:pPr>
        <w:numPr>
          <w:ilvl w:val="0"/>
          <w:numId w:val="2"/>
        </w:numPr>
        <w:spacing w:after="4" w:line="249" w:lineRule="auto"/>
        <w:ind w:firstLine="445"/>
        <w:jc w:val="both"/>
        <w:rPr>
          <w:rFonts w:ascii="Times New Roman" w:hAnsi="Times New Roman" w:cs="Times New Roman"/>
          <w:sz w:val="20"/>
          <w:szCs w:val="20"/>
        </w:rPr>
      </w:pPr>
      <w:r w:rsidRPr="009C490D">
        <w:rPr>
          <w:rFonts w:ascii="Times New Roman" w:hAnsi="Times New Roman" w:cs="Times New Roman"/>
          <w:sz w:val="20"/>
          <w:szCs w:val="20"/>
        </w:rPr>
        <w:t>осознание значения гуманистических ценностей для сохранения и развития современной цивилизации; готовность принять нравственные обязанности по отношению к окружающей природе, обществу, другим людям, самому себе (ОК-8);</w:t>
      </w:r>
    </w:p>
    <w:p w:rsidR="00364CD9" w:rsidRPr="009C490D" w:rsidRDefault="00364CD9" w:rsidP="00364CD9">
      <w:pPr>
        <w:numPr>
          <w:ilvl w:val="0"/>
          <w:numId w:val="2"/>
        </w:numPr>
        <w:spacing w:after="4" w:line="249" w:lineRule="auto"/>
        <w:ind w:firstLine="445"/>
        <w:jc w:val="both"/>
        <w:rPr>
          <w:rFonts w:ascii="Times New Roman" w:hAnsi="Times New Roman" w:cs="Times New Roman"/>
          <w:sz w:val="20"/>
          <w:szCs w:val="20"/>
        </w:rPr>
      </w:pPr>
      <w:r w:rsidRPr="009C490D">
        <w:rPr>
          <w:rFonts w:ascii="Times New Roman" w:hAnsi="Times New Roman" w:cs="Times New Roman"/>
          <w:sz w:val="20"/>
          <w:szCs w:val="20"/>
        </w:rPr>
        <w:t xml:space="preserve">готовность к социальному взаимодействию на основе принятых в обществе моральных и правовых норм, проявления уважения к людям, толерантности к другой культуре; готовность нести </w:t>
      </w:r>
      <w:r w:rsidRPr="009C490D">
        <w:rPr>
          <w:rFonts w:ascii="Times New Roman" w:hAnsi="Times New Roman" w:cs="Times New Roman"/>
          <w:sz w:val="20"/>
          <w:szCs w:val="20"/>
        </w:rPr>
        <w:lastRenderedPageBreak/>
        <w:t>ответственность за поддержание партнерских, доверительных отношений (ОК-9);</w:t>
      </w:r>
    </w:p>
    <w:p w:rsidR="00364CD9" w:rsidRPr="009C490D" w:rsidRDefault="00364CD9" w:rsidP="00364CD9">
      <w:pPr>
        <w:numPr>
          <w:ilvl w:val="0"/>
          <w:numId w:val="2"/>
        </w:numPr>
        <w:spacing w:after="4" w:line="249" w:lineRule="auto"/>
        <w:ind w:firstLine="445"/>
        <w:jc w:val="both"/>
        <w:rPr>
          <w:rFonts w:ascii="Times New Roman" w:hAnsi="Times New Roman" w:cs="Times New Roman"/>
          <w:sz w:val="20"/>
          <w:szCs w:val="20"/>
        </w:rPr>
      </w:pPr>
      <w:r w:rsidRPr="009C490D">
        <w:rPr>
          <w:rFonts w:ascii="Times New Roman" w:hAnsi="Times New Roman" w:cs="Times New Roman"/>
          <w:sz w:val="20"/>
          <w:szCs w:val="20"/>
        </w:rPr>
        <w:t>знание основных положений и методов социальных, гуманитарных и экономических наук, способность использовать их при решении социальных и профессиональных задач, способность анализировать социально-значимые проблемы и процессы (ОК-14).</w:t>
      </w:r>
    </w:p>
    <w:p w:rsidR="00364CD9" w:rsidRPr="009C490D" w:rsidRDefault="00364CD9" w:rsidP="00364CD9">
      <w:pPr>
        <w:spacing w:line="250" w:lineRule="auto"/>
        <w:ind w:left="-13" w:firstLine="454"/>
        <w:rPr>
          <w:rFonts w:ascii="Times New Roman" w:hAnsi="Times New Roman" w:cs="Times New Roman"/>
          <w:sz w:val="20"/>
          <w:szCs w:val="20"/>
        </w:rPr>
      </w:pPr>
      <w:r w:rsidRPr="009C490D">
        <w:rPr>
          <w:rFonts w:ascii="Times New Roman" w:hAnsi="Times New Roman" w:cs="Times New Roman"/>
          <w:sz w:val="20"/>
          <w:szCs w:val="20"/>
        </w:rPr>
        <w:t xml:space="preserve">В процессе освоения дисциплины «История Сибири» у студентов развиваются следующие </w:t>
      </w:r>
      <w:r w:rsidRPr="009C490D">
        <w:rPr>
          <w:rFonts w:ascii="Times New Roman" w:hAnsi="Times New Roman" w:cs="Times New Roman"/>
          <w:b/>
          <w:sz w:val="20"/>
          <w:szCs w:val="20"/>
        </w:rPr>
        <w:t>компетенции</w:t>
      </w:r>
      <w:r w:rsidRPr="009C490D">
        <w:rPr>
          <w:rFonts w:ascii="Times New Roman" w:hAnsi="Times New Roman" w:cs="Times New Roman"/>
          <w:b/>
          <w:sz w:val="20"/>
          <w:szCs w:val="20"/>
        </w:rPr>
        <w:tab/>
        <w:t>в</w:t>
      </w:r>
      <w:r w:rsidRPr="009C490D">
        <w:rPr>
          <w:rFonts w:ascii="Times New Roman" w:hAnsi="Times New Roman" w:cs="Times New Roman"/>
          <w:b/>
          <w:sz w:val="20"/>
          <w:szCs w:val="20"/>
        </w:rPr>
        <w:tab/>
        <w:t>рамках</w:t>
      </w:r>
      <w:r w:rsidRPr="009C490D">
        <w:rPr>
          <w:rFonts w:ascii="Times New Roman" w:hAnsi="Times New Roman" w:cs="Times New Roman"/>
          <w:b/>
          <w:sz w:val="20"/>
          <w:szCs w:val="20"/>
        </w:rPr>
        <w:tab/>
        <w:t>освоения</w:t>
      </w:r>
      <w:r w:rsidRPr="009C490D">
        <w:rPr>
          <w:rFonts w:ascii="Times New Roman" w:hAnsi="Times New Roman" w:cs="Times New Roman"/>
          <w:b/>
          <w:sz w:val="20"/>
          <w:szCs w:val="20"/>
        </w:rPr>
        <w:tab/>
        <w:t>программы</w:t>
      </w:r>
      <w:r w:rsidRPr="009C490D">
        <w:rPr>
          <w:rFonts w:ascii="Times New Roman" w:hAnsi="Times New Roman" w:cs="Times New Roman"/>
          <w:b/>
          <w:sz w:val="20"/>
          <w:szCs w:val="20"/>
        </w:rPr>
        <w:tab/>
        <w:t>направления</w:t>
      </w:r>
      <w:r w:rsidRPr="009C490D">
        <w:rPr>
          <w:rFonts w:ascii="Times New Roman" w:hAnsi="Times New Roman" w:cs="Times New Roman"/>
          <w:b/>
          <w:sz w:val="20"/>
          <w:szCs w:val="20"/>
        </w:rPr>
        <w:tab/>
        <w:t>подготовки</w:t>
      </w:r>
      <w:r w:rsidRPr="009C490D">
        <w:rPr>
          <w:rFonts w:ascii="Times New Roman" w:hAnsi="Times New Roman" w:cs="Times New Roman"/>
          <w:b/>
          <w:sz w:val="20"/>
          <w:szCs w:val="20"/>
        </w:rPr>
        <w:tab/>
        <w:t>072300.65</w:t>
      </w:r>
      <w:r w:rsidRPr="009C490D">
        <w:rPr>
          <w:rFonts w:ascii="Times New Roman" w:hAnsi="Times New Roman" w:cs="Times New Roman"/>
          <w:b/>
          <w:sz w:val="20"/>
          <w:szCs w:val="20"/>
        </w:rPr>
        <w:tab/>
        <w:t>«Музеология</w:t>
      </w:r>
      <w:r w:rsidRPr="009C490D">
        <w:rPr>
          <w:rFonts w:ascii="Times New Roman" w:hAnsi="Times New Roman" w:cs="Times New Roman"/>
          <w:b/>
          <w:sz w:val="20"/>
          <w:szCs w:val="20"/>
        </w:rPr>
        <w:tab/>
        <w:t>и</w:t>
      </w:r>
      <w:r w:rsidRPr="009C490D">
        <w:rPr>
          <w:rFonts w:ascii="Times New Roman" w:hAnsi="Times New Roman" w:cs="Times New Roman"/>
          <w:b/>
          <w:sz w:val="20"/>
          <w:szCs w:val="20"/>
        </w:rPr>
        <w:tab/>
        <w:t>охрана</w:t>
      </w:r>
      <w:r w:rsidRPr="009C490D">
        <w:rPr>
          <w:rFonts w:ascii="Times New Roman" w:hAnsi="Times New Roman" w:cs="Times New Roman"/>
          <w:b/>
          <w:sz w:val="20"/>
          <w:szCs w:val="20"/>
        </w:rPr>
        <w:tab/>
        <w:t>объектов</w:t>
      </w:r>
      <w:r w:rsidRPr="009C490D">
        <w:rPr>
          <w:rFonts w:ascii="Times New Roman" w:hAnsi="Times New Roman" w:cs="Times New Roman"/>
          <w:b/>
          <w:sz w:val="20"/>
          <w:szCs w:val="20"/>
        </w:rPr>
        <w:tab/>
        <w:t>культурного</w:t>
      </w:r>
      <w:r w:rsidRPr="009C490D">
        <w:rPr>
          <w:rFonts w:ascii="Times New Roman" w:hAnsi="Times New Roman" w:cs="Times New Roman"/>
          <w:b/>
          <w:sz w:val="20"/>
          <w:szCs w:val="20"/>
        </w:rPr>
        <w:tab/>
        <w:t>и</w:t>
      </w:r>
      <w:r w:rsidRPr="009C490D">
        <w:rPr>
          <w:rFonts w:ascii="Times New Roman" w:hAnsi="Times New Roman" w:cs="Times New Roman"/>
          <w:b/>
          <w:sz w:val="20"/>
          <w:szCs w:val="20"/>
        </w:rPr>
        <w:tab/>
        <w:t>природного</w:t>
      </w:r>
      <w:r w:rsidRPr="009C490D">
        <w:rPr>
          <w:rFonts w:ascii="Times New Roman" w:hAnsi="Times New Roman" w:cs="Times New Roman"/>
          <w:b/>
          <w:sz w:val="20"/>
          <w:szCs w:val="20"/>
        </w:rPr>
        <w:tab/>
        <w:t>наследия».</w:t>
      </w:r>
    </w:p>
    <w:p w:rsidR="00364CD9" w:rsidRPr="009C490D" w:rsidRDefault="00364CD9" w:rsidP="00364CD9">
      <w:pPr>
        <w:spacing w:line="250" w:lineRule="auto"/>
        <w:ind w:left="465" w:hanging="9"/>
        <w:rPr>
          <w:rFonts w:ascii="Times New Roman" w:hAnsi="Times New Roman" w:cs="Times New Roman"/>
          <w:sz w:val="20"/>
          <w:szCs w:val="20"/>
        </w:rPr>
      </w:pPr>
      <w:r w:rsidRPr="009C490D">
        <w:rPr>
          <w:rFonts w:ascii="Times New Roman" w:hAnsi="Times New Roman" w:cs="Times New Roman"/>
          <w:b/>
          <w:sz w:val="20"/>
          <w:szCs w:val="20"/>
        </w:rPr>
        <w:t>Общекультурные</w:t>
      </w:r>
      <w:r w:rsidRPr="009C490D">
        <w:rPr>
          <w:rFonts w:ascii="Times New Roman" w:hAnsi="Times New Roman" w:cs="Times New Roman"/>
          <w:b/>
          <w:sz w:val="20"/>
          <w:szCs w:val="20"/>
        </w:rPr>
        <w:tab/>
        <w:t>компетенции:</w:t>
      </w:r>
    </w:p>
    <w:p w:rsidR="00364CD9" w:rsidRPr="009C490D" w:rsidRDefault="00364CD9" w:rsidP="00364CD9">
      <w:pPr>
        <w:numPr>
          <w:ilvl w:val="0"/>
          <w:numId w:val="2"/>
        </w:numPr>
        <w:spacing w:after="4" w:line="249" w:lineRule="auto"/>
        <w:ind w:firstLine="445"/>
        <w:jc w:val="both"/>
        <w:rPr>
          <w:rFonts w:ascii="Times New Roman" w:hAnsi="Times New Roman" w:cs="Times New Roman"/>
          <w:sz w:val="20"/>
          <w:szCs w:val="20"/>
        </w:rPr>
      </w:pPr>
      <w:r w:rsidRPr="009C490D">
        <w:rPr>
          <w:rFonts w:ascii="Times New Roman" w:hAnsi="Times New Roman" w:cs="Times New Roman"/>
          <w:sz w:val="20"/>
          <w:szCs w:val="20"/>
        </w:rPr>
        <w:t>владение культурой мышления, способностью к обоб-щению, анализу, восприятию информации, постановке цели и выбору путей ее достижения (ОК-1);</w:t>
      </w:r>
    </w:p>
    <w:p w:rsidR="00364CD9" w:rsidRPr="009C490D" w:rsidRDefault="00364CD9" w:rsidP="00364CD9">
      <w:pPr>
        <w:numPr>
          <w:ilvl w:val="0"/>
          <w:numId w:val="2"/>
        </w:numPr>
        <w:spacing w:after="4" w:line="249" w:lineRule="auto"/>
        <w:ind w:firstLine="445"/>
        <w:jc w:val="both"/>
        <w:rPr>
          <w:rFonts w:ascii="Times New Roman" w:hAnsi="Times New Roman" w:cs="Times New Roman"/>
          <w:sz w:val="20"/>
          <w:szCs w:val="20"/>
        </w:rPr>
      </w:pPr>
      <w:r w:rsidRPr="009C490D">
        <w:rPr>
          <w:rFonts w:ascii="Times New Roman" w:hAnsi="Times New Roman" w:cs="Times New Roman"/>
          <w:sz w:val="20"/>
          <w:szCs w:val="20"/>
        </w:rPr>
        <w:t>способность логически верно, аргументированно и ясно строить устную и письменную речь (ОК-2);</w:t>
      </w:r>
    </w:p>
    <w:p w:rsidR="00364CD9" w:rsidRPr="009C490D" w:rsidRDefault="00364CD9" w:rsidP="00364CD9">
      <w:pPr>
        <w:numPr>
          <w:ilvl w:val="0"/>
          <w:numId w:val="2"/>
        </w:numPr>
        <w:spacing w:after="4" w:line="249" w:lineRule="auto"/>
        <w:ind w:firstLine="445"/>
        <w:jc w:val="both"/>
        <w:rPr>
          <w:rFonts w:ascii="Times New Roman" w:hAnsi="Times New Roman" w:cs="Times New Roman"/>
          <w:sz w:val="20"/>
          <w:szCs w:val="20"/>
        </w:rPr>
      </w:pPr>
      <w:r w:rsidRPr="009C490D">
        <w:rPr>
          <w:rFonts w:ascii="Times New Roman" w:hAnsi="Times New Roman" w:cs="Times New Roman"/>
          <w:sz w:val="20"/>
          <w:szCs w:val="20"/>
        </w:rPr>
        <w:t>способность применять основные положения и инструментарий (методы) социальных, гуманитарных и экономических наук при решении социальных и профессиональных задач (ОК-7).</w:t>
      </w:r>
    </w:p>
    <w:p w:rsidR="00364CD9" w:rsidRPr="009C490D" w:rsidRDefault="00364CD9" w:rsidP="00364CD9">
      <w:pPr>
        <w:spacing w:line="250" w:lineRule="auto"/>
        <w:ind w:left="464" w:hanging="9"/>
        <w:rPr>
          <w:rFonts w:ascii="Times New Roman" w:hAnsi="Times New Roman" w:cs="Times New Roman"/>
          <w:sz w:val="20"/>
          <w:szCs w:val="20"/>
        </w:rPr>
      </w:pPr>
      <w:r w:rsidRPr="009C490D">
        <w:rPr>
          <w:rFonts w:ascii="Times New Roman" w:hAnsi="Times New Roman" w:cs="Times New Roman"/>
          <w:b/>
          <w:sz w:val="20"/>
          <w:szCs w:val="20"/>
        </w:rPr>
        <w:t>Профессиональные</w:t>
      </w:r>
      <w:r w:rsidRPr="009C490D">
        <w:rPr>
          <w:rFonts w:ascii="Times New Roman" w:hAnsi="Times New Roman" w:cs="Times New Roman"/>
          <w:b/>
          <w:sz w:val="20"/>
          <w:szCs w:val="20"/>
        </w:rPr>
        <w:tab/>
        <w:t>компетенции:</w:t>
      </w:r>
    </w:p>
    <w:p w:rsidR="00364CD9" w:rsidRPr="009C490D" w:rsidRDefault="00364CD9" w:rsidP="00364CD9">
      <w:pPr>
        <w:numPr>
          <w:ilvl w:val="0"/>
          <w:numId w:val="2"/>
        </w:numPr>
        <w:spacing w:after="4" w:line="249" w:lineRule="auto"/>
        <w:ind w:firstLine="445"/>
        <w:jc w:val="both"/>
        <w:rPr>
          <w:rFonts w:ascii="Times New Roman" w:hAnsi="Times New Roman" w:cs="Times New Roman"/>
          <w:sz w:val="20"/>
          <w:szCs w:val="20"/>
        </w:rPr>
      </w:pPr>
      <w:r w:rsidRPr="009C490D">
        <w:rPr>
          <w:rFonts w:ascii="Times New Roman" w:hAnsi="Times New Roman" w:cs="Times New Roman"/>
          <w:sz w:val="20"/>
          <w:szCs w:val="20"/>
        </w:rPr>
        <w:t>в научно-исследовательской деятельности – способ-ность, понимать, изучать и критически анализировать научную информацию по тематике исследования, используя адекватные методы обработки, анализа и синтеза информации, представлять результаты исследований (ПК-2);</w:t>
      </w:r>
    </w:p>
    <w:p w:rsidR="00364CD9" w:rsidRPr="009C490D" w:rsidRDefault="00364CD9" w:rsidP="00364CD9">
      <w:pPr>
        <w:numPr>
          <w:ilvl w:val="0"/>
          <w:numId w:val="2"/>
        </w:numPr>
        <w:spacing w:after="4" w:line="249" w:lineRule="auto"/>
        <w:ind w:firstLine="445"/>
        <w:jc w:val="both"/>
        <w:rPr>
          <w:rFonts w:ascii="Times New Roman" w:hAnsi="Times New Roman" w:cs="Times New Roman"/>
          <w:sz w:val="20"/>
          <w:szCs w:val="20"/>
        </w:rPr>
      </w:pPr>
      <w:r w:rsidRPr="009C490D">
        <w:rPr>
          <w:rFonts w:ascii="Times New Roman" w:hAnsi="Times New Roman" w:cs="Times New Roman"/>
          <w:sz w:val="20"/>
          <w:szCs w:val="20"/>
        </w:rPr>
        <w:t>в проектной деятельности – готовность к участию в разработке отдельных разделов проектов региональных программ сохранения и освоения культурного и природного наследия, в том числе – в туристической сфере (ПК-14);</w:t>
      </w:r>
    </w:p>
    <w:p w:rsidR="00364CD9" w:rsidRPr="009C490D" w:rsidRDefault="00364CD9" w:rsidP="00364CD9">
      <w:pPr>
        <w:numPr>
          <w:ilvl w:val="0"/>
          <w:numId w:val="2"/>
        </w:numPr>
        <w:spacing w:after="4" w:line="249" w:lineRule="auto"/>
        <w:ind w:firstLine="445"/>
        <w:jc w:val="both"/>
        <w:rPr>
          <w:rFonts w:ascii="Times New Roman" w:hAnsi="Times New Roman" w:cs="Times New Roman"/>
          <w:sz w:val="20"/>
          <w:szCs w:val="20"/>
        </w:rPr>
      </w:pPr>
      <w:r w:rsidRPr="009C490D">
        <w:rPr>
          <w:rFonts w:ascii="Times New Roman" w:hAnsi="Times New Roman" w:cs="Times New Roman"/>
          <w:sz w:val="20"/>
          <w:szCs w:val="20"/>
        </w:rPr>
        <w:t xml:space="preserve">в культурно-просветительской деятельности – готов-ность к участию в разработке культурно-образовательных программ в системе музейных учреждений, культурных центров, экскурсионных и туристических фирм (ПК-17). </w:t>
      </w:r>
      <w:r w:rsidRPr="009C490D">
        <w:rPr>
          <w:rFonts w:ascii="Times New Roman" w:hAnsi="Times New Roman" w:cs="Times New Roman"/>
          <w:b/>
          <w:sz w:val="20"/>
          <w:szCs w:val="20"/>
        </w:rPr>
        <w:t>В</w:t>
      </w:r>
      <w:r w:rsidRPr="009C490D">
        <w:rPr>
          <w:rFonts w:ascii="Times New Roman" w:hAnsi="Times New Roman" w:cs="Times New Roman"/>
          <w:b/>
          <w:sz w:val="20"/>
          <w:szCs w:val="20"/>
        </w:rPr>
        <w:tab/>
        <w:t>результате</w:t>
      </w:r>
      <w:r w:rsidRPr="009C490D">
        <w:rPr>
          <w:rFonts w:ascii="Times New Roman" w:hAnsi="Times New Roman" w:cs="Times New Roman"/>
          <w:b/>
          <w:sz w:val="20"/>
          <w:szCs w:val="20"/>
        </w:rPr>
        <w:tab/>
        <w:t>освоения</w:t>
      </w:r>
      <w:r w:rsidRPr="009C490D">
        <w:rPr>
          <w:rFonts w:ascii="Times New Roman" w:hAnsi="Times New Roman" w:cs="Times New Roman"/>
          <w:b/>
          <w:sz w:val="20"/>
          <w:szCs w:val="20"/>
        </w:rPr>
        <w:tab/>
        <w:t>дисциплины</w:t>
      </w:r>
      <w:r w:rsidRPr="009C490D">
        <w:rPr>
          <w:rFonts w:ascii="Times New Roman" w:hAnsi="Times New Roman" w:cs="Times New Roman"/>
          <w:b/>
          <w:sz w:val="20"/>
          <w:szCs w:val="20"/>
        </w:rPr>
        <w:tab/>
        <w:t>студент</w:t>
      </w:r>
      <w:r w:rsidRPr="009C490D">
        <w:rPr>
          <w:rFonts w:ascii="Times New Roman" w:hAnsi="Times New Roman" w:cs="Times New Roman"/>
          <w:b/>
          <w:sz w:val="20"/>
          <w:szCs w:val="20"/>
        </w:rPr>
        <w:tab/>
        <w:t>должен:</w:t>
      </w:r>
    </w:p>
    <w:p w:rsidR="00364CD9" w:rsidRPr="009C490D" w:rsidRDefault="00364CD9" w:rsidP="00364CD9">
      <w:pPr>
        <w:spacing w:after="0" w:line="259" w:lineRule="auto"/>
        <w:ind w:left="455"/>
        <w:rPr>
          <w:rFonts w:ascii="Times New Roman" w:hAnsi="Times New Roman" w:cs="Times New Roman"/>
          <w:sz w:val="20"/>
          <w:szCs w:val="20"/>
        </w:rPr>
      </w:pPr>
      <w:r w:rsidRPr="009C490D">
        <w:rPr>
          <w:rFonts w:ascii="Times New Roman" w:hAnsi="Times New Roman" w:cs="Times New Roman"/>
          <w:b/>
          <w:i/>
          <w:sz w:val="20"/>
          <w:szCs w:val="20"/>
        </w:rPr>
        <w:lastRenderedPageBreak/>
        <w:t>знать</w:t>
      </w:r>
    </w:p>
    <w:p w:rsidR="00364CD9" w:rsidRPr="009C490D" w:rsidRDefault="00364CD9" w:rsidP="00364CD9">
      <w:pPr>
        <w:numPr>
          <w:ilvl w:val="0"/>
          <w:numId w:val="2"/>
        </w:numPr>
        <w:spacing w:after="4" w:line="249" w:lineRule="auto"/>
        <w:ind w:firstLine="445"/>
        <w:jc w:val="both"/>
        <w:rPr>
          <w:rFonts w:ascii="Times New Roman" w:hAnsi="Times New Roman" w:cs="Times New Roman"/>
          <w:sz w:val="20"/>
          <w:szCs w:val="20"/>
        </w:rPr>
      </w:pPr>
      <w:r w:rsidRPr="009C490D">
        <w:rPr>
          <w:rFonts w:ascii="Times New Roman" w:hAnsi="Times New Roman" w:cs="Times New Roman"/>
          <w:sz w:val="20"/>
          <w:szCs w:val="20"/>
        </w:rPr>
        <w:t>специфику основных этапов истории Сибири;</w:t>
      </w:r>
    </w:p>
    <w:p w:rsidR="00364CD9" w:rsidRPr="009C490D" w:rsidRDefault="00364CD9" w:rsidP="00364CD9">
      <w:pPr>
        <w:numPr>
          <w:ilvl w:val="0"/>
          <w:numId w:val="2"/>
        </w:numPr>
        <w:spacing w:after="4" w:line="249" w:lineRule="auto"/>
        <w:ind w:firstLine="445"/>
        <w:jc w:val="both"/>
        <w:rPr>
          <w:rFonts w:ascii="Times New Roman" w:hAnsi="Times New Roman" w:cs="Times New Roman"/>
          <w:sz w:val="20"/>
          <w:szCs w:val="20"/>
        </w:rPr>
      </w:pPr>
      <w:r w:rsidRPr="009C490D">
        <w:rPr>
          <w:rFonts w:ascii="Times New Roman" w:hAnsi="Times New Roman" w:cs="Times New Roman"/>
          <w:sz w:val="20"/>
          <w:szCs w:val="20"/>
        </w:rPr>
        <w:t>место и роль Сибири в отечественной и мировой истории;</w:t>
      </w:r>
    </w:p>
    <w:p w:rsidR="00364CD9" w:rsidRPr="009C490D" w:rsidRDefault="00364CD9" w:rsidP="00364CD9">
      <w:pPr>
        <w:numPr>
          <w:ilvl w:val="0"/>
          <w:numId w:val="2"/>
        </w:numPr>
        <w:spacing w:after="4" w:line="249" w:lineRule="auto"/>
        <w:ind w:firstLine="445"/>
        <w:jc w:val="both"/>
        <w:rPr>
          <w:rFonts w:ascii="Times New Roman" w:hAnsi="Times New Roman" w:cs="Times New Roman"/>
          <w:sz w:val="20"/>
          <w:szCs w:val="20"/>
        </w:rPr>
      </w:pPr>
      <w:r w:rsidRPr="009C490D">
        <w:rPr>
          <w:rFonts w:ascii="Times New Roman" w:hAnsi="Times New Roman" w:cs="Times New Roman"/>
          <w:sz w:val="20"/>
          <w:szCs w:val="20"/>
        </w:rPr>
        <w:t>исторически сложившиеся особенности социальноэкономического, политического и культурного развития</w:t>
      </w:r>
      <w:r w:rsidRPr="009C490D">
        <w:rPr>
          <w:rFonts w:ascii="Times New Roman" w:hAnsi="Times New Roman" w:cs="Times New Roman"/>
          <w:b/>
          <w:sz w:val="20"/>
          <w:szCs w:val="20"/>
        </w:rPr>
        <w:t xml:space="preserve"> </w:t>
      </w:r>
      <w:r w:rsidRPr="009C490D">
        <w:rPr>
          <w:rFonts w:ascii="Times New Roman" w:hAnsi="Times New Roman" w:cs="Times New Roman"/>
          <w:sz w:val="20"/>
          <w:szCs w:val="20"/>
        </w:rPr>
        <w:t>множества сибирских народов;</w:t>
      </w:r>
    </w:p>
    <w:p w:rsidR="00364CD9" w:rsidRPr="009C490D" w:rsidRDefault="00364CD9" w:rsidP="00364CD9">
      <w:pPr>
        <w:numPr>
          <w:ilvl w:val="0"/>
          <w:numId w:val="2"/>
        </w:numPr>
        <w:spacing w:after="4" w:line="249" w:lineRule="auto"/>
        <w:ind w:firstLine="445"/>
        <w:jc w:val="both"/>
        <w:rPr>
          <w:rFonts w:ascii="Times New Roman" w:hAnsi="Times New Roman" w:cs="Times New Roman"/>
          <w:sz w:val="20"/>
          <w:szCs w:val="20"/>
        </w:rPr>
      </w:pPr>
      <w:r w:rsidRPr="009C490D">
        <w:rPr>
          <w:rFonts w:ascii="Times New Roman" w:hAnsi="Times New Roman" w:cs="Times New Roman"/>
          <w:sz w:val="20"/>
          <w:szCs w:val="20"/>
        </w:rPr>
        <w:t>основные даты, факты, события и процессы сибир-ской истории, а также отдельных личностей, повлиявших на ход исторических событий в регионе;</w:t>
      </w:r>
    </w:p>
    <w:p w:rsidR="00364CD9" w:rsidRPr="009C490D" w:rsidRDefault="00364CD9" w:rsidP="00364CD9">
      <w:pPr>
        <w:numPr>
          <w:ilvl w:val="0"/>
          <w:numId w:val="2"/>
        </w:numPr>
        <w:spacing w:after="4" w:line="249" w:lineRule="auto"/>
        <w:ind w:firstLine="445"/>
        <w:jc w:val="both"/>
        <w:rPr>
          <w:rFonts w:ascii="Times New Roman" w:hAnsi="Times New Roman" w:cs="Times New Roman"/>
          <w:sz w:val="20"/>
          <w:szCs w:val="20"/>
        </w:rPr>
      </w:pPr>
      <w:r w:rsidRPr="009C490D">
        <w:rPr>
          <w:rFonts w:ascii="Times New Roman" w:hAnsi="Times New Roman" w:cs="Times New Roman"/>
          <w:sz w:val="20"/>
          <w:szCs w:val="20"/>
        </w:rPr>
        <w:t>основные</w:t>
      </w:r>
      <w:r w:rsidRPr="009C490D">
        <w:rPr>
          <w:rFonts w:ascii="Times New Roman" w:hAnsi="Times New Roman" w:cs="Times New Roman"/>
          <w:b/>
          <w:sz w:val="20"/>
          <w:szCs w:val="20"/>
        </w:rPr>
        <w:t xml:space="preserve"> </w:t>
      </w:r>
      <w:r w:rsidRPr="009C490D">
        <w:rPr>
          <w:rFonts w:ascii="Times New Roman" w:hAnsi="Times New Roman" w:cs="Times New Roman"/>
          <w:sz w:val="20"/>
          <w:szCs w:val="20"/>
        </w:rPr>
        <w:t xml:space="preserve">исторические источники и значимые научные работы по истории Сибири; </w:t>
      </w:r>
      <w:r w:rsidRPr="009C490D">
        <w:rPr>
          <w:rFonts w:ascii="Times New Roman" w:hAnsi="Times New Roman" w:cs="Times New Roman"/>
          <w:b/>
          <w:i/>
          <w:sz w:val="20"/>
          <w:szCs w:val="20"/>
        </w:rPr>
        <w:t>уметь</w:t>
      </w:r>
    </w:p>
    <w:p w:rsidR="00364CD9" w:rsidRPr="009C490D" w:rsidRDefault="00364CD9" w:rsidP="00364CD9">
      <w:pPr>
        <w:numPr>
          <w:ilvl w:val="0"/>
          <w:numId w:val="2"/>
        </w:numPr>
        <w:spacing w:after="4" w:line="249" w:lineRule="auto"/>
        <w:ind w:firstLine="445"/>
        <w:jc w:val="both"/>
        <w:rPr>
          <w:rFonts w:ascii="Times New Roman" w:hAnsi="Times New Roman" w:cs="Times New Roman"/>
          <w:sz w:val="20"/>
          <w:szCs w:val="20"/>
        </w:rPr>
      </w:pPr>
      <w:r w:rsidRPr="009C490D">
        <w:rPr>
          <w:rFonts w:ascii="Times New Roman" w:hAnsi="Times New Roman" w:cs="Times New Roman"/>
          <w:sz w:val="20"/>
          <w:szCs w:val="20"/>
        </w:rPr>
        <w:t>подобрать необходимую научную литературу и использовать ее;</w:t>
      </w:r>
    </w:p>
    <w:p w:rsidR="00364CD9" w:rsidRPr="009C490D" w:rsidRDefault="00364CD9" w:rsidP="00364CD9">
      <w:pPr>
        <w:numPr>
          <w:ilvl w:val="0"/>
          <w:numId w:val="2"/>
        </w:numPr>
        <w:spacing w:after="4" w:line="249" w:lineRule="auto"/>
        <w:ind w:firstLine="445"/>
        <w:jc w:val="both"/>
        <w:rPr>
          <w:rFonts w:ascii="Times New Roman" w:hAnsi="Times New Roman" w:cs="Times New Roman"/>
          <w:sz w:val="20"/>
          <w:szCs w:val="20"/>
        </w:rPr>
      </w:pPr>
      <w:r w:rsidRPr="009C490D">
        <w:rPr>
          <w:rFonts w:ascii="Times New Roman" w:hAnsi="Times New Roman" w:cs="Times New Roman"/>
          <w:sz w:val="20"/>
          <w:szCs w:val="20"/>
        </w:rPr>
        <w:t xml:space="preserve">анализировать современные российские и мировые процессы, используя конкретные знания по истории Сибири; </w:t>
      </w:r>
      <w:r w:rsidRPr="009C490D">
        <w:rPr>
          <w:rFonts w:ascii="Times New Roman" w:hAnsi="Times New Roman" w:cs="Times New Roman"/>
          <w:i/>
          <w:sz w:val="20"/>
          <w:szCs w:val="20"/>
        </w:rPr>
        <w:t xml:space="preserve">– </w:t>
      </w:r>
      <w:r w:rsidRPr="009C490D">
        <w:rPr>
          <w:rFonts w:ascii="Times New Roman" w:hAnsi="Times New Roman" w:cs="Times New Roman"/>
          <w:sz w:val="20"/>
          <w:szCs w:val="20"/>
        </w:rPr>
        <w:t>критически оценивать работы современных авторов, посвященные сюжетам из истории Сибири;</w:t>
      </w:r>
    </w:p>
    <w:p w:rsidR="00364CD9" w:rsidRPr="009C490D" w:rsidRDefault="00364CD9" w:rsidP="00364CD9">
      <w:pPr>
        <w:numPr>
          <w:ilvl w:val="0"/>
          <w:numId w:val="2"/>
        </w:numPr>
        <w:spacing w:after="4" w:line="249" w:lineRule="auto"/>
        <w:ind w:firstLine="445"/>
        <w:jc w:val="both"/>
        <w:rPr>
          <w:rFonts w:ascii="Times New Roman" w:hAnsi="Times New Roman" w:cs="Times New Roman"/>
          <w:sz w:val="20"/>
          <w:szCs w:val="20"/>
        </w:rPr>
      </w:pPr>
      <w:r w:rsidRPr="009C490D">
        <w:rPr>
          <w:rFonts w:ascii="Times New Roman" w:hAnsi="Times New Roman" w:cs="Times New Roman"/>
          <w:sz w:val="20"/>
          <w:szCs w:val="20"/>
        </w:rPr>
        <w:t>сравнивать процессы, имевшие место в истории Си-бири, с аналогичными процессами в Европейской России и зарубежных странах;</w:t>
      </w:r>
    </w:p>
    <w:p w:rsidR="00364CD9" w:rsidRPr="009C490D" w:rsidRDefault="00364CD9" w:rsidP="00364CD9">
      <w:pPr>
        <w:numPr>
          <w:ilvl w:val="0"/>
          <w:numId w:val="2"/>
        </w:numPr>
        <w:spacing w:after="4" w:line="249" w:lineRule="auto"/>
        <w:ind w:firstLine="445"/>
        <w:jc w:val="both"/>
        <w:rPr>
          <w:rFonts w:ascii="Times New Roman" w:hAnsi="Times New Roman" w:cs="Times New Roman"/>
          <w:sz w:val="20"/>
          <w:szCs w:val="20"/>
        </w:rPr>
      </w:pPr>
      <w:r w:rsidRPr="009C490D">
        <w:rPr>
          <w:rFonts w:ascii="Times New Roman" w:hAnsi="Times New Roman" w:cs="Times New Roman"/>
          <w:sz w:val="20"/>
          <w:szCs w:val="20"/>
        </w:rPr>
        <w:t>выступать в дискуссиях по историческим проблемам, отстаивать собственную точку зрения, используя для аргументации знания, полученные на занятиях;</w:t>
      </w:r>
    </w:p>
    <w:p w:rsidR="00364CD9" w:rsidRPr="009C490D" w:rsidRDefault="00364CD9" w:rsidP="00364CD9">
      <w:pPr>
        <w:numPr>
          <w:ilvl w:val="0"/>
          <w:numId w:val="2"/>
        </w:numPr>
        <w:spacing w:after="4" w:line="249" w:lineRule="auto"/>
        <w:ind w:firstLine="445"/>
        <w:jc w:val="both"/>
        <w:rPr>
          <w:rFonts w:ascii="Times New Roman" w:hAnsi="Times New Roman" w:cs="Times New Roman"/>
          <w:sz w:val="20"/>
          <w:szCs w:val="20"/>
        </w:rPr>
      </w:pPr>
      <w:r w:rsidRPr="009C490D">
        <w:rPr>
          <w:rFonts w:ascii="Times New Roman" w:hAnsi="Times New Roman" w:cs="Times New Roman"/>
          <w:sz w:val="20"/>
          <w:szCs w:val="20"/>
        </w:rPr>
        <w:t xml:space="preserve">оформлять результаты изучения курса в формах рефе-рата и заданий рабочей тетради; </w:t>
      </w:r>
      <w:r w:rsidRPr="009C490D">
        <w:rPr>
          <w:rFonts w:ascii="Times New Roman" w:hAnsi="Times New Roman" w:cs="Times New Roman"/>
          <w:b/>
          <w:i/>
          <w:sz w:val="20"/>
          <w:szCs w:val="20"/>
        </w:rPr>
        <w:t>владеть</w:t>
      </w:r>
    </w:p>
    <w:p w:rsidR="00364CD9" w:rsidRPr="009C490D" w:rsidRDefault="00364CD9" w:rsidP="00364CD9">
      <w:pPr>
        <w:numPr>
          <w:ilvl w:val="0"/>
          <w:numId w:val="2"/>
        </w:numPr>
        <w:spacing w:after="4" w:line="249" w:lineRule="auto"/>
        <w:ind w:firstLine="445"/>
        <w:jc w:val="both"/>
        <w:rPr>
          <w:rFonts w:ascii="Times New Roman" w:hAnsi="Times New Roman" w:cs="Times New Roman"/>
          <w:sz w:val="20"/>
          <w:szCs w:val="20"/>
        </w:rPr>
      </w:pPr>
      <w:r w:rsidRPr="009C490D">
        <w:rPr>
          <w:rFonts w:ascii="Times New Roman" w:hAnsi="Times New Roman" w:cs="Times New Roman"/>
          <w:sz w:val="20"/>
          <w:szCs w:val="20"/>
        </w:rPr>
        <w:t>фактами из истории Сибири;</w:t>
      </w:r>
    </w:p>
    <w:p w:rsidR="00364CD9" w:rsidRPr="009C490D" w:rsidRDefault="00364CD9" w:rsidP="00364CD9">
      <w:pPr>
        <w:numPr>
          <w:ilvl w:val="0"/>
          <w:numId w:val="2"/>
        </w:numPr>
        <w:spacing w:after="4" w:line="249" w:lineRule="auto"/>
        <w:ind w:firstLine="445"/>
        <w:jc w:val="both"/>
        <w:rPr>
          <w:rFonts w:ascii="Times New Roman" w:hAnsi="Times New Roman" w:cs="Times New Roman"/>
          <w:sz w:val="20"/>
          <w:szCs w:val="20"/>
        </w:rPr>
      </w:pPr>
      <w:r w:rsidRPr="009C490D">
        <w:rPr>
          <w:rFonts w:ascii="Times New Roman" w:hAnsi="Times New Roman" w:cs="Times New Roman"/>
          <w:sz w:val="20"/>
          <w:szCs w:val="20"/>
        </w:rPr>
        <w:t>навыками для подготовки сообщений, докладов, ре-фератов, организации экспозиций, классных часов, занятий краеведческой направленности;</w:t>
      </w:r>
    </w:p>
    <w:p w:rsidR="00364CD9" w:rsidRPr="009C490D" w:rsidRDefault="00364CD9" w:rsidP="00364CD9">
      <w:pPr>
        <w:numPr>
          <w:ilvl w:val="0"/>
          <w:numId w:val="2"/>
        </w:numPr>
        <w:spacing w:after="4" w:line="249" w:lineRule="auto"/>
        <w:ind w:firstLine="445"/>
        <w:jc w:val="both"/>
        <w:rPr>
          <w:rFonts w:ascii="Times New Roman" w:hAnsi="Times New Roman" w:cs="Times New Roman"/>
          <w:sz w:val="20"/>
          <w:szCs w:val="20"/>
        </w:rPr>
      </w:pPr>
      <w:r w:rsidRPr="009C490D">
        <w:rPr>
          <w:rFonts w:ascii="Times New Roman" w:hAnsi="Times New Roman" w:cs="Times New Roman"/>
          <w:sz w:val="20"/>
          <w:szCs w:val="20"/>
        </w:rPr>
        <w:t>пониманием сути исторических процессов, особенности их трансформации в современных условиях;</w:t>
      </w:r>
    </w:p>
    <w:p w:rsidR="00364CD9" w:rsidRPr="009C490D" w:rsidRDefault="00364CD9" w:rsidP="00364CD9">
      <w:pPr>
        <w:numPr>
          <w:ilvl w:val="0"/>
          <w:numId w:val="2"/>
        </w:numPr>
        <w:spacing w:after="4" w:line="249" w:lineRule="auto"/>
        <w:ind w:firstLine="445"/>
        <w:jc w:val="both"/>
        <w:rPr>
          <w:rFonts w:ascii="Times New Roman" w:hAnsi="Times New Roman" w:cs="Times New Roman"/>
          <w:sz w:val="20"/>
          <w:szCs w:val="20"/>
        </w:rPr>
      </w:pPr>
      <w:r w:rsidRPr="009C490D">
        <w:rPr>
          <w:rFonts w:ascii="Times New Roman" w:hAnsi="Times New Roman" w:cs="Times New Roman"/>
          <w:sz w:val="20"/>
          <w:szCs w:val="20"/>
        </w:rPr>
        <w:t xml:space="preserve">знанием специфики исторического пути Сибири и ее места в истории Российского государства. </w:t>
      </w:r>
      <w:r w:rsidRPr="009C490D">
        <w:rPr>
          <w:rFonts w:ascii="Times New Roman" w:hAnsi="Times New Roman" w:cs="Times New Roman"/>
          <w:b/>
          <w:sz w:val="20"/>
          <w:szCs w:val="20"/>
        </w:rPr>
        <w:t>Формы</w:t>
      </w:r>
      <w:r w:rsidRPr="009C490D">
        <w:rPr>
          <w:rFonts w:ascii="Times New Roman" w:hAnsi="Times New Roman" w:cs="Times New Roman"/>
          <w:b/>
          <w:sz w:val="20"/>
          <w:szCs w:val="20"/>
        </w:rPr>
        <w:tab/>
        <w:t>работы</w:t>
      </w:r>
      <w:r w:rsidRPr="009C490D">
        <w:rPr>
          <w:rFonts w:ascii="Times New Roman" w:hAnsi="Times New Roman" w:cs="Times New Roman"/>
          <w:b/>
          <w:sz w:val="20"/>
          <w:szCs w:val="20"/>
        </w:rPr>
        <w:tab/>
        <w:t>студентов:</w:t>
      </w:r>
    </w:p>
    <w:p w:rsidR="00364CD9" w:rsidRPr="009C490D" w:rsidRDefault="00364CD9" w:rsidP="00364CD9">
      <w:pPr>
        <w:numPr>
          <w:ilvl w:val="0"/>
          <w:numId w:val="3"/>
        </w:numPr>
        <w:spacing w:after="4" w:line="249" w:lineRule="auto"/>
        <w:jc w:val="both"/>
        <w:rPr>
          <w:rFonts w:ascii="Times New Roman" w:hAnsi="Times New Roman" w:cs="Times New Roman"/>
          <w:sz w:val="20"/>
          <w:szCs w:val="20"/>
        </w:rPr>
      </w:pPr>
      <w:r w:rsidRPr="009C490D">
        <w:rPr>
          <w:rFonts w:ascii="Times New Roman" w:hAnsi="Times New Roman" w:cs="Times New Roman"/>
          <w:sz w:val="20"/>
          <w:szCs w:val="20"/>
        </w:rPr>
        <w:t>Подготовка докладов на семинары.</w:t>
      </w:r>
    </w:p>
    <w:p w:rsidR="00364CD9" w:rsidRPr="009C490D" w:rsidRDefault="00364CD9" w:rsidP="00364CD9">
      <w:pPr>
        <w:numPr>
          <w:ilvl w:val="0"/>
          <w:numId w:val="3"/>
        </w:numPr>
        <w:spacing w:after="4" w:line="249" w:lineRule="auto"/>
        <w:jc w:val="both"/>
        <w:rPr>
          <w:rFonts w:ascii="Times New Roman" w:hAnsi="Times New Roman" w:cs="Times New Roman"/>
          <w:sz w:val="20"/>
          <w:szCs w:val="20"/>
        </w:rPr>
      </w:pPr>
      <w:r w:rsidRPr="009C490D">
        <w:rPr>
          <w:rFonts w:ascii="Times New Roman" w:hAnsi="Times New Roman" w:cs="Times New Roman"/>
          <w:sz w:val="20"/>
          <w:szCs w:val="20"/>
        </w:rPr>
        <w:t>Подготовка рефератов.</w:t>
      </w:r>
    </w:p>
    <w:p w:rsidR="00364CD9" w:rsidRPr="009C490D" w:rsidRDefault="00364CD9" w:rsidP="00364CD9">
      <w:pPr>
        <w:numPr>
          <w:ilvl w:val="0"/>
          <w:numId w:val="3"/>
        </w:numPr>
        <w:spacing w:after="4" w:line="249" w:lineRule="auto"/>
        <w:jc w:val="both"/>
        <w:rPr>
          <w:rFonts w:ascii="Times New Roman" w:hAnsi="Times New Roman" w:cs="Times New Roman"/>
          <w:sz w:val="20"/>
          <w:szCs w:val="20"/>
        </w:rPr>
      </w:pPr>
      <w:r w:rsidRPr="009C490D">
        <w:rPr>
          <w:rFonts w:ascii="Times New Roman" w:hAnsi="Times New Roman" w:cs="Times New Roman"/>
          <w:sz w:val="20"/>
          <w:szCs w:val="20"/>
        </w:rPr>
        <w:t>Выполнение заданий в рабочей тетради.</w:t>
      </w:r>
      <w:r w:rsidRPr="009C490D">
        <w:rPr>
          <w:rFonts w:ascii="Times New Roman" w:hAnsi="Times New Roman" w:cs="Times New Roman"/>
          <w:b/>
          <w:sz w:val="20"/>
          <w:szCs w:val="20"/>
        </w:rPr>
        <w:t>Формы</w:t>
      </w:r>
      <w:r w:rsidRPr="009C490D">
        <w:rPr>
          <w:rFonts w:ascii="Times New Roman" w:hAnsi="Times New Roman" w:cs="Times New Roman"/>
          <w:b/>
          <w:sz w:val="20"/>
          <w:szCs w:val="20"/>
        </w:rPr>
        <w:tab/>
        <w:t>контроля</w:t>
      </w:r>
      <w:r w:rsidRPr="009C490D">
        <w:rPr>
          <w:rFonts w:ascii="Times New Roman" w:hAnsi="Times New Roman" w:cs="Times New Roman"/>
          <w:b/>
          <w:sz w:val="20"/>
          <w:szCs w:val="20"/>
        </w:rPr>
        <w:tab/>
        <w:t>работы</w:t>
      </w:r>
      <w:r w:rsidRPr="009C490D">
        <w:rPr>
          <w:rFonts w:ascii="Times New Roman" w:hAnsi="Times New Roman" w:cs="Times New Roman"/>
          <w:b/>
          <w:sz w:val="20"/>
          <w:szCs w:val="20"/>
        </w:rPr>
        <w:tab/>
        <w:t>студентов:</w:t>
      </w:r>
    </w:p>
    <w:p w:rsidR="00364CD9" w:rsidRPr="009C490D" w:rsidRDefault="00364CD9" w:rsidP="00364CD9">
      <w:pPr>
        <w:numPr>
          <w:ilvl w:val="0"/>
          <w:numId w:val="4"/>
        </w:numPr>
        <w:spacing w:after="4" w:line="249" w:lineRule="auto"/>
        <w:ind w:hanging="240"/>
        <w:jc w:val="both"/>
        <w:rPr>
          <w:rFonts w:ascii="Times New Roman" w:hAnsi="Times New Roman" w:cs="Times New Roman"/>
          <w:sz w:val="20"/>
          <w:szCs w:val="20"/>
        </w:rPr>
      </w:pPr>
      <w:r w:rsidRPr="009C490D">
        <w:rPr>
          <w:rFonts w:ascii="Times New Roman" w:hAnsi="Times New Roman" w:cs="Times New Roman"/>
          <w:sz w:val="20"/>
          <w:szCs w:val="20"/>
        </w:rPr>
        <w:lastRenderedPageBreak/>
        <w:t>Обсуждение докладов студентов на семинарах.</w:t>
      </w:r>
    </w:p>
    <w:p w:rsidR="00364CD9" w:rsidRPr="009C490D" w:rsidRDefault="00364CD9" w:rsidP="00364CD9">
      <w:pPr>
        <w:numPr>
          <w:ilvl w:val="0"/>
          <w:numId w:val="4"/>
        </w:numPr>
        <w:spacing w:after="4" w:line="249" w:lineRule="auto"/>
        <w:ind w:hanging="240"/>
        <w:jc w:val="both"/>
        <w:rPr>
          <w:rFonts w:ascii="Times New Roman" w:hAnsi="Times New Roman" w:cs="Times New Roman"/>
          <w:sz w:val="20"/>
          <w:szCs w:val="20"/>
        </w:rPr>
      </w:pPr>
      <w:r w:rsidRPr="009C490D">
        <w:rPr>
          <w:rFonts w:ascii="Times New Roman" w:hAnsi="Times New Roman" w:cs="Times New Roman"/>
          <w:sz w:val="20"/>
          <w:szCs w:val="20"/>
        </w:rPr>
        <w:t>Проверка рабочих тетрадей.</w:t>
      </w:r>
    </w:p>
    <w:p w:rsidR="00364CD9" w:rsidRPr="009C490D" w:rsidRDefault="00364CD9" w:rsidP="00364CD9">
      <w:pPr>
        <w:numPr>
          <w:ilvl w:val="0"/>
          <w:numId w:val="4"/>
        </w:numPr>
        <w:spacing w:after="4" w:line="249" w:lineRule="auto"/>
        <w:ind w:hanging="240"/>
        <w:jc w:val="both"/>
        <w:rPr>
          <w:rFonts w:ascii="Times New Roman" w:hAnsi="Times New Roman" w:cs="Times New Roman"/>
          <w:sz w:val="20"/>
          <w:szCs w:val="20"/>
        </w:rPr>
      </w:pPr>
      <w:r w:rsidRPr="009C490D">
        <w:rPr>
          <w:rFonts w:ascii="Times New Roman" w:hAnsi="Times New Roman" w:cs="Times New Roman"/>
          <w:sz w:val="20"/>
          <w:szCs w:val="20"/>
        </w:rPr>
        <w:t>Защита рефератов.</w:t>
      </w:r>
    </w:p>
    <w:p w:rsidR="00364CD9" w:rsidRPr="009C490D" w:rsidRDefault="00364CD9" w:rsidP="00364CD9">
      <w:pPr>
        <w:numPr>
          <w:ilvl w:val="0"/>
          <w:numId w:val="4"/>
        </w:numPr>
        <w:spacing w:after="4" w:line="249" w:lineRule="auto"/>
        <w:ind w:hanging="240"/>
        <w:jc w:val="both"/>
        <w:rPr>
          <w:rFonts w:ascii="Times New Roman" w:hAnsi="Times New Roman" w:cs="Times New Roman"/>
          <w:sz w:val="20"/>
          <w:szCs w:val="20"/>
        </w:rPr>
      </w:pPr>
      <w:r w:rsidRPr="009C490D">
        <w:rPr>
          <w:rFonts w:ascii="Times New Roman" w:hAnsi="Times New Roman" w:cs="Times New Roman"/>
          <w:sz w:val="20"/>
          <w:szCs w:val="20"/>
        </w:rPr>
        <w:t>Тестирование.</w:t>
      </w:r>
    </w:p>
    <w:p w:rsidR="00364CD9" w:rsidRPr="009C490D" w:rsidRDefault="00364CD9" w:rsidP="00364CD9">
      <w:pPr>
        <w:numPr>
          <w:ilvl w:val="0"/>
          <w:numId w:val="4"/>
        </w:numPr>
        <w:spacing w:after="4" w:line="249" w:lineRule="auto"/>
        <w:ind w:hanging="240"/>
        <w:jc w:val="both"/>
        <w:rPr>
          <w:rFonts w:ascii="Times New Roman" w:hAnsi="Times New Roman" w:cs="Times New Roman"/>
          <w:sz w:val="20"/>
          <w:szCs w:val="20"/>
        </w:rPr>
      </w:pPr>
      <w:r w:rsidRPr="009C490D">
        <w:rPr>
          <w:rFonts w:ascii="Times New Roman" w:hAnsi="Times New Roman" w:cs="Times New Roman"/>
          <w:sz w:val="20"/>
          <w:szCs w:val="20"/>
        </w:rPr>
        <w:t>Итоговый контроль – зачет.</w:t>
      </w:r>
    </w:p>
    <w:p w:rsidR="00364CD9" w:rsidRPr="009C490D" w:rsidRDefault="00364CD9" w:rsidP="00364CD9">
      <w:pPr>
        <w:ind w:left="8"/>
        <w:rPr>
          <w:rFonts w:ascii="Times New Roman" w:hAnsi="Times New Roman" w:cs="Times New Roman"/>
          <w:sz w:val="20"/>
          <w:szCs w:val="20"/>
        </w:rPr>
      </w:pPr>
      <w:r w:rsidRPr="009C490D">
        <w:rPr>
          <w:rFonts w:ascii="Times New Roman" w:hAnsi="Times New Roman" w:cs="Times New Roman"/>
          <w:sz w:val="20"/>
          <w:szCs w:val="20"/>
        </w:rPr>
        <w:t>Приведенные в пособии материалы и задания служат ориентиром для успешного освоения содержания курса по выбору «История Сибири».</w:t>
      </w:r>
    </w:p>
    <w:p w:rsidR="00364CD9" w:rsidRPr="009C490D" w:rsidRDefault="00364CD9" w:rsidP="00364CD9">
      <w:pPr>
        <w:spacing w:after="0" w:line="259" w:lineRule="auto"/>
        <w:jc w:val="center"/>
        <w:rPr>
          <w:rFonts w:ascii="Times New Roman" w:hAnsi="Times New Roman" w:cs="Times New Roman"/>
          <w:sz w:val="20"/>
          <w:szCs w:val="20"/>
        </w:rPr>
      </w:pPr>
      <w:r w:rsidRPr="009C490D">
        <w:rPr>
          <w:rFonts w:ascii="Times New Roman" w:hAnsi="Times New Roman" w:cs="Times New Roman"/>
          <w:b/>
          <w:sz w:val="20"/>
          <w:szCs w:val="20"/>
        </w:rPr>
        <w:t>ПРиМеРный</w:t>
      </w:r>
      <w:r w:rsidRPr="009C490D">
        <w:rPr>
          <w:rFonts w:ascii="Times New Roman" w:hAnsi="Times New Roman" w:cs="Times New Roman"/>
          <w:b/>
          <w:sz w:val="20"/>
          <w:szCs w:val="20"/>
        </w:rPr>
        <w:tab/>
        <w:t>теМАтичеСкий</w:t>
      </w:r>
      <w:r w:rsidRPr="009C490D">
        <w:rPr>
          <w:rFonts w:ascii="Times New Roman" w:hAnsi="Times New Roman" w:cs="Times New Roman"/>
          <w:b/>
          <w:sz w:val="20"/>
          <w:szCs w:val="20"/>
        </w:rPr>
        <w:tab/>
        <w:t>ПлАн</w:t>
      </w:r>
    </w:p>
    <w:p w:rsidR="00364CD9" w:rsidRPr="009C490D" w:rsidRDefault="00364CD9" w:rsidP="00364CD9">
      <w:pPr>
        <w:spacing w:after="3" w:line="248" w:lineRule="auto"/>
        <w:ind w:left="1209" w:right="105" w:hanging="821"/>
        <w:rPr>
          <w:rFonts w:ascii="Times New Roman" w:hAnsi="Times New Roman" w:cs="Times New Roman"/>
          <w:sz w:val="20"/>
          <w:szCs w:val="20"/>
        </w:rPr>
      </w:pPr>
      <w:r w:rsidRPr="009C490D">
        <w:rPr>
          <w:rFonts w:ascii="Times New Roman" w:hAnsi="Times New Roman" w:cs="Times New Roman"/>
          <w:sz w:val="20"/>
          <w:szCs w:val="20"/>
        </w:rPr>
        <w:t xml:space="preserve">учебной дисциплины курс по выбору «История Сибири» по направлениям подготовки 050100.62 </w:t>
      </w:r>
    </w:p>
    <w:p w:rsidR="00364CD9" w:rsidRPr="009C490D" w:rsidRDefault="00364CD9" w:rsidP="00364CD9">
      <w:pPr>
        <w:spacing w:after="0" w:line="259" w:lineRule="auto"/>
        <w:ind w:left="987" w:right="161" w:hanging="653"/>
        <w:rPr>
          <w:rFonts w:ascii="Times New Roman" w:hAnsi="Times New Roman" w:cs="Times New Roman"/>
          <w:sz w:val="20"/>
          <w:szCs w:val="20"/>
        </w:rPr>
      </w:pPr>
      <w:r w:rsidRPr="009C490D">
        <w:rPr>
          <w:rFonts w:ascii="Times New Roman" w:hAnsi="Times New Roman" w:cs="Times New Roman"/>
          <w:sz w:val="20"/>
          <w:szCs w:val="20"/>
        </w:rPr>
        <w:t>«Педагогическое образование», 030200.62 «Политология» и 072300.65 «Музеология и охрана объектов культурного и природного наследия»</w:t>
      </w:r>
    </w:p>
    <w:tbl>
      <w:tblPr>
        <w:tblW w:w="6107" w:type="dxa"/>
        <w:tblInd w:w="6" w:type="dxa"/>
        <w:tblCellMar>
          <w:top w:w="57" w:type="dxa"/>
          <w:left w:w="57" w:type="dxa"/>
          <w:right w:w="11" w:type="dxa"/>
        </w:tblCellMar>
        <w:tblLook w:val="04A0"/>
      </w:tblPr>
      <w:tblGrid>
        <w:gridCol w:w="375"/>
        <w:gridCol w:w="2284"/>
        <w:gridCol w:w="563"/>
        <w:gridCol w:w="711"/>
        <w:gridCol w:w="634"/>
        <w:gridCol w:w="1540"/>
      </w:tblGrid>
      <w:tr w:rsidR="00364CD9" w:rsidRPr="009C490D" w:rsidTr="00190BFC">
        <w:trPr>
          <w:trHeight w:val="638"/>
        </w:trPr>
        <w:tc>
          <w:tcPr>
            <w:tcW w:w="403" w:type="dxa"/>
            <w:tcBorders>
              <w:top w:val="single" w:sz="4" w:space="0" w:color="181717"/>
              <w:left w:val="single" w:sz="4" w:space="0" w:color="181717"/>
              <w:bottom w:val="single" w:sz="4" w:space="0" w:color="181717"/>
              <w:right w:val="single" w:sz="4" w:space="0" w:color="181717"/>
            </w:tcBorders>
            <w:shd w:val="clear" w:color="auto" w:fill="auto"/>
          </w:tcPr>
          <w:p w:rsidR="00364CD9" w:rsidRPr="009C490D" w:rsidRDefault="00364CD9" w:rsidP="00190BFC">
            <w:pPr>
              <w:spacing w:after="0" w:line="259" w:lineRule="auto"/>
              <w:ind w:left="59"/>
              <w:rPr>
                <w:rFonts w:ascii="Times New Roman" w:hAnsi="Times New Roman" w:cs="Times New Roman"/>
                <w:sz w:val="20"/>
                <w:szCs w:val="20"/>
              </w:rPr>
            </w:pPr>
            <w:r w:rsidRPr="009C490D">
              <w:rPr>
                <w:rFonts w:ascii="Times New Roman" w:hAnsi="Times New Roman" w:cs="Times New Roman"/>
                <w:sz w:val="20"/>
                <w:szCs w:val="20"/>
              </w:rPr>
              <w:t xml:space="preserve">№ </w:t>
            </w:r>
          </w:p>
          <w:p w:rsidR="00364CD9" w:rsidRPr="009C490D" w:rsidRDefault="00364CD9" w:rsidP="00190BFC">
            <w:pPr>
              <w:spacing w:after="0" w:line="259" w:lineRule="auto"/>
              <w:ind w:left="23"/>
              <w:rPr>
                <w:rFonts w:ascii="Times New Roman" w:hAnsi="Times New Roman" w:cs="Times New Roman"/>
                <w:sz w:val="20"/>
                <w:szCs w:val="20"/>
              </w:rPr>
            </w:pPr>
            <w:r w:rsidRPr="009C490D">
              <w:rPr>
                <w:rFonts w:ascii="Times New Roman" w:hAnsi="Times New Roman" w:cs="Times New Roman"/>
                <w:sz w:val="20"/>
                <w:szCs w:val="20"/>
              </w:rPr>
              <w:t>п/п</w:t>
            </w:r>
          </w:p>
        </w:tc>
        <w:tc>
          <w:tcPr>
            <w:tcW w:w="3022" w:type="dxa"/>
            <w:tcBorders>
              <w:top w:val="single" w:sz="4" w:space="0" w:color="181717"/>
              <w:left w:val="single" w:sz="4" w:space="0" w:color="181717"/>
              <w:bottom w:val="single" w:sz="4" w:space="0" w:color="181717"/>
              <w:right w:val="single" w:sz="4" w:space="0" w:color="181717"/>
            </w:tcBorders>
            <w:shd w:val="clear" w:color="auto" w:fill="auto"/>
          </w:tcPr>
          <w:p w:rsidR="00364CD9" w:rsidRPr="009C490D" w:rsidRDefault="00364CD9" w:rsidP="00190BFC">
            <w:pPr>
              <w:spacing w:after="0" w:line="259" w:lineRule="auto"/>
              <w:ind w:right="45"/>
              <w:jc w:val="center"/>
              <w:rPr>
                <w:rFonts w:ascii="Times New Roman" w:hAnsi="Times New Roman" w:cs="Times New Roman"/>
                <w:sz w:val="20"/>
                <w:szCs w:val="20"/>
              </w:rPr>
            </w:pPr>
            <w:r w:rsidRPr="009C490D">
              <w:rPr>
                <w:rFonts w:ascii="Times New Roman" w:hAnsi="Times New Roman" w:cs="Times New Roman"/>
                <w:sz w:val="20"/>
                <w:szCs w:val="20"/>
              </w:rPr>
              <w:t>Название тем</w:t>
            </w:r>
          </w:p>
        </w:tc>
        <w:tc>
          <w:tcPr>
            <w:tcW w:w="559" w:type="dxa"/>
            <w:tcBorders>
              <w:top w:val="single" w:sz="4" w:space="0" w:color="181717"/>
              <w:left w:val="single" w:sz="4" w:space="0" w:color="181717"/>
              <w:bottom w:val="single" w:sz="4" w:space="0" w:color="181717"/>
              <w:right w:val="single" w:sz="4" w:space="0" w:color="181717"/>
            </w:tcBorders>
            <w:shd w:val="clear" w:color="auto" w:fill="auto"/>
          </w:tcPr>
          <w:p w:rsidR="00364CD9" w:rsidRPr="009C490D" w:rsidRDefault="00364CD9" w:rsidP="00190BFC">
            <w:pPr>
              <w:spacing w:after="0" w:line="259" w:lineRule="auto"/>
              <w:ind w:left="2"/>
              <w:rPr>
                <w:rFonts w:ascii="Times New Roman" w:hAnsi="Times New Roman" w:cs="Times New Roman"/>
                <w:sz w:val="20"/>
                <w:szCs w:val="20"/>
              </w:rPr>
            </w:pPr>
            <w:r w:rsidRPr="009C490D">
              <w:rPr>
                <w:rFonts w:ascii="Times New Roman" w:hAnsi="Times New Roman" w:cs="Times New Roman"/>
                <w:sz w:val="20"/>
                <w:szCs w:val="20"/>
              </w:rPr>
              <w:t>Всего</w:t>
            </w:r>
          </w:p>
        </w:tc>
        <w:tc>
          <w:tcPr>
            <w:tcW w:w="529" w:type="dxa"/>
            <w:tcBorders>
              <w:top w:val="single" w:sz="4" w:space="0" w:color="181717"/>
              <w:left w:val="single" w:sz="4" w:space="0" w:color="181717"/>
              <w:bottom w:val="single" w:sz="4" w:space="0" w:color="181717"/>
              <w:right w:val="single" w:sz="4" w:space="0" w:color="181717"/>
            </w:tcBorders>
            <w:shd w:val="clear" w:color="auto" w:fill="auto"/>
          </w:tcPr>
          <w:p w:rsidR="00364CD9" w:rsidRPr="009C490D" w:rsidRDefault="00364CD9" w:rsidP="00190BFC">
            <w:pPr>
              <w:spacing w:after="0" w:line="259" w:lineRule="auto"/>
              <w:jc w:val="center"/>
              <w:rPr>
                <w:rFonts w:ascii="Times New Roman" w:hAnsi="Times New Roman" w:cs="Times New Roman"/>
                <w:sz w:val="20"/>
                <w:szCs w:val="20"/>
              </w:rPr>
            </w:pPr>
            <w:r w:rsidRPr="009C490D">
              <w:rPr>
                <w:rFonts w:ascii="Times New Roman" w:hAnsi="Times New Roman" w:cs="Times New Roman"/>
                <w:sz w:val="20"/>
                <w:szCs w:val="20"/>
              </w:rPr>
              <w:t>Лекции</w:t>
            </w:r>
          </w:p>
        </w:tc>
        <w:tc>
          <w:tcPr>
            <w:tcW w:w="652" w:type="dxa"/>
            <w:tcBorders>
              <w:top w:val="single" w:sz="4" w:space="0" w:color="181717"/>
              <w:left w:val="single" w:sz="4" w:space="0" w:color="181717"/>
              <w:bottom w:val="single" w:sz="4" w:space="0" w:color="181717"/>
              <w:right w:val="single" w:sz="4" w:space="0" w:color="181717"/>
            </w:tcBorders>
            <w:shd w:val="clear" w:color="auto" w:fill="auto"/>
          </w:tcPr>
          <w:p w:rsidR="00364CD9" w:rsidRPr="009C490D" w:rsidRDefault="00364CD9" w:rsidP="00190BFC">
            <w:pPr>
              <w:spacing w:after="0" w:line="259" w:lineRule="auto"/>
              <w:ind w:left="33"/>
              <w:rPr>
                <w:rFonts w:ascii="Times New Roman" w:hAnsi="Times New Roman" w:cs="Times New Roman"/>
                <w:sz w:val="20"/>
                <w:szCs w:val="20"/>
              </w:rPr>
            </w:pPr>
            <w:r w:rsidRPr="009C490D">
              <w:rPr>
                <w:rFonts w:ascii="Times New Roman" w:hAnsi="Times New Roman" w:cs="Times New Roman"/>
                <w:sz w:val="20"/>
                <w:szCs w:val="20"/>
              </w:rPr>
              <w:t>Семи-</w:t>
            </w:r>
          </w:p>
          <w:p w:rsidR="00364CD9" w:rsidRPr="009C490D" w:rsidRDefault="00364CD9" w:rsidP="00190BFC">
            <w:pPr>
              <w:spacing w:after="0" w:line="259" w:lineRule="auto"/>
              <w:ind w:left="76"/>
              <w:rPr>
                <w:rFonts w:ascii="Times New Roman" w:hAnsi="Times New Roman" w:cs="Times New Roman"/>
                <w:sz w:val="20"/>
                <w:szCs w:val="20"/>
              </w:rPr>
            </w:pPr>
            <w:r w:rsidRPr="009C490D">
              <w:rPr>
                <w:rFonts w:ascii="Times New Roman" w:hAnsi="Times New Roman" w:cs="Times New Roman"/>
                <w:sz w:val="20"/>
                <w:szCs w:val="20"/>
              </w:rPr>
              <w:t>нары</w:t>
            </w:r>
          </w:p>
        </w:tc>
        <w:tc>
          <w:tcPr>
            <w:tcW w:w="942" w:type="dxa"/>
            <w:tcBorders>
              <w:top w:val="single" w:sz="4" w:space="0" w:color="181717"/>
              <w:left w:val="single" w:sz="4" w:space="0" w:color="181717"/>
              <w:bottom w:val="single" w:sz="4" w:space="0" w:color="181717"/>
              <w:right w:val="single" w:sz="4" w:space="0" w:color="181717"/>
            </w:tcBorders>
            <w:shd w:val="clear" w:color="auto" w:fill="auto"/>
          </w:tcPr>
          <w:p w:rsidR="00364CD9" w:rsidRPr="009C490D" w:rsidRDefault="00364CD9" w:rsidP="00190BFC">
            <w:pPr>
              <w:spacing w:after="0" w:line="259" w:lineRule="auto"/>
              <w:jc w:val="center"/>
              <w:rPr>
                <w:rFonts w:ascii="Times New Roman" w:hAnsi="Times New Roman" w:cs="Times New Roman"/>
                <w:sz w:val="20"/>
                <w:szCs w:val="20"/>
              </w:rPr>
            </w:pPr>
            <w:r w:rsidRPr="009C490D">
              <w:rPr>
                <w:rFonts w:ascii="Times New Roman" w:hAnsi="Times New Roman" w:cs="Times New Roman"/>
                <w:sz w:val="20"/>
                <w:szCs w:val="20"/>
              </w:rPr>
              <w:t>Самостоятельная работа</w:t>
            </w:r>
          </w:p>
        </w:tc>
      </w:tr>
      <w:tr w:rsidR="00364CD9" w:rsidRPr="009C490D" w:rsidTr="00190BFC">
        <w:trPr>
          <w:trHeight w:val="838"/>
        </w:trPr>
        <w:tc>
          <w:tcPr>
            <w:tcW w:w="403" w:type="dxa"/>
            <w:tcBorders>
              <w:top w:val="single" w:sz="4" w:space="0" w:color="181717"/>
              <w:left w:val="single" w:sz="4" w:space="0" w:color="181717"/>
              <w:bottom w:val="single" w:sz="4" w:space="0" w:color="181717"/>
              <w:right w:val="single" w:sz="4" w:space="0" w:color="181717"/>
            </w:tcBorders>
            <w:shd w:val="clear" w:color="auto" w:fill="auto"/>
          </w:tcPr>
          <w:p w:rsidR="00364CD9" w:rsidRPr="009C490D" w:rsidRDefault="00364CD9" w:rsidP="00190BFC">
            <w:pPr>
              <w:spacing w:after="0" w:line="259" w:lineRule="auto"/>
              <w:ind w:left="77"/>
              <w:rPr>
                <w:rFonts w:ascii="Times New Roman" w:hAnsi="Times New Roman" w:cs="Times New Roman"/>
                <w:sz w:val="20"/>
                <w:szCs w:val="20"/>
              </w:rPr>
            </w:pPr>
            <w:r w:rsidRPr="009C490D">
              <w:rPr>
                <w:rFonts w:ascii="Times New Roman" w:hAnsi="Times New Roman" w:cs="Times New Roman"/>
                <w:sz w:val="20"/>
                <w:szCs w:val="20"/>
              </w:rPr>
              <w:t>1.</w:t>
            </w:r>
          </w:p>
        </w:tc>
        <w:tc>
          <w:tcPr>
            <w:tcW w:w="3022" w:type="dxa"/>
            <w:tcBorders>
              <w:top w:val="single" w:sz="4" w:space="0" w:color="181717"/>
              <w:left w:val="single" w:sz="4" w:space="0" w:color="181717"/>
              <w:bottom w:val="single" w:sz="4" w:space="0" w:color="181717"/>
              <w:right w:val="single" w:sz="4" w:space="0" w:color="181717"/>
            </w:tcBorders>
            <w:shd w:val="clear" w:color="auto" w:fill="auto"/>
          </w:tcPr>
          <w:p w:rsidR="00364CD9" w:rsidRPr="009C490D" w:rsidRDefault="00364CD9" w:rsidP="00190BFC">
            <w:pPr>
              <w:spacing w:after="0" w:line="259" w:lineRule="auto"/>
              <w:ind w:right="45"/>
              <w:rPr>
                <w:rFonts w:ascii="Times New Roman" w:hAnsi="Times New Roman" w:cs="Times New Roman"/>
                <w:sz w:val="20"/>
                <w:szCs w:val="20"/>
              </w:rPr>
            </w:pPr>
            <w:r w:rsidRPr="009C490D">
              <w:rPr>
                <w:rFonts w:ascii="Times New Roman" w:hAnsi="Times New Roman" w:cs="Times New Roman"/>
                <w:sz w:val="20"/>
                <w:szCs w:val="20"/>
              </w:rPr>
              <w:t>Население, территория и происхождение топонима Сибирь. Дискуссии о характере и сущности русского освоения Сибири</w:t>
            </w:r>
          </w:p>
        </w:tc>
        <w:tc>
          <w:tcPr>
            <w:tcW w:w="559" w:type="dxa"/>
            <w:tcBorders>
              <w:top w:val="single" w:sz="4" w:space="0" w:color="181717"/>
              <w:left w:val="single" w:sz="4" w:space="0" w:color="181717"/>
              <w:bottom w:val="single" w:sz="4" w:space="0" w:color="181717"/>
              <w:right w:val="single" w:sz="4" w:space="0" w:color="181717"/>
            </w:tcBorders>
            <w:shd w:val="clear" w:color="auto" w:fill="auto"/>
          </w:tcPr>
          <w:p w:rsidR="00364CD9" w:rsidRPr="009C490D" w:rsidRDefault="00364CD9" w:rsidP="00190BFC">
            <w:pPr>
              <w:spacing w:after="0" w:line="259" w:lineRule="auto"/>
              <w:ind w:right="45"/>
              <w:jc w:val="center"/>
              <w:rPr>
                <w:rFonts w:ascii="Times New Roman" w:hAnsi="Times New Roman" w:cs="Times New Roman"/>
                <w:sz w:val="20"/>
                <w:szCs w:val="20"/>
              </w:rPr>
            </w:pPr>
            <w:r w:rsidRPr="009C490D">
              <w:rPr>
                <w:rFonts w:ascii="Times New Roman" w:hAnsi="Times New Roman" w:cs="Times New Roman"/>
                <w:sz w:val="20"/>
                <w:szCs w:val="20"/>
              </w:rPr>
              <w:t>4</w:t>
            </w:r>
          </w:p>
        </w:tc>
        <w:tc>
          <w:tcPr>
            <w:tcW w:w="529" w:type="dxa"/>
            <w:tcBorders>
              <w:top w:val="single" w:sz="4" w:space="0" w:color="181717"/>
              <w:left w:val="single" w:sz="4" w:space="0" w:color="181717"/>
              <w:bottom w:val="single" w:sz="4" w:space="0" w:color="181717"/>
              <w:right w:val="single" w:sz="4" w:space="0" w:color="181717"/>
            </w:tcBorders>
            <w:shd w:val="clear" w:color="auto" w:fill="auto"/>
          </w:tcPr>
          <w:p w:rsidR="00364CD9" w:rsidRPr="009C490D" w:rsidRDefault="00364CD9" w:rsidP="00190BFC">
            <w:pPr>
              <w:spacing w:after="0" w:line="259" w:lineRule="auto"/>
              <w:ind w:right="45"/>
              <w:jc w:val="center"/>
              <w:rPr>
                <w:rFonts w:ascii="Times New Roman" w:hAnsi="Times New Roman" w:cs="Times New Roman"/>
                <w:sz w:val="20"/>
                <w:szCs w:val="20"/>
              </w:rPr>
            </w:pPr>
            <w:r w:rsidRPr="009C490D">
              <w:rPr>
                <w:rFonts w:ascii="Times New Roman" w:hAnsi="Times New Roman" w:cs="Times New Roman"/>
                <w:sz w:val="20"/>
                <w:szCs w:val="20"/>
              </w:rPr>
              <w:t>2</w:t>
            </w:r>
          </w:p>
        </w:tc>
        <w:tc>
          <w:tcPr>
            <w:tcW w:w="652" w:type="dxa"/>
            <w:tcBorders>
              <w:top w:val="single" w:sz="4" w:space="0" w:color="181717"/>
              <w:left w:val="single" w:sz="4" w:space="0" w:color="181717"/>
              <w:bottom w:val="single" w:sz="4" w:space="0" w:color="181717"/>
              <w:right w:val="single" w:sz="4" w:space="0" w:color="181717"/>
            </w:tcBorders>
            <w:shd w:val="clear" w:color="auto" w:fill="auto"/>
          </w:tcPr>
          <w:p w:rsidR="00364CD9" w:rsidRPr="009C490D" w:rsidRDefault="00364CD9" w:rsidP="00190BFC">
            <w:pPr>
              <w:spacing w:after="0" w:line="259" w:lineRule="auto"/>
              <w:ind w:right="45"/>
              <w:jc w:val="center"/>
              <w:rPr>
                <w:rFonts w:ascii="Times New Roman" w:hAnsi="Times New Roman" w:cs="Times New Roman"/>
                <w:sz w:val="20"/>
                <w:szCs w:val="20"/>
              </w:rPr>
            </w:pPr>
            <w:r w:rsidRPr="009C490D">
              <w:rPr>
                <w:rFonts w:ascii="Times New Roman" w:hAnsi="Times New Roman" w:cs="Times New Roman"/>
                <w:sz w:val="20"/>
                <w:szCs w:val="20"/>
              </w:rPr>
              <w:t>0</w:t>
            </w:r>
          </w:p>
        </w:tc>
        <w:tc>
          <w:tcPr>
            <w:tcW w:w="942" w:type="dxa"/>
            <w:tcBorders>
              <w:top w:val="single" w:sz="4" w:space="0" w:color="181717"/>
              <w:left w:val="single" w:sz="4" w:space="0" w:color="181717"/>
              <w:bottom w:val="single" w:sz="4" w:space="0" w:color="181717"/>
              <w:right w:val="single" w:sz="4" w:space="0" w:color="181717"/>
            </w:tcBorders>
            <w:shd w:val="clear" w:color="auto" w:fill="auto"/>
          </w:tcPr>
          <w:p w:rsidR="00364CD9" w:rsidRPr="009C490D" w:rsidRDefault="00364CD9" w:rsidP="00190BFC">
            <w:pPr>
              <w:spacing w:after="0" w:line="259" w:lineRule="auto"/>
              <w:ind w:right="45"/>
              <w:jc w:val="center"/>
              <w:rPr>
                <w:rFonts w:ascii="Times New Roman" w:hAnsi="Times New Roman" w:cs="Times New Roman"/>
                <w:sz w:val="20"/>
                <w:szCs w:val="20"/>
              </w:rPr>
            </w:pPr>
            <w:r w:rsidRPr="009C490D">
              <w:rPr>
                <w:rFonts w:ascii="Times New Roman" w:hAnsi="Times New Roman" w:cs="Times New Roman"/>
                <w:sz w:val="20"/>
                <w:szCs w:val="20"/>
              </w:rPr>
              <w:t>2</w:t>
            </w:r>
          </w:p>
        </w:tc>
      </w:tr>
      <w:tr w:rsidR="00364CD9" w:rsidRPr="009C490D" w:rsidTr="00190BFC">
        <w:trPr>
          <w:trHeight w:val="438"/>
        </w:trPr>
        <w:tc>
          <w:tcPr>
            <w:tcW w:w="403" w:type="dxa"/>
            <w:tcBorders>
              <w:top w:val="single" w:sz="4" w:space="0" w:color="181717"/>
              <w:left w:val="single" w:sz="4" w:space="0" w:color="181717"/>
              <w:bottom w:val="single" w:sz="4" w:space="0" w:color="181717"/>
              <w:right w:val="single" w:sz="4" w:space="0" w:color="181717"/>
            </w:tcBorders>
            <w:shd w:val="clear" w:color="auto" w:fill="auto"/>
          </w:tcPr>
          <w:p w:rsidR="00364CD9" w:rsidRPr="009C490D" w:rsidRDefault="00364CD9" w:rsidP="00190BFC">
            <w:pPr>
              <w:spacing w:after="0" w:line="259" w:lineRule="auto"/>
              <w:ind w:left="77"/>
              <w:rPr>
                <w:rFonts w:ascii="Times New Roman" w:hAnsi="Times New Roman" w:cs="Times New Roman"/>
                <w:sz w:val="20"/>
                <w:szCs w:val="20"/>
              </w:rPr>
            </w:pPr>
            <w:r w:rsidRPr="009C490D">
              <w:rPr>
                <w:rFonts w:ascii="Times New Roman" w:hAnsi="Times New Roman" w:cs="Times New Roman"/>
                <w:sz w:val="20"/>
                <w:szCs w:val="20"/>
              </w:rPr>
              <w:t>2.</w:t>
            </w:r>
          </w:p>
        </w:tc>
        <w:tc>
          <w:tcPr>
            <w:tcW w:w="3022" w:type="dxa"/>
            <w:tcBorders>
              <w:top w:val="single" w:sz="4" w:space="0" w:color="181717"/>
              <w:left w:val="single" w:sz="4" w:space="0" w:color="181717"/>
              <w:bottom w:val="single" w:sz="4" w:space="0" w:color="181717"/>
              <w:right w:val="single" w:sz="4" w:space="0" w:color="181717"/>
            </w:tcBorders>
            <w:shd w:val="clear" w:color="auto" w:fill="auto"/>
          </w:tcPr>
          <w:p w:rsidR="00364CD9" w:rsidRPr="009C490D" w:rsidRDefault="00364CD9" w:rsidP="00190BFC">
            <w:pPr>
              <w:spacing w:after="0" w:line="259" w:lineRule="auto"/>
              <w:rPr>
                <w:rFonts w:ascii="Times New Roman" w:hAnsi="Times New Roman" w:cs="Times New Roman"/>
                <w:sz w:val="20"/>
                <w:szCs w:val="20"/>
              </w:rPr>
            </w:pPr>
            <w:r w:rsidRPr="009C490D">
              <w:rPr>
                <w:rFonts w:ascii="Times New Roman" w:hAnsi="Times New Roman" w:cs="Times New Roman"/>
                <w:sz w:val="20"/>
                <w:szCs w:val="20"/>
              </w:rPr>
              <w:t>Каменный век и эпоха раннего метала на территории Сибири</w:t>
            </w:r>
          </w:p>
        </w:tc>
        <w:tc>
          <w:tcPr>
            <w:tcW w:w="559" w:type="dxa"/>
            <w:tcBorders>
              <w:top w:val="single" w:sz="4" w:space="0" w:color="181717"/>
              <w:left w:val="single" w:sz="4" w:space="0" w:color="181717"/>
              <w:bottom w:val="single" w:sz="4" w:space="0" w:color="181717"/>
              <w:right w:val="single" w:sz="4" w:space="0" w:color="181717"/>
            </w:tcBorders>
            <w:shd w:val="clear" w:color="auto" w:fill="auto"/>
          </w:tcPr>
          <w:p w:rsidR="00364CD9" w:rsidRPr="009C490D" w:rsidRDefault="00364CD9" w:rsidP="00190BFC">
            <w:pPr>
              <w:spacing w:after="0" w:line="259" w:lineRule="auto"/>
              <w:ind w:right="45"/>
              <w:jc w:val="center"/>
              <w:rPr>
                <w:rFonts w:ascii="Times New Roman" w:hAnsi="Times New Roman" w:cs="Times New Roman"/>
                <w:sz w:val="20"/>
                <w:szCs w:val="20"/>
              </w:rPr>
            </w:pPr>
            <w:r w:rsidRPr="009C490D">
              <w:rPr>
                <w:rFonts w:ascii="Times New Roman" w:hAnsi="Times New Roman" w:cs="Times New Roman"/>
                <w:sz w:val="20"/>
                <w:szCs w:val="20"/>
              </w:rPr>
              <w:t>4</w:t>
            </w:r>
          </w:p>
        </w:tc>
        <w:tc>
          <w:tcPr>
            <w:tcW w:w="529" w:type="dxa"/>
            <w:tcBorders>
              <w:top w:val="single" w:sz="4" w:space="0" w:color="181717"/>
              <w:left w:val="single" w:sz="4" w:space="0" w:color="181717"/>
              <w:bottom w:val="single" w:sz="4" w:space="0" w:color="181717"/>
              <w:right w:val="single" w:sz="4" w:space="0" w:color="181717"/>
            </w:tcBorders>
            <w:shd w:val="clear" w:color="auto" w:fill="auto"/>
          </w:tcPr>
          <w:p w:rsidR="00364CD9" w:rsidRPr="009C490D" w:rsidRDefault="00364CD9" w:rsidP="00190BFC">
            <w:pPr>
              <w:spacing w:after="0" w:line="259" w:lineRule="auto"/>
              <w:ind w:right="45"/>
              <w:jc w:val="center"/>
              <w:rPr>
                <w:rFonts w:ascii="Times New Roman" w:hAnsi="Times New Roman" w:cs="Times New Roman"/>
                <w:sz w:val="20"/>
                <w:szCs w:val="20"/>
              </w:rPr>
            </w:pPr>
            <w:r w:rsidRPr="009C490D">
              <w:rPr>
                <w:rFonts w:ascii="Times New Roman" w:hAnsi="Times New Roman" w:cs="Times New Roman"/>
                <w:sz w:val="20"/>
                <w:szCs w:val="20"/>
              </w:rPr>
              <w:t>2</w:t>
            </w:r>
          </w:p>
        </w:tc>
        <w:tc>
          <w:tcPr>
            <w:tcW w:w="652" w:type="dxa"/>
            <w:tcBorders>
              <w:top w:val="single" w:sz="4" w:space="0" w:color="181717"/>
              <w:left w:val="single" w:sz="4" w:space="0" w:color="181717"/>
              <w:bottom w:val="single" w:sz="4" w:space="0" w:color="181717"/>
              <w:right w:val="single" w:sz="4" w:space="0" w:color="181717"/>
            </w:tcBorders>
            <w:shd w:val="clear" w:color="auto" w:fill="auto"/>
          </w:tcPr>
          <w:p w:rsidR="00364CD9" w:rsidRPr="009C490D" w:rsidRDefault="00364CD9" w:rsidP="00190BFC">
            <w:pPr>
              <w:spacing w:after="0" w:line="259" w:lineRule="auto"/>
              <w:ind w:right="45"/>
              <w:jc w:val="center"/>
              <w:rPr>
                <w:rFonts w:ascii="Times New Roman" w:hAnsi="Times New Roman" w:cs="Times New Roman"/>
                <w:sz w:val="20"/>
                <w:szCs w:val="20"/>
              </w:rPr>
            </w:pPr>
            <w:r w:rsidRPr="009C490D">
              <w:rPr>
                <w:rFonts w:ascii="Times New Roman" w:hAnsi="Times New Roman" w:cs="Times New Roman"/>
                <w:sz w:val="20"/>
                <w:szCs w:val="20"/>
              </w:rPr>
              <w:t>0</w:t>
            </w:r>
          </w:p>
        </w:tc>
        <w:tc>
          <w:tcPr>
            <w:tcW w:w="942" w:type="dxa"/>
            <w:tcBorders>
              <w:top w:val="single" w:sz="4" w:space="0" w:color="181717"/>
              <w:left w:val="single" w:sz="4" w:space="0" w:color="181717"/>
              <w:bottom w:val="single" w:sz="4" w:space="0" w:color="181717"/>
              <w:right w:val="single" w:sz="4" w:space="0" w:color="181717"/>
            </w:tcBorders>
            <w:shd w:val="clear" w:color="auto" w:fill="auto"/>
          </w:tcPr>
          <w:p w:rsidR="00364CD9" w:rsidRPr="009C490D" w:rsidRDefault="00364CD9" w:rsidP="00190BFC">
            <w:pPr>
              <w:spacing w:after="0" w:line="259" w:lineRule="auto"/>
              <w:ind w:right="45"/>
              <w:jc w:val="center"/>
              <w:rPr>
                <w:rFonts w:ascii="Times New Roman" w:hAnsi="Times New Roman" w:cs="Times New Roman"/>
                <w:sz w:val="20"/>
                <w:szCs w:val="20"/>
              </w:rPr>
            </w:pPr>
            <w:r w:rsidRPr="009C490D">
              <w:rPr>
                <w:rFonts w:ascii="Times New Roman" w:hAnsi="Times New Roman" w:cs="Times New Roman"/>
                <w:sz w:val="20"/>
                <w:szCs w:val="20"/>
              </w:rPr>
              <w:t>2</w:t>
            </w:r>
          </w:p>
        </w:tc>
      </w:tr>
      <w:tr w:rsidR="00364CD9" w:rsidRPr="009C490D" w:rsidTr="00190BFC">
        <w:trPr>
          <w:trHeight w:val="638"/>
        </w:trPr>
        <w:tc>
          <w:tcPr>
            <w:tcW w:w="403" w:type="dxa"/>
            <w:tcBorders>
              <w:top w:val="single" w:sz="4" w:space="0" w:color="181717"/>
              <w:left w:val="single" w:sz="4" w:space="0" w:color="181717"/>
              <w:bottom w:val="single" w:sz="4" w:space="0" w:color="181717"/>
              <w:right w:val="single" w:sz="4" w:space="0" w:color="181717"/>
            </w:tcBorders>
            <w:shd w:val="clear" w:color="auto" w:fill="auto"/>
          </w:tcPr>
          <w:p w:rsidR="00364CD9" w:rsidRPr="009C490D" w:rsidRDefault="00364CD9" w:rsidP="00190BFC">
            <w:pPr>
              <w:spacing w:after="0" w:line="259" w:lineRule="auto"/>
              <w:ind w:left="77"/>
              <w:rPr>
                <w:rFonts w:ascii="Times New Roman" w:hAnsi="Times New Roman" w:cs="Times New Roman"/>
                <w:sz w:val="20"/>
                <w:szCs w:val="20"/>
              </w:rPr>
            </w:pPr>
            <w:r w:rsidRPr="009C490D">
              <w:rPr>
                <w:rFonts w:ascii="Times New Roman" w:hAnsi="Times New Roman" w:cs="Times New Roman"/>
                <w:sz w:val="20"/>
                <w:szCs w:val="20"/>
              </w:rPr>
              <w:t>3.</w:t>
            </w:r>
          </w:p>
        </w:tc>
        <w:tc>
          <w:tcPr>
            <w:tcW w:w="3022" w:type="dxa"/>
            <w:tcBorders>
              <w:top w:val="single" w:sz="4" w:space="0" w:color="181717"/>
              <w:left w:val="single" w:sz="4" w:space="0" w:color="181717"/>
              <w:bottom w:val="single" w:sz="4" w:space="0" w:color="181717"/>
              <w:right w:val="single" w:sz="4" w:space="0" w:color="181717"/>
            </w:tcBorders>
            <w:shd w:val="clear" w:color="auto" w:fill="auto"/>
          </w:tcPr>
          <w:p w:rsidR="00364CD9" w:rsidRPr="009C490D" w:rsidRDefault="00364CD9" w:rsidP="00190BFC">
            <w:pPr>
              <w:spacing w:after="0" w:line="259" w:lineRule="auto"/>
              <w:ind w:right="45"/>
              <w:rPr>
                <w:rFonts w:ascii="Times New Roman" w:hAnsi="Times New Roman" w:cs="Times New Roman"/>
                <w:sz w:val="20"/>
                <w:szCs w:val="20"/>
              </w:rPr>
            </w:pPr>
            <w:r w:rsidRPr="009C490D">
              <w:rPr>
                <w:rFonts w:ascii="Times New Roman" w:hAnsi="Times New Roman" w:cs="Times New Roman"/>
                <w:sz w:val="20"/>
                <w:szCs w:val="20"/>
              </w:rPr>
              <w:t>Эпоха потестарных образований и раннесредневековых государств на территории Сибири</w:t>
            </w:r>
          </w:p>
        </w:tc>
        <w:tc>
          <w:tcPr>
            <w:tcW w:w="559" w:type="dxa"/>
            <w:tcBorders>
              <w:top w:val="single" w:sz="4" w:space="0" w:color="181717"/>
              <w:left w:val="single" w:sz="4" w:space="0" w:color="181717"/>
              <w:bottom w:val="single" w:sz="4" w:space="0" w:color="181717"/>
              <w:right w:val="single" w:sz="4" w:space="0" w:color="181717"/>
            </w:tcBorders>
            <w:shd w:val="clear" w:color="auto" w:fill="auto"/>
          </w:tcPr>
          <w:p w:rsidR="00364CD9" w:rsidRPr="009C490D" w:rsidRDefault="00364CD9" w:rsidP="00190BFC">
            <w:pPr>
              <w:spacing w:after="0" w:line="259" w:lineRule="auto"/>
              <w:ind w:right="45"/>
              <w:jc w:val="center"/>
              <w:rPr>
                <w:rFonts w:ascii="Times New Roman" w:hAnsi="Times New Roman" w:cs="Times New Roman"/>
                <w:sz w:val="20"/>
                <w:szCs w:val="20"/>
              </w:rPr>
            </w:pPr>
            <w:r w:rsidRPr="009C490D">
              <w:rPr>
                <w:rFonts w:ascii="Times New Roman" w:hAnsi="Times New Roman" w:cs="Times New Roman"/>
                <w:sz w:val="20"/>
                <w:szCs w:val="20"/>
              </w:rPr>
              <w:t>4</w:t>
            </w:r>
          </w:p>
        </w:tc>
        <w:tc>
          <w:tcPr>
            <w:tcW w:w="529" w:type="dxa"/>
            <w:tcBorders>
              <w:top w:val="single" w:sz="4" w:space="0" w:color="181717"/>
              <w:left w:val="single" w:sz="4" w:space="0" w:color="181717"/>
              <w:bottom w:val="single" w:sz="4" w:space="0" w:color="181717"/>
              <w:right w:val="single" w:sz="4" w:space="0" w:color="181717"/>
            </w:tcBorders>
            <w:shd w:val="clear" w:color="auto" w:fill="auto"/>
          </w:tcPr>
          <w:p w:rsidR="00364CD9" w:rsidRPr="009C490D" w:rsidRDefault="00364CD9" w:rsidP="00190BFC">
            <w:pPr>
              <w:spacing w:after="0" w:line="259" w:lineRule="auto"/>
              <w:ind w:right="45"/>
              <w:jc w:val="center"/>
              <w:rPr>
                <w:rFonts w:ascii="Times New Roman" w:hAnsi="Times New Roman" w:cs="Times New Roman"/>
                <w:sz w:val="20"/>
                <w:szCs w:val="20"/>
              </w:rPr>
            </w:pPr>
            <w:r w:rsidRPr="009C490D">
              <w:rPr>
                <w:rFonts w:ascii="Times New Roman" w:hAnsi="Times New Roman" w:cs="Times New Roman"/>
                <w:sz w:val="20"/>
                <w:szCs w:val="20"/>
              </w:rPr>
              <w:t>2</w:t>
            </w:r>
          </w:p>
        </w:tc>
        <w:tc>
          <w:tcPr>
            <w:tcW w:w="652" w:type="dxa"/>
            <w:tcBorders>
              <w:top w:val="single" w:sz="4" w:space="0" w:color="181717"/>
              <w:left w:val="single" w:sz="4" w:space="0" w:color="181717"/>
              <w:bottom w:val="single" w:sz="4" w:space="0" w:color="181717"/>
              <w:right w:val="single" w:sz="4" w:space="0" w:color="181717"/>
            </w:tcBorders>
            <w:shd w:val="clear" w:color="auto" w:fill="auto"/>
          </w:tcPr>
          <w:p w:rsidR="00364CD9" w:rsidRPr="009C490D" w:rsidRDefault="00364CD9" w:rsidP="00190BFC">
            <w:pPr>
              <w:spacing w:after="0" w:line="259" w:lineRule="auto"/>
              <w:ind w:right="45"/>
              <w:jc w:val="center"/>
              <w:rPr>
                <w:rFonts w:ascii="Times New Roman" w:hAnsi="Times New Roman" w:cs="Times New Roman"/>
                <w:sz w:val="20"/>
                <w:szCs w:val="20"/>
              </w:rPr>
            </w:pPr>
            <w:r w:rsidRPr="009C490D">
              <w:rPr>
                <w:rFonts w:ascii="Times New Roman" w:hAnsi="Times New Roman" w:cs="Times New Roman"/>
                <w:sz w:val="20"/>
                <w:szCs w:val="20"/>
              </w:rPr>
              <w:t>0</w:t>
            </w:r>
          </w:p>
        </w:tc>
        <w:tc>
          <w:tcPr>
            <w:tcW w:w="942" w:type="dxa"/>
            <w:tcBorders>
              <w:top w:val="single" w:sz="4" w:space="0" w:color="181717"/>
              <w:left w:val="single" w:sz="4" w:space="0" w:color="181717"/>
              <w:bottom w:val="single" w:sz="4" w:space="0" w:color="181717"/>
              <w:right w:val="single" w:sz="4" w:space="0" w:color="181717"/>
            </w:tcBorders>
            <w:shd w:val="clear" w:color="auto" w:fill="auto"/>
          </w:tcPr>
          <w:p w:rsidR="00364CD9" w:rsidRPr="009C490D" w:rsidRDefault="00364CD9" w:rsidP="00190BFC">
            <w:pPr>
              <w:spacing w:after="0" w:line="259" w:lineRule="auto"/>
              <w:ind w:right="45"/>
              <w:jc w:val="center"/>
              <w:rPr>
                <w:rFonts w:ascii="Times New Roman" w:hAnsi="Times New Roman" w:cs="Times New Roman"/>
                <w:sz w:val="20"/>
                <w:szCs w:val="20"/>
              </w:rPr>
            </w:pPr>
            <w:r w:rsidRPr="009C490D">
              <w:rPr>
                <w:rFonts w:ascii="Times New Roman" w:hAnsi="Times New Roman" w:cs="Times New Roman"/>
                <w:sz w:val="20"/>
                <w:szCs w:val="20"/>
              </w:rPr>
              <w:t>2</w:t>
            </w:r>
          </w:p>
        </w:tc>
      </w:tr>
      <w:tr w:rsidR="00364CD9" w:rsidRPr="009C490D" w:rsidTr="00190BFC">
        <w:trPr>
          <w:trHeight w:val="838"/>
        </w:trPr>
        <w:tc>
          <w:tcPr>
            <w:tcW w:w="403" w:type="dxa"/>
            <w:tcBorders>
              <w:top w:val="single" w:sz="4" w:space="0" w:color="181717"/>
              <w:left w:val="single" w:sz="4" w:space="0" w:color="181717"/>
              <w:bottom w:val="single" w:sz="4" w:space="0" w:color="181717"/>
              <w:right w:val="single" w:sz="4" w:space="0" w:color="181717"/>
            </w:tcBorders>
            <w:shd w:val="clear" w:color="auto" w:fill="auto"/>
          </w:tcPr>
          <w:p w:rsidR="00364CD9" w:rsidRPr="009C490D" w:rsidRDefault="00364CD9" w:rsidP="00190BFC">
            <w:pPr>
              <w:spacing w:after="0" w:line="259" w:lineRule="auto"/>
              <w:ind w:left="77"/>
              <w:rPr>
                <w:rFonts w:ascii="Times New Roman" w:hAnsi="Times New Roman" w:cs="Times New Roman"/>
                <w:sz w:val="20"/>
                <w:szCs w:val="20"/>
              </w:rPr>
            </w:pPr>
            <w:r w:rsidRPr="009C490D">
              <w:rPr>
                <w:rFonts w:ascii="Times New Roman" w:hAnsi="Times New Roman" w:cs="Times New Roman"/>
                <w:sz w:val="20"/>
                <w:szCs w:val="20"/>
              </w:rPr>
              <w:t>4.</w:t>
            </w:r>
          </w:p>
        </w:tc>
        <w:tc>
          <w:tcPr>
            <w:tcW w:w="3022" w:type="dxa"/>
            <w:tcBorders>
              <w:top w:val="single" w:sz="4" w:space="0" w:color="181717"/>
              <w:left w:val="single" w:sz="4" w:space="0" w:color="181717"/>
              <w:bottom w:val="single" w:sz="4" w:space="0" w:color="181717"/>
              <w:right w:val="single" w:sz="4" w:space="0" w:color="181717"/>
            </w:tcBorders>
            <w:shd w:val="clear" w:color="auto" w:fill="auto"/>
          </w:tcPr>
          <w:p w:rsidR="00364CD9" w:rsidRPr="009C490D" w:rsidRDefault="00364CD9" w:rsidP="00190BFC">
            <w:pPr>
              <w:spacing w:after="0" w:line="259" w:lineRule="auto"/>
              <w:ind w:right="45"/>
              <w:rPr>
                <w:rFonts w:ascii="Times New Roman" w:hAnsi="Times New Roman" w:cs="Times New Roman"/>
                <w:sz w:val="20"/>
                <w:szCs w:val="20"/>
              </w:rPr>
            </w:pPr>
            <w:r w:rsidRPr="009C490D">
              <w:rPr>
                <w:rFonts w:ascii="Times New Roman" w:hAnsi="Times New Roman" w:cs="Times New Roman"/>
                <w:sz w:val="20"/>
                <w:szCs w:val="20"/>
              </w:rPr>
              <w:t>Присоединение Сибири к Российскому государству. Заселение и хозяйственное освоение Сибири в конце XVI – начале XVIII вв.</w:t>
            </w:r>
          </w:p>
        </w:tc>
        <w:tc>
          <w:tcPr>
            <w:tcW w:w="559" w:type="dxa"/>
            <w:tcBorders>
              <w:top w:val="single" w:sz="4" w:space="0" w:color="181717"/>
              <w:left w:val="single" w:sz="4" w:space="0" w:color="181717"/>
              <w:bottom w:val="single" w:sz="4" w:space="0" w:color="181717"/>
              <w:right w:val="single" w:sz="4" w:space="0" w:color="181717"/>
            </w:tcBorders>
            <w:shd w:val="clear" w:color="auto" w:fill="auto"/>
          </w:tcPr>
          <w:p w:rsidR="00364CD9" w:rsidRPr="009C490D" w:rsidRDefault="00364CD9" w:rsidP="00190BFC">
            <w:pPr>
              <w:spacing w:after="0" w:line="259" w:lineRule="auto"/>
              <w:ind w:right="45"/>
              <w:jc w:val="center"/>
              <w:rPr>
                <w:rFonts w:ascii="Times New Roman" w:hAnsi="Times New Roman" w:cs="Times New Roman"/>
                <w:sz w:val="20"/>
                <w:szCs w:val="20"/>
              </w:rPr>
            </w:pPr>
            <w:r w:rsidRPr="009C490D">
              <w:rPr>
                <w:rFonts w:ascii="Times New Roman" w:hAnsi="Times New Roman" w:cs="Times New Roman"/>
                <w:sz w:val="20"/>
                <w:szCs w:val="20"/>
              </w:rPr>
              <w:t>3</w:t>
            </w:r>
          </w:p>
        </w:tc>
        <w:tc>
          <w:tcPr>
            <w:tcW w:w="529" w:type="dxa"/>
            <w:tcBorders>
              <w:top w:val="single" w:sz="4" w:space="0" w:color="181717"/>
              <w:left w:val="single" w:sz="4" w:space="0" w:color="181717"/>
              <w:bottom w:val="single" w:sz="4" w:space="0" w:color="181717"/>
              <w:right w:val="single" w:sz="4" w:space="0" w:color="181717"/>
            </w:tcBorders>
            <w:shd w:val="clear" w:color="auto" w:fill="auto"/>
          </w:tcPr>
          <w:p w:rsidR="00364CD9" w:rsidRPr="009C490D" w:rsidRDefault="00364CD9" w:rsidP="00190BFC">
            <w:pPr>
              <w:spacing w:after="0" w:line="259" w:lineRule="auto"/>
              <w:ind w:right="45"/>
              <w:jc w:val="center"/>
              <w:rPr>
                <w:rFonts w:ascii="Times New Roman" w:hAnsi="Times New Roman" w:cs="Times New Roman"/>
                <w:sz w:val="20"/>
                <w:szCs w:val="20"/>
              </w:rPr>
            </w:pPr>
            <w:r w:rsidRPr="009C490D">
              <w:rPr>
                <w:rFonts w:ascii="Times New Roman" w:hAnsi="Times New Roman" w:cs="Times New Roman"/>
                <w:sz w:val="20"/>
                <w:szCs w:val="20"/>
              </w:rPr>
              <w:t>2</w:t>
            </w:r>
          </w:p>
        </w:tc>
        <w:tc>
          <w:tcPr>
            <w:tcW w:w="652" w:type="dxa"/>
            <w:tcBorders>
              <w:top w:val="single" w:sz="4" w:space="0" w:color="181717"/>
              <w:left w:val="single" w:sz="4" w:space="0" w:color="181717"/>
              <w:bottom w:val="single" w:sz="4" w:space="0" w:color="181717"/>
              <w:right w:val="single" w:sz="4" w:space="0" w:color="181717"/>
            </w:tcBorders>
            <w:shd w:val="clear" w:color="auto" w:fill="auto"/>
          </w:tcPr>
          <w:p w:rsidR="00364CD9" w:rsidRPr="009C490D" w:rsidRDefault="00364CD9" w:rsidP="00190BFC">
            <w:pPr>
              <w:spacing w:after="0" w:line="259" w:lineRule="auto"/>
              <w:ind w:right="45"/>
              <w:jc w:val="center"/>
              <w:rPr>
                <w:rFonts w:ascii="Times New Roman" w:hAnsi="Times New Roman" w:cs="Times New Roman"/>
                <w:sz w:val="20"/>
                <w:szCs w:val="20"/>
              </w:rPr>
            </w:pPr>
            <w:r w:rsidRPr="009C490D">
              <w:rPr>
                <w:rFonts w:ascii="Times New Roman" w:hAnsi="Times New Roman" w:cs="Times New Roman"/>
                <w:sz w:val="20"/>
                <w:szCs w:val="20"/>
              </w:rPr>
              <w:t>0</w:t>
            </w:r>
          </w:p>
        </w:tc>
        <w:tc>
          <w:tcPr>
            <w:tcW w:w="942" w:type="dxa"/>
            <w:tcBorders>
              <w:top w:val="single" w:sz="4" w:space="0" w:color="181717"/>
              <w:left w:val="single" w:sz="4" w:space="0" w:color="181717"/>
              <w:bottom w:val="single" w:sz="4" w:space="0" w:color="181717"/>
              <w:right w:val="single" w:sz="4" w:space="0" w:color="181717"/>
            </w:tcBorders>
            <w:shd w:val="clear" w:color="auto" w:fill="auto"/>
          </w:tcPr>
          <w:p w:rsidR="00364CD9" w:rsidRPr="009C490D" w:rsidRDefault="00364CD9" w:rsidP="00190BFC">
            <w:pPr>
              <w:spacing w:after="0" w:line="259" w:lineRule="auto"/>
              <w:ind w:right="45"/>
              <w:jc w:val="center"/>
              <w:rPr>
                <w:rFonts w:ascii="Times New Roman" w:hAnsi="Times New Roman" w:cs="Times New Roman"/>
                <w:sz w:val="20"/>
                <w:szCs w:val="20"/>
              </w:rPr>
            </w:pPr>
            <w:r w:rsidRPr="009C490D">
              <w:rPr>
                <w:rFonts w:ascii="Times New Roman" w:hAnsi="Times New Roman" w:cs="Times New Roman"/>
                <w:sz w:val="20"/>
                <w:szCs w:val="20"/>
              </w:rPr>
              <w:t>1</w:t>
            </w:r>
          </w:p>
        </w:tc>
      </w:tr>
      <w:tr w:rsidR="00364CD9" w:rsidRPr="009C490D" w:rsidTr="00190BFC">
        <w:trPr>
          <w:trHeight w:val="838"/>
        </w:trPr>
        <w:tc>
          <w:tcPr>
            <w:tcW w:w="403" w:type="dxa"/>
            <w:tcBorders>
              <w:top w:val="single" w:sz="4" w:space="0" w:color="181717"/>
              <w:left w:val="single" w:sz="4" w:space="0" w:color="181717"/>
              <w:bottom w:val="single" w:sz="4" w:space="0" w:color="181717"/>
              <w:right w:val="single" w:sz="4" w:space="0" w:color="181717"/>
            </w:tcBorders>
            <w:shd w:val="clear" w:color="auto" w:fill="auto"/>
          </w:tcPr>
          <w:p w:rsidR="00364CD9" w:rsidRPr="009C490D" w:rsidRDefault="00364CD9" w:rsidP="00190BFC">
            <w:pPr>
              <w:spacing w:after="0" w:line="259" w:lineRule="auto"/>
              <w:ind w:left="77"/>
              <w:rPr>
                <w:rFonts w:ascii="Times New Roman" w:hAnsi="Times New Roman" w:cs="Times New Roman"/>
                <w:sz w:val="20"/>
                <w:szCs w:val="20"/>
              </w:rPr>
            </w:pPr>
            <w:r w:rsidRPr="009C490D">
              <w:rPr>
                <w:rFonts w:ascii="Times New Roman" w:hAnsi="Times New Roman" w:cs="Times New Roman"/>
                <w:sz w:val="20"/>
                <w:szCs w:val="20"/>
              </w:rPr>
              <w:lastRenderedPageBreak/>
              <w:t>5.</w:t>
            </w:r>
          </w:p>
        </w:tc>
        <w:tc>
          <w:tcPr>
            <w:tcW w:w="3022" w:type="dxa"/>
            <w:tcBorders>
              <w:top w:val="single" w:sz="4" w:space="0" w:color="181717"/>
              <w:left w:val="single" w:sz="4" w:space="0" w:color="181717"/>
              <w:bottom w:val="single" w:sz="4" w:space="0" w:color="181717"/>
              <w:right w:val="single" w:sz="4" w:space="0" w:color="181717"/>
            </w:tcBorders>
            <w:shd w:val="clear" w:color="auto" w:fill="auto"/>
          </w:tcPr>
          <w:p w:rsidR="00364CD9" w:rsidRPr="009C490D" w:rsidRDefault="00364CD9" w:rsidP="00190BFC">
            <w:pPr>
              <w:spacing w:after="0" w:line="259" w:lineRule="auto"/>
              <w:ind w:right="45"/>
              <w:rPr>
                <w:rFonts w:ascii="Times New Roman" w:hAnsi="Times New Roman" w:cs="Times New Roman"/>
                <w:sz w:val="20"/>
                <w:szCs w:val="20"/>
              </w:rPr>
            </w:pPr>
            <w:r w:rsidRPr="009C490D">
              <w:rPr>
                <w:rFonts w:ascii="Times New Roman" w:hAnsi="Times New Roman" w:cs="Times New Roman"/>
                <w:sz w:val="20"/>
                <w:szCs w:val="20"/>
              </w:rPr>
              <w:t>Социально-экономическое развитие, власть, культура и Русская православная церковь в Сибири в конце XVI – начале XVIII вв.</w:t>
            </w:r>
          </w:p>
        </w:tc>
        <w:tc>
          <w:tcPr>
            <w:tcW w:w="559" w:type="dxa"/>
            <w:tcBorders>
              <w:top w:val="single" w:sz="4" w:space="0" w:color="181717"/>
              <w:left w:val="single" w:sz="4" w:space="0" w:color="181717"/>
              <w:bottom w:val="single" w:sz="4" w:space="0" w:color="181717"/>
              <w:right w:val="single" w:sz="4" w:space="0" w:color="181717"/>
            </w:tcBorders>
            <w:shd w:val="clear" w:color="auto" w:fill="auto"/>
          </w:tcPr>
          <w:p w:rsidR="00364CD9" w:rsidRPr="009C490D" w:rsidRDefault="00364CD9" w:rsidP="00190BFC">
            <w:pPr>
              <w:spacing w:after="0" w:line="259" w:lineRule="auto"/>
              <w:ind w:right="45"/>
              <w:jc w:val="center"/>
              <w:rPr>
                <w:rFonts w:ascii="Times New Roman" w:hAnsi="Times New Roman" w:cs="Times New Roman"/>
                <w:sz w:val="20"/>
                <w:szCs w:val="20"/>
              </w:rPr>
            </w:pPr>
            <w:r w:rsidRPr="009C490D">
              <w:rPr>
                <w:rFonts w:ascii="Times New Roman" w:hAnsi="Times New Roman" w:cs="Times New Roman"/>
                <w:sz w:val="20"/>
                <w:szCs w:val="20"/>
              </w:rPr>
              <w:t>3</w:t>
            </w:r>
          </w:p>
        </w:tc>
        <w:tc>
          <w:tcPr>
            <w:tcW w:w="529" w:type="dxa"/>
            <w:tcBorders>
              <w:top w:val="single" w:sz="4" w:space="0" w:color="181717"/>
              <w:left w:val="single" w:sz="4" w:space="0" w:color="181717"/>
              <w:bottom w:val="single" w:sz="4" w:space="0" w:color="181717"/>
              <w:right w:val="single" w:sz="4" w:space="0" w:color="181717"/>
            </w:tcBorders>
            <w:shd w:val="clear" w:color="auto" w:fill="auto"/>
          </w:tcPr>
          <w:p w:rsidR="00364CD9" w:rsidRPr="009C490D" w:rsidRDefault="00364CD9" w:rsidP="00190BFC">
            <w:pPr>
              <w:spacing w:after="0" w:line="259" w:lineRule="auto"/>
              <w:ind w:right="45"/>
              <w:jc w:val="center"/>
              <w:rPr>
                <w:rFonts w:ascii="Times New Roman" w:hAnsi="Times New Roman" w:cs="Times New Roman"/>
                <w:sz w:val="20"/>
                <w:szCs w:val="20"/>
              </w:rPr>
            </w:pPr>
            <w:r w:rsidRPr="009C490D">
              <w:rPr>
                <w:rFonts w:ascii="Times New Roman" w:hAnsi="Times New Roman" w:cs="Times New Roman"/>
                <w:sz w:val="20"/>
                <w:szCs w:val="20"/>
              </w:rPr>
              <w:t>2</w:t>
            </w:r>
          </w:p>
        </w:tc>
        <w:tc>
          <w:tcPr>
            <w:tcW w:w="652" w:type="dxa"/>
            <w:tcBorders>
              <w:top w:val="single" w:sz="4" w:space="0" w:color="181717"/>
              <w:left w:val="single" w:sz="4" w:space="0" w:color="181717"/>
              <w:bottom w:val="single" w:sz="4" w:space="0" w:color="181717"/>
              <w:right w:val="single" w:sz="4" w:space="0" w:color="181717"/>
            </w:tcBorders>
            <w:shd w:val="clear" w:color="auto" w:fill="auto"/>
          </w:tcPr>
          <w:p w:rsidR="00364CD9" w:rsidRPr="009C490D" w:rsidRDefault="00364CD9" w:rsidP="00190BFC">
            <w:pPr>
              <w:spacing w:after="0" w:line="259" w:lineRule="auto"/>
              <w:ind w:right="45"/>
              <w:jc w:val="center"/>
              <w:rPr>
                <w:rFonts w:ascii="Times New Roman" w:hAnsi="Times New Roman" w:cs="Times New Roman"/>
                <w:sz w:val="20"/>
                <w:szCs w:val="20"/>
              </w:rPr>
            </w:pPr>
            <w:r w:rsidRPr="009C490D">
              <w:rPr>
                <w:rFonts w:ascii="Times New Roman" w:hAnsi="Times New Roman" w:cs="Times New Roman"/>
                <w:sz w:val="20"/>
                <w:szCs w:val="20"/>
              </w:rPr>
              <w:t>0</w:t>
            </w:r>
          </w:p>
        </w:tc>
        <w:tc>
          <w:tcPr>
            <w:tcW w:w="942" w:type="dxa"/>
            <w:tcBorders>
              <w:top w:val="single" w:sz="4" w:space="0" w:color="181717"/>
              <w:left w:val="single" w:sz="4" w:space="0" w:color="181717"/>
              <w:bottom w:val="single" w:sz="4" w:space="0" w:color="181717"/>
              <w:right w:val="single" w:sz="4" w:space="0" w:color="181717"/>
            </w:tcBorders>
            <w:shd w:val="clear" w:color="auto" w:fill="auto"/>
          </w:tcPr>
          <w:p w:rsidR="00364CD9" w:rsidRPr="009C490D" w:rsidRDefault="00364CD9" w:rsidP="00190BFC">
            <w:pPr>
              <w:spacing w:after="0" w:line="259" w:lineRule="auto"/>
              <w:ind w:right="45"/>
              <w:jc w:val="center"/>
              <w:rPr>
                <w:rFonts w:ascii="Times New Roman" w:hAnsi="Times New Roman" w:cs="Times New Roman"/>
                <w:sz w:val="20"/>
                <w:szCs w:val="20"/>
              </w:rPr>
            </w:pPr>
            <w:r w:rsidRPr="009C490D">
              <w:rPr>
                <w:rFonts w:ascii="Times New Roman" w:hAnsi="Times New Roman" w:cs="Times New Roman"/>
                <w:sz w:val="20"/>
                <w:szCs w:val="20"/>
              </w:rPr>
              <w:t>1</w:t>
            </w:r>
          </w:p>
        </w:tc>
      </w:tr>
      <w:tr w:rsidR="00364CD9" w:rsidRPr="009C490D" w:rsidTr="00190BFC">
        <w:trPr>
          <w:trHeight w:val="838"/>
        </w:trPr>
        <w:tc>
          <w:tcPr>
            <w:tcW w:w="403" w:type="dxa"/>
            <w:tcBorders>
              <w:top w:val="single" w:sz="4" w:space="0" w:color="181717"/>
              <w:left w:val="single" w:sz="4" w:space="0" w:color="181717"/>
              <w:bottom w:val="single" w:sz="4" w:space="0" w:color="181717"/>
              <w:right w:val="single" w:sz="4" w:space="0" w:color="181717"/>
            </w:tcBorders>
            <w:shd w:val="clear" w:color="auto" w:fill="auto"/>
          </w:tcPr>
          <w:p w:rsidR="00364CD9" w:rsidRPr="009C490D" w:rsidRDefault="00364CD9" w:rsidP="00190BFC">
            <w:pPr>
              <w:spacing w:after="0" w:line="259" w:lineRule="auto"/>
              <w:ind w:left="77"/>
              <w:rPr>
                <w:rFonts w:ascii="Times New Roman" w:hAnsi="Times New Roman" w:cs="Times New Roman"/>
                <w:sz w:val="20"/>
                <w:szCs w:val="20"/>
              </w:rPr>
            </w:pPr>
            <w:r w:rsidRPr="009C490D">
              <w:rPr>
                <w:rFonts w:ascii="Times New Roman" w:hAnsi="Times New Roman" w:cs="Times New Roman"/>
                <w:sz w:val="20"/>
                <w:szCs w:val="20"/>
              </w:rPr>
              <w:t>6.</w:t>
            </w:r>
          </w:p>
        </w:tc>
        <w:tc>
          <w:tcPr>
            <w:tcW w:w="3022" w:type="dxa"/>
            <w:tcBorders>
              <w:top w:val="single" w:sz="4" w:space="0" w:color="181717"/>
              <w:left w:val="single" w:sz="4" w:space="0" w:color="181717"/>
              <w:bottom w:val="single" w:sz="4" w:space="0" w:color="181717"/>
              <w:right w:val="single" w:sz="4" w:space="0" w:color="181717"/>
            </w:tcBorders>
            <w:shd w:val="clear" w:color="auto" w:fill="auto"/>
          </w:tcPr>
          <w:p w:rsidR="00364CD9" w:rsidRPr="009C490D" w:rsidRDefault="00364CD9" w:rsidP="00190BFC">
            <w:pPr>
              <w:spacing w:after="0" w:line="259" w:lineRule="auto"/>
              <w:ind w:right="45"/>
              <w:rPr>
                <w:rFonts w:ascii="Times New Roman" w:hAnsi="Times New Roman" w:cs="Times New Roman"/>
                <w:sz w:val="20"/>
                <w:szCs w:val="20"/>
              </w:rPr>
            </w:pPr>
            <w:r w:rsidRPr="009C490D">
              <w:rPr>
                <w:rFonts w:ascii="Times New Roman" w:hAnsi="Times New Roman" w:cs="Times New Roman"/>
                <w:sz w:val="20"/>
                <w:szCs w:val="20"/>
              </w:rPr>
              <w:t>Завершение присоединения Сибири к Российскому государству. Заселение и хозяйственное освоение Сибири в начале XVIII – середине XIX вв.</w:t>
            </w:r>
          </w:p>
        </w:tc>
        <w:tc>
          <w:tcPr>
            <w:tcW w:w="559" w:type="dxa"/>
            <w:tcBorders>
              <w:top w:val="single" w:sz="4" w:space="0" w:color="181717"/>
              <w:left w:val="single" w:sz="4" w:space="0" w:color="181717"/>
              <w:bottom w:val="single" w:sz="4" w:space="0" w:color="181717"/>
              <w:right w:val="single" w:sz="4" w:space="0" w:color="181717"/>
            </w:tcBorders>
            <w:shd w:val="clear" w:color="auto" w:fill="auto"/>
          </w:tcPr>
          <w:p w:rsidR="00364CD9" w:rsidRPr="009C490D" w:rsidRDefault="00364CD9" w:rsidP="00190BFC">
            <w:pPr>
              <w:spacing w:after="0" w:line="259" w:lineRule="auto"/>
              <w:ind w:right="45"/>
              <w:jc w:val="center"/>
              <w:rPr>
                <w:rFonts w:ascii="Times New Roman" w:hAnsi="Times New Roman" w:cs="Times New Roman"/>
                <w:sz w:val="20"/>
                <w:szCs w:val="20"/>
              </w:rPr>
            </w:pPr>
            <w:r w:rsidRPr="009C490D">
              <w:rPr>
                <w:rFonts w:ascii="Times New Roman" w:hAnsi="Times New Roman" w:cs="Times New Roman"/>
                <w:sz w:val="20"/>
                <w:szCs w:val="20"/>
              </w:rPr>
              <w:t>3</w:t>
            </w:r>
          </w:p>
        </w:tc>
        <w:tc>
          <w:tcPr>
            <w:tcW w:w="529" w:type="dxa"/>
            <w:tcBorders>
              <w:top w:val="single" w:sz="4" w:space="0" w:color="181717"/>
              <w:left w:val="single" w:sz="4" w:space="0" w:color="181717"/>
              <w:bottom w:val="single" w:sz="4" w:space="0" w:color="181717"/>
              <w:right w:val="single" w:sz="4" w:space="0" w:color="181717"/>
            </w:tcBorders>
            <w:shd w:val="clear" w:color="auto" w:fill="auto"/>
          </w:tcPr>
          <w:p w:rsidR="00364CD9" w:rsidRPr="009C490D" w:rsidRDefault="00364CD9" w:rsidP="00190BFC">
            <w:pPr>
              <w:spacing w:after="0" w:line="259" w:lineRule="auto"/>
              <w:ind w:right="45"/>
              <w:jc w:val="center"/>
              <w:rPr>
                <w:rFonts w:ascii="Times New Roman" w:hAnsi="Times New Roman" w:cs="Times New Roman"/>
                <w:sz w:val="20"/>
                <w:szCs w:val="20"/>
              </w:rPr>
            </w:pPr>
            <w:r w:rsidRPr="009C490D">
              <w:rPr>
                <w:rFonts w:ascii="Times New Roman" w:hAnsi="Times New Roman" w:cs="Times New Roman"/>
                <w:sz w:val="20"/>
                <w:szCs w:val="20"/>
              </w:rPr>
              <w:t>2</w:t>
            </w:r>
          </w:p>
        </w:tc>
        <w:tc>
          <w:tcPr>
            <w:tcW w:w="652" w:type="dxa"/>
            <w:tcBorders>
              <w:top w:val="single" w:sz="4" w:space="0" w:color="181717"/>
              <w:left w:val="single" w:sz="4" w:space="0" w:color="181717"/>
              <w:bottom w:val="single" w:sz="4" w:space="0" w:color="181717"/>
              <w:right w:val="single" w:sz="4" w:space="0" w:color="181717"/>
            </w:tcBorders>
            <w:shd w:val="clear" w:color="auto" w:fill="auto"/>
          </w:tcPr>
          <w:p w:rsidR="00364CD9" w:rsidRPr="009C490D" w:rsidRDefault="00364CD9" w:rsidP="00190BFC">
            <w:pPr>
              <w:spacing w:after="0" w:line="259" w:lineRule="auto"/>
              <w:ind w:right="45"/>
              <w:jc w:val="center"/>
              <w:rPr>
                <w:rFonts w:ascii="Times New Roman" w:hAnsi="Times New Roman" w:cs="Times New Roman"/>
                <w:sz w:val="20"/>
                <w:szCs w:val="20"/>
              </w:rPr>
            </w:pPr>
            <w:r w:rsidRPr="009C490D">
              <w:rPr>
                <w:rFonts w:ascii="Times New Roman" w:hAnsi="Times New Roman" w:cs="Times New Roman"/>
                <w:sz w:val="20"/>
                <w:szCs w:val="20"/>
              </w:rPr>
              <w:t>0</w:t>
            </w:r>
          </w:p>
        </w:tc>
        <w:tc>
          <w:tcPr>
            <w:tcW w:w="942" w:type="dxa"/>
            <w:tcBorders>
              <w:top w:val="single" w:sz="4" w:space="0" w:color="181717"/>
              <w:left w:val="single" w:sz="4" w:space="0" w:color="181717"/>
              <w:bottom w:val="single" w:sz="4" w:space="0" w:color="181717"/>
              <w:right w:val="single" w:sz="4" w:space="0" w:color="181717"/>
            </w:tcBorders>
            <w:shd w:val="clear" w:color="auto" w:fill="auto"/>
          </w:tcPr>
          <w:p w:rsidR="00364CD9" w:rsidRPr="009C490D" w:rsidRDefault="00364CD9" w:rsidP="00190BFC">
            <w:pPr>
              <w:spacing w:after="0" w:line="259" w:lineRule="auto"/>
              <w:ind w:right="45"/>
              <w:jc w:val="center"/>
              <w:rPr>
                <w:rFonts w:ascii="Times New Roman" w:hAnsi="Times New Roman" w:cs="Times New Roman"/>
                <w:sz w:val="20"/>
                <w:szCs w:val="20"/>
              </w:rPr>
            </w:pPr>
            <w:r w:rsidRPr="009C490D">
              <w:rPr>
                <w:rFonts w:ascii="Times New Roman" w:hAnsi="Times New Roman" w:cs="Times New Roman"/>
                <w:sz w:val="20"/>
                <w:szCs w:val="20"/>
              </w:rPr>
              <w:t>1</w:t>
            </w:r>
          </w:p>
        </w:tc>
      </w:tr>
      <w:tr w:rsidR="00364CD9" w:rsidRPr="009C490D" w:rsidTr="00190BFC">
        <w:trPr>
          <w:trHeight w:val="638"/>
        </w:trPr>
        <w:tc>
          <w:tcPr>
            <w:tcW w:w="403" w:type="dxa"/>
            <w:tcBorders>
              <w:top w:val="single" w:sz="4" w:space="0" w:color="181717"/>
              <w:left w:val="single" w:sz="4" w:space="0" w:color="181717"/>
              <w:bottom w:val="single" w:sz="4" w:space="0" w:color="181717"/>
              <w:right w:val="single" w:sz="4" w:space="0" w:color="181717"/>
            </w:tcBorders>
            <w:shd w:val="clear" w:color="auto" w:fill="auto"/>
          </w:tcPr>
          <w:p w:rsidR="00364CD9" w:rsidRPr="009C490D" w:rsidRDefault="00364CD9" w:rsidP="00190BFC">
            <w:pPr>
              <w:spacing w:after="0" w:line="259" w:lineRule="auto"/>
              <w:ind w:left="77"/>
              <w:rPr>
                <w:rFonts w:ascii="Times New Roman" w:hAnsi="Times New Roman" w:cs="Times New Roman"/>
                <w:sz w:val="20"/>
                <w:szCs w:val="20"/>
              </w:rPr>
            </w:pPr>
            <w:r w:rsidRPr="009C490D">
              <w:rPr>
                <w:rFonts w:ascii="Times New Roman" w:hAnsi="Times New Roman" w:cs="Times New Roman"/>
                <w:sz w:val="20"/>
                <w:szCs w:val="20"/>
              </w:rPr>
              <w:t>7.</w:t>
            </w:r>
          </w:p>
        </w:tc>
        <w:tc>
          <w:tcPr>
            <w:tcW w:w="3022" w:type="dxa"/>
            <w:tcBorders>
              <w:top w:val="single" w:sz="4" w:space="0" w:color="181717"/>
              <w:left w:val="single" w:sz="4" w:space="0" w:color="181717"/>
              <w:bottom w:val="single" w:sz="4" w:space="0" w:color="181717"/>
              <w:right w:val="single" w:sz="4" w:space="0" w:color="181717"/>
            </w:tcBorders>
            <w:shd w:val="clear" w:color="auto" w:fill="auto"/>
          </w:tcPr>
          <w:p w:rsidR="00364CD9" w:rsidRPr="009C490D" w:rsidRDefault="00364CD9" w:rsidP="00190BFC">
            <w:pPr>
              <w:spacing w:after="0" w:line="259" w:lineRule="auto"/>
              <w:ind w:right="45"/>
              <w:rPr>
                <w:rFonts w:ascii="Times New Roman" w:hAnsi="Times New Roman" w:cs="Times New Roman"/>
                <w:sz w:val="20"/>
                <w:szCs w:val="20"/>
              </w:rPr>
            </w:pPr>
            <w:r w:rsidRPr="009C490D">
              <w:rPr>
                <w:rFonts w:ascii="Times New Roman" w:hAnsi="Times New Roman" w:cs="Times New Roman"/>
                <w:sz w:val="20"/>
                <w:szCs w:val="20"/>
              </w:rPr>
              <w:t>Социально-экономическое развитие, власть и культура Сибири в начале XVIII – середине XIX вв.</w:t>
            </w:r>
          </w:p>
        </w:tc>
        <w:tc>
          <w:tcPr>
            <w:tcW w:w="559" w:type="dxa"/>
            <w:tcBorders>
              <w:top w:val="single" w:sz="4" w:space="0" w:color="181717"/>
              <w:left w:val="single" w:sz="4" w:space="0" w:color="181717"/>
              <w:bottom w:val="single" w:sz="4" w:space="0" w:color="181717"/>
              <w:right w:val="single" w:sz="4" w:space="0" w:color="181717"/>
            </w:tcBorders>
            <w:shd w:val="clear" w:color="auto" w:fill="auto"/>
          </w:tcPr>
          <w:p w:rsidR="00364CD9" w:rsidRPr="009C490D" w:rsidRDefault="00364CD9" w:rsidP="00190BFC">
            <w:pPr>
              <w:spacing w:after="0" w:line="259" w:lineRule="auto"/>
              <w:ind w:right="45"/>
              <w:jc w:val="center"/>
              <w:rPr>
                <w:rFonts w:ascii="Times New Roman" w:hAnsi="Times New Roman" w:cs="Times New Roman"/>
                <w:sz w:val="20"/>
                <w:szCs w:val="20"/>
              </w:rPr>
            </w:pPr>
            <w:r w:rsidRPr="009C490D">
              <w:rPr>
                <w:rFonts w:ascii="Times New Roman" w:hAnsi="Times New Roman" w:cs="Times New Roman"/>
                <w:sz w:val="20"/>
                <w:szCs w:val="20"/>
              </w:rPr>
              <w:t>3</w:t>
            </w:r>
          </w:p>
        </w:tc>
        <w:tc>
          <w:tcPr>
            <w:tcW w:w="529" w:type="dxa"/>
            <w:tcBorders>
              <w:top w:val="single" w:sz="4" w:space="0" w:color="181717"/>
              <w:left w:val="single" w:sz="4" w:space="0" w:color="181717"/>
              <w:bottom w:val="single" w:sz="4" w:space="0" w:color="181717"/>
              <w:right w:val="single" w:sz="4" w:space="0" w:color="181717"/>
            </w:tcBorders>
            <w:shd w:val="clear" w:color="auto" w:fill="auto"/>
          </w:tcPr>
          <w:p w:rsidR="00364CD9" w:rsidRPr="009C490D" w:rsidRDefault="00364CD9" w:rsidP="00190BFC">
            <w:pPr>
              <w:spacing w:after="0" w:line="259" w:lineRule="auto"/>
              <w:ind w:right="45"/>
              <w:jc w:val="center"/>
              <w:rPr>
                <w:rFonts w:ascii="Times New Roman" w:hAnsi="Times New Roman" w:cs="Times New Roman"/>
                <w:sz w:val="20"/>
                <w:szCs w:val="20"/>
              </w:rPr>
            </w:pPr>
            <w:r w:rsidRPr="009C490D">
              <w:rPr>
                <w:rFonts w:ascii="Times New Roman" w:hAnsi="Times New Roman" w:cs="Times New Roman"/>
                <w:sz w:val="20"/>
                <w:szCs w:val="20"/>
              </w:rPr>
              <w:t>2</w:t>
            </w:r>
          </w:p>
        </w:tc>
        <w:tc>
          <w:tcPr>
            <w:tcW w:w="652" w:type="dxa"/>
            <w:tcBorders>
              <w:top w:val="single" w:sz="4" w:space="0" w:color="181717"/>
              <w:left w:val="single" w:sz="4" w:space="0" w:color="181717"/>
              <w:bottom w:val="single" w:sz="4" w:space="0" w:color="181717"/>
              <w:right w:val="single" w:sz="4" w:space="0" w:color="181717"/>
            </w:tcBorders>
            <w:shd w:val="clear" w:color="auto" w:fill="auto"/>
          </w:tcPr>
          <w:p w:rsidR="00364CD9" w:rsidRPr="009C490D" w:rsidRDefault="00364CD9" w:rsidP="00190BFC">
            <w:pPr>
              <w:spacing w:after="0" w:line="259" w:lineRule="auto"/>
              <w:ind w:right="45"/>
              <w:jc w:val="center"/>
              <w:rPr>
                <w:rFonts w:ascii="Times New Roman" w:hAnsi="Times New Roman" w:cs="Times New Roman"/>
                <w:sz w:val="20"/>
                <w:szCs w:val="20"/>
              </w:rPr>
            </w:pPr>
            <w:r w:rsidRPr="009C490D">
              <w:rPr>
                <w:rFonts w:ascii="Times New Roman" w:hAnsi="Times New Roman" w:cs="Times New Roman"/>
                <w:sz w:val="20"/>
                <w:szCs w:val="20"/>
              </w:rPr>
              <w:t>0</w:t>
            </w:r>
          </w:p>
        </w:tc>
        <w:tc>
          <w:tcPr>
            <w:tcW w:w="942" w:type="dxa"/>
            <w:tcBorders>
              <w:top w:val="single" w:sz="4" w:space="0" w:color="181717"/>
              <w:left w:val="single" w:sz="4" w:space="0" w:color="181717"/>
              <w:bottom w:val="single" w:sz="4" w:space="0" w:color="181717"/>
              <w:right w:val="single" w:sz="4" w:space="0" w:color="181717"/>
            </w:tcBorders>
            <w:shd w:val="clear" w:color="auto" w:fill="auto"/>
          </w:tcPr>
          <w:p w:rsidR="00364CD9" w:rsidRPr="009C490D" w:rsidRDefault="00364CD9" w:rsidP="00190BFC">
            <w:pPr>
              <w:spacing w:after="0" w:line="259" w:lineRule="auto"/>
              <w:ind w:right="45"/>
              <w:jc w:val="center"/>
              <w:rPr>
                <w:rFonts w:ascii="Times New Roman" w:hAnsi="Times New Roman" w:cs="Times New Roman"/>
                <w:sz w:val="20"/>
                <w:szCs w:val="20"/>
              </w:rPr>
            </w:pPr>
            <w:r w:rsidRPr="009C490D">
              <w:rPr>
                <w:rFonts w:ascii="Times New Roman" w:hAnsi="Times New Roman" w:cs="Times New Roman"/>
                <w:sz w:val="20"/>
                <w:szCs w:val="20"/>
              </w:rPr>
              <w:t>1</w:t>
            </w:r>
          </w:p>
        </w:tc>
      </w:tr>
      <w:tr w:rsidR="00364CD9" w:rsidRPr="009C490D" w:rsidTr="00190BFC">
        <w:trPr>
          <w:trHeight w:val="638"/>
        </w:trPr>
        <w:tc>
          <w:tcPr>
            <w:tcW w:w="403" w:type="dxa"/>
            <w:tcBorders>
              <w:top w:val="single" w:sz="4" w:space="0" w:color="181717"/>
              <w:left w:val="single" w:sz="4" w:space="0" w:color="181717"/>
              <w:bottom w:val="single" w:sz="4" w:space="0" w:color="181717"/>
              <w:right w:val="single" w:sz="4" w:space="0" w:color="181717"/>
            </w:tcBorders>
            <w:shd w:val="clear" w:color="auto" w:fill="auto"/>
          </w:tcPr>
          <w:p w:rsidR="00364CD9" w:rsidRPr="009C490D" w:rsidRDefault="00364CD9" w:rsidP="00190BFC">
            <w:pPr>
              <w:spacing w:after="0" w:line="259" w:lineRule="auto"/>
              <w:ind w:left="77"/>
              <w:rPr>
                <w:rFonts w:ascii="Times New Roman" w:hAnsi="Times New Roman" w:cs="Times New Roman"/>
                <w:sz w:val="20"/>
                <w:szCs w:val="20"/>
              </w:rPr>
            </w:pPr>
            <w:r w:rsidRPr="009C490D">
              <w:rPr>
                <w:rFonts w:ascii="Times New Roman" w:hAnsi="Times New Roman" w:cs="Times New Roman"/>
                <w:sz w:val="20"/>
                <w:szCs w:val="20"/>
              </w:rPr>
              <w:t>8.</w:t>
            </w:r>
          </w:p>
        </w:tc>
        <w:tc>
          <w:tcPr>
            <w:tcW w:w="3022" w:type="dxa"/>
            <w:tcBorders>
              <w:top w:val="single" w:sz="4" w:space="0" w:color="181717"/>
              <w:left w:val="single" w:sz="4" w:space="0" w:color="181717"/>
              <w:bottom w:val="single" w:sz="4" w:space="0" w:color="181717"/>
              <w:right w:val="single" w:sz="4" w:space="0" w:color="181717"/>
            </w:tcBorders>
            <w:shd w:val="clear" w:color="auto" w:fill="auto"/>
          </w:tcPr>
          <w:p w:rsidR="00364CD9" w:rsidRPr="009C490D" w:rsidRDefault="00364CD9" w:rsidP="00190BFC">
            <w:pPr>
              <w:tabs>
                <w:tab w:val="center" w:pos="1596"/>
                <w:tab w:val="right" w:pos="2953"/>
              </w:tabs>
              <w:spacing w:after="0" w:line="259" w:lineRule="auto"/>
              <w:rPr>
                <w:rFonts w:ascii="Times New Roman" w:hAnsi="Times New Roman" w:cs="Times New Roman"/>
                <w:sz w:val="20"/>
                <w:szCs w:val="20"/>
              </w:rPr>
            </w:pPr>
            <w:r w:rsidRPr="009C490D">
              <w:rPr>
                <w:rFonts w:ascii="Times New Roman" w:hAnsi="Times New Roman" w:cs="Times New Roman"/>
                <w:sz w:val="20"/>
                <w:szCs w:val="20"/>
              </w:rPr>
              <w:t xml:space="preserve">Хозяйственное </w:t>
            </w:r>
            <w:r w:rsidRPr="009C490D">
              <w:rPr>
                <w:rFonts w:ascii="Times New Roman" w:hAnsi="Times New Roman" w:cs="Times New Roman"/>
                <w:sz w:val="20"/>
                <w:szCs w:val="20"/>
              </w:rPr>
              <w:tab/>
              <w:t xml:space="preserve">и </w:t>
            </w:r>
            <w:r w:rsidRPr="009C490D">
              <w:rPr>
                <w:rFonts w:ascii="Times New Roman" w:hAnsi="Times New Roman" w:cs="Times New Roman"/>
                <w:sz w:val="20"/>
                <w:szCs w:val="20"/>
              </w:rPr>
              <w:tab/>
              <w:t>социально-</w:t>
            </w:r>
          </w:p>
          <w:p w:rsidR="00364CD9" w:rsidRPr="009C490D" w:rsidRDefault="00364CD9" w:rsidP="00190BFC">
            <w:pPr>
              <w:spacing w:after="0" w:line="259" w:lineRule="auto"/>
              <w:rPr>
                <w:rFonts w:ascii="Times New Roman" w:hAnsi="Times New Roman" w:cs="Times New Roman"/>
                <w:sz w:val="20"/>
                <w:szCs w:val="20"/>
              </w:rPr>
            </w:pPr>
            <w:r w:rsidRPr="009C490D">
              <w:rPr>
                <w:rFonts w:ascii="Times New Roman" w:hAnsi="Times New Roman" w:cs="Times New Roman"/>
                <w:sz w:val="20"/>
                <w:szCs w:val="20"/>
              </w:rPr>
              <w:t>экономическое развитие Сибири во второй половине XIX – начале XX вв.</w:t>
            </w:r>
          </w:p>
        </w:tc>
        <w:tc>
          <w:tcPr>
            <w:tcW w:w="559" w:type="dxa"/>
            <w:tcBorders>
              <w:top w:val="single" w:sz="4" w:space="0" w:color="181717"/>
              <w:left w:val="single" w:sz="4" w:space="0" w:color="181717"/>
              <w:bottom w:val="single" w:sz="4" w:space="0" w:color="181717"/>
              <w:right w:val="single" w:sz="4" w:space="0" w:color="181717"/>
            </w:tcBorders>
            <w:shd w:val="clear" w:color="auto" w:fill="auto"/>
          </w:tcPr>
          <w:p w:rsidR="00364CD9" w:rsidRPr="009C490D" w:rsidRDefault="00364CD9" w:rsidP="00190BFC">
            <w:pPr>
              <w:spacing w:after="0" w:line="259" w:lineRule="auto"/>
              <w:ind w:right="45"/>
              <w:jc w:val="center"/>
              <w:rPr>
                <w:rFonts w:ascii="Times New Roman" w:hAnsi="Times New Roman" w:cs="Times New Roman"/>
                <w:sz w:val="20"/>
                <w:szCs w:val="20"/>
              </w:rPr>
            </w:pPr>
            <w:r w:rsidRPr="009C490D">
              <w:rPr>
                <w:rFonts w:ascii="Times New Roman" w:hAnsi="Times New Roman" w:cs="Times New Roman"/>
                <w:sz w:val="20"/>
                <w:szCs w:val="20"/>
              </w:rPr>
              <w:t>3</w:t>
            </w:r>
          </w:p>
        </w:tc>
        <w:tc>
          <w:tcPr>
            <w:tcW w:w="529" w:type="dxa"/>
            <w:tcBorders>
              <w:top w:val="single" w:sz="4" w:space="0" w:color="181717"/>
              <w:left w:val="single" w:sz="4" w:space="0" w:color="181717"/>
              <w:bottom w:val="single" w:sz="4" w:space="0" w:color="181717"/>
              <w:right w:val="single" w:sz="4" w:space="0" w:color="181717"/>
            </w:tcBorders>
            <w:shd w:val="clear" w:color="auto" w:fill="auto"/>
          </w:tcPr>
          <w:p w:rsidR="00364CD9" w:rsidRPr="009C490D" w:rsidRDefault="00364CD9" w:rsidP="00190BFC">
            <w:pPr>
              <w:spacing w:after="0" w:line="259" w:lineRule="auto"/>
              <w:ind w:right="45"/>
              <w:jc w:val="center"/>
              <w:rPr>
                <w:rFonts w:ascii="Times New Roman" w:hAnsi="Times New Roman" w:cs="Times New Roman"/>
                <w:sz w:val="20"/>
                <w:szCs w:val="20"/>
              </w:rPr>
            </w:pPr>
            <w:r w:rsidRPr="009C490D">
              <w:rPr>
                <w:rFonts w:ascii="Times New Roman" w:hAnsi="Times New Roman" w:cs="Times New Roman"/>
                <w:sz w:val="20"/>
                <w:szCs w:val="20"/>
              </w:rPr>
              <w:t>0</w:t>
            </w:r>
          </w:p>
        </w:tc>
        <w:tc>
          <w:tcPr>
            <w:tcW w:w="652" w:type="dxa"/>
            <w:tcBorders>
              <w:top w:val="single" w:sz="4" w:space="0" w:color="181717"/>
              <w:left w:val="single" w:sz="4" w:space="0" w:color="181717"/>
              <w:bottom w:val="single" w:sz="4" w:space="0" w:color="181717"/>
              <w:right w:val="single" w:sz="4" w:space="0" w:color="181717"/>
            </w:tcBorders>
            <w:shd w:val="clear" w:color="auto" w:fill="auto"/>
          </w:tcPr>
          <w:p w:rsidR="00364CD9" w:rsidRPr="009C490D" w:rsidRDefault="00364CD9" w:rsidP="00190BFC">
            <w:pPr>
              <w:spacing w:after="0" w:line="259" w:lineRule="auto"/>
              <w:ind w:right="45"/>
              <w:jc w:val="center"/>
              <w:rPr>
                <w:rFonts w:ascii="Times New Roman" w:hAnsi="Times New Roman" w:cs="Times New Roman"/>
                <w:sz w:val="20"/>
                <w:szCs w:val="20"/>
              </w:rPr>
            </w:pPr>
            <w:r w:rsidRPr="009C490D">
              <w:rPr>
                <w:rFonts w:ascii="Times New Roman" w:hAnsi="Times New Roman" w:cs="Times New Roman"/>
                <w:sz w:val="20"/>
                <w:szCs w:val="20"/>
              </w:rPr>
              <w:t>2</w:t>
            </w:r>
          </w:p>
        </w:tc>
        <w:tc>
          <w:tcPr>
            <w:tcW w:w="942" w:type="dxa"/>
            <w:tcBorders>
              <w:top w:val="single" w:sz="4" w:space="0" w:color="181717"/>
              <w:left w:val="single" w:sz="4" w:space="0" w:color="181717"/>
              <w:bottom w:val="single" w:sz="4" w:space="0" w:color="181717"/>
              <w:right w:val="single" w:sz="4" w:space="0" w:color="181717"/>
            </w:tcBorders>
            <w:shd w:val="clear" w:color="auto" w:fill="auto"/>
          </w:tcPr>
          <w:p w:rsidR="00364CD9" w:rsidRPr="009C490D" w:rsidRDefault="00364CD9" w:rsidP="00190BFC">
            <w:pPr>
              <w:spacing w:after="0" w:line="259" w:lineRule="auto"/>
              <w:ind w:right="45"/>
              <w:jc w:val="center"/>
              <w:rPr>
                <w:rFonts w:ascii="Times New Roman" w:hAnsi="Times New Roman" w:cs="Times New Roman"/>
                <w:sz w:val="20"/>
                <w:szCs w:val="20"/>
              </w:rPr>
            </w:pPr>
            <w:r w:rsidRPr="009C490D">
              <w:rPr>
                <w:rFonts w:ascii="Times New Roman" w:hAnsi="Times New Roman" w:cs="Times New Roman"/>
                <w:sz w:val="20"/>
                <w:szCs w:val="20"/>
              </w:rPr>
              <w:t>1</w:t>
            </w:r>
          </w:p>
        </w:tc>
      </w:tr>
      <w:tr w:rsidR="00364CD9" w:rsidRPr="009C490D" w:rsidTr="00190BFC">
        <w:trPr>
          <w:trHeight w:val="638"/>
        </w:trPr>
        <w:tc>
          <w:tcPr>
            <w:tcW w:w="403" w:type="dxa"/>
            <w:tcBorders>
              <w:top w:val="single" w:sz="4" w:space="0" w:color="181717"/>
              <w:left w:val="single" w:sz="4" w:space="0" w:color="181717"/>
              <w:bottom w:val="single" w:sz="4" w:space="0" w:color="181717"/>
              <w:right w:val="single" w:sz="4" w:space="0" w:color="181717"/>
            </w:tcBorders>
            <w:shd w:val="clear" w:color="auto" w:fill="auto"/>
          </w:tcPr>
          <w:p w:rsidR="00364CD9" w:rsidRPr="009C490D" w:rsidRDefault="00364CD9" w:rsidP="00190BFC">
            <w:pPr>
              <w:spacing w:after="0" w:line="259" w:lineRule="auto"/>
              <w:ind w:left="77"/>
              <w:rPr>
                <w:rFonts w:ascii="Times New Roman" w:hAnsi="Times New Roman" w:cs="Times New Roman"/>
                <w:sz w:val="20"/>
                <w:szCs w:val="20"/>
              </w:rPr>
            </w:pPr>
            <w:r w:rsidRPr="009C490D">
              <w:rPr>
                <w:rFonts w:ascii="Times New Roman" w:hAnsi="Times New Roman" w:cs="Times New Roman"/>
                <w:sz w:val="20"/>
                <w:szCs w:val="20"/>
              </w:rPr>
              <w:t>9.</w:t>
            </w:r>
          </w:p>
        </w:tc>
        <w:tc>
          <w:tcPr>
            <w:tcW w:w="3022" w:type="dxa"/>
            <w:tcBorders>
              <w:top w:val="single" w:sz="4" w:space="0" w:color="181717"/>
              <w:left w:val="single" w:sz="4" w:space="0" w:color="181717"/>
              <w:bottom w:val="single" w:sz="4" w:space="0" w:color="181717"/>
              <w:right w:val="single" w:sz="4" w:space="0" w:color="181717"/>
            </w:tcBorders>
            <w:shd w:val="clear" w:color="auto" w:fill="auto"/>
          </w:tcPr>
          <w:p w:rsidR="00364CD9" w:rsidRPr="009C490D" w:rsidRDefault="00364CD9" w:rsidP="00190BFC">
            <w:pPr>
              <w:spacing w:after="0" w:line="259" w:lineRule="auto"/>
              <w:ind w:right="45"/>
              <w:rPr>
                <w:rFonts w:ascii="Times New Roman" w:hAnsi="Times New Roman" w:cs="Times New Roman"/>
                <w:sz w:val="20"/>
                <w:szCs w:val="20"/>
              </w:rPr>
            </w:pPr>
            <w:r w:rsidRPr="009C490D">
              <w:rPr>
                <w:rFonts w:ascii="Times New Roman" w:hAnsi="Times New Roman" w:cs="Times New Roman"/>
                <w:sz w:val="20"/>
                <w:szCs w:val="20"/>
              </w:rPr>
              <w:t>Общественно-политическая и культурная жизнь Сибири во второй половине XIX – начале XX вв.</w:t>
            </w:r>
          </w:p>
        </w:tc>
        <w:tc>
          <w:tcPr>
            <w:tcW w:w="559" w:type="dxa"/>
            <w:tcBorders>
              <w:top w:val="single" w:sz="4" w:space="0" w:color="181717"/>
              <w:left w:val="single" w:sz="4" w:space="0" w:color="181717"/>
              <w:bottom w:val="single" w:sz="4" w:space="0" w:color="181717"/>
              <w:right w:val="single" w:sz="4" w:space="0" w:color="181717"/>
            </w:tcBorders>
            <w:shd w:val="clear" w:color="auto" w:fill="auto"/>
          </w:tcPr>
          <w:p w:rsidR="00364CD9" w:rsidRPr="009C490D" w:rsidRDefault="00364CD9" w:rsidP="00190BFC">
            <w:pPr>
              <w:spacing w:after="0" w:line="259" w:lineRule="auto"/>
              <w:ind w:right="45"/>
              <w:jc w:val="center"/>
              <w:rPr>
                <w:rFonts w:ascii="Times New Roman" w:hAnsi="Times New Roman" w:cs="Times New Roman"/>
                <w:sz w:val="20"/>
                <w:szCs w:val="20"/>
              </w:rPr>
            </w:pPr>
            <w:r w:rsidRPr="009C490D">
              <w:rPr>
                <w:rFonts w:ascii="Times New Roman" w:hAnsi="Times New Roman" w:cs="Times New Roman"/>
                <w:sz w:val="20"/>
                <w:szCs w:val="20"/>
              </w:rPr>
              <w:t>3</w:t>
            </w:r>
          </w:p>
        </w:tc>
        <w:tc>
          <w:tcPr>
            <w:tcW w:w="529" w:type="dxa"/>
            <w:tcBorders>
              <w:top w:val="single" w:sz="4" w:space="0" w:color="181717"/>
              <w:left w:val="single" w:sz="4" w:space="0" w:color="181717"/>
              <w:bottom w:val="single" w:sz="4" w:space="0" w:color="181717"/>
              <w:right w:val="single" w:sz="4" w:space="0" w:color="181717"/>
            </w:tcBorders>
            <w:shd w:val="clear" w:color="auto" w:fill="auto"/>
          </w:tcPr>
          <w:p w:rsidR="00364CD9" w:rsidRPr="009C490D" w:rsidRDefault="00364CD9" w:rsidP="00190BFC">
            <w:pPr>
              <w:spacing w:after="0" w:line="259" w:lineRule="auto"/>
              <w:ind w:right="45"/>
              <w:jc w:val="center"/>
              <w:rPr>
                <w:rFonts w:ascii="Times New Roman" w:hAnsi="Times New Roman" w:cs="Times New Roman"/>
                <w:sz w:val="20"/>
                <w:szCs w:val="20"/>
              </w:rPr>
            </w:pPr>
            <w:r w:rsidRPr="009C490D">
              <w:rPr>
                <w:rFonts w:ascii="Times New Roman" w:hAnsi="Times New Roman" w:cs="Times New Roman"/>
                <w:sz w:val="20"/>
                <w:szCs w:val="20"/>
              </w:rPr>
              <w:t>0</w:t>
            </w:r>
          </w:p>
        </w:tc>
        <w:tc>
          <w:tcPr>
            <w:tcW w:w="652" w:type="dxa"/>
            <w:tcBorders>
              <w:top w:val="single" w:sz="4" w:space="0" w:color="181717"/>
              <w:left w:val="single" w:sz="4" w:space="0" w:color="181717"/>
              <w:bottom w:val="single" w:sz="4" w:space="0" w:color="181717"/>
              <w:right w:val="single" w:sz="4" w:space="0" w:color="181717"/>
            </w:tcBorders>
            <w:shd w:val="clear" w:color="auto" w:fill="auto"/>
          </w:tcPr>
          <w:p w:rsidR="00364CD9" w:rsidRPr="009C490D" w:rsidRDefault="00364CD9" w:rsidP="00190BFC">
            <w:pPr>
              <w:spacing w:after="0" w:line="259" w:lineRule="auto"/>
              <w:ind w:right="45"/>
              <w:jc w:val="center"/>
              <w:rPr>
                <w:rFonts w:ascii="Times New Roman" w:hAnsi="Times New Roman" w:cs="Times New Roman"/>
                <w:sz w:val="20"/>
                <w:szCs w:val="20"/>
              </w:rPr>
            </w:pPr>
            <w:r w:rsidRPr="009C490D">
              <w:rPr>
                <w:rFonts w:ascii="Times New Roman" w:hAnsi="Times New Roman" w:cs="Times New Roman"/>
                <w:sz w:val="20"/>
                <w:szCs w:val="20"/>
              </w:rPr>
              <w:t>2</w:t>
            </w:r>
          </w:p>
        </w:tc>
        <w:tc>
          <w:tcPr>
            <w:tcW w:w="942" w:type="dxa"/>
            <w:tcBorders>
              <w:top w:val="single" w:sz="4" w:space="0" w:color="181717"/>
              <w:left w:val="single" w:sz="4" w:space="0" w:color="181717"/>
              <w:bottom w:val="single" w:sz="4" w:space="0" w:color="181717"/>
              <w:right w:val="single" w:sz="4" w:space="0" w:color="181717"/>
            </w:tcBorders>
            <w:shd w:val="clear" w:color="auto" w:fill="auto"/>
          </w:tcPr>
          <w:p w:rsidR="00364CD9" w:rsidRPr="009C490D" w:rsidRDefault="00364CD9" w:rsidP="00190BFC">
            <w:pPr>
              <w:spacing w:after="0" w:line="259" w:lineRule="auto"/>
              <w:ind w:right="45"/>
              <w:jc w:val="center"/>
              <w:rPr>
                <w:rFonts w:ascii="Times New Roman" w:hAnsi="Times New Roman" w:cs="Times New Roman"/>
                <w:sz w:val="20"/>
                <w:szCs w:val="20"/>
              </w:rPr>
            </w:pPr>
            <w:r w:rsidRPr="009C490D">
              <w:rPr>
                <w:rFonts w:ascii="Times New Roman" w:hAnsi="Times New Roman" w:cs="Times New Roman"/>
                <w:sz w:val="20"/>
                <w:szCs w:val="20"/>
              </w:rPr>
              <w:t>1</w:t>
            </w:r>
          </w:p>
        </w:tc>
      </w:tr>
      <w:tr w:rsidR="00364CD9" w:rsidRPr="009C490D" w:rsidTr="00190BFC">
        <w:trPr>
          <w:trHeight w:val="238"/>
        </w:trPr>
        <w:tc>
          <w:tcPr>
            <w:tcW w:w="403" w:type="dxa"/>
            <w:tcBorders>
              <w:top w:val="single" w:sz="4" w:space="0" w:color="181717"/>
              <w:left w:val="single" w:sz="4" w:space="0" w:color="181717"/>
              <w:bottom w:val="single" w:sz="4" w:space="0" w:color="181717"/>
              <w:right w:val="single" w:sz="4" w:space="0" w:color="181717"/>
            </w:tcBorders>
            <w:shd w:val="clear" w:color="auto" w:fill="auto"/>
          </w:tcPr>
          <w:p w:rsidR="00364CD9" w:rsidRPr="009C490D" w:rsidRDefault="00364CD9" w:rsidP="00190BFC">
            <w:pPr>
              <w:spacing w:after="0" w:line="259" w:lineRule="auto"/>
              <w:ind w:left="32"/>
              <w:rPr>
                <w:rFonts w:ascii="Times New Roman" w:hAnsi="Times New Roman" w:cs="Times New Roman"/>
                <w:sz w:val="20"/>
                <w:szCs w:val="20"/>
              </w:rPr>
            </w:pPr>
            <w:r w:rsidRPr="009C490D">
              <w:rPr>
                <w:rFonts w:ascii="Times New Roman" w:hAnsi="Times New Roman" w:cs="Times New Roman"/>
                <w:sz w:val="20"/>
                <w:szCs w:val="20"/>
              </w:rPr>
              <w:t>10.</w:t>
            </w:r>
          </w:p>
        </w:tc>
        <w:tc>
          <w:tcPr>
            <w:tcW w:w="3022" w:type="dxa"/>
            <w:tcBorders>
              <w:top w:val="single" w:sz="4" w:space="0" w:color="181717"/>
              <w:left w:val="single" w:sz="4" w:space="0" w:color="181717"/>
              <w:bottom w:val="single" w:sz="4" w:space="0" w:color="181717"/>
              <w:right w:val="single" w:sz="4" w:space="0" w:color="181717"/>
            </w:tcBorders>
            <w:shd w:val="clear" w:color="auto" w:fill="auto"/>
          </w:tcPr>
          <w:p w:rsidR="00364CD9" w:rsidRPr="009C490D" w:rsidRDefault="00364CD9" w:rsidP="00190BFC">
            <w:pPr>
              <w:spacing w:after="0" w:line="259" w:lineRule="auto"/>
              <w:rPr>
                <w:rFonts w:ascii="Times New Roman" w:hAnsi="Times New Roman" w:cs="Times New Roman"/>
                <w:sz w:val="20"/>
                <w:szCs w:val="20"/>
              </w:rPr>
            </w:pPr>
            <w:r w:rsidRPr="009C490D">
              <w:rPr>
                <w:rFonts w:ascii="Times New Roman" w:hAnsi="Times New Roman" w:cs="Times New Roman"/>
                <w:sz w:val="20"/>
                <w:szCs w:val="20"/>
              </w:rPr>
              <w:t>Сибирь в 1917–1945 гг.</w:t>
            </w:r>
          </w:p>
        </w:tc>
        <w:tc>
          <w:tcPr>
            <w:tcW w:w="559" w:type="dxa"/>
            <w:tcBorders>
              <w:top w:val="single" w:sz="4" w:space="0" w:color="181717"/>
              <w:left w:val="single" w:sz="4" w:space="0" w:color="181717"/>
              <w:bottom w:val="single" w:sz="4" w:space="0" w:color="181717"/>
              <w:right w:val="single" w:sz="4" w:space="0" w:color="181717"/>
            </w:tcBorders>
            <w:shd w:val="clear" w:color="auto" w:fill="auto"/>
          </w:tcPr>
          <w:p w:rsidR="00364CD9" w:rsidRPr="009C490D" w:rsidRDefault="00364CD9" w:rsidP="00190BFC">
            <w:pPr>
              <w:spacing w:after="0" w:line="259" w:lineRule="auto"/>
              <w:ind w:right="45"/>
              <w:jc w:val="center"/>
              <w:rPr>
                <w:rFonts w:ascii="Times New Roman" w:hAnsi="Times New Roman" w:cs="Times New Roman"/>
                <w:sz w:val="20"/>
                <w:szCs w:val="20"/>
              </w:rPr>
            </w:pPr>
            <w:r w:rsidRPr="009C490D">
              <w:rPr>
                <w:rFonts w:ascii="Times New Roman" w:hAnsi="Times New Roman" w:cs="Times New Roman"/>
                <w:sz w:val="20"/>
                <w:szCs w:val="20"/>
              </w:rPr>
              <w:t>3</w:t>
            </w:r>
          </w:p>
        </w:tc>
        <w:tc>
          <w:tcPr>
            <w:tcW w:w="529" w:type="dxa"/>
            <w:tcBorders>
              <w:top w:val="single" w:sz="4" w:space="0" w:color="181717"/>
              <w:left w:val="single" w:sz="4" w:space="0" w:color="181717"/>
              <w:bottom w:val="single" w:sz="4" w:space="0" w:color="181717"/>
              <w:right w:val="single" w:sz="4" w:space="0" w:color="181717"/>
            </w:tcBorders>
            <w:shd w:val="clear" w:color="auto" w:fill="auto"/>
          </w:tcPr>
          <w:p w:rsidR="00364CD9" w:rsidRPr="009C490D" w:rsidRDefault="00364CD9" w:rsidP="00190BFC">
            <w:pPr>
              <w:spacing w:after="0" w:line="259" w:lineRule="auto"/>
              <w:ind w:right="45"/>
              <w:jc w:val="center"/>
              <w:rPr>
                <w:rFonts w:ascii="Times New Roman" w:hAnsi="Times New Roman" w:cs="Times New Roman"/>
                <w:sz w:val="20"/>
                <w:szCs w:val="20"/>
              </w:rPr>
            </w:pPr>
            <w:r w:rsidRPr="009C490D">
              <w:rPr>
                <w:rFonts w:ascii="Times New Roman" w:hAnsi="Times New Roman" w:cs="Times New Roman"/>
                <w:sz w:val="20"/>
                <w:szCs w:val="20"/>
              </w:rPr>
              <w:t>0</w:t>
            </w:r>
          </w:p>
        </w:tc>
        <w:tc>
          <w:tcPr>
            <w:tcW w:w="652" w:type="dxa"/>
            <w:tcBorders>
              <w:top w:val="single" w:sz="4" w:space="0" w:color="181717"/>
              <w:left w:val="single" w:sz="4" w:space="0" w:color="181717"/>
              <w:bottom w:val="single" w:sz="4" w:space="0" w:color="181717"/>
              <w:right w:val="single" w:sz="4" w:space="0" w:color="181717"/>
            </w:tcBorders>
            <w:shd w:val="clear" w:color="auto" w:fill="auto"/>
          </w:tcPr>
          <w:p w:rsidR="00364CD9" w:rsidRPr="009C490D" w:rsidRDefault="00364CD9" w:rsidP="00190BFC">
            <w:pPr>
              <w:spacing w:after="0" w:line="259" w:lineRule="auto"/>
              <w:ind w:right="45"/>
              <w:jc w:val="center"/>
              <w:rPr>
                <w:rFonts w:ascii="Times New Roman" w:hAnsi="Times New Roman" w:cs="Times New Roman"/>
                <w:sz w:val="20"/>
                <w:szCs w:val="20"/>
              </w:rPr>
            </w:pPr>
            <w:r w:rsidRPr="009C490D">
              <w:rPr>
                <w:rFonts w:ascii="Times New Roman" w:hAnsi="Times New Roman" w:cs="Times New Roman"/>
                <w:sz w:val="20"/>
                <w:szCs w:val="20"/>
              </w:rPr>
              <w:t>2</w:t>
            </w:r>
          </w:p>
        </w:tc>
        <w:tc>
          <w:tcPr>
            <w:tcW w:w="942" w:type="dxa"/>
            <w:tcBorders>
              <w:top w:val="single" w:sz="4" w:space="0" w:color="181717"/>
              <w:left w:val="single" w:sz="4" w:space="0" w:color="181717"/>
              <w:bottom w:val="single" w:sz="4" w:space="0" w:color="181717"/>
              <w:right w:val="single" w:sz="4" w:space="0" w:color="181717"/>
            </w:tcBorders>
            <w:shd w:val="clear" w:color="auto" w:fill="auto"/>
          </w:tcPr>
          <w:p w:rsidR="00364CD9" w:rsidRPr="009C490D" w:rsidRDefault="00364CD9" w:rsidP="00190BFC">
            <w:pPr>
              <w:spacing w:after="0" w:line="259" w:lineRule="auto"/>
              <w:ind w:right="45"/>
              <w:jc w:val="center"/>
              <w:rPr>
                <w:rFonts w:ascii="Times New Roman" w:hAnsi="Times New Roman" w:cs="Times New Roman"/>
                <w:sz w:val="20"/>
                <w:szCs w:val="20"/>
              </w:rPr>
            </w:pPr>
            <w:r w:rsidRPr="009C490D">
              <w:rPr>
                <w:rFonts w:ascii="Times New Roman" w:hAnsi="Times New Roman" w:cs="Times New Roman"/>
                <w:sz w:val="20"/>
                <w:szCs w:val="20"/>
              </w:rPr>
              <w:t>1</w:t>
            </w:r>
          </w:p>
        </w:tc>
      </w:tr>
      <w:tr w:rsidR="00364CD9" w:rsidRPr="009C490D" w:rsidTr="00190BFC">
        <w:trPr>
          <w:trHeight w:val="438"/>
        </w:trPr>
        <w:tc>
          <w:tcPr>
            <w:tcW w:w="403" w:type="dxa"/>
            <w:tcBorders>
              <w:top w:val="single" w:sz="4" w:space="0" w:color="181717"/>
              <w:left w:val="single" w:sz="4" w:space="0" w:color="181717"/>
              <w:bottom w:val="single" w:sz="4" w:space="0" w:color="181717"/>
              <w:right w:val="single" w:sz="4" w:space="0" w:color="181717"/>
            </w:tcBorders>
            <w:shd w:val="clear" w:color="auto" w:fill="auto"/>
          </w:tcPr>
          <w:p w:rsidR="00364CD9" w:rsidRPr="009C490D" w:rsidRDefault="00364CD9" w:rsidP="00190BFC">
            <w:pPr>
              <w:spacing w:after="0" w:line="259" w:lineRule="auto"/>
              <w:ind w:left="36"/>
              <w:rPr>
                <w:rFonts w:ascii="Times New Roman" w:hAnsi="Times New Roman" w:cs="Times New Roman"/>
                <w:sz w:val="20"/>
                <w:szCs w:val="20"/>
              </w:rPr>
            </w:pPr>
            <w:r w:rsidRPr="009C490D">
              <w:rPr>
                <w:rFonts w:ascii="Times New Roman" w:hAnsi="Times New Roman" w:cs="Times New Roman"/>
                <w:sz w:val="20"/>
                <w:szCs w:val="20"/>
              </w:rPr>
              <w:t>11.</w:t>
            </w:r>
          </w:p>
        </w:tc>
        <w:tc>
          <w:tcPr>
            <w:tcW w:w="3022" w:type="dxa"/>
            <w:tcBorders>
              <w:top w:val="single" w:sz="4" w:space="0" w:color="181717"/>
              <w:left w:val="single" w:sz="4" w:space="0" w:color="181717"/>
              <w:bottom w:val="single" w:sz="4" w:space="0" w:color="181717"/>
              <w:right w:val="single" w:sz="4" w:space="0" w:color="181717"/>
            </w:tcBorders>
            <w:shd w:val="clear" w:color="auto" w:fill="auto"/>
          </w:tcPr>
          <w:p w:rsidR="00364CD9" w:rsidRPr="009C490D" w:rsidRDefault="00364CD9" w:rsidP="00190BFC">
            <w:pPr>
              <w:spacing w:after="0" w:line="259" w:lineRule="auto"/>
              <w:rPr>
                <w:rFonts w:ascii="Times New Roman" w:hAnsi="Times New Roman" w:cs="Times New Roman"/>
                <w:sz w:val="20"/>
                <w:szCs w:val="20"/>
              </w:rPr>
            </w:pPr>
            <w:r w:rsidRPr="009C490D">
              <w:rPr>
                <w:rFonts w:ascii="Times New Roman" w:hAnsi="Times New Roman" w:cs="Times New Roman"/>
                <w:sz w:val="20"/>
                <w:szCs w:val="20"/>
              </w:rPr>
              <w:t>Сибирь от Великой Отечественной войны до наших дней</w:t>
            </w:r>
          </w:p>
        </w:tc>
        <w:tc>
          <w:tcPr>
            <w:tcW w:w="559" w:type="dxa"/>
            <w:tcBorders>
              <w:top w:val="single" w:sz="4" w:space="0" w:color="181717"/>
              <w:left w:val="single" w:sz="4" w:space="0" w:color="181717"/>
              <w:bottom w:val="single" w:sz="4" w:space="0" w:color="181717"/>
              <w:right w:val="single" w:sz="4" w:space="0" w:color="181717"/>
            </w:tcBorders>
            <w:shd w:val="clear" w:color="auto" w:fill="auto"/>
          </w:tcPr>
          <w:p w:rsidR="00364CD9" w:rsidRPr="009C490D" w:rsidRDefault="00364CD9" w:rsidP="00190BFC">
            <w:pPr>
              <w:spacing w:after="0" w:line="259" w:lineRule="auto"/>
              <w:ind w:right="45"/>
              <w:jc w:val="center"/>
              <w:rPr>
                <w:rFonts w:ascii="Times New Roman" w:hAnsi="Times New Roman" w:cs="Times New Roman"/>
                <w:sz w:val="20"/>
                <w:szCs w:val="20"/>
              </w:rPr>
            </w:pPr>
            <w:r w:rsidRPr="009C490D">
              <w:rPr>
                <w:rFonts w:ascii="Times New Roman" w:hAnsi="Times New Roman" w:cs="Times New Roman"/>
                <w:sz w:val="20"/>
                <w:szCs w:val="20"/>
              </w:rPr>
              <w:t>3</w:t>
            </w:r>
          </w:p>
        </w:tc>
        <w:tc>
          <w:tcPr>
            <w:tcW w:w="529" w:type="dxa"/>
            <w:tcBorders>
              <w:top w:val="single" w:sz="4" w:space="0" w:color="181717"/>
              <w:left w:val="single" w:sz="4" w:space="0" w:color="181717"/>
              <w:bottom w:val="single" w:sz="4" w:space="0" w:color="181717"/>
              <w:right w:val="single" w:sz="4" w:space="0" w:color="181717"/>
            </w:tcBorders>
            <w:shd w:val="clear" w:color="auto" w:fill="auto"/>
          </w:tcPr>
          <w:p w:rsidR="00364CD9" w:rsidRPr="009C490D" w:rsidRDefault="00364CD9" w:rsidP="00190BFC">
            <w:pPr>
              <w:spacing w:after="0" w:line="259" w:lineRule="auto"/>
              <w:ind w:right="45"/>
              <w:jc w:val="center"/>
              <w:rPr>
                <w:rFonts w:ascii="Times New Roman" w:hAnsi="Times New Roman" w:cs="Times New Roman"/>
                <w:sz w:val="20"/>
                <w:szCs w:val="20"/>
              </w:rPr>
            </w:pPr>
            <w:r w:rsidRPr="009C490D">
              <w:rPr>
                <w:rFonts w:ascii="Times New Roman" w:hAnsi="Times New Roman" w:cs="Times New Roman"/>
                <w:sz w:val="20"/>
                <w:szCs w:val="20"/>
              </w:rPr>
              <w:t>0</w:t>
            </w:r>
          </w:p>
        </w:tc>
        <w:tc>
          <w:tcPr>
            <w:tcW w:w="652" w:type="dxa"/>
            <w:tcBorders>
              <w:top w:val="single" w:sz="4" w:space="0" w:color="181717"/>
              <w:left w:val="single" w:sz="4" w:space="0" w:color="181717"/>
              <w:bottom w:val="single" w:sz="4" w:space="0" w:color="181717"/>
              <w:right w:val="single" w:sz="4" w:space="0" w:color="181717"/>
            </w:tcBorders>
            <w:shd w:val="clear" w:color="auto" w:fill="auto"/>
          </w:tcPr>
          <w:p w:rsidR="00364CD9" w:rsidRPr="009C490D" w:rsidRDefault="00364CD9" w:rsidP="00190BFC">
            <w:pPr>
              <w:spacing w:after="0" w:line="259" w:lineRule="auto"/>
              <w:ind w:right="45"/>
              <w:jc w:val="center"/>
              <w:rPr>
                <w:rFonts w:ascii="Times New Roman" w:hAnsi="Times New Roman" w:cs="Times New Roman"/>
                <w:sz w:val="20"/>
                <w:szCs w:val="20"/>
              </w:rPr>
            </w:pPr>
            <w:r w:rsidRPr="009C490D">
              <w:rPr>
                <w:rFonts w:ascii="Times New Roman" w:hAnsi="Times New Roman" w:cs="Times New Roman"/>
                <w:sz w:val="20"/>
                <w:szCs w:val="20"/>
              </w:rPr>
              <w:t>2</w:t>
            </w:r>
          </w:p>
        </w:tc>
        <w:tc>
          <w:tcPr>
            <w:tcW w:w="942" w:type="dxa"/>
            <w:tcBorders>
              <w:top w:val="single" w:sz="4" w:space="0" w:color="181717"/>
              <w:left w:val="single" w:sz="4" w:space="0" w:color="181717"/>
              <w:bottom w:val="single" w:sz="4" w:space="0" w:color="181717"/>
              <w:right w:val="single" w:sz="4" w:space="0" w:color="181717"/>
            </w:tcBorders>
            <w:shd w:val="clear" w:color="auto" w:fill="auto"/>
          </w:tcPr>
          <w:p w:rsidR="00364CD9" w:rsidRPr="009C490D" w:rsidRDefault="00364CD9" w:rsidP="00190BFC">
            <w:pPr>
              <w:spacing w:after="0" w:line="259" w:lineRule="auto"/>
              <w:ind w:right="45"/>
              <w:jc w:val="center"/>
              <w:rPr>
                <w:rFonts w:ascii="Times New Roman" w:hAnsi="Times New Roman" w:cs="Times New Roman"/>
                <w:sz w:val="20"/>
                <w:szCs w:val="20"/>
              </w:rPr>
            </w:pPr>
            <w:r w:rsidRPr="009C490D">
              <w:rPr>
                <w:rFonts w:ascii="Times New Roman" w:hAnsi="Times New Roman" w:cs="Times New Roman"/>
                <w:sz w:val="20"/>
                <w:szCs w:val="20"/>
              </w:rPr>
              <w:t>1</w:t>
            </w:r>
          </w:p>
        </w:tc>
      </w:tr>
      <w:tr w:rsidR="00364CD9" w:rsidRPr="009C490D" w:rsidTr="00190BFC">
        <w:trPr>
          <w:trHeight w:val="238"/>
        </w:trPr>
        <w:tc>
          <w:tcPr>
            <w:tcW w:w="403" w:type="dxa"/>
            <w:tcBorders>
              <w:top w:val="single" w:sz="4" w:space="0" w:color="181717"/>
              <w:left w:val="single" w:sz="4" w:space="0" w:color="181717"/>
              <w:bottom w:val="single" w:sz="4" w:space="0" w:color="181717"/>
              <w:right w:val="single" w:sz="4" w:space="0" w:color="181717"/>
            </w:tcBorders>
            <w:shd w:val="clear" w:color="auto" w:fill="auto"/>
          </w:tcPr>
          <w:p w:rsidR="00364CD9" w:rsidRPr="009C490D" w:rsidRDefault="00364CD9" w:rsidP="00190BFC">
            <w:pPr>
              <w:spacing w:after="160" w:line="259" w:lineRule="auto"/>
              <w:rPr>
                <w:rFonts w:ascii="Times New Roman" w:hAnsi="Times New Roman" w:cs="Times New Roman"/>
                <w:sz w:val="20"/>
                <w:szCs w:val="20"/>
              </w:rPr>
            </w:pPr>
          </w:p>
        </w:tc>
        <w:tc>
          <w:tcPr>
            <w:tcW w:w="3022" w:type="dxa"/>
            <w:tcBorders>
              <w:top w:val="single" w:sz="4" w:space="0" w:color="181717"/>
              <w:left w:val="single" w:sz="4" w:space="0" w:color="181717"/>
              <w:bottom w:val="single" w:sz="4" w:space="0" w:color="181717"/>
              <w:right w:val="single" w:sz="4" w:space="0" w:color="181717"/>
            </w:tcBorders>
            <w:shd w:val="clear" w:color="auto" w:fill="auto"/>
          </w:tcPr>
          <w:p w:rsidR="00364CD9" w:rsidRPr="009C490D" w:rsidRDefault="00364CD9" w:rsidP="00190BFC">
            <w:pPr>
              <w:spacing w:after="0" w:line="259" w:lineRule="auto"/>
              <w:rPr>
                <w:rFonts w:ascii="Times New Roman" w:hAnsi="Times New Roman" w:cs="Times New Roman"/>
                <w:sz w:val="20"/>
                <w:szCs w:val="20"/>
              </w:rPr>
            </w:pPr>
            <w:r w:rsidRPr="009C490D">
              <w:rPr>
                <w:rFonts w:ascii="Times New Roman" w:hAnsi="Times New Roman" w:cs="Times New Roman"/>
                <w:sz w:val="20"/>
                <w:szCs w:val="20"/>
              </w:rPr>
              <w:t>Итого</w:t>
            </w:r>
          </w:p>
        </w:tc>
        <w:tc>
          <w:tcPr>
            <w:tcW w:w="559" w:type="dxa"/>
            <w:tcBorders>
              <w:top w:val="single" w:sz="4" w:space="0" w:color="181717"/>
              <w:left w:val="single" w:sz="4" w:space="0" w:color="181717"/>
              <w:bottom w:val="single" w:sz="4" w:space="0" w:color="181717"/>
              <w:right w:val="single" w:sz="4" w:space="0" w:color="181717"/>
            </w:tcBorders>
            <w:shd w:val="clear" w:color="auto" w:fill="auto"/>
          </w:tcPr>
          <w:p w:rsidR="00364CD9" w:rsidRPr="009C490D" w:rsidRDefault="00364CD9" w:rsidP="00190BFC">
            <w:pPr>
              <w:spacing w:after="0" w:line="259" w:lineRule="auto"/>
              <w:ind w:right="45"/>
              <w:jc w:val="center"/>
              <w:rPr>
                <w:rFonts w:ascii="Times New Roman" w:hAnsi="Times New Roman" w:cs="Times New Roman"/>
                <w:sz w:val="20"/>
                <w:szCs w:val="20"/>
              </w:rPr>
            </w:pPr>
            <w:r w:rsidRPr="009C490D">
              <w:rPr>
                <w:rFonts w:ascii="Times New Roman" w:hAnsi="Times New Roman" w:cs="Times New Roman"/>
                <w:sz w:val="20"/>
                <w:szCs w:val="20"/>
              </w:rPr>
              <w:t>36</w:t>
            </w:r>
          </w:p>
        </w:tc>
        <w:tc>
          <w:tcPr>
            <w:tcW w:w="529" w:type="dxa"/>
            <w:tcBorders>
              <w:top w:val="single" w:sz="4" w:space="0" w:color="181717"/>
              <w:left w:val="single" w:sz="4" w:space="0" w:color="181717"/>
              <w:bottom w:val="single" w:sz="4" w:space="0" w:color="181717"/>
              <w:right w:val="single" w:sz="4" w:space="0" w:color="181717"/>
            </w:tcBorders>
            <w:shd w:val="clear" w:color="auto" w:fill="auto"/>
          </w:tcPr>
          <w:p w:rsidR="00364CD9" w:rsidRPr="009C490D" w:rsidRDefault="00364CD9" w:rsidP="00190BFC">
            <w:pPr>
              <w:spacing w:after="0" w:line="259" w:lineRule="auto"/>
              <w:ind w:left="118"/>
              <w:rPr>
                <w:rFonts w:ascii="Times New Roman" w:hAnsi="Times New Roman" w:cs="Times New Roman"/>
                <w:sz w:val="20"/>
                <w:szCs w:val="20"/>
              </w:rPr>
            </w:pPr>
            <w:r w:rsidRPr="009C490D">
              <w:rPr>
                <w:rFonts w:ascii="Times New Roman" w:hAnsi="Times New Roman" w:cs="Times New Roman"/>
                <w:sz w:val="20"/>
                <w:szCs w:val="20"/>
              </w:rPr>
              <w:t>14</w:t>
            </w:r>
          </w:p>
        </w:tc>
        <w:tc>
          <w:tcPr>
            <w:tcW w:w="652" w:type="dxa"/>
            <w:tcBorders>
              <w:top w:val="single" w:sz="4" w:space="0" w:color="181717"/>
              <w:left w:val="single" w:sz="4" w:space="0" w:color="181717"/>
              <w:bottom w:val="single" w:sz="4" w:space="0" w:color="181717"/>
              <w:right w:val="single" w:sz="4" w:space="0" w:color="181717"/>
            </w:tcBorders>
            <w:shd w:val="clear" w:color="auto" w:fill="auto"/>
          </w:tcPr>
          <w:p w:rsidR="00364CD9" w:rsidRPr="009C490D" w:rsidRDefault="00364CD9" w:rsidP="00190BFC">
            <w:pPr>
              <w:spacing w:after="0" w:line="259" w:lineRule="auto"/>
              <w:ind w:right="45"/>
              <w:jc w:val="center"/>
              <w:rPr>
                <w:rFonts w:ascii="Times New Roman" w:hAnsi="Times New Roman" w:cs="Times New Roman"/>
                <w:sz w:val="20"/>
                <w:szCs w:val="20"/>
              </w:rPr>
            </w:pPr>
            <w:r w:rsidRPr="009C490D">
              <w:rPr>
                <w:rFonts w:ascii="Times New Roman" w:hAnsi="Times New Roman" w:cs="Times New Roman"/>
                <w:sz w:val="20"/>
                <w:szCs w:val="20"/>
              </w:rPr>
              <w:t>8</w:t>
            </w:r>
          </w:p>
        </w:tc>
        <w:tc>
          <w:tcPr>
            <w:tcW w:w="942" w:type="dxa"/>
            <w:tcBorders>
              <w:top w:val="single" w:sz="4" w:space="0" w:color="181717"/>
              <w:left w:val="single" w:sz="4" w:space="0" w:color="181717"/>
              <w:bottom w:val="single" w:sz="4" w:space="0" w:color="181717"/>
              <w:right w:val="single" w:sz="4" w:space="0" w:color="181717"/>
            </w:tcBorders>
            <w:shd w:val="clear" w:color="auto" w:fill="auto"/>
          </w:tcPr>
          <w:p w:rsidR="00364CD9" w:rsidRPr="009C490D" w:rsidRDefault="00364CD9" w:rsidP="00190BFC">
            <w:pPr>
              <w:spacing w:after="0" w:line="259" w:lineRule="auto"/>
              <w:ind w:right="45"/>
              <w:jc w:val="center"/>
              <w:rPr>
                <w:rFonts w:ascii="Times New Roman" w:hAnsi="Times New Roman" w:cs="Times New Roman"/>
                <w:sz w:val="20"/>
                <w:szCs w:val="20"/>
              </w:rPr>
            </w:pPr>
            <w:r w:rsidRPr="009C490D">
              <w:rPr>
                <w:rFonts w:ascii="Times New Roman" w:hAnsi="Times New Roman" w:cs="Times New Roman"/>
                <w:sz w:val="20"/>
                <w:szCs w:val="20"/>
              </w:rPr>
              <w:t>14</w:t>
            </w:r>
          </w:p>
        </w:tc>
      </w:tr>
    </w:tbl>
    <w:p w:rsidR="00364CD9" w:rsidRPr="009C490D" w:rsidRDefault="00364CD9" w:rsidP="00364CD9">
      <w:pPr>
        <w:spacing w:after="9" w:line="250" w:lineRule="auto"/>
        <w:ind w:left="11" w:hanging="10"/>
        <w:jc w:val="center"/>
        <w:rPr>
          <w:rFonts w:ascii="Times New Roman" w:hAnsi="Times New Roman" w:cs="Times New Roman"/>
          <w:sz w:val="20"/>
          <w:szCs w:val="20"/>
        </w:rPr>
      </w:pPr>
      <w:r w:rsidRPr="009C490D">
        <w:rPr>
          <w:rFonts w:ascii="Times New Roman" w:hAnsi="Times New Roman" w:cs="Times New Roman"/>
          <w:b/>
          <w:sz w:val="20"/>
          <w:szCs w:val="20"/>
        </w:rPr>
        <w:t>тема</w:t>
      </w:r>
      <w:r w:rsidRPr="009C490D">
        <w:rPr>
          <w:rFonts w:ascii="Times New Roman" w:hAnsi="Times New Roman" w:cs="Times New Roman"/>
          <w:b/>
          <w:sz w:val="20"/>
          <w:szCs w:val="20"/>
        </w:rPr>
        <w:tab/>
        <w:t>1.</w:t>
      </w:r>
    </w:p>
    <w:p w:rsidR="00364CD9" w:rsidRPr="009C490D" w:rsidRDefault="00364CD9" w:rsidP="00364CD9">
      <w:pPr>
        <w:spacing w:line="250" w:lineRule="auto"/>
        <w:ind w:left="103" w:hanging="9"/>
        <w:rPr>
          <w:rFonts w:ascii="Times New Roman" w:hAnsi="Times New Roman" w:cs="Times New Roman"/>
          <w:sz w:val="20"/>
          <w:szCs w:val="20"/>
        </w:rPr>
      </w:pPr>
      <w:r w:rsidRPr="009C490D">
        <w:rPr>
          <w:rFonts w:ascii="Times New Roman" w:hAnsi="Times New Roman" w:cs="Times New Roman"/>
          <w:b/>
          <w:sz w:val="20"/>
          <w:szCs w:val="20"/>
        </w:rPr>
        <w:lastRenderedPageBreak/>
        <w:t>нАСеление,</w:t>
      </w:r>
      <w:r w:rsidRPr="009C490D">
        <w:rPr>
          <w:rFonts w:ascii="Times New Roman" w:hAnsi="Times New Roman" w:cs="Times New Roman"/>
          <w:b/>
          <w:sz w:val="20"/>
          <w:szCs w:val="20"/>
        </w:rPr>
        <w:tab/>
        <w:t>теРРитОРиЯ</w:t>
      </w:r>
      <w:r w:rsidRPr="009C490D">
        <w:rPr>
          <w:rFonts w:ascii="Times New Roman" w:hAnsi="Times New Roman" w:cs="Times New Roman"/>
          <w:b/>
          <w:sz w:val="20"/>
          <w:szCs w:val="20"/>
        </w:rPr>
        <w:tab/>
        <w:t>и</w:t>
      </w:r>
      <w:r w:rsidRPr="009C490D">
        <w:rPr>
          <w:rFonts w:ascii="Times New Roman" w:hAnsi="Times New Roman" w:cs="Times New Roman"/>
          <w:b/>
          <w:sz w:val="20"/>
          <w:szCs w:val="20"/>
        </w:rPr>
        <w:tab/>
        <w:t>ПРОиСХОЖДение</w:t>
      </w:r>
      <w:r w:rsidRPr="009C490D">
        <w:rPr>
          <w:rFonts w:ascii="Times New Roman" w:hAnsi="Times New Roman" w:cs="Times New Roman"/>
          <w:b/>
          <w:sz w:val="20"/>
          <w:szCs w:val="20"/>
        </w:rPr>
        <w:tab/>
      </w:r>
    </w:p>
    <w:p w:rsidR="00364CD9" w:rsidRPr="009C490D" w:rsidRDefault="00364CD9" w:rsidP="00364CD9">
      <w:pPr>
        <w:spacing w:line="250" w:lineRule="auto"/>
        <w:ind w:left="125" w:hanging="138"/>
        <w:rPr>
          <w:rFonts w:ascii="Times New Roman" w:hAnsi="Times New Roman" w:cs="Times New Roman"/>
          <w:sz w:val="20"/>
          <w:szCs w:val="20"/>
        </w:rPr>
      </w:pPr>
      <w:r w:rsidRPr="009C490D">
        <w:rPr>
          <w:rFonts w:ascii="Times New Roman" w:hAnsi="Times New Roman" w:cs="Times New Roman"/>
          <w:b/>
          <w:sz w:val="20"/>
          <w:szCs w:val="20"/>
        </w:rPr>
        <w:t>тОПОниМА</w:t>
      </w:r>
      <w:r w:rsidRPr="009C490D">
        <w:rPr>
          <w:rFonts w:ascii="Times New Roman" w:hAnsi="Times New Roman" w:cs="Times New Roman"/>
          <w:b/>
          <w:sz w:val="20"/>
          <w:szCs w:val="20"/>
        </w:rPr>
        <w:tab/>
        <w:t>СиБиРЬ.</w:t>
      </w:r>
      <w:r w:rsidRPr="009C490D">
        <w:rPr>
          <w:rFonts w:ascii="Times New Roman" w:hAnsi="Times New Roman" w:cs="Times New Roman"/>
          <w:b/>
          <w:sz w:val="20"/>
          <w:szCs w:val="20"/>
        </w:rPr>
        <w:tab/>
        <w:t>ДиСкУССии</w:t>
      </w:r>
      <w:r w:rsidRPr="009C490D">
        <w:rPr>
          <w:rFonts w:ascii="Times New Roman" w:hAnsi="Times New Roman" w:cs="Times New Roman"/>
          <w:b/>
          <w:sz w:val="20"/>
          <w:szCs w:val="20"/>
        </w:rPr>
        <w:tab/>
        <w:t>О</w:t>
      </w:r>
      <w:r w:rsidRPr="009C490D">
        <w:rPr>
          <w:rFonts w:ascii="Times New Roman" w:hAnsi="Times New Roman" w:cs="Times New Roman"/>
          <w:b/>
          <w:sz w:val="20"/>
          <w:szCs w:val="20"/>
        </w:rPr>
        <w:tab/>
        <w:t>ХАРАктеРе</w:t>
      </w:r>
      <w:r w:rsidRPr="009C490D">
        <w:rPr>
          <w:rFonts w:ascii="Times New Roman" w:hAnsi="Times New Roman" w:cs="Times New Roman"/>
          <w:b/>
          <w:sz w:val="20"/>
          <w:szCs w:val="20"/>
        </w:rPr>
        <w:tab/>
        <w:t>и</w:t>
      </w:r>
      <w:r w:rsidRPr="009C490D">
        <w:rPr>
          <w:rFonts w:ascii="Times New Roman" w:hAnsi="Times New Roman" w:cs="Times New Roman"/>
          <w:b/>
          <w:sz w:val="20"/>
          <w:szCs w:val="20"/>
        </w:rPr>
        <w:tab/>
        <w:t>СУЩнОСти</w:t>
      </w:r>
      <w:r w:rsidRPr="009C490D">
        <w:rPr>
          <w:rFonts w:ascii="Times New Roman" w:hAnsi="Times New Roman" w:cs="Times New Roman"/>
          <w:b/>
          <w:sz w:val="20"/>
          <w:szCs w:val="20"/>
        </w:rPr>
        <w:tab/>
        <w:t>РУССкОГО</w:t>
      </w:r>
      <w:r w:rsidRPr="009C490D">
        <w:rPr>
          <w:rFonts w:ascii="Times New Roman" w:hAnsi="Times New Roman" w:cs="Times New Roman"/>
          <w:b/>
          <w:sz w:val="20"/>
          <w:szCs w:val="20"/>
        </w:rPr>
        <w:tab/>
        <w:t>ОСВОениЯ</w:t>
      </w:r>
      <w:r w:rsidRPr="009C490D">
        <w:rPr>
          <w:rFonts w:ascii="Times New Roman" w:hAnsi="Times New Roman" w:cs="Times New Roman"/>
          <w:b/>
          <w:sz w:val="20"/>
          <w:szCs w:val="20"/>
        </w:rPr>
        <w:tab/>
        <w:t>СиБиРи</w:t>
      </w:r>
    </w:p>
    <w:p w:rsidR="00364CD9" w:rsidRPr="009C490D" w:rsidRDefault="00B91CA8" w:rsidP="00364CD9">
      <w:pPr>
        <w:spacing w:after="548" w:line="259" w:lineRule="auto"/>
        <w:ind w:left="1"/>
        <w:rPr>
          <w:rFonts w:ascii="Times New Roman" w:hAnsi="Times New Roman" w:cs="Times New Roman"/>
          <w:sz w:val="20"/>
          <w:szCs w:val="20"/>
        </w:rPr>
      </w:pPr>
      <w:r>
        <w:rPr>
          <w:rFonts w:ascii="Times New Roman" w:hAnsi="Times New Roman" w:cs="Times New Roman"/>
          <w:sz w:val="20"/>
          <w:szCs w:val="20"/>
        </w:rPr>
      </w:r>
      <w:r>
        <w:rPr>
          <w:rFonts w:ascii="Times New Roman" w:hAnsi="Times New Roman" w:cs="Times New Roman"/>
          <w:sz w:val="20"/>
          <w:szCs w:val="20"/>
        </w:rPr>
        <w:pict>
          <v:group id="Group 59605" o:spid="_x0000_s1026" style="width:306.15pt;height:.65pt;mso-position-horizontal-relative:char;mso-position-vertical-relative:line" coordsize="3888004,84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">
            <v:shape id="Shape 760" o:spid="_x0000_s1027" style="position:absolute;width:3888004;height:0;visibility:visible" coordsize="3888004,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" adj="0,,0" path="m,l3888004,e" filled="f" strokecolor="#181717" strokeweight=".1175mm">
              <v:stroke miterlimit="1" joinstyle="miter"/>
              <v:formulas/>
              <v:path arrowok="t" o:connecttype="segments" textboxrect="0,0,3888004,0"/>
            </v:shape>
            <v:shape id="Shape 761" o:spid="_x0000_s1028" style="position:absolute;top:8471;width:3888004;height:0;visibility:visible" coordsize="3888004,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" adj="0,,0" path="m,l3888004,e" filled="f" strokecolor="#181717" strokeweight=".1175mm">
              <v:stroke miterlimit="1" joinstyle="miter"/>
              <v:formulas/>
              <v:path arrowok="t" o:connecttype="segments" textboxrect="0,0,3888004,0"/>
            </v:shape>
            <w10:wrap type="none"/>
            <w10:anchorlock/>
          </v:group>
        </w:pict>
      </w:r>
    </w:p>
    <w:p w:rsidR="00364CD9" w:rsidRPr="009C490D" w:rsidRDefault="00364CD9" w:rsidP="00364CD9">
      <w:pPr>
        <w:ind w:left="8"/>
        <w:rPr>
          <w:rFonts w:ascii="Times New Roman" w:hAnsi="Times New Roman" w:cs="Times New Roman"/>
          <w:sz w:val="20"/>
          <w:szCs w:val="20"/>
        </w:rPr>
      </w:pPr>
      <w:r w:rsidRPr="009C490D">
        <w:rPr>
          <w:rFonts w:ascii="Times New Roman" w:hAnsi="Times New Roman" w:cs="Times New Roman"/>
          <w:sz w:val="20"/>
          <w:szCs w:val="20"/>
        </w:rPr>
        <w:t>Население и территория Сибири на современном этапе. Теории о происхождении слова Сибирь: тюркская (В.Н. Татищев, Н.А. Абрамов, Х. Атласи), коми-пермяцкая (Г.Ф. Миллер), гунно-славянская (П.И. Шафарик), монгольская (И.В. Щеглов, Г.Н. Потанин, Н.И. Никитин, В.И. Сергеев, Г.А. Федоров-Давыдов), коренных народов (С.К. Патканов, В.Н. Чернецов, З.Я. Бояршинова), паранаучные (Е.Г. Вертман). Изменение территории, охватываемой топонимом Сибирь с XVI–XXI вв.</w:t>
      </w:r>
    </w:p>
    <w:p w:rsidR="00364CD9" w:rsidRPr="009C490D" w:rsidRDefault="00364CD9" w:rsidP="00364CD9">
      <w:pPr>
        <w:ind w:left="8"/>
        <w:rPr>
          <w:rFonts w:ascii="Times New Roman" w:hAnsi="Times New Roman" w:cs="Times New Roman"/>
          <w:sz w:val="20"/>
          <w:szCs w:val="20"/>
        </w:rPr>
      </w:pPr>
      <w:r w:rsidRPr="009C490D">
        <w:rPr>
          <w:rFonts w:ascii="Times New Roman" w:hAnsi="Times New Roman" w:cs="Times New Roman"/>
          <w:sz w:val="20"/>
          <w:szCs w:val="20"/>
        </w:rPr>
        <w:t xml:space="preserve">Дискуссии о характере и сущности русского освоения Сибири. Дореволюционные концепции: завоевания (Г.Ф. Миллер, Н.М. Карамзин, П.А. Словцов, П.И. Небольсин, П.Н. Буцинский, В.К. Андриевич, А.М. Гневушев), стихийного народного заселения (А.И. Радищев, А.П. Щапов), взгляды областников (Н.М. Ядринцев, Г.Н. Потанин, П.М. Головачев). Концепции советского периода: завоевания (В.И. Огородникова), присоединения (В.И. Шунков), вхождения (Г.П. Башарин), вольнонародная колонизация (С.В. Бахрушин, А.А. Преображенский, П.Н. Павлов, З.Я. Бояршинова, В.А. Александров), освоения (А.И. Алексеева, П.Ю. Черносвитова), многоукладности (Г.Ф. Быконя). Современные концепции: реанимация концепции завоевания (А.С. Зуев) и теория сибирского фронтира (А.Д. Агеев, Д.Я. </w:t>
      </w:r>
    </w:p>
    <w:p w:rsidR="00364CD9" w:rsidRPr="009C490D" w:rsidRDefault="00364CD9" w:rsidP="00364CD9">
      <w:pPr>
        <w:ind w:left="8"/>
        <w:rPr>
          <w:rFonts w:ascii="Times New Roman" w:hAnsi="Times New Roman" w:cs="Times New Roman"/>
          <w:sz w:val="20"/>
          <w:szCs w:val="20"/>
        </w:rPr>
      </w:pPr>
      <w:r w:rsidRPr="009C490D">
        <w:rPr>
          <w:rFonts w:ascii="Times New Roman" w:hAnsi="Times New Roman" w:cs="Times New Roman"/>
          <w:sz w:val="20"/>
          <w:szCs w:val="20"/>
        </w:rPr>
        <w:t>Резун, М.В. Шиловский, А.С. Хромых).</w:t>
      </w:r>
    </w:p>
    <w:p w:rsidR="00364CD9" w:rsidRPr="009C490D" w:rsidRDefault="00364CD9" w:rsidP="00364CD9">
      <w:pPr>
        <w:spacing w:after="113" w:line="247" w:lineRule="auto"/>
        <w:ind w:left="-13" w:right="-13" w:firstLine="444"/>
        <w:rPr>
          <w:rFonts w:ascii="Times New Roman" w:hAnsi="Times New Roman" w:cs="Times New Roman"/>
          <w:sz w:val="20"/>
          <w:szCs w:val="20"/>
        </w:rPr>
      </w:pPr>
      <w:r w:rsidRPr="009C490D">
        <w:rPr>
          <w:rFonts w:ascii="Times New Roman" w:hAnsi="Times New Roman" w:cs="Times New Roman"/>
          <w:b/>
          <w:sz w:val="20"/>
          <w:szCs w:val="20"/>
        </w:rPr>
        <w:t>Основные</w:t>
      </w:r>
      <w:r w:rsidRPr="009C490D">
        <w:rPr>
          <w:rFonts w:ascii="Times New Roman" w:hAnsi="Times New Roman" w:cs="Times New Roman"/>
          <w:b/>
          <w:sz w:val="20"/>
          <w:szCs w:val="20"/>
        </w:rPr>
        <w:tab/>
        <w:t>понятия:</w:t>
      </w:r>
      <w:r w:rsidRPr="009C490D">
        <w:rPr>
          <w:rFonts w:ascii="Times New Roman" w:hAnsi="Times New Roman" w:cs="Times New Roman"/>
          <w:i/>
          <w:sz w:val="20"/>
          <w:szCs w:val="20"/>
        </w:rPr>
        <w:t xml:space="preserve"> добровольное вхождение, завоевание, колонизация, освоение, присоединение, топонимика, фронтир.</w:t>
      </w:r>
    </w:p>
    <w:p w:rsidR="00364CD9" w:rsidRPr="009C490D" w:rsidRDefault="00364CD9" w:rsidP="00364CD9">
      <w:pPr>
        <w:pStyle w:val="2"/>
        <w:ind w:left="11" w:right="1"/>
        <w:rPr>
          <w:sz w:val="20"/>
        </w:rPr>
      </w:pPr>
      <w:r w:rsidRPr="009C490D">
        <w:rPr>
          <w:sz w:val="20"/>
        </w:rPr>
        <w:lastRenderedPageBreak/>
        <w:t>Методические</w:t>
      </w:r>
      <w:r w:rsidRPr="009C490D">
        <w:rPr>
          <w:sz w:val="20"/>
        </w:rPr>
        <w:tab/>
        <w:t>рекомендации</w:t>
      </w:r>
    </w:p>
    <w:p w:rsidR="00364CD9" w:rsidRPr="009C490D" w:rsidRDefault="00364CD9" w:rsidP="00364CD9">
      <w:pPr>
        <w:ind w:left="8"/>
        <w:rPr>
          <w:rFonts w:ascii="Times New Roman" w:hAnsi="Times New Roman" w:cs="Times New Roman"/>
          <w:sz w:val="20"/>
          <w:szCs w:val="20"/>
        </w:rPr>
      </w:pPr>
      <w:r w:rsidRPr="009C490D">
        <w:rPr>
          <w:rFonts w:ascii="Times New Roman" w:hAnsi="Times New Roman" w:cs="Times New Roman"/>
          <w:sz w:val="20"/>
          <w:szCs w:val="20"/>
        </w:rPr>
        <w:t>Для понимания места и роли Сибири в составе Российской Федерации рекомендуется найти и законспектировать сведения об ее площади, современном административнотерриториальном делении, основных отраслях экономики. Приступая к изучению теорий, объясняющих происхождение слова «Сибирь», обязательно уточните в толковом словаре значение термина «топоним», изучите основные пути происхождения топонимов. Обязательно нужно посмотреть карту современной Российской Федерации, чтобы четко представлять ареал топонима Сибирь с XVI по XXI вв.</w:t>
      </w:r>
    </w:p>
    <w:p w:rsidR="00364CD9" w:rsidRPr="009C490D" w:rsidRDefault="00364CD9" w:rsidP="00364CD9">
      <w:pPr>
        <w:ind w:left="8"/>
        <w:rPr>
          <w:rFonts w:ascii="Times New Roman" w:hAnsi="Times New Roman" w:cs="Times New Roman"/>
          <w:sz w:val="20"/>
          <w:szCs w:val="20"/>
        </w:rPr>
      </w:pPr>
      <w:r w:rsidRPr="009C490D">
        <w:rPr>
          <w:rFonts w:ascii="Times New Roman" w:hAnsi="Times New Roman" w:cs="Times New Roman"/>
          <w:sz w:val="20"/>
          <w:szCs w:val="20"/>
        </w:rPr>
        <w:t xml:space="preserve">Выясните, что в себя включает понятие историческая концепция. Подумайте, какие факторы общественнополитической, культурной жизни могут повлиять на становление любой концепций. Посмотрите краткие биографические сведения составителей концепций, обратите внимание на их основные труды, на то, какими научными проблемами они занимались. </w:t>
      </w:r>
    </w:p>
    <w:p w:rsidR="00364CD9" w:rsidRPr="009C490D" w:rsidRDefault="00364CD9" w:rsidP="00364CD9">
      <w:pPr>
        <w:ind w:left="8"/>
        <w:rPr>
          <w:rFonts w:ascii="Times New Roman" w:hAnsi="Times New Roman" w:cs="Times New Roman"/>
          <w:sz w:val="20"/>
          <w:szCs w:val="20"/>
        </w:rPr>
      </w:pPr>
      <w:r w:rsidRPr="009C490D">
        <w:rPr>
          <w:rFonts w:ascii="Times New Roman" w:hAnsi="Times New Roman" w:cs="Times New Roman"/>
          <w:sz w:val="20"/>
          <w:szCs w:val="20"/>
        </w:rPr>
        <w:t>Проследите влияние мировой и российской историкофилософской мысли на воззрение ученых-сибиреведов. Обратите внимание на относительную самодостаточность и изолированность отечественной науки от мировой до 1990-х гг., проявившуюся на примере параллельного существования понятий колонизация и фронтир.</w:t>
      </w:r>
    </w:p>
    <w:p w:rsidR="00364CD9" w:rsidRPr="009C490D" w:rsidRDefault="00364CD9" w:rsidP="00364CD9">
      <w:pPr>
        <w:ind w:left="8"/>
        <w:rPr>
          <w:rFonts w:ascii="Times New Roman" w:hAnsi="Times New Roman" w:cs="Times New Roman"/>
          <w:sz w:val="20"/>
          <w:szCs w:val="20"/>
        </w:rPr>
      </w:pPr>
      <w:r w:rsidRPr="009C490D">
        <w:rPr>
          <w:rFonts w:ascii="Times New Roman" w:hAnsi="Times New Roman" w:cs="Times New Roman"/>
          <w:sz w:val="20"/>
          <w:szCs w:val="20"/>
        </w:rPr>
        <w:t xml:space="preserve">Особо следует обратить внимание, что ключевыми понятиями для понимания процесса включения Сибири в состав Российского государства являются освоение, колонизация и фронтир. Освоение – это открытие территории, ее исследование, формирование границ, причем пришлое население создает автономную, самодостаточную систему хозяйствования, направленную на удовлетворение потребностей заселяющих ее людей. Колонизация – заселение, хозяйственное освоение и совокупность социальных, политических, культурных процессов в ходе присоединения новых земель представителями не автохтонного (пришлого) для колонизуемой территории населения. Фронтир – территория встречи различных разноуровневых цивилизаций в условиях особого климата и ландшафта, на которой происходит хозяйственное, этническое, </w:t>
      </w:r>
      <w:r w:rsidRPr="009C490D">
        <w:rPr>
          <w:rFonts w:ascii="Times New Roman" w:hAnsi="Times New Roman" w:cs="Times New Roman"/>
          <w:sz w:val="20"/>
          <w:szCs w:val="20"/>
        </w:rPr>
        <w:lastRenderedPageBreak/>
        <w:t>политическое взаимодействие пришлых народов с местными жителями, которое обязательно приводит к появлению нового сообщества, основанного на синтезе материальной и духовной культуры автохтонного и пришлого населения.</w:t>
      </w:r>
    </w:p>
    <w:p w:rsidR="00364CD9" w:rsidRPr="009C490D" w:rsidRDefault="00364CD9" w:rsidP="00364CD9">
      <w:pPr>
        <w:spacing w:after="113"/>
        <w:ind w:left="8"/>
        <w:rPr>
          <w:rFonts w:ascii="Times New Roman" w:hAnsi="Times New Roman" w:cs="Times New Roman"/>
          <w:sz w:val="20"/>
          <w:szCs w:val="20"/>
        </w:rPr>
      </w:pPr>
      <w:r w:rsidRPr="009C490D">
        <w:rPr>
          <w:rFonts w:ascii="Times New Roman" w:hAnsi="Times New Roman" w:cs="Times New Roman"/>
          <w:sz w:val="20"/>
          <w:szCs w:val="20"/>
        </w:rPr>
        <w:t>На данный момент наиболее распространенным термином, обозначающим процесс включения Сибири в состав Российского государства, является колонизация.</w:t>
      </w:r>
    </w:p>
    <w:p w:rsidR="00364CD9" w:rsidRPr="009C490D" w:rsidRDefault="00364CD9" w:rsidP="00364CD9">
      <w:pPr>
        <w:pStyle w:val="2"/>
        <w:ind w:left="11"/>
        <w:rPr>
          <w:sz w:val="20"/>
        </w:rPr>
      </w:pPr>
      <w:r w:rsidRPr="009C490D">
        <w:rPr>
          <w:sz w:val="20"/>
        </w:rPr>
        <w:t>Вопросы</w:t>
      </w:r>
      <w:r w:rsidRPr="009C490D">
        <w:rPr>
          <w:sz w:val="20"/>
        </w:rPr>
        <w:tab/>
        <w:t>для</w:t>
      </w:r>
      <w:r w:rsidRPr="009C490D">
        <w:rPr>
          <w:sz w:val="20"/>
        </w:rPr>
        <w:tab/>
        <w:t>закрепления</w:t>
      </w:r>
    </w:p>
    <w:p w:rsidR="00364CD9" w:rsidRPr="009C490D" w:rsidRDefault="00364CD9" w:rsidP="00364CD9">
      <w:pPr>
        <w:numPr>
          <w:ilvl w:val="0"/>
          <w:numId w:val="5"/>
        </w:numPr>
        <w:spacing w:after="4" w:line="249" w:lineRule="auto"/>
        <w:ind w:hanging="454"/>
        <w:jc w:val="both"/>
        <w:rPr>
          <w:rFonts w:ascii="Times New Roman" w:hAnsi="Times New Roman" w:cs="Times New Roman"/>
          <w:sz w:val="20"/>
          <w:szCs w:val="20"/>
        </w:rPr>
      </w:pPr>
      <w:r w:rsidRPr="009C490D">
        <w:rPr>
          <w:rFonts w:ascii="Times New Roman" w:hAnsi="Times New Roman" w:cs="Times New Roman"/>
          <w:sz w:val="20"/>
          <w:szCs w:val="20"/>
        </w:rPr>
        <w:t>В чем заключаются особенности Сибири как региона в составе Российской Федерации?</w:t>
      </w:r>
    </w:p>
    <w:p w:rsidR="00364CD9" w:rsidRPr="009C490D" w:rsidRDefault="00364CD9" w:rsidP="00364CD9">
      <w:pPr>
        <w:numPr>
          <w:ilvl w:val="0"/>
          <w:numId w:val="5"/>
        </w:numPr>
        <w:spacing w:after="4" w:line="249" w:lineRule="auto"/>
        <w:ind w:hanging="454"/>
        <w:jc w:val="both"/>
        <w:rPr>
          <w:rFonts w:ascii="Times New Roman" w:hAnsi="Times New Roman" w:cs="Times New Roman"/>
          <w:sz w:val="20"/>
          <w:szCs w:val="20"/>
        </w:rPr>
      </w:pPr>
      <w:r w:rsidRPr="009C490D">
        <w:rPr>
          <w:rFonts w:ascii="Times New Roman" w:hAnsi="Times New Roman" w:cs="Times New Roman"/>
          <w:sz w:val="20"/>
          <w:szCs w:val="20"/>
        </w:rPr>
        <w:t>Какие основные теории происхождения топонима «Сибирь» вы знаете?</w:t>
      </w:r>
    </w:p>
    <w:p w:rsidR="00364CD9" w:rsidRPr="009C490D" w:rsidRDefault="00364CD9" w:rsidP="00364CD9">
      <w:pPr>
        <w:numPr>
          <w:ilvl w:val="0"/>
          <w:numId w:val="5"/>
        </w:numPr>
        <w:spacing w:after="4" w:line="249" w:lineRule="auto"/>
        <w:ind w:hanging="454"/>
        <w:jc w:val="both"/>
        <w:rPr>
          <w:rFonts w:ascii="Times New Roman" w:hAnsi="Times New Roman" w:cs="Times New Roman"/>
          <w:sz w:val="20"/>
          <w:szCs w:val="20"/>
        </w:rPr>
      </w:pPr>
      <w:r w:rsidRPr="009C490D">
        <w:rPr>
          <w:rFonts w:ascii="Times New Roman" w:hAnsi="Times New Roman" w:cs="Times New Roman"/>
          <w:sz w:val="20"/>
          <w:szCs w:val="20"/>
        </w:rPr>
        <w:t>Почему появляются паранаучные теории для объяснения происхождения и значения топонима «Сибирь»? Приведите примеры таких теорий.</w:t>
      </w:r>
    </w:p>
    <w:p w:rsidR="00364CD9" w:rsidRPr="009C490D" w:rsidRDefault="00364CD9" w:rsidP="00364CD9">
      <w:pPr>
        <w:numPr>
          <w:ilvl w:val="0"/>
          <w:numId w:val="5"/>
        </w:numPr>
        <w:spacing w:after="4" w:line="249" w:lineRule="auto"/>
        <w:ind w:hanging="454"/>
        <w:jc w:val="both"/>
        <w:rPr>
          <w:rFonts w:ascii="Times New Roman" w:hAnsi="Times New Roman" w:cs="Times New Roman"/>
          <w:sz w:val="20"/>
          <w:szCs w:val="20"/>
        </w:rPr>
      </w:pPr>
      <w:r w:rsidRPr="009C490D">
        <w:rPr>
          <w:rFonts w:ascii="Times New Roman" w:hAnsi="Times New Roman" w:cs="Times New Roman"/>
          <w:sz w:val="20"/>
          <w:szCs w:val="20"/>
        </w:rPr>
        <w:t>Как изменялся ареал распространения топонима «Сибирь» в конце XVI – начале XVIII веков.</w:t>
      </w:r>
    </w:p>
    <w:p w:rsidR="00364CD9" w:rsidRPr="009C490D" w:rsidRDefault="00364CD9" w:rsidP="00364CD9">
      <w:pPr>
        <w:numPr>
          <w:ilvl w:val="0"/>
          <w:numId w:val="5"/>
        </w:numPr>
        <w:spacing w:after="4" w:line="249" w:lineRule="auto"/>
        <w:ind w:hanging="454"/>
        <w:jc w:val="both"/>
        <w:rPr>
          <w:rFonts w:ascii="Times New Roman" w:hAnsi="Times New Roman" w:cs="Times New Roman"/>
          <w:sz w:val="20"/>
          <w:szCs w:val="20"/>
        </w:rPr>
      </w:pPr>
      <w:r w:rsidRPr="009C490D">
        <w:rPr>
          <w:rFonts w:ascii="Times New Roman" w:hAnsi="Times New Roman" w:cs="Times New Roman"/>
          <w:sz w:val="20"/>
          <w:szCs w:val="20"/>
        </w:rPr>
        <w:t>Подумайте, почему вопрос о сути, характере и основных движущих силах русского продвижения за Урал столь важен как для историков, так и для всех жителей Сибири?</w:t>
      </w:r>
    </w:p>
    <w:p w:rsidR="00364CD9" w:rsidRPr="009C490D" w:rsidRDefault="00364CD9" w:rsidP="00364CD9">
      <w:pPr>
        <w:numPr>
          <w:ilvl w:val="0"/>
          <w:numId w:val="5"/>
        </w:numPr>
        <w:spacing w:after="4" w:line="249" w:lineRule="auto"/>
        <w:ind w:hanging="454"/>
        <w:jc w:val="both"/>
        <w:rPr>
          <w:rFonts w:ascii="Times New Roman" w:hAnsi="Times New Roman" w:cs="Times New Roman"/>
          <w:sz w:val="20"/>
          <w:szCs w:val="20"/>
        </w:rPr>
      </w:pPr>
      <w:r w:rsidRPr="009C490D">
        <w:rPr>
          <w:rFonts w:ascii="Times New Roman" w:hAnsi="Times New Roman" w:cs="Times New Roman"/>
          <w:sz w:val="20"/>
          <w:szCs w:val="20"/>
        </w:rPr>
        <w:t>Какие основные подходы к процессу присоединения Сибири существовали до 1917 года?</w:t>
      </w:r>
    </w:p>
    <w:p w:rsidR="00364CD9" w:rsidRPr="009C490D" w:rsidRDefault="00364CD9" w:rsidP="00364CD9">
      <w:pPr>
        <w:numPr>
          <w:ilvl w:val="0"/>
          <w:numId w:val="5"/>
        </w:numPr>
        <w:spacing w:after="4" w:line="249" w:lineRule="auto"/>
        <w:ind w:hanging="454"/>
        <w:jc w:val="both"/>
        <w:rPr>
          <w:rFonts w:ascii="Times New Roman" w:hAnsi="Times New Roman" w:cs="Times New Roman"/>
          <w:sz w:val="20"/>
          <w:szCs w:val="20"/>
        </w:rPr>
      </w:pPr>
      <w:r w:rsidRPr="009C490D">
        <w:rPr>
          <w:rFonts w:ascii="Times New Roman" w:hAnsi="Times New Roman" w:cs="Times New Roman"/>
          <w:sz w:val="20"/>
          <w:szCs w:val="20"/>
        </w:rPr>
        <w:t>Как поменялось содержание понятия колонизация в период с конца XIX в. до начала XX в.?</w:t>
      </w:r>
    </w:p>
    <w:p w:rsidR="00364CD9" w:rsidRPr="009C490D" w:rsidRDefault="00364CD9" w:rsidP="00364CD9">
      <w:pPr>
        <w:numPr>
          <w:ilvl w:val="0"/>
          <w:numId w:val="5"/>
        </w:numPr>
        <w:spacing w:after="4" w:line="249" w:lineRule="auto"/>
        <w:ind w:hanging="454"/>
        <w:jc w:val="both"/>
        <w:rPr>
          <w:rFonts w:ascii="Times New Roman" w:hAnsi="Times New Roman" w:cs="Times New Roman"/>
          <w:sz w:val="20"/>
          <w:szCs w:val="20"/>
        </w:rPr>
      </w:pPr>
      <w:r w:rsidRPr="009C490D">
        <w:rPr>
          <w:rFonts w:ascii="Times New Roman" w:hAnsi="Times New Roman" w:cs="Times New Roman"/>
          <w:sz w:val="20"/>
          <w:szCs w:val="20"/>
        </w:rPr>
        <w:t>Какие основные понятия применялись для характеристики продвижения русских в Сибирь в XVIII–XXI вв.?</w:t>
      </w:r>
    </w:p>
    <w:p w:rsidR="00364CD9" w:rsidRPr="009C490D" w:rsidRDefault="00364CD9" w:rsidP="00364CD9">
      <w:pPr>
        <w:pStyle w:val="2"/>
        <w:spacing w:after="17"/>
        <w:ind w:left="11" w:right="1"/>
        <w:rPr>
          <w:sz w:val="20"/>
        </w:rPr>
      </w:pPr>
      <w:r w:rsidRPr="009C490D">
        <w:rPr>
          <w:sz w:val="20"/>
        </w:rPr>
        <w:t>Рекомендуемая</w:t>
      </w:r>
      <w:r w:rsidRPr="009C490D">
        <w:rPr>
          <w:sz w:val="20"/>
        </w:rPr>
        <w:tab/>
        <w:t>к</w:t>
      </w:r>
      <w:r w:rsidRPr="009C490D">
        <w:rPr>
          <w:sz w:val="20"/>
        </w:rPr>
        <w:tab/>
        <w:t>занятию</w:t>
      </w:r>
      <w:r w:rsidRPr="009C490D">
        <w:rPr>
          <w:sz w:val="20"/>
        </w:rPr>
        <w:tab/>
        <w:t>литература</w:t>
      </w:r>
    </w:p>
    <w:p w:rsidR="00364CD9" w:rsidRPr="009C490D" w:rsidRDefault="00364CD9" w:rsidP="00364CD9">
      <w:pPr>
        <w:numPr>
          <w:ilvl w:val="0"/>
          <w:numId w:val="6"/>
        </w:numPr>
        <w:spacing w:after="3" w:line="248" w:lineRule="auto"/>
        <w:ind w:hanging="454"/>
        <w:jc w:val="both"/>
        <w:rPr>
          <w:rFonts w:ascii="Times New Roman" w:hAnsi="Times New Roman" w:cs="Times New Roman"/>
          <w:sz w:val="20"/>
          <w:szCs w:val="20"/>
        </w:rPr>
      </w:pPr>
      <w:r w:rsidRPr="009C490D">
        <w:rPr>
          <w:rFonts w:ascii="Times New Roman" w:hAnsi="Times New Roman" w:cs="Times New Roman"/>
          <w:sz w:val="20"/>
          <w:szCs w:val="20"/>
        </w:rPr>
        <w:t>Атласов Х.М. История Сибири. Казань: Татар. кн. изд-во, 2005. С. 15–18.</w:t>
      </w:r>
    </w:p>
    <w:p w:rsidR="00364CD9" w:rsidRPr="009C490D" w:rsidRDefault="00364CD9" w:rsidP="00364CD9">
      <w:pPr>
        <w:numPr>
          <w:ilvl w:val="0"/>
          <w:numId w:val="6"/>
        </w:numPr>
        <w:spacing w:after="3" w:line="248" w:lineRule="auto"/>
        <w:ind w:hanging="454"/>
        <w:jc w:val="both"/>
        <w:rPr>
          <w:rFonts w:ascii="Times New Roman" w:hAnsi="Times New Roman" w:cs="Times New Roman"/>
          <w:sz w:val="20"/>
          <w:szCs w:val="20"/>
        </w:rPr>
      </w:pPr>
      <w:r w:rsidRPr="009C490D">
        <w:rPr>
          <w:rFonts w:ascii="Times New Roman" w:hAnsi="Times New Roman" w:cs="Times New Roman"/>
          <w:sz w:val="20"/>
          <w:szCs w:val="20"/>
        </w:rPr>
        <w:t>Башарин Г.П. Некоторые вопросы историографии вхождения Сибири в состав России. Якутск: Книжное издательство, 1971.</w:t>
      </w:r>
    </w:p>
    <w:p w:rsidR="00364CD9" w:rsidRPr="009C490D" w:rsidRDefault="00364CD9" w:rsidP="00364CD9">
      <w:pPr>
        <w:numPr>
          <w:ilvl w:val="0"/>
          <w:numId w:val="6"/>
        </w:numPr>
        <w:spacing w:after="3" w:line="248" w:lineRule="auto"/>
        <w:ind w:hanging="454"/>
        <w:jc w:val="both"/>
        <w:rPr>
          <w:rFonts w:ascii="Times New Roman" w:hAnsi="Times New Roman" w:cs="Times New Roman"/>
          <w:sz w:val="20"/>
          <w:szCs w:val="20"/>
        </w:rPr>
      </w:pPr>
      <w:r w:rsidRPr="009C490D">
        <w:rPr>
          <w:rFonts w:ascii="Times New Roman" w:hAnsi="Times New Roman" w:cs="Times New Roman"/>
          <w:sz w:val="20"/>
          <w:szCs w:val="20"/>
        </w:rPr>
        <w:t>Бояршинова З.Я. Об историческом значении слова «Сибирь» // Сибирь в прошлом, настоящем и будущем. Сибирь в эпоху феодализма и капитализма. Новосибирск, 1981. Вып. 1. С. 5–8.</w:t>
      </w:r>
    </w:p>
    <w:p w:rsidR="00364CD9" w:rsidRPr="009C490D" w:rsidRDefault="00364CD9" w:rsidP="00364CD9">
      <w:pPr>
        <w:numPr>
          <w:ilvl w:val="0"/>
          <w:numId w:val="6"/>
        </w:numPr>
        <w:spacing w:after="3" w:line="248" w:lineRule="auto"/>
        <w:ind w:hanging="454"/>
        <w:jc w:val="both"/>
        <w:rPr>
          <w:rFonts w:ascii="Times New Roman" w:hAnsi="Times New Roman" w:cs="Times New Roman"/>
          <w:sz w:val="20"/>
          <w:szCs w:val="20"/>
        </w:rPr>
      </w:pPr>
      <w:r w:rsidRPr="009C490D">
        <w:rPr>
          <w:rFonts w:ascii="Times New Roman" w:hAnsi="Times New Roman" w:cs="Times New Roman"/>
          <w:sz w:val="20"/>
          <w:szCs w:val="20"/>
        </w:rPr>
        <w:t xml:space="preserve">Быконя Г.Ф. Поземельные отношения русского населения Восточной Сибири в XVII – XVIII вв. (Материалы к спецкурсу и </w:t>
      </w:r>
      <w:r w:rsidRPr="009C490D">
        <w:rPr>
          <w:rFonts w:ascii="Times New Roman" w:hAnsi="Times New Roman" w:cs="Times New Roman"/>
          <w:sz w:val="20"/>
          <w:szCs w:val="20"/>
        </w:rPr>
        <w:lastRenderedPageBreak/>
        <w:t>спецматериалы). Красноярск: Издательство Красноярского государственного педагогического института, 1979.</w:t>
      </w:r>
    </w:p>
    <w:p w:rsidR="00364CD9" w:rsidRPr="009C490D" w:rsidRDefault="00364CD9" w:rsidP="00364CD9">
      <w:pPr>
        <w:numPr>
          <w:ilvl w:val="0"/>
          <w:numId w:val="6"/>
        </w:numPr>
        <w:spacing w:after="3" w:line="248" w:lineRule="auto"/>
        <w:ind w:hanging="454"/>
        <w:jc w:val="both"/>
        <w:rPr>
          <w:rFonts w:ascii="Times New Roman" w:hAnsi="Times New Roman" w:cs="Times New Roman"/>
          <w:sz w:val="20"/>
          <w:szCs w:val="20"/>
        </w:rPr>
      </w:pPr>
      <w:r w:rsidRPr="009C490D">
        <w:rPr>
          <w:rFonts w:ascii="Times New Roman" w:hAnsi="Times New Roman" w:cs="Times New Roman"/>
          <w:sz w:val="20"/>
          <w:szCs w:val="20"/>
        </w:rPr>
        <w:t>Воробьева И.А. Язык Земли. Почему Сибирь назвали Сибирью и прочая топонимика. Новосибирск: Западно-Сибирское книжное изд-во, 1973. С. 3–25.</w:t>
      </w:r>
    </w:p>
    <w:p w:rsidR="00364CD9" w:rsidRPr="009C490D" w:rsidRDefault="00364CD9" w:rsidP="00364CD9">
      <w:pPr>
        <w:numPr>
          <w:ilvl w:val="0"/>
          <w:numId w:val="6"/>
        </w:numPr>
        <w:spacing w:after="3" w:line="248" w:lineRule="auto"/>
        <w:ind w:hanging="454"/>
        <w:jc w:val="both"/>
        <w:rPr>
          <w:rFonts w:ascii="Times New Roman" w:hAnsi="Times New Roman" w:cs="Times New Roman"/>
          <w:sz w:val="20"/>
          <w:szCs w:val="20"/>
        </w:rPr>
      </w:pPr>
      <w:r w:rsidRPr="009C490D">
        <w:rPr>
          <w:rFonts w:ascii="Times New Roman" w:hAnsi="Times New Roman" w:cs="Times New Roman"/>
          <w:sz w:val="20"/>
          <w:szCs w:val="20"/>
        </w:rPr>
        <w:t>Горюшкин Л.М., Миненко Н.А. Историография Сибири дооктябрьского периода (конец XVI – начало XX вв.). Новосибирск: Наука, 1984. С. 14–36.</w:t>
      </w:r>
    </w:p>
    <w:p w:rsidR="00364CD9" w:rsidRPr="009C490D" w:rsidRDefault="00364CD9" w:rsidP="00364CD9">
      <w:pPr>
        <w:numPr>
          <w:ilvl w:val="0"/>
          <w:numId w:val="6"/>
        </w:numPr>
        <w:spacing w:after="3" w:line="248" w:lineRule="auto"/>
        <w:ind w:hanging="454"/>
        <w:jc w:val="both"/>
        <w:rPr>
          <w:rFonts w:ascii="Times New Roman" w:hAnsi="Times New Roman" w:cs="Times New Roman"/>
          <w:sz w:val="20"/>
          <w:szCs w:val="20"/>
        </w:rPr>
      </w:pPr>
      <w:r w:rsidRPr="009C490D">
        <w:rPr>
          <w:rFonts w:ascii="Times New Roman" w:hAnsi="Times New Roman" w:cs="Times New Roman"/>
          <w:sz w:val="20"/>
          <w:szCs w:val="20"/>
        </w:rPr>
        <w:t>Мирзоев В.Г. Историография Сибири (домарксистский период). М.: Мысль, 1970.</w:t>
      </w:r>
    </w:p>
    <w:p w:rsidR="00364CD9" w:rsidRPr="009C490D" w:rsidRDefault="00364CD9" w:rsidP="00364CD9">
      <w:pPr>
        <w:numPr>
          <w:ilvl w:val="0"/>
          <w:numId w:val="6"/>
        </w:numPr>
        <w:spacing w:after="3" w:line="248" w:lineRule="auto"/>
        <w:ind w:hanging="454"/>
        <w:jc w:val="both"/>
        <w:rPr>
          <w:rFonts w:ascii="Times New Roman" w:hAnsi="Times New Roman" w:cs="Times New Roman"/>
          <w:sz w:val="20"/>
          <w:szCs w:val="20"/>
        </w:rPr>
      </w:pPr>
      <w:r w:rsidRPr="009C490D">
        <w:rPr>
          <w:rFonts w:ascii="Times New Roman" w:hAnsi="Times New Roman" w:cs="Times New Roman"/>
          <w:sz w:val="20"/>
          <w:szCs w:val="20"/>
        </w:rPr>
        <w:t>Никитин Н.И. Освоение Сибири в XVII веке. М.: Просвещение, 1990. С. 5–11.</w:t>
      </w:r>
    </w:p>
    <w:p w:rsidR="00364CD9" w:rsidRPr="009C490D" w:rsidRDefault="00364CD9" w:rsidP="00364CD9">
      <w:pPr>
        <w:numPr>
          <w:ilvl w:val="0"/>
          <w:numId w:val="6"/>
        </w:numPr>
        <w:spacing w:after="3" w:line="248" w:lineRule="auto"/>
        <w:ind w:hanging="454"/>
        <w:jc w:val="both"/>
        <w:rPr>
          <w:rFonts w:ascii="Times New Roman" w:hAnsi="Times New Roman" w:cs="Times New Roman"/>
          <w:sz w:val="20"/>
          <w:szCs w:val="20"/>
        </w:rPr>
      </w:pPr>
      <w:r w:rsidRPr="009C490D">
        <w:rPr>
          <w:rFonts w:ascii="Times New Roman" w:hAnsi="Times New Roman" w:cs="Times New Roman"/>
          <w:sz w:val="20"/>
          <w:szCs w:val="20"/>
        </w:rPr>
        <w:t>Резун Д.Я., Шиловский М.В. Сибирь, конец XVI – начало XX вв: фронтир в контексте этносоциальных и этнокультурных процессов. Новосибирск: Сова, 2005.</w:t>
      </w:r>
    </w:p>
    <w:p w:rsidR="00364CD9" w:rsidRPr="009C490D" w:rsidRDefault="00364CD9" w:rsidP="00364CD9">
      <w:pPr>
        <w:numPr>
          <w:ilvl w:val="0"/>
          <w:numId w:val="6"/>
        </w:numPr>
        <w:spacing w:after="3" w:line="248" w:lineRule="auto"/>
        <w:ind w:hanging="454"/>
        <w:jc w:val="both"/>
        <w:rPr>
          <w:rFonts w:ascii="Times New Roman" w:hAnsi="Times New Roman" w:cs="Times New Roman"/>
          <w:sz w:val="20"/>
          <w:szCs w:val="20"/>
        </w:rPr>
      </w:pPr>
      <w:r w:rsidRPr="009C490D">
        <w:rPr>
          <w:rFonts w:ascii="Times New Roman" w:hAnsi="Times New Roman" w:cs="Times New Roman"/>
          <w:sz w:val="20"/>
          <w:szCs w:val="20"/>
        </w:rPr>
        <w:t>Сергеев В.И. Происхождение и эволюция понятия «Сибирь» // Актуальные проблемы истории СССР. М., 1976. С. 145–152.</w:t>
      </w:r>
    </w:p>
    <w:p w:rsidR="00364CD9" w:rsidRPr="009C490D" w:rsidRDefault="00364CD9" w:rsidP="00364CD9">
      <w:pPr>
        <w:numPr>
          <w:ilvl w:val="0"/>
          <w:numId w:val="6"/>
        </w:numPr>
        <w:spacing w:after="3" w:line="248" w:lineRule="auto"/>
        <w:ind w:hanging="454"/>
        <w:jc w:val="both"/>
        <w:rPr>
          <w:rFonts w:ascii="Times New Roman" w:hAnsi="Times New Roman" w:cs="Times New Roman"/>
          <w:sz w:val="20"/>
          <w:szCs w:val="20"/>
        </w:rPr>
      </w:pPr>
      <w:r w:rsidRPr="009C490D">
        <w:rPr>
          <w:rFonts w:ascii="Times New Roman" w:hAnsi="Times New Roman" w:cs="Times New Roman"/>
          <w:sz w:val="20"/>
          <w:szCs w:val="20"/>
        </w:rPr>
        <w:t>Хромых А.С. Происхождение и географические ареалы понятия «Сибирь» (вторая половина XVI – первая четверть XVII вв.) // География, история и геоэкология Сибири: материалы всероссийской научной конференции, посвященной 75-летию образования Красноярского края. Красноярск: КГПУ им. В.П. Астафьева, 2009. Вып. 4. Т. 2. С. 276–283.</w:t>
      </w:r>
    </w:p>
    <w:p w:rsidR="00364CD9" w:rsidRPr="009C490D" w:rsidRDefault="00364CD9" w:rsidP="00364CD9">
      <w:pPr>
        <w:numPr>
          <w:ilvl w:val="0"/>
          <w:numId w:val="6"/>
        </w:numPr>
        <w:spacing w:after="3" w:line="248" w:lineRule="auto"/>
        <w:ind w:hanging="454"/>
        <w:jc w:val="both"/>
        <w:rPr>
          <w:rFonts w:ascii="Times New Roman" w:hAnsi="Times New Roman" w:cs="Times New Roman"/>
          <w:sz w:val="20"/>
          <w:szCs w:val="20"/>
        </w:rPr>
      </w:pPr>
      <w:r w:rsidRPr="009C490D">
        <w:rPr>
          <w:rFonts w:ascii="Times New Roman" w:hAnsi="Times New Roman" w:cs="Times New Roman"/>
          <w:sz w:val="20"/>
          <w:szCs w:val="20"/>
        </w:rPr>
        <w:t>Хромых А.С. Сибирский фронтир. Встреча цивилизаций от Урала до Енисея (Последняя треть XVI – первая четверть XVII вв). Красноярск, 2012. С. 3–57.</w:t>
      </w:r>
    </w:p>
    <w:p w:rsidR="00364CD9" w:rsidRPr="009C490D" w:rsidRDefault="00364CD9" w:rsidP="00364CD9">
      <w:pPr>
        <w:numPr>
          <w:ilvl w:val="0"/>
          <w:numId w:val="6"/>
        </w:numPr>
        <w:spacing w:after="3" w:line="248" w:lineRule="auto"/>
        <w:ind w:hanging="454"/>
        <w:jc w:val="both"/>
        <w:rPr>
          <w:rFonts w:ascii="Times New Roman" w:hAnsi="Times New Roman" w:cs="Times New Roman"/>
          <w:sz w:val="20"/>
          <w:szCs w:val="20"/>
        </w:rPr>
      </w:pPr>
      <w:r w:rsidRPr="009C490D">
        <w:rPr>
          <w:rFonts w:ascii="Times New Roman" w:hAnsi="Times New Roman" w:cs="Times New Roman"/>
          <w:sz w:val="20"/>
          <w:szCs w:val="20"/>
        </w:rPr>
        <w:t>Шунков В.И. Вопросы аграрной истории России. М.: Наука, 1974. С. 198–222.</w:t>
      </w:r>
    </w:p>
    <w:p w:rsidR="00364CD9" w:rsidRPr="009C490D" w:rsidRDefault="00364CD9" w:rsidP="00364CD9">
      <w:pPr>
        <w:spacing w:after="9" w:line="250" w:lineRule="auto"/>
        <w:ind w:left="11" w:hanging="10"/>
        <w:jc w:val="center"/>
        <w:rPr>
          <w:rFonts w:ascii="Times New Roman" w:hAnsi="Times New Roman" w:cs="Times New Roman"/>
          <w:sz w:val="20"/>
          <w:szCs w:val="20"/>
        </w:rPr>
      </w:pPr>
      <w:r w:rsidRPr="009C490D">
        <w:rPr>
          <w:rFonts w:ascii="Times New Roman" w:hAnsi="Times New Roman" w:cs="Times New Roman"/>
          <w:b/>
          <w:sz w:val="20"/>
          <w:szCs w:val="20"/>
        </w:rPr>
        <w:t>тема</w:t>
      </w:r>
      <w:r w:rsidRPr="009C490D">
        <w:rPr>
          <w:rFonts w:ascii="Times New Roman" w:hAnsi="Times New Roman" w:cs="Times New Roman"/>
          <w:b/>
          <w:sz w:val="20"/>
          <w:szCs w:val="20"/>
        </w:rPr>
        <w:tab/>
        <w:t>2.</w:t>
      </w:r>
    </w:p>
    <w:p w:rsidR="00364CD9" w:rsidRPr="009C490D" w:rsidRDefault="00364CD9" w:rsidP="00364CD9">
      <w:pPr>
        <w:spacing w:line="250" w:lineRule="auto"/>
        <w:ind w:left="1472" w:hanging="1294"/>
        <w:rPr>
          <w:rFonts w:ascii="Times New Roman" w:hAnsi="Times New Roman" w:cs="Times New Roman"/>
          <w:sz w:val="20"/>
          <w:szCs w:val="20"/>
        </w:rPr>
      </w:pPr>
      <w:r w:rsidRPr="009C490D">
        <w:rPr>
          <w:rFonts w:ascii="Times New Roman" w:hAnsi="Times New Roman" w:cs="Times New Roman"/>
          <w:b/>
          <w:sz w:val="20"/>
          <w:szCs w:val="20"/>
        </w:rPr>
        <w:t>кАМенный</w:t>
      </w:r>
      <w:r w:rsidRPr="009C490D">
        <w:rPr>
          <w:rFonts w:ascii="Times New Roman" w:hAnsi="Times New Roman" w:cs="Times New Roman"/>
          <w:b/>
          <w:sz w:val="20"/>
          <w:szCs w:val="20"/>
        </w:rPr>
        <w:tab/>
        <w:t>Век</w:t>
      </w:r>
      <w:r w:rsidRPr="009C490D">
        <w:rPr>
          <w:rFonts w:ascii="Times New Roman" w:hAnsi="Times New Roman" w:cs="Times New Roman"/>
          <w:b/>
          <w:sz w:val="20"/>
          <w:szCs w:val="20"/>
        </w:rPr>
        <w:tab/>
        <w:t>и</w:t>
      </w:r>
      <w:r w:rsidRPr="009C490D">
        <w:rPr>
          <w:rFonts w:ascii="Times New Roman" w:hAnsi="Times New Roman" w:cs="Times New Roman"/>
          <w:b/>
          <w:sz w:val="20"/>
          <w:szCs w:val="20"/>
        </w:rPr>
        <w:tab/>
        <w:t>ЭПОХА</w:t>
      </w:r>
      <w:r w:rsidRPr="009C490D">
        <w:rPr>
          <w:rFonts w:ascii="Times New Roman" w:hAnsi="Times New Roman" w:cs="Times New Roman"/>
          <w:b/>
          <w:sz w:val="20"/>
          <w:szCs w:val="20"/>
        </w:rPr>
        <w:tab/>
        <w:t>РАннеГО</w:t>
      </w:r>
      <w:r w:rsidRPr="009C490D">
        <w:rPr>
          <w:rFonts w:ascii="Times New Roman" w:hAnsi="Times New Roman" w:cs="Times New Roman"/>
          <w:b/>
          <w:sz w:val="20"/>
          <w:szCs w:val="20"/>
        </w:rPr>
        <w:tab/>
        <w:t>МетАллА</w:t>
      </w:r>
      <w:r w:rsidRPr="009C490D">
        <w:rPr>
          <w:rFonts w:ascii="Times New Roman" w:hAnsi="Times New Roman" w:cs="Times New Roman"/>
          <w:b/>
          <w:sz w:val="20"/>
          <w:szCs w:val="20"/>
        </w:rPr>
        <w:tab/>
        <w:t>нА</w:t>
      </w:r>
      <w:r w:rsidRPr="009C490D">
        <w:rPr>
          <w:rFonts w:ascii="Times New Roman" w:hAnsi="Times New Roman" w:cs="Times New Roman"/>
          <w:b/>
          <w:sz w:val="20"/>
          <w:szCs w:val="20"/>
        </w:rPr>
        <w:tab/>
        <w:t>теРРитОРии</w:t>
      </w:r>
      <w:r w:rsidRPr="009C490D">
        <w:rPr>
          <w:rFonts w:ascii="Times New Roman" w:hAnsi="Times New Roman" w:cs="Times New Roman"/>
          <w:b/>
          <w:sz w:val="20"/>
          <w:szCs w:val="20"/>
        </w:rPr>
        <w:tab/>
        <w:t>СиБиРи</w:t>
      </w:r>
    </w:p>
    <w:p w:rsidR="00364CD9" w:rsidRPr="009C490D" w:rsidRDefault="00B91CA8" w:rsidP="00364CD9">
      <w:pPr>
        <w:spacing w:after="567" w:line="259" w:lineRule="auto"/>
        <w:ind w:left="1"/>
        <w:rPr>
          <w:rFonts w:ascii="Times New Roman" w:hAnsi="Times New Roman" w:cs="Times New Roman"/>
          <w:sz w:val="20"/>
          <w:szCs w:val="20"/>
        </w:rPr>
      </w:pPr>
      <w:r>
        <w:rPr>
          <w:rFonts w:ascii="Times New Roman" w:hAnsi="Times New Roman" w:cs="Times New Roman"/>
          <w:sz w:val="20"/>
          <w:szCs w:val="20"/>
        </w:rPr>
      </w:r>
      <w:r>
        <w:rPr>
          <w:rFonts w:ascii="Times New Roman" w:hAnsi="Times New Roman" w:cs="Times New Roman"/>
          <w:sz w:val="20"/>
          <w:szCs w:val="20"/>
        </w:rPr>
        <w:pict>
          <v:group id="Group 57431" o:spid="_x0000_s1029" style="width:306.15pt;height:.65pt;mso-position-horizontal-relative:char;mso-position-vertical-relative:line" coordsize="3888004,84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">
            <v:shape id="Shape 1000" o:spid="_x0000_s1030" style="position:absolute;width:3888004;height:0;visibility:visible" coordsize="3888004,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" adj="0,,0" path="m,l3888004,e" filled="f" strokecolor="#181717" strokeweight=".1175mm">
              <v:stroke miterlimit="1" joinstyle="miter"/>
              <v:formulas/>
              <v:path arrowok="t" o:connecttype="segments" textboxrect="0,0,3888004,0"/>
            </v:shape>
            <v:shape id="Shape 1001" o:spid="_x0000_s1031" style="position:absolute;top:8471;width:3888004;height:0;visibility:visible" coordsize="3888004,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" adj="0,,0" path="m,l3888004,e" filled="f" strokecolor="#181717" strokeweight=".1175mm">
              <v:stroke miterlimit="1" joinstyle="miter"/>
              <v:formulas/>
              <v:path arrowok="t" o:connecttype="segments" textboxrect="0,0,3888004,0"/>
            </v:shape>
            <w10:wrap type="none"/>
            <w10:anchorlock/>
          </v:group>
        </w:pict>
      </w:r>
    </w:p>
    <w:p w:rsidR="00364CD9" w:rsidRPr="009C490D" w:rsidRDefault="00364CD9" w:rsidP="00364CD9">
      <w:pPr>
        <w:ind w:left="8"/>
        <w:rPr>
          <w:rFonts w:ascii="Times New Roman" w:hAnsi="Times New Roman" w:cs="Times New Roman"/>
          <w:sz w:val="20"/>
          <w:szCs w:val="20"/>
        </w:rPr>
      </w:pPr>
      <w:r w:rsidRPr="009C490D">
        <w:rPr>
          <w:rFonts w:ascii="Times New Roman" w:hAnsi="Times New Roman" w:cs="Times New Roman"/>
          <w:sz w:val="20"/>
          <w:szCs w:val="20"/>
        </w:rPr>
        <w:t xml:space="preserve">Палеолит на территории Сибири. Этапы сибирского плейстоцена: шайтанский, самаровский, тазовский, зырянский, сартанский. Специфика климата Сибири в эпоху плейстоцена. Проблема </w:t>
      </w:r>
      <w:r w:rsidRPr="009C490D">
        <w:rPr>
          <w:rFonts w:ascii="Times New Roman" w:hAnsi="Times New Roman" w:cs="Times New Roman"/>
          <w:sz w:val="20"/>
          <w:szCs w:val="20"/>
        </w:rPr>
        <w:lastRenderedPageBreak/>
        <w:t>североазиатской прародины человечества (Ю.А. Мочанов, А.П. Деревянко). Специфика заселения Сибири в эпоху палеолита. Дискуссия об основных путях заселения Сибири. Эпоха раннего палеолита. Памятники Приамурья (Филимошки, Кумары I, Усть-Ту). Стоянки первобытного человека на Алтае (Улалинка), на правобережье р. Ангара (Игетей, Тарахай). Первые орудия труда жителей Сибири.</w:t>
      </w:r>
    </w:p>
    <w:p w:rsidR="00364CD9" w:rsidRPr="009C490D" w:rsidRDefault="00364CD9" w:rsidP="00364CD9">
      <w:pPr>
        <w:ind w:left="8"/>
        <w:rPr>
          <w:rFonts w:ascii="Times New Roman" w:hAnsi="Times New Roman" w:cs="Times New Roman"/>
          <w:sz w:val="20"/>
          <w:szCs w:val="20"/>
        </w:rPr>
      </w:pPr>
      <w:r w:rsidRPr="009C490D">
        <w:rPr>
          <w:rFonts w:ascii="Times New Roman" w:hAnsi="Times New Roman" w:cs="Times New Roman"/>
          <w:sz w:val="20"/>
          <w:szCs w:val="20"/>
        </w:rPr>
        <w:t>Эпоха среднего палеолита. Стоянки Усть-Канская и Страшная пещера на Алтае, Кумары II в Приамурье, Тюмечин на Алтае, Военный Госпиталь. Усовершенствование техники изготовления орудий. Палеоантропы. Появление первых коллективов общин.</w:t>
      </w:r>
    </w:p>
    <w:p w:rsidR="00364CD9" w:rsidRPr="009C490D" w:rsidRDefault="00364CD9" w:rsidP="00364CD9">
      <w:pPr>
        <w:ind w:left="8"/>
        <w:rPr>
          <w:rFonts w:ascii="Times New Roman" w:hAnsi="Times New Roman" w:cs="Times New Roman"/>
          <w:sz w:val="20"/>
          <w:szCs w:val="20"/>
        </w:rPr>
      </w:pPr>
      <w:r w:rsidRPr="009C490D">
        <w:rPr>
          <w:rFonts w:ascii="Times New Roman" w:hAnsi="Times New Roman" w:cs="Times New Roman"/>
          <w:sz w:val="20"/>
          <w:szCs w:val="20"/>
        </w:rPr>
        <w:t>Поздний палеолит. Стоянки Афонтова гора, ЛиственкаЗаречная, большая Слизнева, Шалунин Бык (г. Красноярск), Мальта, Буреть, Верхоленская гора, Няньга и Усть Кяхта на Селенге, Макарово и Шишкене на р. Лене, Ошурково в Забайкалье, Осиновка на р. Амур, Ильюшкина Сопка (г. Уссурийск). Кокоревская археологическая культура. Появление неоантропов. Появление составных орудий труда. Появление местных различий в развитии первобытной культуры. Родовые общины. Матриархат в Сибири. Искусство эпохи палеолита. Религиозные представления людей эпохи палеолита.</w:t>
      </w:r>
    </w:p>
    <w:p w:rsidR="00364CD9" w:rsidRPr="009C490D" w:rsidRDefault="00364CD9" w:rsidP="00364CD9">
      <w:pPr>
        <w:ind w:left="8"/>
        <w:rPr>
          <w:rFonts w:ascii="Times New Roman" w:hAnsi="Times New Roman" w:cs="Times New Roman"/>
          <w:sz w:val="20"/>
          <w:szCs w:val="20"/>
        </w:rPr>
      </w:pPr>
      <w:r w:rsidRPr="009C490D">
        <w:rPr>
          <w:rFonts w:ascii="Times New Roman" w:hAnsi="Times New Roman" w:cs="Times New Roman"/>
          <w:sz w:val="20"/>
          <w:szCs w:val="20"/>
        </w:rPr>
        <w:t>Эпоха мезолита в Сибири. Мезолит и эпипалеолит. Наступление эпохи голоцена. Стоянки Урожайная на р. Катунь, Усть Белая, Ленковка и Верхоленская гора в Приангарье, Кистенева на Верхней Лене, Студеное I в Забайкалье, Сумнагин в Якутии, Ушки на Камчатке, на р. Тадуши в Приморье. Распространение микролитов. Техника вкладышей. Изобретение лука и стрел. Охота на мелких животных и рыболовство.</w:t>
      </w:r>
    </w:p>
    <w:p w:rsidR="00364CD9" w:rsidRPr="009C490D" w:rsidRDefault="00364CD9" w:rsidP="00364CD9">
      <w:pPr>
        <w:ind w:left="8"/>
        <w:rPr>
          <w:rFonts w:ascii="Times New Roman" w:hAnsi="Times New Roman" w:cs="Times New Roman"/>
          <w:sz w:val="20"/>
          <w:szCs w:val="20"/>
        </w:rPr>
      </w:pPr>
      <w:r w:rsidRPr="009C490D">
        <w:rPr>
          <w:rFonts w:ascii="Times New Roman" w:hAnsi="Times New Roman" w:cs="Times New Roman"/>
          <w:sz w:val="20"/>
          <w:szCs w:val="20"/>
        </w:rPr>
        <w:t xml:space="preserve">Эпоха неолита. Неолитическая революция. Переход к производящему типу хозяйства. Основные неолитические культуры: ангарская (исаковский, серовский и китойский этапы, неолит Среднего Енисея), среднеамурская (стоянка Новопетровка I и II, Сергеевка), нижнеамурская (стоянки Кондона, Сучу, Май, Сарголь, ущелье Медвежьи щеки, святилище у оз. Болонь-Оджаль), приморская </w:t>
      </w:r>
      <w:r w:rsidRPr="009C490D">
        <w:rPr>
          <w:rFonts w:ascii="Times New Roman" w:hAnsi="Times New Roman" w:cs="Times New Roman"/>
          <w:sz w:val="20"/>
          <w:szCs w:val="20"/>
        </w:rPr>
        <w:lastRenderedPageBreak/>
        <w:t>(стоянки Тетюхинский холм, Гладкая I), сахалинская, камчатская (стоянки на берегу бухты Тарья, Ушковская, Култук, Ноглики I), среднеленская (стоянки Мунку и Куллаты, Ымыяхтах, Белькачи I), северо-восточная (стоянки на о. Недоразумения), обская (стоянки у оз. Андреевское, могильники у деревни Усть-Куренга и в Лагерном саду г. Томска, стоянки Киприно, Cамусь I, Верхние Чемы, Ирмень I, Мереть I, Томская писаница). Появление памятников керамики. Появление первых племен в Сибири. Появление урало-сибирской, байкало-ленской и дальневосточной этнокультурных общностей.</w:t>
      </w:r>
    </w:p>
    <w:p w:rsidR="00364CD9" w:rsidRPr="009C490D" w:rsidRDefault="00364CD9" w:rsidP="00364CD9">
      <w:pPr>
        <w:ind w:left="8"/>
        <w:rPr>
          <w:rFonts w:ascii="Times New Roman" w:hAnsi="Times New Roman" w:cs="Times New Roman"/>
          <w:sz w:val="20"/>
          <w:szCs w:val="20"/>
        </w:rPr>
      </w:pPr>
      <w:r w:rsidRPr="009C490D">
        <w:rPr>
          <w:rFonts w:ascii="Times New Roman" w:hAnsi="Times New Roman" w:cs="Times New Roman"/>
          <w:sz w:val="20"/>
          <w:szCs w:val="20"/>
        </w:rPr>
        <w:t xml:space="preserve">Появление металлических изделий на юге Сибири в III тысячелетии до н.э. Энеолит в Сибири. Афанасьевская (стоянки Афанасьева гора, Карасук III, Черновая IV), шапкульская и липчинская культуры. Распространение скотоводческо-земледельческого хозяйства. Начало территориальной хозяйственной специализации: степнойлесостепной и таежный. Бронзовый век в Сибири. Эпохи ранней, развитой и поздней бронзы. Культуры эпохи металла в Сибири: кротовская и самуськая (Верхнего Приобья), окуневская (минусинские степи), глазковская (Прибайкалье). Середина II тысячелетия до н.э. распространение андроновской культуры. Андроноидные культуры: черкаскульская, сузгунская и еловская. Культуры поздней сибирской бронзы: Карасукская культура (карасукский и каменноложский этапы), усть-мильская культура в Якутии. Бронзовый век в Забайкалье. Разрушение родовых отношений на юге Сибири. Специфика бронзового века на Дальнем Востоке (неолитическое поселение на сопке Харинской). </w:t>
      </w:r>
    </w:p>
    <w:p w:rsidR="00364CD9" w:rsidRPr="009C490D" w:rsidRDefault="00364CD9" w:rsidP="00364CD9">
      <w:pPr>
        <w:ind w:left="8"/>
        <w:rPr>
          <w:rFonts w:ascii="Times New Roman" w:hAnsi="Times New Roman" w:cs="Times New Roman"/>
          <w:sz w:val="20"/>
          <w:szCs w:val="20"/>
        </w:rPr>
      </w:pPr>
      <w:r w:rsidRPr="009C490D">
        <w:rPr>
          <w:rFonts w:ascii="Times New Roman" w:hAnsi="Times New Roman" w:cs="Times New Roman"/>
          <w:sz w:val="20"/>
          <w:szCs w:val="20"/>
        </w:rPr>
        <w:t>Эпоха бронзы на о. Сахалин (Сусуйская стоянка).</w:t>
      </w:r>
    </w:p>
    <w:p w:rsidR="00364CD9" w:rsidRPr="009C490D" w:rsidRDefault="00364CD9" w:rsidP="00364CD9">
      <w:pPr>
        <w:spacing w:after="113" w:line="247" w:lineRule="auto"/>
        <w:ind w:left="-13" w:right="-13" w:firstLine="444"/>
        <w:rPr>
          <w:rFonts w:ascii="Times New Roman" w:hAnsi="Times New Roman" w:cs="Times New Roman"/>
          <w:sz w:val="20"/>
          <w:szCs w:val="20"/>
        </w:rPr>
      </w:pPr>
      <w:r w:rsidRPr="009C490D">
        <w:rPr>
          <w:rFonts w:ascii="Times New Roman" w:hAnsi="Times New Roman" w:cs="Times New Roman"/>
          <w:b/>
          <w:sz w:val="20"/>
          <w:szCs w:val="20"/>
        </w:rPr>
        <w:t>Основные</w:t>
      </w:r>
      <w:r w:rsidRPr="009C490D">
        <w:rPr>
          <w:rFonts w:ascii="Times New Roman" w:hAnsi="Times New Roman" w:cs="Times New Roman"/>
          <w:b/>
          <w:sz w:val="20"/>
          <w:szCs w:val="20"/>
        </w:rPr>
        <w:tab/>
        <w:t>понятия:</w:t>
      </w:r>
      <w:r w:rsidRPr="009C490D">
        <w:rPr>
          <w:rFonts w:ascii="Times New Roman" w:hAnsi="Times New Roman" w:cs="Times New Roman"/>
          <w:i/>
          <w:sz w:val="20"/>
          <w:szCs w:val="20"/>
        </w:rPr>
        <w:t xml:space="preserve"> голоцен, мезолит, микролит, неоантроп, неолит, неолитическая революция, палеолит, петроглиф, энеолит,</w:t>
      </w:r>
      <w:r w:rsidRPr="009C490D">
        <w:rPr>
          <w:rFonts w:ascii="Times New Roman" w:hAnsi="Times New Roman" w:cs="Times New Roman"/>
          <w:sz w:val="20"/>
          <w:szCs w:val="20"/>
        </w:rPr>
        <w:t xml:space="preserve"> </w:t>
      </w:r>
      <w:r w:rsidRPr="009C490D">
        <w:rPr>
          <w:rFonts w:ascii="Times New Roman" w:hAnsi="Times New Roman" w:cs="Times New Roman"/>
          <w:i/>
          <w:sz w:val="20"/>
          <w:szCs w:val="20"/>
        </w:rPr>
        <w:t>эпипалеолит.</w:t>
      </w:r>
    </w:p>
    <w:p w:rsidR="00364CD9" w:rsidRPr="009C490D" w:rsidRDefault="00364CD9" w:rsidP="00364CD9">
      <w:pPr>
        <w:pStyle w:val="2"/>
        <w:ind w:left="11" w:right="1"/>
        <w:rPr>
          <w:sz w:val="20"/>
        </w:rPr>
      </w:pPr>
      <w:r w:rsidRPr="009C490D">
        <w:rPr>
          <w:sz w:val="20"/>
        </w:rPr>
        <w:t>Методические</w:t>
      </w:r>
      <w:r w:rsidRPr="009C490D">
        <w:rPr>
          <w:sz w:val="20"/>
        </w:rPr>
        <w:tab/>
        <w:t>рекомендации</w:t>
      </w:r>
    </w:p>
    <w:p w:rsidR="00364CD9" w:rsidRPr="009C490D" w:rsidRDefault="00364CD9" w:rsidP="00364CD9">
      <w:pPr>
        <w:ind w:left="8"/>
        <w:rPr>
          <w:rFonts w:ascii="Times New Roman" w:hAnsi="Times New Roman" w:cs="Times New Roman"/>
          <w:sz w:val="20"/>
          <w:szCs w:val="20"/>
        </w:rPr>
      </w:pPr>
      <w:r w:rsidRPr="009C490D">
        <w:rPr>
          <w:rFonts w:ascii="Times New Roman" w:hAnsi="Times New Roman" w:cs="Times New Roman"/>
          <w:sz w:val="20"/>
          <w:szCs w:val="20"/>
        </w:rPr>
        <w:t xml:space="preserve">Перед изучением данной темы необходимо вспомнить периодизацию истории первобытного общества, четко уяснить для себя значение понятий палеолит, мезолит, неолит, энеолит. Выяснить, по каким признакам определяется пребывание человека на той или иной </w:t>
      </w:r>
      <w:r w:rsidRPr="009C490D">
        <w:rPr>
          <w:rFonts w:ascii="Times New Roman" w:hAnsi="Times New Roman" w:cs="Times New Roman"/>
          <w:sz w:val="20"/>
          <w:szCs w:val="20"/>
        </w:rPr>
        <w:lastRenderedPageBreak/>
        <w:t>территории. Посмотреть биографии наиболее известных сибирских археологов: И.Т. Савенкова, Н.К. Ауэрбаха, Г.П. Сосновского, М.М. Герасимова, А.П. Окладникова, З.А. Абрамова, Н.Ф. Лисицына, А.П. Деревянко, М.П. Грязнова, С.В. Киселева. Выявить основные научные проблемы, которыми они занимались. Рассматривая археологические стоянки, целесообразно пользоваться картой, чтобы наиболее четко представлять ареалы расселения древних людей на территории Сибири.</w:t>
      </w:r>
    </w:p>
    <w:p w:rsidR="00364CD9" w:rsidRPr="009C490D" w:rsidRDefault="00364CD9" w:rsidP="00364CD9">
      <w:pPr>
        <w:ind w:left="8"/>
        <w:rPr>
          <w:rFonts w:ascii="Times New Roman" w:hAnsi="Times New Roman" w:cs="Times New Roman"/>
          <w:sz w:val="20"/>
          <w:szCs w:val="20"/>
        </w:rPr>
      </w:pPr>
      <w:r w:rsidRPr="009C490D">
        <w:rPr>
          <w:rFonts w:ascii="Times New Roman" w:hAnsi="Times New Roman" w:cs="Times New Roman"/>
          <w:sz w:val="20"/>
          <w:szCs w:val="20"/>
        </w:rPr>
        <w:t>Для лучшего понимания описываемых археологических культур необходимо обратиться к учебникам, посвященным археологии (например, Археология: учебник/ Ред. В.Л. Янин. М.: МГУ, 2006 и др.), где объясняются основные техники обработки камня и металла, приемы строения жилищ и погребений первобытного человека. При обращении к вопросам, связанным с историей первобытной культуры, целесообразно посмотреть основные примеры ее памятников, посетив либо вузовский археологический музей, либо краеведческий музей.</w:t>
      </w:r>
    </w:p>
    <w:p w:rsidR="00364CD9" w:rsidRPr="009C490D" w:rsidRDefault="00364CD9" w:rsidP="00364CD9">
      <w:pPr>
        <w:spacing w:after="113"/>
        <w:ind w:left="8"/>
        <w:rPr>
          <w:rFonts w:ascii="Times New Roman" w:hAnsi="Times New Roman" w:cs="Times New Roman"/>
          <w:sz w:val="20"/>
          <w:szCs w:val="20"/>
        </w:rPr>
      </w:pPr>
      <w:r w:rsidRPr="009C490D">
        <w:rPr>
          <w:rFonts w:ascii="Times New Roman" w:hAnsi="Times New Roman" w:cs="Times New Roman"/>
          <w:sz w:val="20"/>
          <w:szCs w:val="20"/>
        </w:rPr>
        <w:t>Важно понимать связь между климатом и сменяющимися этапами развития первобытного общества. Только в эпоху позднего палеолита, когда ледник стал отступать на север, значительно увеличилось количество поселений первобытного человека в Сибири. Близкие к современным климатические условия установились на большей части территории Сибири в эпоху мезолита. Значительно ускорила экономическое и социальное развитие неолитическая революция, поэтому необходимо четко уяснить суть этого понятия. Важно понимать, что в эпоху палеометалла начинается резкая дифференциация среди народов Сибири, обусловленная использованием или неиспользованием для повседневного труда металлических орудий. Необходимо учитывать, что развитые археологические культуры на данном этапе появлялись в непосредственной близости от мест добычи металлов.</w:t>
      </w:r>
    </w:p>
    <w:p w:rsidR="00364CD9" w:rsidRPr="009C490D" w:rsidRDefault="00364CD9" w:rsidP="00364CD9">
      <w:pPr>
        <w:pStyle w:val="2"/>
        <w:ind w:left="11" w:right="1"/>
        <w:rPr>
          <w:sz w:val="20"/>
        </w:rPr>
      </w:pPr>
      <w:r w:rsidRPr="009C490D">
        <w:rPr>
          <w:sz w:val="20"/>
        </w:rPr>
        <w:t>Вопросы</w:t>
      </w:r>
      <w:r w:rsidRPr="009C490D">
        <w:rPr>
          <w:sz w:val="20"/>
        </w:rPr>
        <w:tab/>
        <w:t>для</w:t>
      </w:r>
      <w:r w:rsidRPr="009C490D">
        <w:rPr>
          <w:sz w:val="20"/>
        </w:rPr>
        <w:tab/>
        <w:t>закрепления</w:t>
      </w:r>
    </w:p>
    <w:p w:rsidR="00364CD9" w:rsidRPr="009C490D" w:rsidRDefault="00364CD9" w:rsidP="00364CD9">
      <w:pPr>
        <w:numPr>
          <w:ilvl w:val="0"/>
          <w:numId w:val="7"/>
        </w:numPr>
        <w:spacing w:after="4" w:line="249" w:lineRule="auto"/>
        <w:ind w:hanging="454"/>
        <w:jc w:val="both"/>
        <w:rPr>
          <w:rFonts w:ascii="Times New Roman" w:hAnsi="Times New Roman" w:cs="Times New Roman"/>
          <w:sz w:val="20"/>
          <w:szCs w:val="20"/>
        </w:rPr>
      </w:pPr>
      <w:r w:rsidRPr="009C490D">
        <w:rPr>
          <w:rFonts w:ascii="Times New Roman" w:hAnsi="Times New Roman" w:cs="Times New Roman"/>
          <w:sz w:val="20"/>
          <w:szCs w:val="20"/>
        </w:rPr>
        <w:t>Какие основные пути заселения Сибири в эпоху палеолита вы знаете?</w:t>
      </w:r>
    </w:p>
    <w:p w:rsidR="00364CD9" w:rsidRPr="009C490D" w:rsidRDefault="00364CD9" w:rsidP="00364CD9">
      <w:pPr>
        <w:numPr>
          <w:ilvl w:val="0"/>
          <w:numId w:val="7"/>
        </w:numPr>
        <w:spacing w:after="4" w:line="249" w:lineRule="auto"/>
        <w:ind w:hanging="454"/>
        <w:jc w:val="both"/>
        <w:rPr>
          <w:rFonts w:ascii="Times New Roman" w:hAnsi="Times New Roman" w:cs="Times New Roman"/>
          <w:sz w:val="20"/>
          <w:szCs w:val="20"/>
        </w:rPr>
      </w:pPr>
      <w:r w:rsidRPr="009C490D">
        <w:rPr>
          <w:rFonts w:ascii="Times New Roman" w:hAnsi="Times New Roman" w:cs="Times New Roman"/>
          <w:sz w:val="20"/>
          <w:szCs w:val="20"/>
        </w:rPr>
        <w:lastRenderedPageBreak/>
        <w:t>Как менялись орудия труда человека в Сибири от раннего палеолита к позднему?</w:t>
      </w:r>
    </w:p>
    <w:p w:rsidR="00364CD9" w:rsidRPr="009C490D" w:rsidRDefault="00364CD9" w:rsidP="00364CD9">
      <w:pPr>
        <w:numPr>
          <w:ilvl w:val="0"/>
          <w:numId w:val="7"/>
        </w:numPr>
        <w:spacing w:after="4" w:line="249" w:lineRule="auto"/>
        <w:ind w:hanging="454"/>
        <w:jc w:val="both"/>
        <w:rPr>
          <w:rFonts w:ascii="Times New Roman" w:hAnsi="Times New Roman" w:cs="Times New Roman"/>
          <w:sz w:val="20"/>
          <w:szCs w:val="20"/>
        </w:rPr>
      </w:pPr>
      <w:r w:rsidRPr="009C490D">
        <w:rPr>
          <w:rFonts w:ascii="Times New Roman" w:hAnsi="Times New Roman" w:cs="Times New Roman"/>
          <w:sz w:val="20"/>
          <w:szCs w:val="20"/>
        </w:rPr>
        <w:t>Какие наиболее известные палеолитические стоянки Сибири вы знаете?</w:t>
      </w:r>
    </w:p>
    <w:p w:rsidR="00364CD9" w:rsidRPr="009C490D" w:rsidRDefault="00364CD9" w:rsidP="00364CD9">
      <w:pPr>
        <w:numPr>
          <w:ilvl w:val="0"/>
          <w:numId w:val="7"/>
        </w:numPr>
        <w:spacing w:after="4" w:line="249" w:lineRule="auto"/>
        <w:ind w:hanging="454"/>
        <w:jc w:val="both"/>
        <w:rPr>
          <w:rFonts w:ascii="Times New Roman" w:hAnsi="Times New Roman" w:cs="Times New Roman"/>
          <w:sz w:val="20"/>
          <w:szCs w:val="20"/>
        </w:rPr>
      </w:pPr>
      <w:r w:rsidRPr="009C490D">
        <w:rPr>
          <w:rFonts w:ascii="Times New Roman" w:hAnsi="Times New Roman" w:cs="Times New Roman"/>
          <w:sz w:val="20"/>
          <w:szCs w:val="20"/>
        </w:rPr>
        <w:t>В чем заключалась специфика сибирского мезолита?</w:t>
      </w:r>
    </w:p>
    <w:p w:rsidR="00364CD9" w:rsidRPr="009C490D" w:rsidRDefault="00364CD9" w:rsidP="00364CD9">
      <w:pPr>
        <w:numPr>
          <w:ilvl w:val="0"/>
          <w:numId w:val="7"/>
        </w:numPr>
        <w:spacing w:after="4" w:line="249" w:lineRule="auto"/>
        <w:ind w:hanging="454"/>
        <w:jc w:val="both"/>
        <w:rPr>
          <w:rFonts w:ascii="Times New Roman" w:hAnsi="Times New Roman" w:cs="Times New Roman"/>
          <w:sz w:val="20"/>
          <w:szCs w:val="20"/>
        </w:rPr>
      </w:pPr>
      <w:r w:rsidRPr="009C490D">
        <w:rPr>
          <w:rFonts w:ascii="Times New Roman" w:hAnsi="Times New Roman" w:cs="Times New Roman"/>
          <w:sz w:val="20"/>
          <w:szCs w:val="20"/>
        </w:rPr>
        <w:t>Как повлияла неолитическая революция на жизнь первобытного человека в Сибири?</w:t>
      </w:r>
    </w:p>
    <w:p w:rsidR="00364CD9" w:rsidRPr="009C490D" w:rsidRDefault="00364CD9" w:rsidP="00364CD9">
      <w:pPr>
        <w:numPr>
          <w:ilvl w:val="0"/>
          <w:numId w:val="7"/>
        </w:numPr>
        <w:spacing w:after="4" w:line="249" w:lineRule="auto"/>
        <w:ind w:hanging="454"/>
        <w:jc w:val="both"/>
        <w:rPr>
          <w:rFonts w:ascii="Times New Roman" w:hAnsi="Times New Roman" w:cs="Times New Roman"/>
          <w:sz w:val="20"/>
          <w:szCs w:val="20"/>
        </w:rPr>
      </w:pPr>
      <w:r w:rsidRPr="009C490D">
        <w:rPr>
          <w:rFonts w:ascii="Times New Roman" w:hAnsi="Times New Roman" w:cs="Times New Roman"/>
          <w:sz w:val="20"/>
          <w:szCs w:val="20"/>
        </w:rPr>
        <w:t>Какие неолитические археологические культуры появились на территории Сибири и в чем заключалась их специфика?</w:t>
      </w:r>
    </w:p>
    <w:p w:rsidR="00364CD9" w:rsidRPr="009C490D" w:rsidRDefault="00364CD9" w:rsidP="00364CD9">
      <w:pPr>
        <w:numPr>
          <w:ilvl w:val="0"/>
          <w:numId w:val="7"/>
        </w:numPr>
        <w:spacing w:after="4" w:line="249" w:lineRule="auto"/>
        <w:ind w:hanging="454"/>
        <w:jc w:val="both"/>
        <w:rPr>
          <w:rFonts w:ascii="Times New Roman" w:hAnsi="Times New Roman" w:cs="Times New Roman"/>
          <w:sz w:val="20"/>
          <w:szCs w:val="20"/>
        </w:rPr>
      </w:pPr>
      <w:r w:rsidRPr="009C490D">
        <w:rPr>
          <w:rFonts w:ascii="Times New Roman" w:hAnsi="Times New Roman" w:cs="Times New Roman"/>
          <w:sz w:val="20"/>
          <w:szCs w:val="20"/>
        </w:rPr>
        <w:t>Почему основные археологические культуры эпохи палеометалла получили распространения на юге Сибири?</w:t>
      </w:r>
    </w:p>
    <w:p w:rsidR="00364CD9" w:rsidRPr="009C490D" w:rsidRDefault="00364CD9" w:rsidP="00364CD9">
      <w:pPr>
        <w:numPr>
          <w:ilvl w:val="0"/>
          <w:numId w:val="7"/>
        </w:numPr>
        <w:spacing w:after="4" w:line="249" w:lineRule="auto"/>
        <w:ind w:hanging="454"/>
        <w:jc w:val="both"/>
        <w:rPr>
          <w:rFonts w:ascii="Times New Roman" w:hAnsi="Times New Roman" w:cs="Times New Roman"/>
          <w:sz w:val="20"/>
          <w:szCs w:val="20"/>
        </w:rPr>
      </w:pPr>
      <w:r w:rsidRPr="009C490D">
        <w:rPr>
          <w:rFonts w:ascii="Times New Roman" w:hAnsi="Times New Roman" w:cs="Times New Roman"/>
          <w:sz w:val="20"/>
          <w:szCs w:val="20"/>
        </w:rPr>
        <w:t>Как изменились семейные и родовые отношения в Сибири в эпоху палеометалла?</w:t>
      </w:r>
    </w:p>
    <w:p w:rsidR="00364CD9" w:rsidRPr="009C490D" w:rsidRDefault="00364CD9" w:rsidP="00364CD9">
      <w:pPr>
        <w:numPr>
          <w:ilvl w:val="0"/>
          <w:numId w:val="7"/>
        </w:numPr>
        <w:spacing w:after="105" w:line="249" w:lineRule="auto"/>
        <w:ind w:hanging="454"/>
        <w:jc w:val="both"/>
        <w:rPr>
          <w:rFonts w:ascii="Times New Roman" w:hAnsi="Times New Roman" w:cs="Times New Roman"/>
          <w:sz w:val="20"/>
          <w:szCs w:val="20"/>
        </w:rPr>
      </w:pPr>
      <w:r w:rsidRPr="009C490D">
        <w:rPr>
          <w:rFonts w:ascii="Times New Roman" w:hAnsi="Times New Roman" w:cs="Times New Roman"/>
          <w:sz w:val="20"/>
          <w:szCs w:val="20"/>
        </w:rPr>
        <w:t>В чем заключалась своеобразие искусства каменного века и эпохи палеометалла в Сибири?</w:t>
      </w:r>
    </w:p>
    <w:p w:rsidR="00364CD9" w:rsidRPr="009C490D" w:rsidRDefault="00364CD9" w:rsidP="00364CD9">
      <w:pPr>
        <w:pStyle w:val="2"/>
        <w:spacing w:after="25"/>
        <w:ind w:left="11" w:right="1"/>
        <w:rPr>
          <w:sz w:val="20"/>
        </w:rPr>
      </w:pPr>
      <w:r w:rsidRPr="009C490D">
        <w:rPr>
          <w:sz w:val="20"/>
        </w:rPr>
        <w:t>Рекомендуемая</w:t>
      </w:r>
      <w:r w:rsidRPr="009C490D">
        <w:rPr>
          <w:sz w:val="20"/>
        </w:rPr>
        <w:tab/>
        <w:t>к</w:t>
      </w:r>
      <w:r w:rsidRPr="009C490D">
        <w:rPr>
          <w:sz w:val="20"/>
        </w:rPr>
        <w:tab/>
        <w:t>занятию</w:t>
      </w:r>
      <w:r w:rsidRPr="009C490D">
        <w:rPr>
          <w:sz w:val="20"/>
        </w:rPr>
        <w:tab/>
        <w:t>литература</w:t>
      </w:r>
    </w:p>
    <w:p w:rsidR="00364CD9" w:rsidRPr="009C490D" w:rsidRDefault="00364CD9" w:rsidP="00364CD9">
      <w:pPr>
        <w:numPr>
          <w:ilvl w:val="0"/>
          <w:numId w:val="8"/>
        </w:numPr>
        <w:spacing w:after="3" w:line="248" w:lineRule="auto"/>
        <w:ind w:hanging="454"/>
        <w:jc w:val="both"/>
        <w:rPr>
          <w:rFonts w:ascii="Times New Roman" w:hAnsi="Times New Roman" w:cs="Times New Roman"/>
          <w:sz w:val="20"/>
          <w:szCs w:val="20"/>
        </w:rPr>
      </w:pPr>
      <w:r w:rsidRPr="009C490D">
        <w:rPr>
          <w:rFonts w:ascii="Times New Roman" w:hAnsi="Times New Roman" w:cs="Times New Roman"/>
          <w:sz w:val="20"/>
          <w:szCs w:val="20"/>
        </w:rPr>
        <w:t>Аксёнов М.П. Палеолит и мезолит верхней Лены. Иркутск: ИрГТУ, 2009.</w:t>
      </w:r>
    </w:p>
    <w:p w:rsidR="00364CD9" w:rsidRPr="009C490D" w:rsidRDefault="00364CD9" w:rsidP="00364CD9">
      <w:pPr>
        <w:numPr>
          <w:ilvl w:val="0"/>
          <w:numId w:val="8"/>
        </w:numPr>
        <w:spacing w:after="3" w:line="248" w:lineRule="auto"/>
        <w:ind w:hanging="454"/>
        <w:jc w:val="both"/>
        <w:rPr>
          <w:rFonts w:ascii="Times New Roman" w:hAnsi="Times New Roman" w:cs="Times New Roman"/>
          <w:sz w:val="20"/>
          <w:szCs w:val="20"/>
        </w:rPr>
      </w:pPr>
      <w:r w:rsidRPr="009C490D">
        <w:rPr>
          <w:rFonts w:ascii="Times New Roman" w:hAnsi="Times New Roman" w:cs="Times New Roman"/>
          <w:sz w:val="20"/>
          <w:szCs w:val="20"/>
        </w:rPr>
        <w:t>Алексеев А.Н. Древняя Якутия: неолит и эпоха бронзы. Новосибирск: Ин-т археологии и этнографии СО РАН, 1996.</w:t>
      </w:r>
    </w:p>
    <w:p w:rsidR="00364CD9" w:rsidRPr="009C490D" w:rsidRDefault="00364CD9" w:rsidP="00364CD9">
      <w:pPr>
        <w:numPr>
          <w:ilvl w:val="0"/>
          <w:numId w:val="8"/>
        </w:numPr>
        <w:spacing w:after="3" w:line="248" w:lineRule="auto"/>
        <w:ind w:hanging="454"/>
        <w:jc w:val="both"/>
        <w:rPr>
          <w:rFonts w:ascii="Times New Roman" w:hAnsi="Times New Roman" w:cs="Times New Roman"/>
          <w:sz w:val="20"/>
          <w:szCs w:val="20"/>
        </w:rPr>
      </w:pPr>
      <w:r w:rsidRPr="009C490D">
        <w:rPr>
          <w:rFonts w:ascii="Times New Roman" w:hAnsi="Times New Roman" w:cs="Times New Roman"/>
          <w:sz w:val="20"/>
          <w:szCs w:val="20"/>
        </w:rPr>
        <w:t>Антропоморфные изображения. Первобытное искусство.</w:t>
      </w:r>
      <w:r w:rsidRPr="009C490D">
        <w:rPr>
          <w:rFonts w:ascii="Times New Roman" w:hAnsi="Times New Roman" w:cs="Times New Roman"/>
          <w:b/>
          <w:sz w:val="20"/>
          <w:szCs w:val="20"/>
        </w:rPr>
        <w:t xml:space="preserve"> </w:t>
      </w:r>
    </w:p>
    <w:p w:rsidR="00364CD9" w:rsidRPr="009C490D" w:rsidRDefault="00364CD9" w:rsidP="00364CD9">
      <w:pPr>
        <w:spacing w:after="3" w:line="248" w:lineRule="auto"/>
        <w:ind w:left="455"/>
        <w:rPr>
          <w:rFonts w:ascii="Times New Roman" w:hAnsi="Times New Roman" w:cs="Times New Roman"/>
          <w:sz w:val="20"/>
          <w:szCs w:val="20"/>
        </w:rPr>
      </w:pPr>
      <w:r w:rsidRPr="009C490D">
        <w:rPr>
          <w:rFonts w:ascii="Times New Roman" w:hAnsi="Times New Roman" w:cs="Times New Roman"/>
          <w:sz w:val="20"/>
          <w:szCs w:val="20"/>
        </w:rPr>
        <w:t>Новосибирск, 1987.</w:t>
      </w:r>
    </w:p>
    <w:p w:rsidR="00364CD9" w:rsidRPr="009C490D" w:rsidRDefault="00364CD9" w:rsidP="00364CD9">
      <w:pPr>
        <w:numPr>
          <w:ilvl w:val="0"/>
          <w:numId w:val="8"/>
        </w:numPr>
        <w:spacing w:after="3" w:line="248" w:lineRule="auto"/>
        <w:ind w:hanging="454"/>
        <w:jc w:val="both"/>
        <w:rPr>
          <w:rFonts w:ascii="Times New Roman" w:hAnsi="Times New Roman" w:cs="Times New Roman"/>
          <w:sz w:val="20"/>
          <w:szCs w:val="20"/>
        </w:rPr>
      </w:pPr>
      <w:r w:rsidRPr="009C490D">
        <w:rPr>
          <w:rFonts w:ascii="Times New Roman" w:hAnsi="Times New Roman" w:cs="Times New Roman"/>
          <w:sz w:val="20"/>
          <w:szCs w:val="20"/>
        </w:rPr>
        <w:t>Бронзовый век Западной Сибири. М., 1981.</w:t>
      </w:r>
    </w:p>
    <w:p w:rsidR="00364CD9" w:rsidRPr="009C490D" w:rsidRDefault="00364CD9" w:rsidP="00364CD9">
      <w:pPr>
        <w:numPr>
          <w:ilvl w:val="0"/>
          <w:numId w:val="8"/>
        </w:numPr>
        <w:spacing w:after="3" w:line="248" w:lineRule="auto"/>
        <w:ind w:hanging="454"/>
        <w:jc w:val="both"/>
        <w:rPr>
          <w:rFonts w:ascii="Times New Roman" w:hAnsi="Times New Roman" w:cs="Times New Roman"/>
          <w:sz w:val="20"/>
          <w:szCs w:val="20"/>
        </w:rPr>
      </w:pPr>
      <w:r w:rsidRPr="009C490D">
        <w:rPr>
          <w:rFonts w:ascii="Times New Roman" w:hAnsi="Times New Roman" w:cs="Times New Roman"/>
          <w:sz w:val="20"/>
          <w:szCs w:val="20"/>
        </w:rPr>
        <w:t>Дроздов Н.И., Артемьев Е.В. Новые страницы в изучения Афонтовой горы II. М.,1997.</w:t>
      </w:r>
    </w:p>
    <w:p w:rsidR="00364CD9" w:rsidRPr="009C490D" w:rsidRDefault="00364CD9" w:rsidP="00364CD9">
      <w:pPr>
        <w:numPr>
          <w:ilvl w:val="0"/>
          <w:numId w:val="8"/>
        </w:numPr>
        <w:spacing w:after="28" w:line="248" w:lineRule="auto"/>
        <w:ind w:hanging="454"/>
        <w:jc w:val="both"/>
        <w:rPr>
          <w:rFonts w:ascii="Times New Roman" w:hAnsi="Times New Roman" w:cs="Times New Roman"/>
          <w:sz w:val="20"/>
          <w:szCs w:val="20"/>
        </w:rPr>
      </w:pPr>
      <w:r w:rsidRPr="009C490D">
        <w:rPr>
          <w:rFonts w:ascii="Times New Roman" w:hAnsi="Times New Roman" w:cs="Times New Roman"/>
          <w:sz w:val="20"/>
          <w:szCs w:val="20"/>
        </w:rPr>
        <w:t>История Сибири с древнейших времён и до наших дней. В 5 т.</w:t>
      </w:r>
    </w:p>
    <w:p w:rsidR="00364CD9" w:rsidRPr="009C490D" w:rsidRDefault="00364CD9" w:rsidP="00364CD9">
      <w:pPr>
        <w:spacing w:after="3" w:line="248" w:lineRule="auto"/>
        <w:ind w:left="450" w:hanging="463"/>
        <w:rPr>
          <w:rFonts w:ascii="Times New Roman" w:hAnsi="Times New Roman" w:cs="Times New Roman"/>
          <w:sz w:val="20"/>
          <w:szCs w:val="20"/>
        </w:rPr>
      </w:pPr>
      <w:r w:rsidRPr="009C490D">
        <w:rPr>
          <w:rFonts w:ascii="Times New Roman" w:hAnsi="Times New Roman" w:cs="Times New Roman"/>
          <w:sz w:val="20"/>
          <w:szCs w:val="20"/>
        </w:rPr>
        <w:t xml:space="preserve"> </w:t>
      </w:r>
      <w:r w:rsidRPr="009C490D">
        <w:rPr>
          <w:rFonts w:ascii="Times New Roman" w:hAnsi="Times New Roman" w:cs="Times New Roman"/>
          <w:sz w:val="20"/>
          <w:szCs w:val="20"/>
        </w:rPr>
        <w:tab/>
        <w:t>Т.1. Древняя Сибирь / Отв. ред. тома А.П. Окладников, М.П. Грязнов. Л.: Наука, 1968. С. 37–226.</w:t>
      </w:r>
    </w:p>
    <w:p w:rsidR="00364CD9" w:rsidRPr="009C490D" w:rsidRDefault="00364CD9" w:rsidP="00364CD9">
      <w:pPr>
        <w:numPr>
          <w:ilvl w:val="0"/>
          <w:numId w:val="8"/>
        </w:numPr>
        <w:spacing w:after="3" w:line="248" w:lineRule="auto"/>
        <w:ind w:hanging="454"/>
        <w:jc w:val="both"/>
        <w:rPr>
          <w:rFonts w:ascii="Times New Roman" w:hAnsi="Times New Roman" w:cs="Times New Roman"/>
          <w:sz w:val="20"/>
          <w:szCs w:val="20"/>
        </w:rPr>
      </w:pPr>
      <w:r w:rsidRPr="009C490D">
        <w:rPr>
          <w:rFonts w:ascii="Times New Roman" w:hAnsi="Times New Roman" w:cs="Times New Roman"/>
          <w:sz w:val="20"/>
          <w:szCs w:val="20"/>
        </w:rPr>
        <w:t>История Сибири: учебное пособие / Ред. З.Я. Бояршинова. Томск: Изд-во Том. ун.-та, 1987. С. 9–36.</w:t>
      </w:r>
    </w:p>
    <w:p w:rsidR="00364CD9" w:rsidRPr="009C490D" w:rsidRDefault="00364CD9" w:rsidP="00364CD9">
      <w:pPr>
        <w:numPr>
          <w:ilvl w:val="0"/>
          <w:numId w:val="8"/>
        </w:numPr>
        <w:spacing w:after="3" w:line="248" w:lineRule="auto"/>
        <w:ind w:hanging="454"/>
        <w:jc w:val="both"/>
        <w:rPr>
          <w:rFonts w:ascii="Times New Roman" w:hAnsi="Times New Roman" w:cs="Times New Roman"/>
          <w:sz w:val="20"/>
          <w:szCs w:val="20"/>
        </w:rPr>
      </w:pPr>
      <w:r w:rsidRPr="009C490D">
        <w:rPr>
          <w:rFonts w:ascii="Times New Roman" w:hAnsi="Times New Roman" w:cs="Times New Roman"/>
          <w:sz w:val="20"/>
          <w:szCs w:val="20"/>
        </w:rPr>
        <w:t>Кирюшин Ю.Ф. Энеолит и бронзовый век южно-таежной зоны Западной Сибири. Барнаул: Алтайский гос. ун-т, 2004.</w:t>
      </w:r>
    </w:p>
    <w:p w:rsidR="00364CD9" w:rsidRPr="009C490D" w:rsidRDefault="00364CD9" w:rsidP="00364CD9">
      <w:pPr>
        <w:numPr>
          <w:ilvl w:val="0"/>
          <w:numId w:val="8"/>
        </w:numPr>
        <w:spacing w:after="3" w:line="248" w:lineRule="auto"/>
        <w:ind w:hanging="454"/>
        <w:jc w:val="both"/>
        <w:rPr>
          <w:rFonts w:ascii="Times New Roman" w:hAnsi="Times New Roman" w:cs="Times New Roman"/>
          <w:sz w:val="20"/>
          <w:szCs w:val="20"/>
        </w:rPr>
      </w:pPr>
      <w:r w:rsidRPr="009C490D">
        <w:rPr>
          <w:rFonts w:ascii="Times New Roman" w:hAnsi="Times New Roman" w:cs="Times New Roman"/>
          <w:sz w:val="20"/>
          <w:szCs w:val="20"/>
        </w:rPr>
        <w:t>Материальная культура древнего населения Урала и Западной Сибири. Свердловск, 1988.</w:t>
      </w:r>
    </w:p>
    <w:p w:rsidR="00364CD9" w:rsidRPr="009C490D" w:rsidRDefault="00364CD9" w:rsidP="00364CD9">
      <w:pPr>
        <w:numPr>
          <w:ilvl w:val="0"/>
          <w:numId w:val="8"/>
        </w:numPr>
        <w:spacing w:after="3" w:line="248" w:lineRule="auto"/>
        <w:ind w:hanging="454"/>
        <w:jc w:val="both"/>
        <w:rPr>
          <w:rFonts w:ascii="Times New Roman" w:hAnsi="Times New Roman" w:cs="Times New Roman"/>
          <w:sz w:val="20"/>
          <w:szCs w:val="20"/>
        </w:rPr>
      </w:pPr>
      <w:r w:rsidRPr="009C490D">
        <w:rPr>
          <w:rFonts w:ascii="Times New Roman" w:hAnsi="Times New Roman" w:cs="Times New Roman"/>
          <w:sz w:val="20"/>
          <w:szCs w:val="20"/>
        </w:rPr>
        <w:t>Палеолит Енисея. Лиственка / Ин-т археологии и этнографии СО РАН; КГПУ/ Ред. А.П. Деревянко. Красноярск: Универс, 2005.</w:t>
      </w:r>
    </w:p>
    <w:p w:rsidR="00364CD9" w:rsidRPr="009C490D" w:rsidRDefault="00364CD9" w:rsidP="00364CD9">
      <w:pPr>
        <w:spacing w:after="9" w:line="250" w:lineRule="auto"/>
        <w:ind w:left="11" w:hanging="10"/>
        <w:jc w:val="center"/>
        <w:rPr>
          <w:rFonts w:ascii="Times New Roman" w:hAnsi="Times New Roman" w:cs="Times New Roman"/>
          <w:sz w:val="20"/>
          <w:szCs w:val="20"/>
        </w:rPr>
      </w:pPr>
      <w:r w:rsidRPr="009C490D">
        <w:rPr>
          <w:rFonts w:ascii="Times New Roman" w:hAnsi="Times New Roman" w:cs="Times New Roman"/>
          <w:b/>
          <w:sz w:val="20"/>
          <w:szCs w:val="20"/>
        </w:rPr>
        <w:t>тема</w:t>
      </w:r>
      <w:r w:rsidRPr="009C490D">
        <w:rPr>
          <w:rFonts w:ascii="Times New Roman" w:hAnsi="Times New Roman" w:cs="Times New Roman"/>
          <w:b/>
          <w:sz w:val="20"/>
          <w:szCs w:val="20"/>
        </w:rPr>
        <w:tab/>
        <w:t>3.</w:t>
      </w:r>
    </w:p>
    <w:p w:rsidR="00364CD9" w:rsidRPr="009C490D" w:rsidRDefault="00364CD9" w:rsidP="00364CD9">
      <w:pPr>
        <w:spacing w:after="0" w:line="242" w:lineRule="auto"/>
        <w:ind w:left="560" w:right="448" w:firstLine="125"/>
        <w:rPr>
          <w:rFonts w:ascii="Times New Roman" w:hAnsi="Times New Roman" w:cs="Times New Roman"/>
          <w:sz w:val="20"/>
          <w:szCs w:val="20"/>
        </w:rPr>
      </w:pPr>
      <w:r w:rsidRPr="009C490D">
        <w:rPr>
          <w:rFonts w:ascii="Times New Roman" w:hAnsi="Times New Roman" w:cs="Times New Roman"/>
          <w:b/>
          <w:sz w:val="20"/>
          <w:szCs w:val="20"/>
        </w:rPr>
        <w:lastRenderedPageBreak/>
        <w:t>ЭПОХА</w:t>
      </w:r>
      <w:r w:rsidRPr="009C490D">
        <w:rPr>
          <w:rFonts w:ascii="Times New Roman" w:hAnsi="Times New Roman" w:cs="Times New Roman"/>
          <w:b/>
          <w:sz w:val="20"/>
          <w:szCs w:val="20"/>
        </w:rPr>
        <w:tab/>
        <w:t>ПОтеСтАРныХ</w:t>
      </w:r>
      <w:r w:rsidRPr="009C490D">
        <w:rPr>
          <w:rFonts w:ascii="Times New Roman" w:hAnsi="Times New Roman" w:cs="Times New Roman"/>
          <w:b/>
          <w:sz w:val="20"/>
          <w:szCs w:val="20"/>
        </w:rPr>
        <w:tab/>
        <w:t>ОБРАЗОВАний</w:t>
      </w:r>
      <w:r w:rsidRPr="009C490D">
        <w:rPr>
          <w:rFonts w:ascii="Times New Roman" w:hAnsi="Times New Roman" w:cs="Times New Roman"/>
          <w:b/>
          <w:sz w:val="20"/>
          <w:szCs w:val="20"/>
        </w:rPr>
        <w:tab/>
        <w:t>и</w:t>
      </w:r>
      <w:r w:rsidRPr="009C490D">
        <w:rPr>
          <w:rFonts w:ascii="Times New Roman" w:hAnsi="Times New Roman" w:cs="Times New Roman"/>
          <w:b/>
          <w:sz w:val="20"/>
          <w:szCs w:val="20"/>
        </w:rPr>
        <w:tab/>
        <w:t>РАннеСРеДнеВекОВыХ</w:t>
      </w:r>
      <w:r w:rsidRPr="009C490D">
        <w:rPr>
          <w:rFonts w:ascii="Times New Roman" w:hAnsi="Times New Roman" w:cs="Times New Roman"/>
          <w:b/>
          <w:sz w:val="20"/>
          <w:szCs w:val="20"/>
        </w:rPr>
        <w:tab/>
        <w:t>ГОСУДАРСтВ</w:t>
      </w:r>
      <w:r w:rsidRPr="009C490D">
        <w:rPr>
          <w:rFonts w:ascii="Times New Roman" w:hAnsi="Times New Roman" w:cs="Times New Roman"/>
          <w:b/>
          <w:sz w:val="20"/>
          <w:szCs w:val="20"/>
        </w:rPr>
        <w:tab/>
        <w:t>нА</w:t>
      </w:r>
      <w:r w:rsidRPr="009C490D">
        <w:rPr>
          <w:rFonts w:ascii="Times New Roman" w:hAnsi="Times New Roman" w:cs="Times New Roman"/>
          <w:b/>
          <w:sz w:val="20"/>
          <w:szCs w:val="20"/>
        </w:rPr>
        <w:tab/>
        <w:t>теРРитОРии</w:t>
      </w:r>
      <w:r w:rsidRPr="009C490D">
        <w:rPr>
          <w:rFonts w:ascii="Times New Roman" w:hAnsi="Times New Roman" w:cs="Times New Roman"/>
          <w:b/>
          <w:sz w:val="20"/>
          <w:szCs w:val="20"/>
        </w:rPr>
        <w:tab/>
        <w:t>СиБиРи</w:t>
      </w:r>
    </w:p>
    <w:p w:rsidR="00364CD9" w:rsidRPr="009C490D" w:rsidRDefault="00B91CA8" w:rsidP="00364CD9">
      <w:pPr>
        <w:spacing w:after="491" w:line="259" w:lineRule="auto"/>
        <w:ind w:left="1"/>
        <w:rPr>
          <w:rFonts w:ascii="Times New Roman" w:hAnsi="Times New Roman" w:cs="Times New Roman"/>
          <w:sz w:val="20"/>
          <w:szCs w:val="20"/>
        </w:rPr>
      </w:pPr>
      <w:r>
        <w:rPr>
          <w:rFonts w:ascii="Times New Roman" w:hAnsi="Times New Roman" w:cs="Times New Roman"/>
          <w:sz w:val="20"/>
          <w:szCs w:val="20"/>
        </w:rPr>
      </w:r>
      <w:r>
        <w:rPr>
          <w:rFonts w:ascii="Times New Roman" w:hAnsi="Times New Roman" w:cs="Times New Roman"/>
          <w:sz w:val="20"/>
          <w:szCs w:val="20"/>
        </w:rPr>
        <w:pict>
          <v:group id="Group 60398" o:spid="_x0000_s1032" style="width:306.15pt;height:.65pt;mso-position-horizontal-relative:char;mso-position-vertical-relative:line" coordsize="3888004,84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">
            <v:shape id="Shape 1254" o:spid="_x0000_s1033" style="position:absolute;width:3888004;height:0;visibility:visible" coordsize="3888004,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" adj="0,,0" path="m,l3888004,e" filled="f" strokecolor="#181717" strokeweight=".1175mm">
              <v:stroke miterlimit="1" joinstyle="miter"/>
              <v:formulas/>
              <v:path arrowok="t" o:connecttype="segments" textboxrect="0,0,3888004,0"/>
            </v:shape>
            <v:shape id="Shape 1255" o:spid="_x0000_s1034" style="position:absolute;top:8471;width:3888004;height:0;visibility:visible" coordsize="3888004,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" adj="0,,0" path="m,l3888004,e" filled="f" strokecolor="#181717" strokeweight=".1175mm">
              <v:stroke miterlimit="1" joinstyle="miter"/>
              <v:formulas/>
              <v:path arrowok="t" o:connecttype="segments" textboxrect="0,0,3888004,0"/>
            </v:shape>
            <w10:wrap type="none"/>
            <w10:anchorlock/>
          </v:group>
        </w:pict>
      </w:r>
    </w:p>
    <w:p w:rsidR="00364CD9" w:rsidRPr="009C490D" w:rsidRDefault="00364CD9" w:rsidP="00364CD9">
      <w:pPr>
        <w:ind w:left="8"/>
        <w:rPr>
          <w:rFonts w:ascii="Times New Roman" w:hAnsi="Times New Roman" w:cs="Times New Roman"/>
          <w:sz w:val="20"/>
          <w:szCs w:val="20"/>
        </w:rPr>
      </w:pPr>
      <w:r w:rsidRPr="009C490D">
        <w:rPr>
          <w:rFonts w:ascii="Times New Roman" w:hAnsi="Times New Roman" w:cs="Times New Roman"/>
          <w:sz w:val="20"/>
          <w:szCs w:val="20"/>
        </w:rPr>
        <w:t xml:space="preserve">Железный век в Сибири. Неравномерность распространения железных орудий. Значительное увеличение производительности труда, рост прибавочного продукта, зарождение социальной дифференциации. Основные периоды железного века Сибири: скифо-сакский и хунносарматский. Скифо – сакский период: майэмирский (VII–VI вв. до н.э.), пазарыкский (V–III вв. до н.э.), шибинский (II-I вв. до н.э.) этапы. Переход от пастушеско-земледельческих форм хозяйства к кочевому скотоводству. Загадочные юэчжи (пазарыкская и уюкская культуры), динлины (тагарская культура). Военное искусство скифов. Курган Аржан. Тагарская культура. Баиновский, подгорновский, сарагашенский, тесинский этапы тагарской культуры. Курганы тагарской культуры (Салбыкские курганы). Победа железа над бронзой в III в. до н.э. Хунно-сарматская эпоха. Военное дело хуннов. Развитие гончарного и металлургического производства. Социальная организация хуннов. Покорение дунху, юэджей, усуней и части динлинов. Появление гяньгуней. Появление таштыкской культуры. Зарождение этнической эксплуатации. Государство сяньби. Держава жужаней. Сыынчурекская археологическая культура (II </w:t>
      </w:r>
    </w:p>
    <w:p w:rsidR="00364CD9" w:rsidRPr="009C490D" w:rsidRDefault="00364CD9" w:rsidP="00364CD9">
      <w:pPr>
        <w:ind w:left="8"/>
        <w:rPr>
          <w:rFonts w:ascii="Times New Roman" w:hAnsi="Times New Roman" w:cs="Times New Roman"/>
          <w:sz w:val="20"/>
          <w:szCs w:val="20"/>
        </w:rPr>
      </w:pPr>
      <w:r w:rsidRPr="009C490D">
        <w:rPr>
          <w:rFonts w:ascii="Times New Roman" w:hAnsi="Times New Roman" w:cs="Times New Roman"/>
          <w:sz w:val="20"/>
          <w:szCs w:val="20"/>
        </w:rPr>
        <w:t>в. до н.э. – V в. н.э.).</w:t>
      </w:r>
    </w:p>
    <w:p w:rsidR="00364CD9" w:rsidRPr="009C490D" w:rsidRDefault="00364CD9" w:rsidP="00364CD9">
      <w:pPr>
        <w:ind w:left="8"/>
        <w:rPr>
          <w:rFonts w:ascii="Times New Roman" w:hAnsi="Times New Roman" w:cs="Times New Roman"/>
          <w:sz w:val="20"/>
          <w:szCs w:val="20"/>
        </w:rPr>
      </w:pPr>
      <w:r w:rsidRPr="009C490D">
        <w:rPr>
          <w:rFonts w:ascii="Times New Roman" w:hAnsi="Times New Roman" w:cs="Times New Roman"/>
          <w:sz w:val="20"/>
          <w:szCs w:val="20"/>
        </w:rPr>
        <w:t xml:space="preserve">Появление древних тюрков: хозяйство, военное дело, социальная организация. Начало массового производства железа. Появление Тюркского каганата (V–VI вв.). Появление письменности у тюрков. Западно-Тюркский и ВосточноТюркский каганаты (VII–VIII вв.). Уйгурский каганат (VIII– IX вв.). Кыргызский каганат. Взаимоотношения в Кыргызском каганате (IX–XIII вв.). Появление киштымов. Курыкане в Забайкалье (VI–IX вв.), кимаки в Прииртышье (VII–X вв.). Потестарное образование мохэ на Дальнем Востоке (IV–VII вв.). Бохайское королевство (VIII-X вв.). Золотая империя </w:t>
      </w:r>
      <w:r w:rsidRPr="009C490D">
        <w:rPr>
          <w:rFonts w:ascii="Times New Roman" w:hAnsi="Times New Roman" w:cs="Times New Roman"/>
          <w:sz w:val="20"/>
          <w:szCs w:val="20"/>
        </w:rPr>
        <w:lastRenderedPageBreak/>
        <w:t>чжурчженей (XII–XIII вв.). Политические образование мангу (XII–начале XIII вв.).</w:t>
      </w:r>
    </w:p>
    <w:p w:rsidR="00364CD9" w:rsidRPr="009C490D" w:rsidRDefault="00364CD9" w:rsidP="00364CD9">
      <w:pPr>
        <w:ind w:left="8"/>
        <w:rPr>
          <w:rFonts w:ascii="Times New Roman" w:hAnsi="Times New Roman" w:cs="Times New Roman"/>
          <w:sz w:val="20"/>
          <w:szCs w:val="20"/>
        </w:rPr>
      </w:pPr>
      <w:r w:rsidRPr="009C490D">
        <w:rPr>
          <w:rFonts w:ascii="Times New Roman" w:hAnsi="Times New Roman" w:cs="Times New Roman"/>
          <w:sz w:val="20"/>
          <w:szCs w:val="20"/>
        </w:rPr>
        <w:t xml:space="preserve">Первобытная периферия Сибири, Дальнего Востока и северо-востока Азии: гамаюнская, усть-полуйская, исетская, иткульская, кулайская, нижнеобская, потчевашская, релкинская, сидеминская, древнеэскимосская, древнекорякская, древнеительменская культуры (I тыс. до н.э. – I тыс. н.э.). Археологические культуры Зауралья и Западной Сибири в I тыс. н.э.: саргатская, гороховская, барабинская. Миграционные процессы на севере Сибири и северо-востоке </w:t>
      </w:r>
    </w:p>
    <w:p w:rsidR="00364CD9" w:rsidRPr="009C490D" w:rsidRDefault="00364CD9" w:rsidP="00364CD9">
      <w:pPr>
        <w:ind w:left="8"/>
        <w:rPr>
          <w:rFonts w:ascii="Times New Roman" w:hAnsi="Times New Roman" w:cs="Times New Roman"/>
          <w:sz w:val="20"/>
          <w:szCs w:val="20"/>
        </w:rPr>
      </w:pPr>
      <w:r w:rsidRPr="009C490D">
        <w:rPr>
          <w:rFonts w:ascii="Times New Roman" w:hAnsi="Times New Roman" w:cs="Times New Roman"/>
          <w:sz w:val="20"/>
          <w:szCs w:val="20"/>
        </w:rPr>
        <w:t>Азии (I тыс. до н.э. – I тыс. н.э.).</w:t>
      </w:r>
    </w:p>
    <w:p w:rsidR="00364CD9" w:rsidRPr="009C490D" w:rsidRDefault="00364CD9" w:rsidP="00364CD9">
      <w:pPr>
        <w:ind w:left="8"/>
        <w:rPr>
          <w:rFonts w:ascii="Times New Roman" w:hAnsi="Times New Roman" w:cs="Times New Roman"/>
          <w:sz w:val="20"/>
          <w:szCs w:val="20"/>
        </w:rPr>
      </w:pPr>
      <w:r w:rsidRPr="009C490D">
        <w:rPr>
          <w:rFonts w:ascii="Times New Roman" w:hAnsi="Times New Roman" w:cs="Times New Roman"/>
          <w:sz w:val="20"/>
          <w:szCs w:val="20"/>
        </w:rPr>
        <w:t>Появление государственности у монголов. Темучин (Чингисхан). Завоевания монголами земель кыргызов, тангутов, чжурчженей, китайцев. Распад Монгольского империи в середине XIII в. Удельная раздробленность в Монгольской империи XIII–XVI вв. Западносибирские татары. Тюменское ханство (конец XIV в.). Борьба за власть тайбугинов и шейбанидов в Тюменском ханстве. Появление Сибирского ханства в конце XV в. Социально-экономическая жизнь и политический строй в Сибирском ханстве. Ханы Едигер, Бекбулат, Кучум, Сейдяк. Этногенез, особенности социально-экономических и политических процессов у хантов, манси, тофаларов, кумандинцев, челканцев, тубаларов, телеутов, теленгитов, качинцев, аринцев, тубинцев, камасинцев, маторов, койбалов, коттов, асанов, томских татар, обских татар, чатов, чулымских тюрков, эвенков, эвенов, ненцев, нганасан, бурятов, тунгусов, якутов, тувинцев, негидальцев, нанайцев, нивхов, ульчей, юкагиров, чукчей, коряков, ительменов, эскимосов (XIII–XVI вв.). Государство Алтын-ханов, Джунгарское ханство, енисейские кыргызы. Первые контакты русских с сибирскими народами (XI–XVI вв.). Походы В. Скрябы, Ф. Курбского и И. Салтыкова, С. Курбского и П. Ушатого за Уральские горы и на р. Обь.</w:t>
      </w:r>
    </w:p>
    <w:p w:rsidR="00364CD9" w:rsidRPr="009C490D" w:rsidRDefault="00364CD9" w:rsidP="00364CD9">
      <w:pPr>
        <w:spacing w:after="113" w:line="247" w:lineRule="auto"/>
        <w:ind w:left="-13" w:right="-13" w:firstLine="444"/>
        <w:rPr>
          <w:rFonts w:ascii="Times New Roman" w:hAnsi="Times New Roman" w:cs="Times New Roman"/>
          <w:sz w:val="20"/>
          <w:szCs w:val="20"/>
        </w:rPr>
      </w:pPr>
      <w:r w:rsidRPr="009C490D">
        <w:rPr>
          <w:rFonts w:ascii="Times New Roman" w:hAnsi="Times New Roman" w:cs="Times New Roman"/>
          <w:b/>
          <w:sz w:val="20"/>
          <w:szCs w:val="20"/>
        </w:rPr>
        <w:t>Основные</w:t>
      </w:r>
      <w:r w:rsidRPr="009C490D">
        <w:rPr>
          <w:rFonts w:ascii="Times New Roman" w:hAnsi="Times New Roman" w:cs="Times New Roman"/>
          <w:b/>
          <w:sz w:val="20"/>
          <w:szCs w:val="20"/>
        </w:rPr>
        <w:tab/>
        <w:t>понятия:</w:t>
      </w:r>
      <w:r w:rsidRPr="009C490D">
        <w:rPr>
          <w:rFonts w:ascii="Times New Roman" w:hAnsi="Times New Roman" w:cs="Times New Roman"/>
          <w:i/>
          <w:sz w:val="20"/>
          <w:szCs w:val="20"/>
        </w:rPr>
        <w:t xml:space="preserve"> автохтоны, албан, великое переселение народов, военная демократия, киштымы, кочевой феодализм, локальная цивилизация, потестарные образования, хозяйственно-культурный тип, этническая эксплуатация,</w:t>
      </w:r>
      <w:r w:rsidRPr="009C490D">
        <w:rPr>
          <w:rFonts w:ascii="Times New Roman" w:hAnsi="Times New Roman" w:cs="Times New Roman"/>
          <w:sz w:val="20"/>
          <w:szCs w:val="20"/>
        </w:rPr>
        <w:t xml:space="preserve"> </w:t>
      </w:r>
      <w:r w:rsidRPr="009C490D">
        <w:rPr>
          <w:rFonts w:ascii="Times New Roman" w:hAnsi="Times New Roman" w:cs="Times New Roman"/>
          <w:i/>
          <w:sz w:val="20"/>
          <w:szCs w:val="20"/>
        </w:rPr>
        <w:t>этногенез.</w:t>
      </w:r>
    </w:p>
    <w:p w:rsidR="00364CD9" w:rsidRPr="009C490D" w:rsidRDefault="00364CD9" w:rsidP="00364CD9">
      <w:pPr>
        <w:pStyle w:val="2"/>
        <w:ind w:left="11" w:right="1"/>
        <w:rPr>
          <w:sz w:val="20"/>
        </w:rPr>
      </w:pPr>
      <w:r w:rsidRPr="009C490D">
        <w:rPr>
          <w:sz w:val="20"/>
        </w:rPr>
        <w:lastRenderedPageBreak/>
        <w:t>Методические</w:t>
      </w:r>
      <w:r w:rsidRPr="009C490D">
        <w:rPr>
          <w:sz w:val="20"/>
        </w:rPr>
        <w:tab/>
        <w:t>рекомендации</w:t>
      </w:r>
    </w:p>
    <w:p w:rsidR="00364CD9" w:rsidRPr="009C490D" w:rsidRDefault="00364CD9" w:rsidP="00364CD9">
      <w:pPr>
        <w:ind w:left="8"/>
        <w:rPr>
          <w:rFonts w:ascii="Times New Roman" w:hAnsi="Times New Roman" w:cs="Times New Roman"/>
          <w:sz w:val="20"/>
          <w:szCs w:val="20"/>
        </w:rPr>
      </w:pPr>
      <w:r w:rsidRPr="009C490D">
        <w:rPr>
          <w:rFonts w:ascii="Times New Roman" w:hAnsi="Times New Roman" w:cs="Times New Roman"/>
          <w:sz w:val="20"/>
          <w:szCs w:val="20"/>
        </w:rPr>
        <w:t>Перед изучением данной темы необходимо повторить раздел отечественной истории, посвященный процессу формирования государства, вспомнить основные признаки, характеризующие этот социальный институт. Целесообразно сравнить процессы возникновения государства у славян и появление потестарных образований кочевого типа на юге Сибири. Важно понимать разницу между потестарным образованием и государством. Это в данном случае поможет понять разницу между государственными образованиями европейского типа и кочевыми потестарными образованиями Сибири. Если в Европе государства строились в большей степени на основе эксплуатации, основанной на владении феодалом средствами труда, то в Сибири значительная роль принадлежала этнической эксплуатации. При изучении данной темы активно должны использоваться иллюстрации артефактов скифской, хуннской, тюркской, монгольской эпохи. С подобными материалами можно ознакомиться, посетив местный краеведческий музей. Необходимо обратиться к понятию «великое переселение народов», проследить, как оно повлияло на этническую карту Европы и Азии.</w:t>
      </w:r>
    </w:p>
    <w:p w:rsidR="00364CD9" w:rsidRPr="009C490D" w:rsidRDefault="00364CD9" w:rsidP="00364CD9">
      <w:pPr>
        <w:ind w:left="8"/>
        <w:rPr>
          <w:rFonts w:ascii="Times New Roman" w:hAnsi="Times New Roman" w:cs="Times New Roman"/>
          <w:sz w:val="20"/>
          <w:szCs w:val="20"/>
        </w:rPr>
      </w:pPr>
      <w:r w:rsidRPr="009C490D">
        <w:rPr>
          <w:rFonts w:ascii="Times New Roman" w:hAnsi="Times New Roman" w:cs="Times New Roman"/>
          <w:sz w:val="20"/>
          <w:szCs w:val="20"/>
        </w:rPr>
        <w:t>В процессе освоении данной темы необходимо помнить, что Сибирь занимала огромную территорию, и, помимо развитых кочевых потестарных образований и государств, ее территорию заселяло множество племен с особыми хозяйственно-культурными типами и находившимися на разных стадиях социально-политического развития. Важно обратить внимание, что именно с I по XVI вв. н.э. происходят процессы этногенеза большинства автохтонных народов Сибири.</w:t>
      </w:r>
    </w:p>
    <w:p w:rsidR="00364CD9" w:rsidRPr="009C490D" w:rsidRDefault="00364CD9" w:rsidP="00364CD9">
      <w:pPr>
        <w:ind w:left="8"/>
        <w:rPr>
          <w:rFonts w:ascii="Times New Roman" w:hAnsi="Times New Roman" w:cs="Times New Roman"/>
          <w:sz w:val="20"/>
          <w:szCs w:val="20"/>
        </w:rPr>
      </w:pPr>
      <w:r w:rsidRPr="009C490D">
        <w:rPr>
          <w:rFonts w:ascii="Times New Roman" w:hAnsi="Times New Roman" w:cs="Times New Roman"/>
          <w:sz w:val="20"/>
          <w:szCs w:val="20"/>
        </w:rPr>
        <w:t xml:space="preserve">Образование Монгольской империи, а затем распад ее на улусы на долгое время определил развитие большей части Сибири. Многие коренные народы лишились самостоятельности и во многом заимствовали у монгол отношения господства подчинения. Здесь нужно повторить раздел отечественной истории, связанный с ростом империи Чингисхана, образования улуса Джучи и его взаимоотношений с русскими землями. Попытаться найти общее и </w:t>
      </w:r>
      <w:r w:rsidRPr="009C490D">
        <w:rPr>
          <w:rFonts w:ascii="Times New Roman" w:hAnsi="Times New Roman" w:cs="Times New Roman"/>
          <w:sz w:val="20"/>
          <w:szCs w:val="20"/>
        </w:rPr>
        <w:lastRenderedPageBreak/>
        <w:t>особенное в системе зависимости русских земель и земель сибирских киштымов от монголо-татар.</w:t>
      </w:r>
    </w:p>
    <w:p w:rsidR="00364CD9" w:rsidRPr="009C490D" w:rsidRDefault="00364CD9" w:rsidP="00364CD9">
      <w:pPr>
        <w:spacing w:after="113"/>
        <w:ind w:left="8"/>
        <w:rPr>
          <w:rFonts w:ascii="Times New Roman" w:hAnsi="Times New Roman" w:cs="Times New Roman"/>
          <w:sz w:val="20"/>
          <w:szCs w:val="20"/>
        </w:rPr>
      </w:pPr>
      <w:r w:rsidRPr="009C490D">
        <w:rPr>
          <w:rFonts w:ascii="Times New Roman" w:hAnsi="Times New Roman" w:cs="Times New Roman"/>
          <w:sz w:val="20"/>
          <w:szCs w:val="20"/>
        </w:rPr>
        <w:t>Важно понять, что проникновение русских в Сибирь и их первые контакты с коренными жителями начались задолго до похода Ермака. Во многом преградой, мешавшей проникновению русских в Сибирь, являлось Сибирское ханство.</w:t>
      </w:r>
    </w:p>
    <w:p w:rsidR="00364CD9" w:rsidRPr="009C490D" w:rsidRDefault="00364CD9" w:rsidP="00364CD9">
      <w:pPr>
        <w:pStyle w:val="2"/>
        <w:ind w:left="11"/>
        <w:rPr>
          <w:sz w:val="20"/>
        </w:rPr>
      </w:pPr>
      <w:r w:rsidRPr="009C490D">
        <w:rPr>
          <w:sz w:val="20"/>
        </w:rPr>
        <w:t>Вопросы</w:t>
      </w:r>
      <w:r w:rsidRPr="009C490D">
        <w:rPr>
          <w:sz w:val="20"/>
        </w:rPr>
        <w:tab/>
        <w:t>для</w:t>
      </w:r>
      <w:r w:rsidRPr="009C490D">
        <w:rPr>
          <w:sz w:val="20"/>
        </w:rPr>
        <w:tab/>
        <w:t>закрепления</w:t>
      </w:r>
    </w:p>
    <w:p w:rsidR="00364CD9" w:rsidRPr="009C490D" w:rsidRDefault="00364CD9" w:rsidP="00364CD9">
      <w:pPr>
        <w:numPr>
          <w:ilvl w:val="0"/>
          <w:numId w:val="9"/>
        </w:numPr>
        <w:spacing w:after="4" w:line="249" w:lineRule="auto"/>
        <w:ind w:hanging="454"/>
        <w:jc w:val="both"/>
        <w:rPr>
          <w:rFonts w:ascii="Times New Roman" w:hAnsi="Times New Roman" w:cs="Times New Roman"/>
          <w:sz w:val="20"/>
          <w:szCs w:val="20"/>
        </w:rPr>
      </w:pPr>
      <w:r w:rsidRPr="009C490D">
        <w:rPr>
          <w:rFonts w:ascii="Times New Roman" w:hAnsi="Times New Roman" w:cs="Times New Roman"/>
          <w:sz w:val="20"/>
          <w:szCs w:val="20"/>
        </w:rPr>
        <w:t>Почему железные орудия труда не сразу распространились на территории Сибири?</w:t>
      </w:r>
    </w:p>
    <w:p w:rsidR="00364CD9" w:rsidRPr="009C490D" w:rsidRDefault="00364CD9" w:rsidP="00364CD9">
      <w:pPr>
        <w:numPr>
          <w:ilvl w:val="0"/>
          <w:numId w:val="9"/>
        </w:numPr>
        <w:spacing w:after="4" w:line="249" w:lineRule="auto"/>
        <w:ind w:hanging="454"/>
        <w:jc w:val="both"/>
        <w:rPr>
          <w:rFonts w:ascii="Times New Roman" w:hAnsi="Times New Roman" w:cs="Times New Roman"/>
          <w:sz w:val="20"/>
          <w:szCs w:val="20"/>
        </w:rPr>
      </w:pPr>
      <w:r w:rsidRPr="009C490D">
        <w:rPr>
          <w:rFonts w:ascii="Times New Roman" w:hAnsi="Times New Roman" w:cs="Times New Roman"/>
          <w:sz w:val="20"/>
          <w:szCs w:val="20"/>
        </w:rPr>
        <w:t>Как появление железных орудий труда повлияло на социальную и политическую жизнь жителей Сибири?</w:t>
      </w:r>
    </w:p>
    <w:p w:rsidR="00364CD9" w:rsidRPr="009C490D" w:rsidRDefault="00364CD9" w:rsidP="00364CD9">
      <w:pPr>
        <w:numPr>
          <w:ilvl w:val="0"/>
          <w:numId w:val="9"/>
        </w:numPr>
        <w:spacing w:after="4" w:line="249" w:lineRule="auto"/>
        <w:ind w:hanging="454"/>
        <w:jc w:val="both"/>
        <w:rPr>
          <w:rFonts w:ascii="Times New Roman" w:hAnsi="Times New Roman" w:cs="Times New Roman"/>
          <w:sz w:val="20"/>
          <w:szCs w:val="20"/>
        </w:rPr>
      </w:pPr>
      <w:r w:rsidRPr="009C490D">
        <w:rPr>
          <w:rFonts w:ascii="Times New Roman" w:hAnsi="Times New Roman" w:cs="Times New Roman"/>
          <w:sz w:val="20"/>
          <w:szCs w:val="20"/>
        </w:rPr>
        <w:t>Какие потестарные образования существовали на территории Сибири в (VII в. до н.э. – V в. н.э.)?</w:t>
      </w:r>
    </w:p>
    <w:p w:rsidR="00364CD9" w:rsidRPr="009C490D" w:rsidRDefault="00364CD9" w:rsidP="00364CD9">
      <w:pPr>
        <w:numPr>
          <w:ilvl w:val="0"/>
          <w:numId w:val="9"/>
        </w:numPr>
        <w:spacing w:after="4" w:line="245" w:lineRule="auto"/>
        <w:ind w:hanging="454"/>
        <w:jc w:val="both"/>
        <w:rPr>
          <w:rFonts w:ascii="Times New Roman" w:hAnsi="Times New Roman" w:cs="Times New Roman"/>
          <w:sz w:val="20"/>
          <w:szCs w:val="20"/>
        </w:rPr>
      </w:pPr>
      <w:r w:rsidRPr="009C490D">
        <w:rPr>
          <w:rFonts w:ascii="Times New Roman" w:hAnsi="Times New Roman" w:cs="Times New Roman"/>
          <w:sz w:val="20"/>
          <w:szCs w:val="20"/>
        </w:rPr>
        <w:t>В чем заключалась специфика межплеменных и межгосударственных отношений в Сибири в доклассовую эпоху?</w:t>
      </w:r>
    </w:p>
    <w:p w:rsidR="00364CD9" w:rsidRPr="009C490D" w:rsidRDefault="00364CD9" w:rsidP="00364CD9">
      <w:pPr>
        <w:numPr>
          <w:ilvl w:val="0"/>
          <w:numId w:val="9"/>
        </w:numPr>
        <w:spacing w:after="4" w:line="249" w:lineRule="auto"/>
        <w:ind w:hanging="454"/>
        <w:jc w:val="both"/>
        <w:rPr>
          <w:rFonts w:ascii="Times New Roman" w:hAnsi="Times New Roman" w:cs="Times New Roman"/>
          <w:sz w:val="20"/>
          <w:szCs w:val="20"/>
        </w:rPr>
      </w:pPr>
      <w:r w:rsidRPr="009C490D">
        <w:rPr>
          <w:rFonts w:ascii="Times New Roman" w:hAnsi="Times New Roman" w:cs="Times New Roman"/>
          <w:sz w:val="20"/>
          <w:szCs w:val="20"/>
        </w:rPr>
        <w:t>В чем заключалась специфика тюркских потестарных образований на юге Сибири (V–XIII вв.)?</w:t>
      </w:r>
    </w:p>
    <w:p w:rsidR="00364CD9" w:rsidRPr="009C490D" w:rsidRDefault="00364CD9" w:rsidP="00364CD9">
      <w:pPr>
        <w:numPr>
          <w:ilvl w:val="0"/>
          <w:numId w:val="9"/>
        </w:numPr>
        <w:spacing w:after="4" w:line="249" w:lineRule="auto"/>
        <w:ind w:hanging="454"/>
        <w:jc w:val="both"/>
        <w:rPr>
          <w:rFonts w:ascii="Times New Roman" w:hAnsi="Times New Roman" w:cs="Times New Roman"/>
          <w:sz w:val="20"/>
          <w:szCs w:val="20"/>
        </w:rPr>
      </w:pPr>
      <w:r w:rsidRPr="009C490D">
        <w:rPr>
          <w:rFonts w:ascii="Times New Roman" w:hAnsi="Times New Roman" w:cs="Times New Roman"/>
          <w:sz w:val="20"/>
          <w:szCs w:val="20"/>
        </w:rPr>
        <w:t>Какую роль сыграла Монгольская империя и ее улусы в истории Сибири?</w:t>
      </w:r>
    </w:p>
    <w:p w:rsidR="00364CD9" w:rsidRPr="009C490D" w:rsidRDefault="00364CD9" w:rsidP="00364CD9">
      <w:pPr>
        <w:numPr>
          <w:ilvl w:val="0"/>
          <w:numId w:val="9"/>
        </w:numPr>
        <w:spacing w:after="4" w:line="249" w:lineRule="auto"/>
        <w:ind w:hanging="454"/>
        <w:jc w:val="both"/>
        <w:rPr>
          <w:rFonts w:ascii="Times New Roman" w:hAnsi="Times New Roman" w:cs="Times New Roman"/>
          <w:sz w:val="20"/>
          <w:szCs w:val="20"/>
        </w:rPr>
      </w:pPr>
      <w:r w:rsidRPr="009C490D">
        <w:rPr>
          <w:rFonts w:ascii="Times New Roman" w:hAnsi="Times New Roman" w:cs="Times New Roman"/>
          <w:sz w:val="20"/>
          <w:szCs w:val="20"/>
        </w:rPr>
        <w:t>Какие ханства появились на территории Сибири в XIV–XVI вв.? Назовите особенности их социальнополитического устройства.</w:t>
      </w:r>
    </w:p>
    <w:p w:rsidR="00364CD9" w:rsidRPr="009C490D" w:rsidRDefault="00364CD9" w:rsidP="00364CD9">
      <w:pPr>
        <w:numPr>
          <w:ilvl w:val="0"/>
          <w:numId w:val="9"/>
        </w:numPr>
        <w:spacing w:after="105" w:line="249" w:lineRule="auto"/>
        <w:ind w:hanging="454"/>
        <w:jc w:val="both"/>
        <w:rPr>
          <w:rFonts w:ascii="Times New Roman" w:hAnsi="Times New Roman" w:cs="Times New Roman"/>
          <w:sz w:val="20"/>
          <w:szCs w:val="20"/>
        </w:rPr>
      </w:pPr>
      <w:r w:rsidRPr="009C490D">
        <w:rPr>
          <w:rFonts w:ascii="Times New Roman" w:hAnsi="Times New Roman" w:cs="Times New Roman"/>
          <w:sz w:val="20"/>
          <w:szCs w:val="20"/>
        </w:rPr>
        <w:t>Как осуществлялось взаимодействие между русскими и сибирскими народами (XI–XVI вв.)? Приведите примеры.</w:t>
      </w:r>
    </w:p>
    <w:p w:rsidR="00364CD9" w:rsidRPr="009C490D" w:rsidRDefault="00364CD9" w:rsidP="00364CD9">
      <w:pPr>
        <w:pStyle w:val="2"/>
        <w:spacing w:after="25"/>
        <w:ind w:left="11" w:right="1"/>
        <w:rPr>
          <w:sz w:val="20"/>
        </w:rPr>
      </w:pPr>
      <w:r w:rsidRPr="009C490D">
        <w:rPr>
          <w:sz w:val="20"/>
        </w:rPr>
        <w:t>Рекомендуемая</w:t>
      </w:r>
      <w:r w:rsidRPr="009C490D">
        <w:rPr>
          <w:sz w:val="20"/>
        </w:rPr>
        <w:tab/>
        <w:t>к</w:t>
      </w:r>
      <w:r w:rsidRPr="009C490D">
        <w:rPr>
          <w:sz w:val="20"/>
        </w:rPr>
        <w:tab/>
        <w:t>занятию</w:t>
      </w:r>
      <w:r w:rsidRPr="009C490D">
        <w:rPr>
          <w:sz w:val="20"/>
        </w:rPr>
        <w:tab/>
        <w:t>литература</w:t>
      </w:r>
    </w:p>
    <w:p w:rsidR="00364CD9" w:rsidRPr="009C490D" w:rsidRDefault="00364CD9" w:rsidP="00364CD9">
      <w:pPr>
        <w:numPr>
          <w:ilvl w:val="0"/>
          <w:numId w:val="10"/>
        </w:numPr>
        <w:spacing w:after="3" w:line="248" w:lineRule="auto"/>
        <w:ind w:hanging="454"/>
        <w:jc w:val="both"/>
        <w:rPr>
          <w:rFonts w:ascii="Times New Roman" w:hAnsi="Times New Roman" w:cs="Times New Roman"/>
          <w:sz w:val="20"/>
          <w:szCs w:val="20"/>
        </w:rPr>
      </w:pPr>
      <w:r w:rsidRPr="009C490D">
        <w:rPr>
          <w:rFonts w:ascii="Times New Roman" w:hAnsi="Times New Roman" w:cs="Times New Roman"/>
          <w:sz w:val="20"/>
          <w:szCs w:val="20"/>
        </w:rPr>
        <w:t>Бояршинова З.Я. Население Западной Сибири до начала русской колонизации. Томск, 1960.</w:t>
      </w:r>
    </w:p>
    <w:p w:rsidR="00364CD9" w:rsidRPr="009C490D" w:rsidRDefault="00364CD9" w:rsidP="00364CD9">
      <w:pPr>
        <w:numPr>
          <w:ilvl w:val="0"/>
          <w:numId w:val="10"/>
        </w:numPr>
        <w:spacing w:after="3" w:line="248" w:lineRule="auto"/>
        <w:ind w:hanging="454"/>
        <w:jc w:val="both"/>
        <w:rPr>
          <w:rFonts w:ascii="Times New Roman" w:hAnsi="Times New Roman" w:cs="Times New Roman"/>
          <w:sz w:val="20"/>
          <w:szCs w:val="20"/>
        </w:rPr>
      </w:pPr>
      <w:r w:rsidRPr="009C490D">
        <w:rPr>
          <w:rFonts w:ascii="Times New Roman" w:hAnsi="Times New Roman" w:cs="Times New Roman"/>
          <w:sz w:val="20"/>
          <w:szCs w:val="20"/>
        </w:rPr>
        <w:t>Гумилев Л.Н. Древние тюрки. История образования и расцвета Великого тюркского каганата (VI–VIII вв. н.э.). СПб.: Кристалл, 2003.</w:t>
      </w:r>
    </w:p>
    <w:p w:rsidR="00364CD9" w:rsidRPr="009C490D" w:rsidRDefault="00364CD9" w:rsidP="00364CD9">
      <w:pPr>
        <w:numPr>
          <w:ilvl w:val="0"/>
          <w:numId w:val="10"/>
        </w:numPr>
        <w:spacing w:after="3" w:line="248" w:lineRule="auto"/>
        <w:ind w:hanging="454"/>
        <w:jc w:val="both"/>
        <w:rPr>
          <w:rFonts w:ascii="Times New Roman" w:hAnsi="Times New Roman" w:cs="Times New Roman"/>
          <w:sz w:val="20"/>
          <w:szCs w:val="20"/>
        </w:rPr>
      </w:pPr>
      <w:r w:rsidRPr="009C490D">
        <w:rPr>
          <w:rFonts w:ascii="Times New Roman" w:hAnsi="Times New Roman" w:cs="Times New Roman"/>
          <w:sz w:val="20"/>
          <w:szCs w:val="20"/>
        </w:rPr>
        <w:t>Ельницкий Л.А. Скифия евразийских степей. Новосибирск, 1977.</w:t>
      </w:r>
    </w:p>
    <w:p w:rsidR="00364CD9" w:rsidRPr="009C490D" w:rsidRDefault="00364CD9" w:rsidP="00364CD9">
      <w:pPr>
        <w:numPr>
          <w:ilvl w:val="0"/>
          <w:numId w:val="10"/>
        </w:numPr>
        <w:spacing w:after="3" w:line="248" w:lineRule="auto"/>
        <w:ind w:hanging="454"/>
        <w:jc w:val="both"/>
        <w:rPr>
          <w:rFonts w:ascii="Times New Roman" w:hAnsi="Times New Roman" w:cs="Times New Roman"/>
          <w:sz w:val="20"/>
          <w:szCs w:val="20"/>
        </w:rPr>
      </w:pPr>
      <w:r w:rsidRPr="009C490D">
        <w:rPr>
          <w:rFonts w:ascii="Times New Roman" w:hAnsi="Times New Roman" w:cs="Times New Roman"/>
          <w:sz w:val="20"/>
          <w:szCs w:val="20"/>
        </w:rPr>
        <w:t xml:space="preserve">История Сибири с древнейших времён и до наших дней. В 5 т. Т.1. Древняя Сибирь / Отв. ред. тома А.П. Окладников, </w:t>
      </w:r>
    </w:p>
    <w:p w:rsidR="00364CD9" w:rsidRPr="009C490D" w:rsidRDefault="00364CD9" w:rsidP="00364CD9">
      <w:pPr>
        <w:spacing w:after="3" w:line="248" w:lineRule="auto"/>
        <w:ind w:left="455"/>
        <w:rPr>
          <w:rFonts w:ascii="Times New Roman" w:hAnsi="Times New Roman" w:cs="Times New Roman"/>
          <w:sz w:val="20"/>
          <w:szCs w:val="20"/>
        </w:rPr>
      </w:pPr>
      <w:r w:rsidRPr="009C490D">
        <w:rPr>
          <w:rFonts w:ascii="Times New Roman" w:hAnsi="Times New Roman" w:cs="Times New Roman"/>
          <w:sz w:val="20"/>
          <w:szCs w:val="20"/>
        </w:rPr>
        <w:t>М.П. Грязнов. Л.: Наука, 1968. С. 227–427.</w:t>
      </w:r>
    </w:p>
    <w:p w:rsidR="00364CD9" w:rsidRPr="009C490D" w:rsidRDefault="00364CD9" w:rsidP="00364CD9">
      <w:pPr>
        <w:numPr>
          <w:ilvl w:val="0"/>
          <w:numId w:val="10"/>
        </w:numPr>
        <w:spacing w:after="3" w:line="248" w:lineRule="auto"/>
        <w:ind w:hanging="454"/>
        <w:jc w:val="both"/>
        <w:rPr>
          <w:rFonts w:ascii="Times New Roman" w:hAnsi="Times New Roman" w:cs="Times New Roman"/>
          <w:sz w:val="20"/>
          <w:szCs w:val="20"/>
        </w:rPr>
      </w:pPr>
      <w:r w:rsidRPr="009C490D">
        <w:rPr>
          <w:rFonts w:ascii="Times New Roman" w:hAnsi="Times New Roman" w:cs="Times New Roman"/>
          <w:sz w:val="20"/>
          <w:szCs w:val="20"/>
        </w:rPr>
        <w:t>История Сибири: учебное пособие / Ред. З.Я. Бояршинова. Томск: Изд-во Том. ун-та, 1987. С. 36–93.</w:t>
      </w:r>
    </w:p>
    <w:p w:rsidR="00364CD9" w:rsidRPr="009C490D" w:rsidRDefault="00364CD9" w:rsidP="00364CD9">
      <w:pPr>
        <w:numPr>
          <w:ilvl w:val="0"/>
          <w:numId w:val="10"/>
        </w:numPr>
        <w:spacing w:after="3" w:line="248" w:lineRule="auto"/>
        <w:ind w:hanging="454"/>
        <w:jc w:val="both"/>
        <w:rPr>
          <w:rFonts w:ascii="Times New Roman" w:hAnsi="Times New Roman" w:cs="Times New Roman"/>
          <w:sz w:val="20"/>
          <w:szCs w:val="20"/>
        </w:rPr>
      </w:pPr>
      <w:r w:rsidRPr="009C490D">
        <w:rPr>
          <w:rFonts w:ascii="Times New Roman" w:hAnsi="Times New Roman" w:cs="Times New Roman"/>
          <w:sz w:val="20"/>
          <w:szCs w:val="20"/>
        </w:rPr>
        <w:lastRenderedPageBreak/>
        <w:t>Исхаков Д.М. Введение в историю Сибирского ханства. Казань: Институт истории им. Ш. Марджани АН РТ, 2006.</w:t>
      </w:r>
    </w:p>
    <w:p w:rsidR="00364CD9" w:rsidRPr="009C490D" w:rsidRDefault="00364CD9" w:rsidP="00364CD9">
      <w:pPr>
        <w:numPr>
          <w:ilvl w:val="0"/>
          <w:numId w:val="10"/>
        </w:numPr>
        <w:spacing w:after="28" w:line="248" w:lineRule="auto"/>
        <w:ind w:hanging="454"/>
        <w:jc w:val="both"/>
        <w:rPr>
          <w:rFonts w:ascii="Times New Roman" w:hAnsi="Times New Roman" w:cs="Times New Roman"/>
          <w:sz w:val="20"/>
          <w:szCs w:val="20"/>
        </w:rPr>
      </w:pPr>
      <w:r w:rsidRPr="009C490D">
        <w:rPr>
          <w:rFonts w:ascii="Times New Roman" w:hAnsi="Times New Roman" w:cs="Times New Roman"/>
          <w:sz w:val="20"/>
          <w:szCs w:val="20"/>
        </w:rPr>
        <w:t>Киселев С.В. Древняя история Южной Сибири. М., 1951.</w:t>
      </w:r>
    </w:p>
    <w:p w:rsidR="00364CD9" w:rsidRPr="009C490D" w:rsidRDefault="00364CD9" w:rsidP="00364CD9">
      <w:pPr>
        <w:numPr>
          <w:ilvl w:val="0"/>
          <w:numId w:val="10"/>
        </w:numPr>
        <w:spacing w:after="3" w:line="248" w:lineRule="auto"/>
        <w:ind w:hanging="454"/>
        <w:jc w:val="both"/>
        <w:rPr>
          <w:rFonts w:ascii="Times New Roman" w:hAnsi="Times New Roman" w:cs="Times New Roman"/>
          <w:sz w:val="20"/>
          <w:szCs w:val="20"/>
        </w:rPr>
      </w:pPr>
      <w:r w:rsidRPr="009C490D">
        <w:rPr>
          <w:rFonts w:ascii="Times New Roman" w:hAnsi="Times New Roman" w:cs="Times New Roman"/>
          <w:sz w:val="20"/>
          <w:szCs w:val="20"/>
        </w:rPr>
        <w:t>Косарев М.Ф. Западная Сибирь в древности. М.,1983.</w:t>
      </w:r>
    </w:p>
    <w:p w:rsidR="00364CD9" w:rsidRPr="009C490D" w:rsidRDefault="00364CD9" w:rsidP="00364CD9">
      <w:pPr>
        <w:numPr>
          <w:ilvl w:val="0"/>
          <w:numId w:val="10"/>
        </w:numPr>
        <w:spacing w:after="3" w:line="248" w:lineRule="auto"/>
        <w:ind w:hanging="454"/>
        <w:jc w:val="both"/>
        <w:rPr>
          <w:rFonts w:ascii="Times New Roman" w:hAnsi="Times New Roman" w:cs="Times New Roman"/>
          <w:sz w:val="20"/>
          <w:szCs w:val="20"/>
        </w:rPr>
      </w:pPr>
      <w:r w:rsidRPr="009C490D">
        <w:rPr>
          <w:rFonts w:ascii="Times New Roman" w:hAnsi="Times New Roman" w:cs="Times New Roman"/>
          <w:sz w:val="20"/>
          <w:szCs w:val="20"/>
        </w:rPr>
        <w:t>Кычанов Е.И. Кочевые государства от гуннов до маньчжуров. М., 1977.</w:t>
      </w:r>
    </w:p>
    <w:p w:rsidR="00364CD9" w:rsidRPr="009C490D" w:rsidRDefault="00364CD9" w:rsidP="00364CD9">
      <w:pPr>
        <w:numPr>
          <w:ilvl w:val="0"/>
          <w:numId w:val="10"/>
        </w:numPr>
        <w:spacing w:after="3" w:line="248" w:lineRule="auto"/>
        <w:ind w:hanging="454"/>
        <w:jc w:val="both"/>
        <w:rPr>
          <w:rFonts w:ascii="Times New Roman" w:hAnsi="Times New Roman" w:cs="Times New Roman"/>
          <w:sz w:val="20"/>
          <w:szCs w:val="20"/>
        </w:rPr>
      </w:pPr>
      <w:r w:rsidRPr="009C490D">
        <w:rPr>
          <w:rFonts w:ascii="Times New Roman" w:hAnsi="Times New Roman" w:cs="Times New Roman"/>
          <w:sz w:val="20"/>
          <w:szCs w:val="20"/>
        </w:rPr>
        <w:t>Кляшторный С.Г., Савинов Д.Г. Степные империи Евразии. СПб.: Филологический факультет СПбГУ, 2005.</w:t>
      </w:r>
    </w:p>
    <w:p w:rsidR="00364CD9" w:rsidRPr="009C490D" w:rsidRDefault="00364CD9" w:rsidP="00364CD9">
      <w:pPr>
        <w:numPr>
          <w:ilvl w:val="0"/>
          <w:numId w:val="10"/>
        </w:numPr>
        <w:spacing w:after="3" w:line="248" w:lineRule="auto"/>
        <w:ind w:hanging="454"/>
        <w:jc w:val="both"/>
        <w:rPr>
          <w:rFonts w:ascii="Times New Roman" w:hAnsi="Times New Roman" w:cs="Times New Roman"/>
          <w:sz w:val="20"/>
          <w:szCs w:val="20"/>
        </w:rPr>
      </w:pPr>
      <w:r w:rsidRPr="009C490D">
        <w:rPr>
          <w:rFonts w:ascii="Times New Roman" w:hAnsi="Times New Roman" w:cs="Times New Roman"/>
          <w:sz w:val="20"/>
          <w:szCs w:val="20"/>
        </w:rPr>
        <w:t>Миллер Г.Ф. История Сибири. В 3 т. Т.1. М.: Восточная литература, 1999.</w:t>
      </w:r>
    </w:p>
    <w:p w:rsidR="00364CD9" w:rsidRPr="009C490D" w:rsidRDefault="00364CD9" w:rsidP="00364CD9">
      <w:pPr>
        <w:numPr>
          <w:ilvl w:val="0"/>
          <w:numId w:val="10"/>
        </w:numPr>
        <w:spacing w:after="3" w:line="248" w:lineRule="auto"/>
        <w:ind w:hanging="454"/>
        <w:jc w:val="both"/>
        <w:rPr>
          <w:rFonts w:ascii="Times New Roman" w:hAnsi="Times New Roman" w:cs="Times New Roman"/>
          <w:sz w:val="20"/>
          <w:szCs w:val="20"/>
        </w:rPr>
      </w:pPr>
      <w:r w:rsidRPr="009C490D">
        <w:rPr>
          <w:rFonts w:ascii="Times New Roman" w:hAnsi="Times New Roman" w:cs="Times New Roman"/>
          <w:sz w:val="20"/>
          <w:szCs w:val="20"/>
        </w:rPr>
        <w:t>Этногенез и этническая история народов Севера. М.,1975.</w:t>
      </w:r>
    </w:p>
    <w:p w:rsidR="00364CD9" w:rsidRPr="009C490D" w:rsidRDefault="00364CD9" w:rsidP="00364CD9">
      <w:pPr>
        <w:spacing w:after="9" w:line="250" w:lineRule="auto"/>
        <w:ind w:left="11" w:hanging="10"/>
        <w:jc w:val="center"/>
        <w:rPr>
          <w:rFonts w:ascii="Times New Roman" w:hAnsi="Times New Roman" w:cs="Times New Roman"/>
          <w:sz w:val="20"/>
          <w:szCs w:val="20"/>
        </w:rPr>
      </w:pPr>
      <w:r w:rsidRPr="009C490D">
        <w:rPr>
          <w:rFonts w:ascii="Times New Roman" w:hAnsi="Times New Roman" w:cs="Times New Roman"/>
          <w:b/>
          <w:sz w:val="20"/>
          <w:szCs w:val="20"/>
        </w:rPr>
        <w:t>тема</w:t>
      </w:r>
      <w:r w:rsidRPr="009C490D">
        <w:rPr>
          <w:rFonts w:ascii="Times New Roman" w:hAnsi="Times New Roman" w:cs="Times New Roman"/>
          <w:b/>
          <w:sz w:val="20"/>
          <w:szCs w:val="20"/>
        </w:rPr>
        <w:tab/>
        <w:t>4.</w:t>
      </w:r>
    </w:p>
    <w:p w:rsidR="00364CD9" w:rsidRPr="009C490D" w:rsidRDefault="00364CD9" w:rsidP="00364CD9">
      <w:pPr>
        <w:spacing w:after="0" w:line="242" w:lineRule="auto"/>
        <w:ind w:left="318" w:right="318" w:firstLine="1044"/>
        <w:rPr>
          <w:rFonts w:ascii="Times New Roman" w:hAnsi="Times New Roman" w:cs="Times New Roman"/>
          <w:sz w:val="20"/>
          <w:szCs w:val="20"/>
        </w:rPr>
      </w:pPr>
      <w:r w:rsidRPr="009C490D">
        <w:rPr>
          <w:rFonts w:ascii="Times New Roman" w:hAnsi="Times New Roman" w:cs="Times New Roman"/>
          <w:b/>
          <w:sz w:val="20"/>
          <w:szCs w:val="20"/>
        </w:rPr>
        <w:t>ПРиСОеДинение</w:t>
      </w:r>
      <w:r w:rsidRPr="009C490D">
        <w:rPr>
          <w:rFonts w:ascii="Times New Roman" w:hAnsi="Times New Roman" w:cs="Times New Roman"/>
          <w:b/>
          <w:sz w:val="20"/>
          <w:szCs w:val="20"/>
        </w:rPr>
        <w:tab/>
        <w:t>СиБиРи</w:t>
      </w:r>
      <w:r w:rsidRPr="009C490D">
        <w:rPr>
          <w:rFonts w:ascii="Times New Roman" w:hAnsi="Times New Roman" w:cs="Times New Roman"/>
          <w:b/>
          <w:sz w:val="20"/>
          <w:szCs w:val="20"/>
        </w:rPr>
        <w:tab/>
        <w:t>к</w:t>
      </w:r>
      <w:r w:rsidRPr="009C490D">
        <w:rPr>
          <w:rFonts w:ascii="Times New Roman" w:hAnsi="Times New Roman" w:cs="Times New Roman"/>
          <w:b/>
          <w:sz w:val="20"/>
          <w:szCs w:val="20"/>
        </w:rPr>
        <w:tab/>
        <w:t>РОССийСкОМУ</w:t>
      </w:r>
      <w:r w:rsidRPr="009C490D">
        <w:rPr>
          <w:rFonts w:ascii="Times New Roman" w:hAnsi="Times New Roman" w:cs="Times New Roman"/>
          <w:b/>
          <w:sz w:val="20"/>
          <w:szCs w:val="20"/>
        </w:rPr>
        <w:tab/>
        <w:t>ГОСУДАРСтВУ.</w:t>
      </w:r>
      <w:r w:rsidRPr="009C490D">
        <w:rPr>
          <w:rFonts w:ascii="Times New Roman" w:hAnsi="Times New Roman" w:cs="Times New Roman"/>
          <w:b/>
          <w:sz w:val="20"/>
          <w:szCs w:val="20"/>
        </w:rPr>
        <w:tab/>
        <w:t>ЗАСеление</w:t>
      </w:r>
      <w:r w:rsidRPr="009C490D">
        <w:rPr>
          <w:rFonts w:ascii="Times New Roman" w:hAnsi="Times New Roman" w:cs="Times New Roman"/>
          <w:b/>
          <w:sz w:val="20"/>
          <w:szCs w:val="20"/>
        </w:rPr>
        <w:tab/>
        <w:t>и</w:t>
      </w:r>
      <w:r w:rsidRPr="009C490D">
        <w:rPr>
          <w:rFonts w:ascii="Times New Roman" w:hAnsi="Times New Roman" w:cs="Times New Roman"/>
          <w:b/>
          <w:sz w:val="20"/>
          <w:szCs w:val="20"/>
        </w:rPr>
        <w:tab/>
        <w:t>ХОЗЯйСтВеннОе</w:t>
      </w:r>
      <w:r w:rsidRPr="009C490D">
        <w:rPr>
          <w:rFonts w:ascii="Times New Roman" w:hAnsi="Times New Roman" w:cs="Times New Roman"/>
          <w:b/>
          <w:sz w:val="20"/>
          <w:szCs w:val="20"/>
        </w:rPr>
        <w:tab/>
        <w:t>ОСВОение</w:t>
      </w:r>
      <w:r w:rsidRPr="009C490D">
        <w:rPr>
          <w:rFonts w:ascii="Times New Roman" w:hAnsi="Times New Roman" w:cs="Times New Roman"/>
          <w:b/>
          <w:sz w:val="20"/>
          <w:szCs w:val="20"/>
        </w:rPr>
        <w:tab/>
        <w:t>СиБиРи</w:t>
      </w:r>
      <w:r w:rsidRPr="009C490D">
        <w:rPr>
          <w:rFonts w:ascii="Times New Roman" w:hAnsi="Times New Roman" w:cs="Times New Roman"/>
          <w:b/>
          <w:sz w:val="20"/>
          <w:szCs w:val="20"/>
        </w:rPr>
        <w:tab/>
        <w:t>В</w:t>
      </w:r>
      <w:r w:rsidRPr="009C490D">
        <w:rPr>
          <w:rFonts w:ascii="Times New Roman" w:hAnsi="Times New Roman" w:cs="Times New Roman"/>
          <w:b/>
          <w:sz w:val="20"/>
          <w:szCs w:val="20"/>
        </w:rPr>
        <w:tab/>
        <w:t>кОнЦе</w:t>
      </w:r>
      <w:r w:rsidRPr="009C490D">
        <w:rPr>
          <w:rFonts w:ascii="Times New Roman" w:hAnsi="Times New Roman" w:cs="Times New Roman"/>
          <w:b/>
          <w:sz w:val="20"/>
          <w:szCs w:val="20"/>
        </w:rPr>
        <w:tab/>
        <w:t>XVI</w:t>
      </w:r>
      <w:r w:rsidRPr="009C490D">
        <w:rPr>
          <w:rFonts w:ascii="Times New Roman" w:hAnsi="Times New Roman" w:cs="Times New Roman"/>
          <w:b/>
          <w:sz w:val="20"/>
          <w:szCs w:val="20"/>
        </w:rPr>
        <w:tab/>
        <w:t>–</w:t>
      </w:r>
      <w:r w:rsidRPr="009C490D">
        <w:rPr>
          <w:rFonts w:ascii="Times New Roman" w:hAnsi="Times New Roman" w:cs="Times New Roman"/>
          <w:b/>
          <w:sz w:val="20"/>
          <w:szCs w:val="20"/>
        </w:rPr>
        <w:tab/>
        <w:t>нАчАле</w:t>
      </w:r>
      <w:r w:rsidRPr="009C490D">
        <w:rPr>
          <w:rFonts w:ascii="Times New Roman" w:hAnsi="Times New Roman" w:cs="Times New Roman"/>
          <w:b/>
          <w:sz w:val="20"/>
          <w:szCs w:val="20"/>
        </w:rPr>
        <w:tab/>
        <w:t>XVIII</w:t>
      </w:r>
      <w:r w:rsidRPr="009C490D">
        <w:rPr>
          <w:rFonts w:ascii="Times New Roman" w:hAnsi="Times New Roman" w:cs="Times New Roman"/>
          <w:b/>
          <w:sz w:val="20"/>
          <w:szCs w:val="20"/>
        </w:rPr>
        <w:tab/>
        <w:t>вв.</w:t>
      </w:r>
    </w:p>
    <w:p w:rsidR="00364CD9" w:rsidRPr="009C490D" w:rsidRDefault="00B91CA8" w:rsidP="00364CD9">
      <w:pPr>
        <w:spacing w:after="534" w:line="259" w:lineRule="auto"/>
        <w:ind w:left="1"/>
        <w:rPr>
          <w:rFonts w:ascii="Times New Roman" w:hAnsi="Times New Roman" w:cs="Times New Roman"/>
          <w:sz w:val="20"/>
          <w:szCs w:val="20"/>
        </w:rPr>
      </w:pPr>
      <w:r>
        <w:rPr>
          <w:rFonts w:ascii="Times New Roman" w:hAnsi="Times New Roman" w:cs="Times New Roman"/>
          <w:sz w:val="20"/>
          <w:szCs w:val="20"/>
        </w:rPr>
      </w:r>
      <w:r>
        <w:rPr>
          <w:rFonts w:ascii="Times New Roman" w:hAnsi="Times New Roman" w:cs="Times New Roman"/>
          <w:sz w:val="20"/>
          <w:szCs w:val="20"/>
        </w:rPr>
        <w:pict>
          <v:group id="Group 58102" o:spid="_x0000_s1035" style="width:306.15pt;height:.65pt;mso-position-horizontal-relative:char;mso-position-vertical-relative:line" coordsize="3888004,84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">
            <v:shape id="Shape 1519" o:spid="_x0000_s1036" style="position:absolute;width:3888004;height:0;visibility:visible" coordsize="3888004,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" adj="0,,0" path="m,l3888004,e" filled="f" strokecolor="#181717" strokeweight=".1175mm">
              <v:stroke miterlimit="1" joinstyle="miter"/>
              <v:formulas/>
              <v:path arrowok="t" o:connecttype="segments" textboxrect="0,0,3888004,0"/>
            </v:shape>
            <v:shape id="Shape 1520" o:spid="_x0000_s1037" style="position:absolute;top:8471;width:3888004;height:0;visibility:visible" coordsize="3888004,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" adj="0,,0" path="m,l3888004,e" filled="f" strokecolor="#181717" strokeweight=".1175mm">
              <v:stroke miterlimit="1" joinstyle="miter"/>
              <v:formulas/>
              <v:path arrowok="t" o:connecttype="segments" textboxrect="0,0,3888004,0"/>
            </v:shape>
            <w10:wrap type="none"/>
            <w10:anchorlock/>
          </v:group>
        </w:pict>
      </w:r>
    </w:p>
    <w:p w:rsidR="00364CD9" w:rsidRPr="009C490D" w:rsidRDefault="00364CD9" w:rsidP="00364CD9">
      <w:pPr>
        <w:ind w:left="8"/>
        <w:rPr>
          <w:rFonts w:ascii="Times New Roman" w:hAnsi="Times New Roman" w:cs="Times New Roman"/>
          <w:sz w:val="20"/>
          <w:szCs w:val="20"/>
        </w:rPr>
      </w:pPr>
      <w:r w:rsidRPr="009C490D">
        <w:rPr>
          <w:rFonts w:ascii="Times New Roman" w:hAnsi="Times New Roman" w:cs="Times New Roman"/>
          <w:sz w:val="20"/>
          <w:szCs w:val="20"/>
        </w:rPr>
        <w:t>Причины активизации русского движения на Восток в середине XVI в. Северный морской ход в конце XVI в. Основание Мангазеи. Поход Ермака. Дискуссии о личности Ермака и хронологии похода. Основание первых русских острогов в Сибири: Тюмень, Тобольск, Пелым, Березов, Тара, Сургут, Нарым, Кетск, Верхотурье, Томск.</w:t>
      </w:r>
    </w:p>
    <w:p w:rsidR="00364CD9" w:rsidRPr="009C490D" w:rsidRDefault="00364CD9" w:rsidP="00364CD9">
      <w:pPr>
        <w:ind w:left="8"/>
        <w:rPr>
          <w:rFonts w:ascii="Times New Roman" w:hAnsi="Times New Roman" w:cs="Times New Roman"/>
          <w:sz w:val="20"/>
          <w:szCs w:val="20"/>
        </w:rPr>
      </w:pPr>
      <w:r w:rsidRPr="009C490D">
        <w:rPr>
          <w:rFonts w:ascii="Times New Roman" w:hAnsi="Times New Roman" w:cs="Times New Roman"/>
          <w:sz w:val="20"/>
          <w:szCs w:val="20"/>
        </w:rPr>
        <w:t>Распространение русской власти на территории Центральной Сибири. Основание русских поселений и зимовий в бассейне р. Енисей. Поход Пенды. Указ о закрытии Северного морского хода. Основание Енисейска и Красноярска.</w:t>
      </w:r>
    </w:p>
    <w:p w:rsidR="00364CD9" w:rsidRPr="009C490D" w:rsidRDefault="00364CD9" w:rsidP="00364CD9">
      <w:pPr>
        <w:ind w:left="8"/>
        <w:rPr>
          <w:rFonts w:ascii="Times New Roman" w:hAnsi="Times New Roman" w:cs="Times New Roman"/>
          <w:sz w:val="20"/>
          <w:szCs w:val="20"/>
        </w:rPr>
      </w:pPr>
      <w:r w:rsidRPr="009C490D">
        <w:rPr>
          <w:rFonts w:ascii="Times New Roman" w:hAnsi="Times New Roman" w:cs="Times New Roman"/>
          <w:sz w:val="20"/>
          <w:szCs w:val="20"/>
        </w:rPr>
        <w:t>Противостояние русских и кочевников на юге Центральной Сибири. Основание Кузнецкого и Мелесского острогов. Присоединение юга Центральной Сибири. Военные столкновения с енисейскими кыргызами. Основание Ачинского острога. Князь Ереняк. Увод енисейских кыргызов джунгарским ханом. Основание Абаканского и Саянского острогов.</w:t>
      </w:r>
    </w:p>
    <w:p w:rsidR="00364CD9" w:rsidRPr="009C490D" w:rsidRDefault="00364CD9" w:rsidP="00364CD9">
      <w:pPr>
        <w:ind w:left="8"/>
        <w:rPr>
          <w:rFonts w:ascii="Times New Roman" w:hAnsi="Times New Roman" w:cs="Times New Roman"/>
          <w:sz w:val="20"/>
          <w:szCs w:val="20"/>
        </w:rPr>
      </w:pPr>
      <w:r w:rsidRPr="009C490D">
        <w:rPr>
          <w:rFonts w:ascii="Times New Roman" w:hAnsi="Times New Roman" w:cs="Times New Roman"/>
          <w:sz w:val="20"/>
          <w:szCs w:val="20"/>
        </w:rPr>
        <w:lastRenderedPageBreak/>
        <w:t>Включение юга Западной Сибири в состав Российского государства. Основание Умревинского, Чаусского, Бердского острогов; Бикатунской, Омской, Железинской и Семипалатинских крепостей.</w:t>
      </w:r>
    </w:p>
    <w:p w:rsidR="00364CD9" w:rsidRPr="009C490D" w:rsidRDefault="00364CD9" w:rsidP="00364CD9">
      <w:pPr>
        <w:ind w:left="8"/>
        <w:rPr>
          <w:rFonts w:ascii="Times New Roman" w:hAnsi="Times New Roman" w:cs="Times New Roman"/>
          <w:sz w:val="20"/>
          <w:szCs w:val="20"/>
        </w:rPr>
      </w:pPr>
      <w:r w:rsidRPr="009C490D">
        <w:rPr>
          <w:rFonts w:ascii="Times New Roman" w:hAnsi="Times New Roman" w:cs="Times New Roman"/>
          <w:sz w:val="20"/>
          <w:szCs w:val="20"/>
        </w:rPr>
        <w:t>Присоединение Восточной Сибири к Российскому государству. Проникновение русских в Якутию. Основание Ленского острога. Походы И. Галкина, И. Москвитина, И. Реброва, М. Перфильева, Е. Бузы, С. Харитонова. Появление Верхоянского, Нижнеянского, Подшиверского, Уяндинского, Олюбенского, Алазейского зимовий. Поход С.И. Дежнева и Ф.А. Попова.</w:t>
      </w:r>
    </w:p>
    <w:p w:rsidR="00364CD9" w:rsidRPr="009C490D" w:rsidRDefault="00364CD9" w:rsidP="00364CD9">
      <w:pPr>
        <w:ind w:left="8"/>
        <w:rPr>
          <w:rFonts w:ascii="Times New Roman" w:hAnsi="Times New Roman" w:cs="Times New Roman"/>
          <w:sz w:val="20"/>
          <w:szCs w:val="20"/>
        </w:rPr>
      </w:pPr>
      <w:r w:rsidRPr="009C490D">
        <w:rPr>
          <w:rFonts w:ascii="Times New Roman" w:hAnsi="Times New Roman" w:cs="Times New Roman"/>
          <w:sz w:val="20"/>
          <w:szCs w:val="20"/>
        </w:rPr>
        <w:t>Присоединение Бурятии и Забайкалья. Основание Илимского, Братского, Балаганского, Нижнеудинского, Иркутского, Баргузинского, Иргенского, Нерчинского, Телембинского, Кучидского, Удинского и Селенгинского острогов.</w:t>
      </w:r>
    </w:p>
    <w:p w:rsidR="00364CD9" w:rsidRPr="009C490D" w:rsidRDefault="00364CD9" w:rsidP="00364CD9">
      <w:pPr>
        <w:ind w:left="8"/>
        <w:rPr>
          <w:rFonts w:ascii="Times New Roman" w:hAnsi="Times New Roman" w:cs="Times New Roman"/>
          <w:sz w:val="20"/>
          <w:szCs w:val="20"/>
        </w:rPr>
      </w:pPr>
      <w:r w:rsidRPr="009C490D">
        <w:rPr>
          <w:rFonts w:ascii="Times New Roman" w:hAnsi="Times New Roman" w:cs="Times New Roman"/>
          <w:sz w:val="20"/>
          <w:szCs w:val="20"/>
        </w:rPr>
        <w:t>Русские на Амуре. Экспедиции В. Пояркова, Е.П. Хабарова-Святицкого. Основание Албазина и Нерчинска. Русско-маньчжурская война. Нерчинский мирный договор. Походы русских на Камчатку. Экспедиции В.В. Атласова, Т. Кобелева. Строительство Нижнее-Камчатского и ВерхнееКамчатского острогов.</w:t>
      </w:r>
    </w:p>
    <w:p w:rsidR="00364CD9" w:rsidRPr="009C490D" w:rsidRDefault="00364CD9" w:rsidP="00364CD9">
      <w:pPr>
        <w:ind w:left="8"/>
        <w:rPr>
          <w:rFonts w:ascii="Times New Roman" w:hAnsi="Times New Roman" w:cs="Times New Roman"/>
          <w:sz w:val="20"/>
          <w:szCs w:val="20"/>
        </w:rPr>
      </w:pPr>
      <w:r w:rsidRPr="009C490D">
        <w:rPr>
          <w:rFonts w:ascii="Times New Roman" w:hAnsi="Times New Roman" w:cs="Times New Roman"/>
          <w:sz w:val="20"/>
          <w:szCs w:val="20"/>
        </w:rPr>
        <w:t>Заселение Сибири. Пути проникновения в Сибирь. Места выхода первых переселенцев: Поморье, Пермский край, Поволжье. Соотношение мужчин, женщин и детей у первых русских за Уралом. Численность русского населения, его возрастные особенности.</w:t>
      </w:r>
    </w:p>
    <w:p w:rsidR="00364CD9" w:rsidRPr="009C490D" w:rsidRDefault="00364CD9" w:rsidP="00364CD9">
      <w:pPr>
        <w:ind w:left="8"/>
        <w:rPr>
          <w:rFonts w:ascii="Times New Roman" w:hAnsi="Times New Roman" w:cs="Times New Roman"/>
          <w:sz w:val="20"/>
          <w:szCs w:val="20"/>
        </w:rPr>
      </w:pPr>
      <w:r w:rsidRPr="009C490D">
        <w:rPr>
          <w:rFonts w:ascii="Times New Roman" w:hAnsi="Times New Roman" w:cs="Times New Roman"/>
          <w:sz w:val="20"/>
          <w:szCs w:val="20"/>
        </w:rPr>
        <w:t>Хозяйственные занятия. Сибирские промыслы. Пушной и рыбный промыслы, смолокурение, собирательство, добыча слюды. Сибирское земледелие: государева десятинная пашня, пашня служилых, земледелие коренных жителей, монастырские пашни. Особенности выбора участка для земледелия. Основные орудия труда. Системы земледелия в Сибири. Специфика технических и зерновых культур в Сибири. Урожайность на сибирских полях. Тягловая сила в сибирском земледелии. Основные земледельческие районы Сибири: Верхотурско-Тобольский, Томский, Енисейский, Ленско-Илимский, Амурский.</w:t>
      </w:r>
    </w:p>
    <w:p w:rsidR="00364CD9" w:rsidRPr="009C490D" w:rsidRDefault="00364CD9" w:rsidP="00364CD9">
      <w:pPr>
        <w:ind w:left="8"/>
        <w:rPr>
          <w:rFonts w:ascii="Times New Roman" w:hAnsi="Times New Roman" w:cs="Times New Roman"/>
          <w:sz w:val="20"/>
          <w:szCs w:val="20"/>
        </w:rPr>
      </w:pPr>
      <w:r w:rsidRPr="009C490D">
        <w:rPr>
          <w:rFonts w:ascii="Times New Roman" w:hAnsi="Times New Roman" w:cs="Times New Roman"/>
          <w:sz w:val="20"/>
          <w:szCs w:val="20"/>
        </w:rPr>
        <w:lastRenderedPageBreak/>
        <w:t>Сибирские ремесла: строительное дело, судостроение, ремесла, связанные с переработкой растительного сырья, квасоварение, пивоварение, кожевенное производство, ювелирное дело, металлообрабатывающие ремесла, иконописание. Сложные ремесла. Ямская гоньба.</w:t>
      </w:r>
    </w:p>
    <w:p w:rsidR="00364CD9" w:rsidRPr="009C490D" w:rsidRDefault="00364CD9" w:rsidP="00364CD9">
      <w:pPr>
        <w:ind w:left="8"/>
        <w:rPr>
          <w:rFonts w:ascii="Times New Roman" w:hAnsi="Times New Roman" w:cs="Times New Roman"/>
          <w:sz w:val="20"/>
          <w:szCs w:val="20"/>
        </w:rPr>
      </w:pPr>
      <w:r w:rsidRPr="009C490D">
        <w:rPr>
          <w:rFonts w:ascii="Times New Roman" w:hAnsi="Times New Roman" w:cs="Times New Roman"/>
          <w:sz w:val="20"/>
          <w:szCs w:val="20"/>
        </w:rPr>
        <w:t>Добывающая промышленность в Сибири. Добыча соли и солеварение. Добыча руд и выплавка металлов. Строительство сереброплавильных заводов.</w:t>
      </w:r>
    </w:p>
    <w:p w:rsidR="00364CD9" w:rsidRPr="009C490D" w:rsidRDefault="00364CD9" w:rsidP="00364CD9">
      <w:pPr>
        <w:ind w:left="8"/>
        <w:rPr>
          <w:rFonts w:ascii="Times New Roman" w:hAnsi="Times New Roman" w:cs="Times New Roman"/>
          <w:sz w:val="20"/>
          <w:szCs w:val="20"/>
        </w:rPr>
      </w:pPr>
      <w:r w:rsidRPr="009C490D">
        <w:rPr>
          <w:rFonts w:ascii="Times New Roman" w:hAnsi="Times New Roman" w:cs="Times New Roman"/>
          <w:sz w:val="20"/>
          <w:szCs w:val="20"/>
        </w:rPr>
        <w:t>Сибирские торги. Торговля между Сибирью и Европейской Россией. Иностранные купцы в Сибири: торговля с «бухарцами», русско-китайская торговля. Торговля с коренными жителями. Внутрисибирская торговля. Крупные ярмарки. Начало оформления сибирской таможенной системы.</w:t>
      </w:r>
    </w:p>
    <w:p w:rsidR="00364CD9" w:rsidRPr="009C490D" w:rsidRDefault="00364CD9" w:rsidP="00364CD9">
      <w:pPr>
        <w:spacing w:after="113" w:line="247" w:lineRule="auto"/>
        <w:ind w:left="-13" w:right="-13" w:firstLine="444"/>
        <w:rPr>
          <w:rFonts w:ascii="Times New Roman" w:hAnsi="Times New Roman" w:cs="Times New Roman"/>
          <w:sz w:val="20"/>
          <w:szCs w:val="20"/>
        </w:rPr>
      </w:pPr>
      <w:r w:rsidRPr="009C490D">
        <w:rPr>
          <w:rFonts w:ascii="Times New Roman" w:hAnsi="Times New Roman" w:cs="Times New Roman"/>
          <w:b/>
          <w:sz w:val="20"/>
          <w:szCs w:val="20"/>
        </w:rPr>
        <w:t>Основные</w:t>
      </w:r>
      <w:r w:rsidRPr="009C490D">
        <w:rPr>
          <w:rFonts w:ascii="Times New Roman" w:hAnsi="Times New Roman" w:cs="Times New Roman"/>
          <w:b/>
          <w:sz w:val="20"/>
          <w:szCs w:val="20"/>
        </w:rPr>
        <w:tab/>
        <w:t>понятия:</w:t>
      </w:r>
      <w:r w:rsidRPr="009C490D">
        <w:rPr>
          <w:rFonts w:ascii="Times New Roman" w:hAnsi="Times New Roman" w:cs="Times New Roman"/>
          <w:i/>
          <w:sz w:val="20"/>
          <w:szCs w:val="20"/>
        </w:rPr>
        <w:t xml:space="preserve"> великие русские географические открытия, выдельный хлеб, государева (десятинная) пашня, землепроходцы, «мягкая рухлядь», сложные ремесла, ужина, ямская гоньба.</w:t>
      </w:r>
    </w:p>
    <w:p w:rsidR="00364CD9" w:rsidRPr="009C490D" w:rsidRDefault="00364CD9" w:rsidP="00364CD9">
      <w:pPr>
        <w:pStyle w:val="2"/>
        <w:ind w:left="11" w:right="1"/>
        <w:rPr>
          <w:sz w:val="20"/>
        </w:rPr>
      </w:pPr>
      <w:r w:rsidRPr="009C490D">
        <w:rPr>
          <w:sz w:val="20"/>
        </w:rPr>
        <w:t>Методические</w:t>
      </w:r>
      <w:r w:rsidRPr="009C490D">
        <w:rPr>
          <w:sz w:val="20"/>
        </w:rPr>
        <w:tab/>
        <w:t>рекомендации</w:t>
      </w:r>
    </w:p>
    <w:p w:rsidR="00364CD9" w:rsidRPr="009C490D" w:rsidRDefault="00364CD9" w:rsidP="00364CD9">
      <w:pPr>
        <w:ind w:left="8"/>
        <w:rPr>
          <w:rFonts w:ascii="Times New Roman" w:hAnsi="Times New Roman" w:cs="Times New Roman"/>
          <w:sz w:val="20"/>
          <w:szCs w:val="20"/>
        </w:rPr>
      </w:pPr>
      <w:r w:rsidRPr="009C490D">
        <w:rPr>
          <w:rFonts w:ascii="Times New Roman" w:hAnsi="Times New Roman" w:cs="Times New Roman"/>
          <w:sz w:val="20"/>
          <w:szCs w:val="20"/>
        </w:rPr>
        <w:t>При изучении данной темы важно понимать, что процесс вхождения Сибири в состав Российского государства был исторически обусловлен. Для начала необходимо выяснить вопрос о роли Ермака, Строгановых и государства в организации похода против Кучума. Необходимо отдельно остановиться на дискуссиях, посвященных личности Ермака, выяснить маршрут его продвижения и основные военные сражения с войском Кучума. Особое внимание нужно уделить вопросу: почему отряд Ермака покинул Сибирь?</w:t>
      </w:r>
    </w:p>
    <w:p w:rsidR="00364CD9" w:rsidRPr="009C490D" w:rsidRDefault="00364CD9" w:rsidP="00364CD9">
      <w:pPr>
        <w:ind w:left="8"/>
        <w:rPr>
          <w:rFonts w:ascii="Times New Roman" w:hAnsi="Times New Roman" w:cs="Times New Roman"/>
          <w:sz w:val="20"/>
          <w:szCs w:val="20"/>
        </w:rPr>
      </w:pPr>
      <w:r w:rsidRPr="009C490D">
        <w:rPr>
          <w:rFonts w:ascii="Times New Roman" w:hAnsi="Times New Roman" w:cs="Times New Roman"/>
          <w:sz w:val="20"/>
          <w:szCs w:val="20"/>
        </w:rPr>
        <w:t>При освещении дальнейшего продвижения в Сибирь русских особое внимание следует обратить на появление первых острогов. Выяснить, почему именно такая форма оборонительного сооружения получила распространение в Сибири. Изучая подвиги русских землепроходцев, следует принимать во внимание незаурядные личные качества этих людей, так как во многом благодаря человеческому фактору Сибирь стала неотъемлемой частью Российского государства.</w:t>
      </w:r>
    </w:p>
    <w:p w:rsidR="00364CD9" w:rsidRPr="009C490D" w:rsidRDefault="00364CD9" w:rsidP="00364CD9">
      <w:pPr>
        <w:spacing w:after="110"/>
        <w:ind w:left="8"/>
        <w:rPr>
          <w:rFonts w:ascii="Times New Roman" w:hAnsi="Times New Roman" w:cs="Times New Roman"/>
          <w:sz w:val="20"/>
          <w:szCs w:val="20"/>
        </w:rPr>
      </w:pPr>
      <w:r w:rsidRPr="009C490D">
        <w:rPr>
          <w:rFonts w:ascii="Times New Roman" w:hAnsi="Times New Roman" w:cs="Times New Roman"/>
          <w:sz w:val="20"/>
          <w:szCs w:val="20"/>
        </w:rPr>
        <w:lastRenderedPageBreak/>
        <w:t>Рассматривая специфику состава сибирского населения в конце XVI – начале XVIII вв., внимательно изучите места выхода первых переселенцев за Урал и их половозрастной состав. Важно понимать, что в хозяйственных занятиях первых русских на сибирских просторах ведущую роль играли пушной промысел и земледелие. При изучении процесса возникновения и развития ремесла в Сибири в XVII в. необходимо выяснить, какие отрасли начали развиваться раньше и почему. Нужно обратить внимание, что даже на самом раннем этапе освоения Сибири, благодаря значительным запасам минеральных ресурсов на ее территории, начинает развиваться добывающая промышленность. Важная роль на первом этапе освоения Сибири отводилась торговле, которая носила не только общероссийский и внутрисибирский характер, но и являлась международной. По данному вопросу в первую очередь необходимо разобраться в специфике меновой торговли между русским и коренным населением. Рассматривая занятия русского населения на территории Сибири в конце XVI–начале XVIII вв., необходимо выяснить степень вовлеченности коренных жителей в хозяйственную деятельность переселенцев, и то, каким образом изменился быт автохтонов.</w:t>
      </w:r>
    </w:p>
    <w:p w:rsidR="00364CD9" w:rsidRPr="009C490D" w:rsidRDefault="00364CD9" w:rsidP="00364CD9">
      <w:pPr>
        <w:pStyle w:val="2"/>
        <w:ind w:left="11"/>
        <w:rPr>
          <w:sz w:val="20"/>
        </w:rPr>
      </w:pPr>
      <w:r w:rsidRPr="009C490D">
        <w:rPr>
          <w:sz w:val="20"/>
        </w:rPr>
        <w:t>Вопросы</w:t>
      </w:r>
      <w:r w:rsidRPr="009C490D">
        <w:rPr>
          <w:sz w:val="20"/>
        </w:rPr>
        <w:tab/>
        <w:t>для</w:t>
      </w:r>
      <w:r w:rsidRPr="009C490D">
        <w:rPr>
          <w:sz w:val="20"/>
        </w:rPr>
        <w:tab/>
        <w:t>закрепления</w:t>
      </w:r>
    </w:p>
    <w:p w:rsidR="00364CD9" w:rsidRPr="009C490D" w:rsidRDefault="00364CD9" w:rsidP="00364CD9">
      <w:pPr>
        <w:numPr>
          <w:ilvl w:val="0"/>
          <w:numId w:val="11"/>
        </w:numPr>
        <w:spacing w:after="4" w:line="249" w:lineRule="auto"/>
        <w:ind w:hanging="454"/>
        <w:jc w:val="both"/>
        <w:rPr>
          <w:rFonts w:ascii="Times New Roman" w:hAnsi="Times New Roman" w:cs="Times New Roman"/>
          <w:sz w:val="20"/>
          <w:szCs w:val="20"/>
        </w:rPr>
      </w:pPr>
      <w:r w:rsidRPr="009C490D">
        <w:rPr>
          <w:rFonts w:ascii="Times New Roman" w:hAnsi="Times New Roman" w:cs="Times New Roman"/>
          <w:sz w:val="20"/>
          <w:szCs w:val="20"/>
        </w:rPr>
        <w:t>В чем заключается значение похода Ермака для Сибири?</w:t>
      </w:r>
    </w:p>
    <w:p w:rsidR="00364CD9" w:rsidRPr="009C490D" w:rsidRDefault="00364CD9" w:rsidP="00364CD9">
      <w:pPr>
        <w:numPr>
          <w:ilvl w:val="0"/>
          <w:numId w:val="11"/>
        </w:numPr>
        <w:spacing w:after="4" w:line="249" w:lineRule="auto"/>
        <w:ind w:hanging="454"/>
        <w:jc w:val="both"/>
        <w:rPr>
          <w:rFonts w:ascii="Times New Roman" w:hAnsi="Times New Roman" w:cs="Times New Roman"/>
          <w:sz w:val="20"/>
          <w:szCs w:val="20"/>
        </w:rPr>
      </w:pPr>
      <w:r w:rsidRPr="009C490D">
        <w:rPr>
          <w:rFonts w:ascii="Times New Roman" w:hAnsi="Times New Roman" w:cs="Times New Roman"/>
          <w:sz w:val="20"/>
          <w:szCs w:val="20"/>
        </w:rPr>
        <w:t>Когда и какие основные остроги возникли в Западной Сибири?</w:t>
      </w:r>
    </w:p>
    <w:p w:rsidR="00364CD9" w:rsidRPr="009C490D" w:rsidRDefault="00364CD9" w:rsidP="00364CD9">
      <w:pPr>
        <w:numPr>
          <w:ilvl w:val="0"/>
          <w:numId w:val="11"/>
        </w:numPr>
        <w:spacing w:after="4" w:line="249" w:lineRule="auto"/>
        <w:ind w:hanging="454"/>
        <w:jc w:val="both"/>
        <w:rPr>
          <w:rFonts w:ascii="Times New Roman" w:hAnsi="Times New Roman" w:cs="Times New Roman"/>
          <w:sz w:val="20"/>
          <w:szCs w:val="20"/>
        </w:rPr>
      </w:pPr>
      <w:r w:rsidRPr="009C490D">
        <w:rPr>
          <w:rFonts w:ascii="Times New Roman" w:hAnsi="Times New Roman" w:cs="Times New Roman"/>
          <w:sz w:val="20"/>
          <w:szCs w:val="20"/>
        </w:rPr>
        <w:t>Какие основные направления продвижения русских землепроходцев можно выделить при освоении Восточной Сибири?</w:t>
      </w:r>
    </w:p>
    <w:p w:rsidR="00364CD9" w:rsidRPr="009C490D" w:rsidRDefault="00364CD9" w:rsidP="00364CD9">
      <w:pPr>
        <w:numPr>
          <w:ilvl w:val="0"/>
          <w:numId w:val="11"/>
        </w:numPr>
        <w:spacing w:after="4" w:line="249" w:lineRule="auto"/>
        <w:ind w:hanging="454"/>
        <w:jc w:val="both"/>
        <w:rPr>
          <w:rFonts w:ascii="Times New Roman" w:hAnsi="Times New Roman" w:cs="Times New Roman"/>
          <w:sz w:val="20"/>
          <w:szCs w:val="20"/>
        </w:rPr>
      </w:pPr>
      <w:r w:rsidRPr="009C490D">
        <w:rPr>
          <w:rFonts w:ascii="Times New Roman" w:hAnsi="Times New Roman" w:cs="Times New Roman"/>
          <w:sz w:val="20"/>
          <w:szCs w:val="20"/>
        </w:rPr>
        <w:t>Из какой части Европейской России в основном шли переселенцы в Сибирь? Какие факторы предопределили доминирование именно этих переселенцев?</w:t>
      </w:r>
    </w:p>
    <w:p w:rsidR="00364CD9" w:rsidRPr="009C490D" w:rsidRDefault="00364CD9" w:rsidP="00364CD9">
      <w:pPr>
        <w:numPr>
          <w:ilvl w:val="0"/>
          <w:numId w:val="11"/>
        </w:numPr>
        <w:spacing w:after="4" w:line="249" w:lineRule="auto"/>
        <w:ind w:hanging="454"/>
        <w:jc w:val="both"/>
        <w:rPr>
          <w:rFonts w:ascii="Times New Roman" w:hAnsi="Times New Roman" w:cs="Times New Roman"/>
          <w:sz w:val="20"/>
          <w:szCs w:val="20"/>
        </w:rPr>
      </w:pPr>
      <w:r w:rsidRPr="009C490D">
        <w:rPr>
          <w:rFonts w:ascii="Times New Roman" w:hAnsi="Times New Roman" w:cs="Times New Roman"/>
          <w:sz w:val="20"/>
          <w:szCs w:val="20"/>
        </w:rPr>
        <w:t>Почему изменилось соотношение мужского и женского населения в конце XVI – начале XVIII вв.?</w:t>
      </w:r>
    </w:p>
    <w:p w:rsidR="00364CD9" w:rsidRPr="009C490D" w:rsidRDefault="00364CD9" w:rsidP="00364CD9">
      <w:pPr>
        <w:numPr>
          <w:ilvl w:val="0"/>
          <w:numId w:val="11"/>
        </w:numPr>
        <w:spacing w:after="4" w:line="249" w:lineRule="auto"/>
        <w:ind w:hanging="454"/>
        <w:jc w:val="both"/>
        <w:rPr>
          <w:rFonts w:ascii="Times New Roman" w:hAnsi="Times New Roman" w:cs="Times New Roman"/>
          <w:sz w:val="20"/>
          <w:szCs w:val="20"/>
        </w:rPr>
      </w:pPr>
      <w:r w:rsidRPr="009C490D">
        <w:rPr>
          <w:rFonts w:ascii="Times New Roman" w:hAnsi="Times New Roman" w:cs="Times New Roman"/>
          <w:sz w:val="20"/>
          <w:szCs w:val="20"/>
        </w:rPr>
        <w:t>Какую роль играл пушной промысел в русской колонизации Сибири?</w:t>
      </w:r>
    </w:p>
    <w:p w:rsidR="00364CD9" w:rsidRPr="009C490D" w:rsidRDefault="00364CD9" w:rsidP="00364CD9">
      <w:pPr>
        <w:numPr>
          <w:ilvl w:val="0"/>
          <w:numId w:val="11"/>
        </w:numPr>
        <w:spacing w:after="4" w:line="249" w:lineRule="auto"/>
        <w:ind w:hanging="454"/>
        <w:jc w:val="both"/>
        <w:rPr>
          <w:rFonts w:ascii="Times New Roman" w:hAnsi="Times New Roman" w:cs="Times New Roman"/>
          <w:sz w:val="20"/>
          <w:szCs w:val="20"/>
        </w:rPr>
      </w:pPr>
      <w:r w:rsidRPr="009C490D">
        <w:rPr>
          <w:rFonts w:ascii="Times New Roman" w:hAnsi="Times New Roman" w:cs="Times New Roman"/>
          <w:sz w:val="20"/>
          <w:szCs w:val="20"/>
        </w:rPr>
        <w:t>С какими трудностями столкнулись русские при организации земледелия в Сибири?</w:t>
      </w:r>
    </w:p>
    <w:p w:rsidR="00364CD9" w:rsidRPr="009C490D" w:rsidRDefault="00364CD9" w:rsidP="00364CD9">
      <w:pPr>
        <w:numPr>
          <w:ilvl w:val="0"/>
          <w:numId w:val="11"/>
        </w:numPr>
        <w:spacing w:after="4" w:line="249" w:lineRule="auto"/>
        <w:ind w:hanging="454"/>
        <w:jc w:val="both"/>
        <w:rPr>
          <w:rFonts w:ascii="Times New Roman" w:hAnsi="Times New Roman" w:cs="Times New Roman"/>
          <w:sz w:val="20"/>
          <w:szCs w:val="20"/>
        </w:rPr>
      </w:pPr>
      <w:r w:rsidRPr="009C490D">
        <w:rPr>
          <w:rFonts w:ascii="Times New Roman" w:hAnsi="Times New Roman" w:cs="Times New Roman"/>
          <w:sz w:val="20"/>
          <w:szCs w:val="20"/>
        </w:rPr>
        <w:t>Какие основные итоги организации сибирского земледелия вы можете выделить?</w:t>
      </w:r>
    </w:p>
    <w:p w:rsidR="00364CD9" w:rsidRPr="009C490D" w:rsidRDefault="00364CD9" w:rsidP="00364CD9">
      <w:pPr>
        <w:numPr>
          <w:ilvl w:val="0"/>
          <w:numId w:val="11"/>
        </w:numPr>
        <w:spacing w:after="4" w:line="249" w:lineRule="auto"/>
        <w:ind w:hanging="454"/>
        <w:jc w:val="both"/>
        <w:rPr>
          <w:rFonts w:ascii="Times New Roman" w:hAnsi="Times New Roman" w:cs="Times New Roman"/>
          <w:sz w:val="20"/>
          <w:szCs w:val="20"/>
        </w:rPr>
      </w:pPr>
      <w:r w:rsidRPr="009C490D">
        <w:rPr>
          <w:rFonts w:ascii="Times New Roman" w:hAnsi="Times New Roman" w:cs="Times New Roman"/>
          <w:sz w:val="20"/>
          <w:szCs w:val="20"/>
        </w:rPr>
        <w:lastRenderedPageBreak/>
        <w:t>В чем заключалась специфика ремесленной деятельности за Уралом?</w:t>
      </w:r>
    </w:p>
    <w:p w:rsidR="00364CD9" w:rsidRPr="009C490D" w:rsidRDefault="00364CD9" w:rsidP="00364CD9">
      <w:pPr>
        <w:numPr>
          <w:ilvl w:val="0"/>
          <w:numId w:val="11"/>
        </w:numPr>
        <w:spacing w:after="4" w:line="249" w:lineRule="auto"/>
        <w:ind w:hanging="454"/>
        <w:jc w:val="both"/>
        <w:rPr>
          <w:rFonts w:ascii="Times New Roman" w:hAnsi="Times New Roman" w:cs="Times New Roman"/>
          <w:sz w:val="20"/>
          <w:szCs w:val="20"/>
        </w:rPr>
      </w:pPr>
      <w:r w:rsidRPr="009C490D">
        <w:rPr>
          <w:rFonts w:ascii="Times New Roman" w:hAnsi="Times New Roman" w:cs="Times New Roman"/>
          <w:sz w:val="20"/>
          <w:szCs w:val="20"/>
        </w:rPr>
        <w:t>Какие отрасли добывающей промышленности получили развитие в Сибири и почему?</w:t>
      </w:r>
    </w:p>
    <w:p w:rsidR="00364CD9" w:rsidRPr="009C490D" w:rsidRDefault="00364CD9" w:rsidP="00364CD9">
      <w:pPr>
        <w:numPr>
          <w:ilvl w:val="0"/>
          <w:numId w:val="11"/>
        </w:numPr>
        <w:spacing w:after="105" w:line="249" w:lineRule="auto"/>
        <w:ind w:hanging="454"/>
        <w:jc w:val="both"/>
        <w:rPr>
          <w:rFonts w:ascii="Times New Roman" w:hAnsi="Times New Roman" w:cs="Times New Roman"/>
          <w:sz w:val="20"/>
          <w:szCs w:val="20"/>
        </w:rPr>
      </w:pPr>
      <w:r w:rsidRPr="009C490D">
        <w:rPr>
          <w:rFonts w:ascii="Times New Roman" w:hAnsi="Times New Roman" w:cs="Times New Roman"/>
          <w:sz w:val="20"/>
          <w:szCs w:val="20"/>
        </w:rPr>
        <w:t>Какие факторы определили особенности эволюции сибирской торговли в конце XVI – начале XVIII вв.?</w:t>
      </w:r>
    </w:p>
    <w:p w:rsidR="00364CD9" w:rsidRPr="009C490D" w:rsidRDefault="00364CD9" w:rsidP="00364CD9">
      <w:pPr>
        <w:pStyle w:val="2"/>
        <w:spacing w:after="25"/>
        <w:ind w:left="11" w:right="1"/>
        <w:rPr>
          <w:sz w:val="20"/>
        </w:rPr>
      </w:pPr>
      <w:r w:rsidRPr="009C490D">
        <w:rPr>
          <w:sz w:val="20"/>
        </w:rPr>
        <w:t>Рекомендуемая</w:t>
      </w:r>
      <w:r w:rsidRPr="009C490D">
        <w:rPr>
          <w:sz w:val="20"/>
        </w:rPr>
        <w:tab/>
        <w:t>литература</w:t>
      </w:r>
    </w:p>
    <w:p w:rsidR="00364CD9" w:rsidRPr="009C490D" w:rsidRDefault="00364CD9" w:rsidP="00364CD9">
      <w:pPr>
        <w:numPr>
          <w:ilvl w:val="0"/>
          <w:numId w:val="12"/>
        </w:numPr>
        <w:spacing w:after="3" w:line="248" w:lineRule="auto"/>
        <w:ind w:hanging="454"/>
        <w:jc w:val="both"/>
        <w:rPr>
          <w:rFonts w:ascii="Times New Roman" w:hAnsi="Times New Roman" w:cs="Times New Roman"/>
          <w:sz w:val="20"/>
          <w:szCs w:val="20"/>
        </w:rPr>
      </w:pPr>
      <w:r w:rsidRPr="009C490D">
        <w:rPr>
          <w:rFonts w:ascii="Times New Roman" w:hAnsi="Times New Roman" w:cs="Times New Roman"/>
          <w:sz w:val="20"/>
          <w:szCs w:val="20"/>
        </w:rPr>
        <w:t>Александров В.А. Русское население Сибири XVII – начала XVIII вв. (Енисейский край). М.: Наука, 1964. С. 11–42, 172–292.</w:t>
      </w:r>
    </w:p>
    <w:p w:rsidR="00364CD9" w:rsidRPr="009C490D" w:rsidRDefault="00364CD9" w:rsidP="00364CD9">
      <w:pPr>
        <w:numPr>
          <w:ilvl w:val="0"/>
          <w:numId w:val="12"/>
        </w:numPr>
        <w:spacing w:after="3" w:line="248" w:lineRule="auto"/>
        <w:ind w:hanging="454"/>
        <w:jc w:val="both"/>
        <w:rPr>
          <w:rFonts w:ascii="Times New Roman" w:hAnsi="Times New Roman" w:cs="Times New Roman"/>
          <w:sz w:val="20"/>
          <w:szCs w:val="20"/>
        </w:rPr>
      </w:pPr>
      <w:r w:rsidRPr="009C490D">
        <w:rPr>
          <w:rFonts w:ascii="Times New Roman" w:hAnsi="Times New Roman" w:cs="Times New Roman"/>
          <w:sz w:val="20"/>
          <w:szCs w:val="20"/>
        </w:rPr>
        <w:t xml:space="preserve">Вилков О.Н. Ремесло и торговля Западной Сибири в XVII в. </w:t>
      </w:r>
    </w:p>
    <w:p w:rsidR="00364CD9" w:rsidRPr="009C490D" w:rsidRDefault="00364CD9" w:rsidP="00364CD9">
      <w:pPr>
        <w:spacing w:after="3" w:line="248" w:lineRule="auto"/>
        <w:ind w:left="455"/>
        <w:rPr>
          <w:rFonts w:ascii="Times New Roman" w:hAnsi="Times New Roman" w:cs="Times New Roman"/>
          <w:sz w:val="20"/>
          <w:szCs w:val="20"/>
        </w:rPr>
      </w:pPr>
      <w:r w:rsidRPr="009C490D">
        <w:rPr>
          <w:rFonts w:ascii="Times New Roman" w:hAnsi="Times New Roman" w:cs="Times New Roman"/>
          <w:sz w:val="20"/>
          <w:szCs w:val="20"/>
        </w:rPr>
        <w:t>М.: Наука, 1967. С. 25–320.</w:t>
      </w:r>
    </w:p>
    <w:p w:rsidR="00364CD9" w:rsidRPr="009C490D" w:rsidRDefault="00364CD9" w:rsidP="00364CD9">
      <w:pPr>
        <w:numPr>
          <w:ilvl w:val="0"/>
          <w:numId w:val="12"/>
        </w:numPr>
        <w:spacing w:after="3" w:line="248" w:lineRule="auto"/>
        <w:ind w:hanging="454"/>
        <w:jc w:val="both"/>
        <w:rPr>
          <w:rFonts w:ascii="Times New Roman" w:hAnsi="Times New Roman" w:cs="Times New Roman"/>
          <w:sz w:val="20"/>
          <w:szCs w:val="20"/>
        </w:rPr>
      </w:pPr>
      <w:r w:rsidRPr="009C490D">
        <w:rPr>
          <w:rFonts w:ascii="Times New Roman" w:hAnsi="Times New Roman" w:cs="Times New Roman"/>
          <w:sz w:val="20"/>
          <w:szCs w:val="20"/>
        </w:rPr>
        <w:t xml:space="preserve">История Сибири с древнейших времён и до наших дней. В 5 </w:t>
      </w:r>
    </w:p>
    <w:p w:rsidR="00364CD9" w:rsidRPr="009C490D" w:rsidRDefault="00364CD9" w:rsidP="00364CD9">
      <w:pPr>
        <w:spacing w:after="0" w:line="259" w:lineRule="auto"/>
        <w:jc w:val="right"/>
        <w:rPr>
          <w:rFonts w:ascii="Times New Roman" w:hAnsi="Times New Roman" w:cs="Times New Roman"/>
          <w:sz w:val="20"/>
          <w:szCs w:val="20"/>
        </w:rPr>
      </w:pPr>
      <w:r w:rsidRPr="009C490D">
        <w:rPr>
          <w:rFonts w:ascii="Times New Roman" w:hAnsi="Times New Roman" w:cs="Times New Roman"/>
          <w:sz w:val="20"/>
          <w:szCs w:val="20"/>
        </w:rPr>
        <w:t>т. Т. 2. Сибирь в эпоху феодализма. Л.: Наука, 1968. С. 25–93.</w:t>
      </w:r>
    </w:p>
    <w:p w:rsidR="00364CD9" w:rsidRPr="009C490D" w:rsidRDefault="00364CD9" w:rsidP="00364CD9">
      <w:pPr>
        <w:numPr>
          <w:ilvl w:val="0"/>
          <w:numId w:val="12"/>
        </w:numPr>
        <w:spacing w:after="3" w:line="248" w:lineRule="auto"/>
        <w:ind w:hanging="454"/>
        <w:jc w:val="both"/>
        <w:rPr>
          <w:rFonts w:ascii="Times New Roman" w:hAnsi="Times New Roman" w:cs="Times New Roman"/>
          <w:sz w:val="20"/>
          <w:szCs w:val="20"/>
        </w:rPr>
      </w:pPr>
      <w:r w:rsidRPr="009C490D">
        <w:rPr>
          <w:rFonts w:ascii="Times New Roman" w:hAnsi="Times New Roman" w:cs="Times New Roman"/>
          <w:sz w:val="20"/>
          <w:szCs w:val="20"/>
        </w:rPr>
        <w:t>История Сибири: учебное пособие. Томск: Изд-во Том. унта, 1987. С. 108–136.</w:t>
      </w:r>
    </w:p>
    <w:p w:rsidR="00364CD9" w:rsidRPr="009C490D" w:rsidRDefault="00364CD9" w:rsidP="00364CD9">
      <w:pPr>
        <w:numPr>
          <w:ilvl w:val="0"/>
          <w:numId w:val="12"/>
        </w:numPr>
        <w:spacing w:after="3" w:line="248" w:lineRule="auto"/>
        <w:ind w:hanging="454"/>
        <w:jc w:val="both"/>
        <w:rPr>
          <w:rFonts w:ascii="Times New Roman" w:hAnsi="Times New Roman" w:cs="Times New Roman"/>
          <w:sz w:val="20"/>
          <w:szCs w:val="20"/>
        </w:rPr>
      </w:pPr>
      <w:r w:rsidRPr="009C490D">
        <w:rPr>
          <w:rFonts w:ascii="Times New Roman" w:hAnsi="Times New Roman" w:cs="Times New Roman"/>
          <w:sz w:val="20"/>
          <w:szCs w:val="20"/>
        </w:rPr>
        <w:t>Копылов А.Н. Русские на Енисее в XVII веке: земледелие, промышленность и торговые связи Енисейского уезда. Новосибирск: Наука, 1965. С. 68–249.</w:t>
      </w:r>
    </w:p>
    <w:p w:rsidR="00364CD9" w:rsidRPr="009C490D" w:rsidRDefault="00364CD9" w:rsidP="00364CD9">
      <w:pPr>
        <w:numPr>
          <w:ilvl w:val="0"/>
          <w:numId w:val="12"/>
        </w:numPr>
        <w:spacing w:after="3" w:line="248" w:lineRule="auto"/>
        <w:ind w:hanging="454"/>
        <w:jc w:val="both"/>
        <w:rPr>
          <w:rFonts w:ascii="Times New Roman" w:hAnsi="Times New Roman" w:cs="Times New Roman"/>
          <w:sz w:val="20"/>
          <w:szCs w:val="20"/>
        </w:rPr>
      </w:pPr>
      <w:r w:rsidRPr="009C490D">
        <w:rPr>
          <w:rFonts w:ascii="Times New Roman" w:hAnsi="Times New Roman" w:cs="Times New Roman"/>
          <w:sz w:val="20"/>
          <w:szCs w:val="20"/>
        </w:rPr>
        <w:t>Крестьянство Сибири в эпоху феодализма. Новосибирск: Наука, 1982. С. 46–88.</w:t>
      </w:r>
    </w:p>
    <w:p w:rsidR="00364CD9" w:rsidRPr="009C490D" w:rsidRDefault="00364CD9" w:rsidP="00364CD9">
      <w:pPr>
        <w:numPr>
          <w:ilvl w:val="0"/>
          <w:numId w:val="12"/>
        </w:numPr>
        <w:spacing w:after="3" w:line="248" w:lineRule="auto"/>
        <w:ind w:hanging="454"/>
        <w:jc w:val="both"/>
        <w:rPr>
          <w:rFonts w:ascii="Times New Roman" w:hAnsi="Times New Roman" w:cs="Times New Roman"/>
          <w:sz w:val="20"/>
          <w:szCs w:val="20"/>
        </w:rPr>
      </w:pPr>
      <w:r w:rsidRPr="009C490D">
        <w:rPr>
          <w:rFonts w:ascii="Times New Roman" w:hAnsi="Times New Roman" w:cs="Times New Roman"/>
          <w:sz w:val="20"/>
          <w:szCs w:val="20"/>
        </w:rPr>
        <w:t>Никитин Н.И. Освоение Сибири в XVII веке. М.: Просвещение, 1990. С. 11–46.</w:t>
      </w:r>
    </w:p>
    <w:p w:rsidR="00364CD9" w:rsidRPr="009C490D" w:rsidRDefault="00364CD9" w:rsidP="00364CD9">
      <w:pPr>
        <w:numPr>
          <w:ilvl w:val="0"/>
          <w:numId w:val="12"/>
        </w:numPr>
        <w:spacing w:after="3" w:line="248" w:lineRule="auto"/>
        <w:ind w:hanging="454"/>
        <w:jc w:val="both"/>
        <w:rPr>
          <w:rFonts w:ascii="Times New Roman" w:hAnsi="Times New Roman" w:cs="Times New Roman"/>
          <w:sz w:val="20"/>
          <w:szCs w:val="20"/>
        </w:rPr>
      </w:pPr>
      <w:r w:rsidRPr="009C490D">
        <w:rPr>
          <w:rFonts w:ascii="Times New Roman" w:hAnsi="Times New Roman" w:cs="Times New Roman"/>
          <w:sz w:val="20"/>
          <w:szCs w:val="20"/>
        </w:rPr>
        <w:t>Павлов П.Н. Пушной промысел в Сибири XVII века. Красноярск: Издательство Красноярского государственного педагогического института, 1972. С. 69–104, 160–346.</w:t>
      </w:r>
    </w:p>
    <w:p w:rsidR="00364CD9" w:rsidRPr="009C490D" w:rsidRDefault="00364CD9" w:rsidP="00364CD9">
      <w:pPr>
        <w:numPr>
          <w:ilvl w:val="0"/>
          <w:numId w:val="12"/>
        </w:numPr>
        <w:spacing w:after="3" w:line="248" w:lineRule="auto"/>
        <w:ind w:hanging="454"/>
        <w:jc w:val="both"/>
        <w:rPr>
          <w:rFonts w:ascii="Times New Roman" w:hAnsi="Times New Roman" w:cs="Times New Roman"/>
          <w:sz w:val="20"/>
          <w:szCs w:val="20"/>
        </w:rPr>
      </w:pPr>
      <w:r w:rsidRPr="009C490D">
        <w:rPr>
          <w:rFonts w:ascii="Times New Roman" w:hAnsi="Times New Roman" w:cs="Times New Roman"/>
          <w:sz w:val="20"/>
          <w:szCs w:val="20"/>
        </w:rPr>
        <w:t>Павлов П.Н. Промысловая колонизация Сибири в XVII веке. Красноярск: Издательство Красноярского государственного педагогического института, 1974. С. 17–52.</w:t>
      </w:r>
    </w:p>
    <w:p w:rsidR="00364CD9" w:rsidRPr="009C490D" w:rsidRDefault="00364CD9" w:rsidP="00364CD9">
      <w:pPr>
        <w:numPr>
          <w:ilvl w:val="0"/>
          <w:numId w:val="12"/>
        </w:numPr>
        <w:spacing w:after="3" w:line="248" w:lineRule="auto"/>
        <w:ind w:hanging="454"/>
        <w:jc w:val="both"/>
        <w:rPr>
          <w:rFonts w:ascii="Times New Roman" w:hAnsi="Times New Roman" w:cs="Times New Roman"/>
          <w:sz w:val="20"/>
          <w:szCs w:val="20"/>
        </w:rPr>
      </w:pPr>
      <w:r w:rsidRPr="009C490D">
        <w:rPr>
          <w:rFonts w:ascii="Times New Roman" w:hAnsi="Times New Roman" w:cs="Times New Roman"/>
          <w:sz w:val="20"/>
          <w:szCs w:val="20"/>
        </w:rPr>
        <w:t>Преображенский А.А. Урал и Западная Сибирь в конце XVI – начале XVIII века. М.: Наука, 1972. С. 237–288.</w:t>
      </w:r>
    </w:p>
    <w:p w:rsidR="00364CD9" w:rsidRPr="009C490D" w:rsidRDefault="00364CD9" w:rsidP="00364CD9">
      <w:pPr>
        <w:numPr>
          <w:ilvl w:val="0"/>
          <w:numId w:val="12"/>
        </w:numPr>
        <w:spacing w:after="3" w:line="248" w:lineRule="auto"/>
        <w:ind w:hanging="454"/>
        <w:jc w:val="both"/>
        <w:rPr>
          <w:rFonts w:ascii="Times New Roman" w:hAnsi="Times New Roman" w:cs="Times New Roman"/>
          <w:sz w:val="20"/>
          <w:szCs w:val="20"/>
        </w:rPr>
      </w:pPr>
      <w:r w:rsidRPr="009C490D">
        <w:rPr>
          <w:rFonts w:ascii="Times New Roman" w:hAnsi="Times New Roman" w:cs="Times New Roman"/>
          <w:sz w:val="20"/>
          <w:szCs w:val="20"/>
        </w:rPr>
        <w:t>Сафронов Ф.Г. Русские промыслы и торги на северо-востоке Азии в XVII – середине XIX в. М.: Наука, 1980.</w:t>
      </w:r>
    </w:p>
    <w:p w:rsidR="00364CD9" w:rsidRPr="009C490D" w:rsidRDefault="00364CD9" w:rsidP="00364CD9">
      <w:pPr>
        <w:numPr>
          <w:ilvl w:val="0"/>
          <w:numId w:val="12"/>
        </w:numPr>
        <w:spacing w:after="3" w:line="248" w:lineRule="auto"/>
        <w:ind w:hanging="454"/>
        <w:jc w:val="both"/>
        <w:rPr>
          <w:rFonts w:ascii="Times New Roman" w:hAnsi="Times New Roman" w:cs="Times New Roman"/>
          <w:sz w:val="20"/>
          <w:szCs w:val="20"/>
        </w:rPr>
      </w:pPr>
      <w:r w:rsidRPr="009C490D">
        <w:rPr>
          <w:rFonts w:ascii="Times New Roman" w:hAnsi="Times New Roman" w:cs="Times New Roman"/>
          <w:sz w:val="20"/>
          <w:szCs w:val="20"/>
        </w:rPr>
        <w:t>Скрынников Р. Г. Сибирская экспедиция Ермака. – Новосибирск: Наука, 1982. С. 61–221.</w:t>
      </w:r>
    </w:p>
    <w:p w:rsidR="00364CD9" w:rsidRPr="009C490D" w:rsidRDefault="00364CD9" w:rsidP="00364CD9">
      <w:pPr>
        <w:numPr>
          <w:ilvl w:val="0"/>
          <w:numId w:val="12"/>
        </w:numPr>
        <w:spacing w:after="3" w:line="248" w:lineRule="auto"/>
        <w:ind w:hanging="454"/>
        <w:jc w:val="both"/>
        <w:rPr>
          <w:rFonts w:ascii="Times New Roman" w:hAnsi="Times New Roman" w:cs="Times New Roman"/>
          <w:sz w:val="20"/>
          <w:szCs w:val="20"/>
        </w:rPr>
      </w:pPr>
      <w:r w:rsidRPr="009C490D">
        <w:rPr>
          <w:rFonts w:ascii="Times New Roman" w:hAnsi="Times New Roman" w:cs="Times New Roman"/>
          <w:sz w:val="20"/>
          <w:szCs w:val="20"/>
        </w:rPr>
        <w:t>Хромых А.С. История Сибири (конец XVI – начало XVIII вв.). Красноярск, 2014. С. 26–106.</w:t>
      </w:r>
    </w:p>
    <w:p w:rsidR="00364CD9" w:rsidRPr="009C490D" w:rsidRDefault="00364CD9" w:rsidP="00364CD9">
      <w:pPr>
        <w:numPr>
          <w:ilvl w:val="0"/>
          <w:numId w:val="12"/>
        </w:numPr>
        <w:spacing w:after="3" w:line="248" w:lineRule="auto"/>
        <w:ind w:hanging="454"/>
        <w:jc w:val="both"/>
        <w:rPr>
          <w:rFonts w:ascii="Times New Roman" w:hAnsi="Times New Roman" w:cs="Times New Roman"/>
          <w:sz w:val="20"/>
          <w:szCs w:val="20"/>
        </w:rPr>
      </w:pPr>
      <w:r w:rsidRPr="009C490D">
        <w:rPr>
          <w:rFonts w:ascii="Times New Roman" w:hAnsi="Times New Roman" w:cs="Times New Roman"/>
          <w:sz w:val="20"/>
          <w:szCs w:val="20"/>
        </w:rPr>
        <w:lastRenderedPageBreak/>
        <w:t>Хромых А.С. Сибирский фронтир. Встреча цивилизаций от Урала до Енисея (Последняя треть XVI – первая четверть XVII вв.). Красноярск, 2012. С. 58–142.</w:t>
      </w:r>
    </w:p>
    <w:p w:rsidR="00364CD9" w:rsidRPr="009C490D" w:rsidRDefault="00364CD9" w:rsidP="00364CD9">
      <w:pPr>
        <w:numPr>
          <w:ilvl w:val="0"/>
          <w:numId w:val="12"/>
        </w:numPr>
        <w:spacing w:after="3" w:line="248" w:lineRule="auto"/>
        <w:ind w:hanging="454"/>
        <w:jc w:val="both"/>
        <w:rPr>
          <w:rFonts w:ascii="Times New Roman" w:hAnsi="Times New Roman" w:cs="Times New Roman"/>
          <w:sz w:val="20"/>
          <w:szCs w:val="20"/>
        </w:rPr>
      </w:pPr>
      <w:r w:rsidRPr="009C490D">
        <w:rPr>
          <w:rFonts w:ascii="Times New Roman" w:hAnsi="Times New Roman" w:cs="Times New Roman"/>
          <w:sz w:val="20"/>
          <w:szCs w:val="20"/>
        </w:rPr>
        <w:t>Шелегина О.Н. Адаптация русского населения в условиях освоения территории Сибири (Историко-этнографические аспекты. XVII – XX вв.): учебное пособие. Вып.1. М.: Логос, 2001.</w:t>
      </w:r>
    </w:p>
    <w:p w:rsidR="00364CD9" w:rsidRPr="009C490D" w:rsidRDefault="00364CD9" w:rsidP="00364CD9">
      <w:pPr>
        <w:numPr>
          <w:ilvl w:val="0"/>
          <w:numId w:val="12"/>
        </w:numPr>
        <w:spacing w:after="3" w:line="248" w:lineRule="auto"/>
        <w:ind w:hanging="454"/>
        <w:jc w:val="both"/>
        <w:rPr>
          <w:rFonts w:ascii="Times New Roman" w:hAnsi="Times New Roman" w:cs="Times New Roman"/>
          <w:sz w:val="20"/>
          <w:szCs w:val="20"/>
        </w:rPr>
      </w:pPr>
      <w:r w:rsidRPr="009C490D">
        <w:rPr>
          <w:rFonts w:ascii="Times New Roman" w:hAnsi="Times New Roman" w:cs="Times New Roman"/>
          <w:sz w:val="20"/>
          <w:szCs w:val="20"/>
        </w:rPr>
        <w:t>Шунков В.И. Очерки по истории земледелия Сибири: XVII век. М.: Издательство АН СССР, 1956. С. 36–425.</w:t>
      </w:r>
      <w:r w:rsidRPr="009C490D">
        <w:rPr>
          <w:rFonts w:ascii="Times New Roman" w:hAnsi="Times New Roman" w:cs="Times New Roman"/>
          <w:sz w:val="20"/>
          <w:szCs w:val="20"/>
        </w:rPr>
        <w:br w:type="page"/>
      </w:r>
    </w:p>
    <w:p w:rsidR="00364CD9" w:rsidRPr="009C490D" w:rsidRDefault="00364CD9" w:rsidP="00364CD9">
      <w:pPr>
        <w:spacing w:after="9" w:line="250" w:lineRule="auto"/>
        <w:ind w:left="11" w:hanging="10"/>
        <w:jc w:val="center"/>
        <w:rPr>
          <w:rFonts w:ascii="Times New Roman" w:hAnsi="Times New Roman" w:cs="Times New Roman"/>
          <w:sz w:val="20"/>
          <w:szCs w:val="20"/>
        </w:rPr>
      </w:pPr>
      <w:r w:rsidRPr="009C490D">
        <w:rPr>
          <w:rFonts w:ascii="Times New Roman" w:hAnsi="Times New Roman" w:cs="Times New Roman"/>
          <w:b/>
          <w:sz w:val="20"/>
          <w:szCs w:val="20"/>
        </w:rPr>
        <w:lastRenderedPageBreak/>
        <w:t>тема</w:t>
      </w:r>
      <w:r w:rsidRPr="009C490D">
        <w:rPr>
          <w:rFonts w:ascii="Times New Roman" w:hAnsi="Times New Roman" w:cs="Times New Roman"/>
          <w:b/>
          <w:sz w:val="20"/>
          <w:szCs w:val="20"/>
        </w:rPr>
        <w:tab/>
        <w:t>5.</w:t>
      </w:r>
    </w:p>
    <w:p w:rsidR="00364CD9" w:rsidRPr="009C490D" w:rsidRDefault="00364CD9" w:rsidP="00364CD9">
      <w:pPr>
        <w:spacing w:after="9" w:line="250" w:lineRule="auto"/>
        <w:ind w:left="11" w:hanging="10"/>
        <w:jc w:val="center"/>
        <w:rPr>
          <w:rFonts w:ascii="Times New Roman" w:hAnsi="Times New Roman" w:cs="Times New Roman"/>
          <w:sz w:val="20"/>
          <w:szCs w:val="20"/>
        </w:rPr>
      </w:pPr>
      <w:r w:rsidRPr="009C490D">
        <w:rPr>
          <w:rFonts w:ascii="Times New Roman" w:hAnsi="Times New Roman" w:cs="Times New Roman"/>
          <w:b/>
          <w:sz w:val="20"/>
          <w:szCs w:val="20"/>
        </w:rPr>
        <w:t>СОЦиАлЬнО-ЭкОнОМичеСкОе</w:t>
      </w:r>
      <w:r w:rsidRPr="009C490D">
        <w:rPr>
          <w:rFonts w:ascii="Times New Roman" w:hAnsi="Times New Roman" w:cs="Times New Roman"/>
          <w:b/>
          <w:sz w:val="20"/>
          <w:szCs w:val="20"/>
        </w:rPr>
        <w:tab/>
        <w:t>РАЗВитие,</w:t>
      </w:r>
      <w:r w:rsidRPr="009C490D">
        <w:rPr>
          <w:rFonts w:ascii="Times New Roman" w:hAnsi="Times New Roman" w:cs="Times New Roman"/>
          <w:b/>
          <w:sz w:val="20"/>
          <w:szCs w:val="20"/>
        </w:rPr>
        <w:tab/>
      </w:r>
    </w:p>
    <w:p w:rsidR="00364CD9" w:rsidRPr="009C490D" w:rsidRDefault="00364CD9" w:rsidP="00364CD9">
      <w:pPr>
        <w:spacing w:line="250" w:lineRule="auto"/>
        <w:ind w:left="96" w:hanging="9"/>
        <w:rPr>
          <w:rFonts w:ascii="Times New Roman" w:hAnsi="Times New Roman" w:cs="Times New Roman"/>
          <w:sz w:val="20"/>
          <w:szCs w:val="20"/>
        </w:rPr>
      </w:pPr>
      <w:r w:rsidRPr="009C490D">
        <w:rPr>
          <w:rFonts w:ascii="Times New Roman" w:hAnsi="Times New Roman" w:cs="Times New Roman"/>
          <w:b/>
          <w:sz w:val="20"/>
          <w:szCs w:val="20"/>
        </w:rPr>
        <w:t>ВлАСтЬ,</w:t>
      </w:r>
      <w:r w:rsidRPr="009C490D">
        <w:rPr>
          <w:rFonts w:ascii="Times New Roman" w:hAnsi="Times New Roman" w:cs="Times New Roman"/>
          <w:b/>
          <w:sz w:val="20"/>
          <w:szCs w:val="20"/>
        </w:rPr>
        <w:tab/>
        <w:t>кУлЬтУРА</w:t>
      </w:r>
      <w:r w:rsidRPr="009C490D">
        <w:rPr>
          <w:rFonts w:ascii="Times New Roman" w:hAnsi="Times New Roman" w:cs="Times New Roman"/>
          <w:b/>
          <w:sz w:val="20"/>
          <w:szCs w:val="20"/>
        </w:rPr>
        <w:tab/>
        <w:t>и</w:t>
      </w:r>
      <w:r w:rsidRPr="009C490D">
        <w:rPr>
          <w:rFonts w:ascii="Times New Roman" w:hAnsi="Times New Roman" w:cs="Times New Roman"/>
          <w:b/>
          <w:sz w:val="20"/>
          <w:szCs w:val="20"/>
        </w:rPr>
        <w:tab/>
        <w:t>РУССкАЯ</w:t>
      </w:r>
      <w:r w:rsidRPr="009C490D">
        <w:rPr>
          <w:rFonts w:ascii="Times New Roman" w:hAnsi="Times New Roman" w:cs="Times New Roman"/>
          <w:b/>
          <w:sz w:val="20"/>
          <w:szCs w:val="20"/>
        </w:rPr>
        <w:tab/>
        <w:t>ПРАВОСлАВнАЯ</w:t>
      </w:r>
      <w:r w:rsidRPr="009C490D">
        <w:rPr>
          <w:rFonts w:ascii="Times New Roman" w:hAnsi="Times New Roman" w:cs="Times New Roman"/>
          <w:b/>
          <w:sz w:val="20"/>
          <w:szCs w:val="20"/>
        </w:rPr>
        <w:tab/>
      </w:r>
    </w:p>
    <w:p w:rsidR="00364CD9" w:rsidRPr="009C490D" w:rsidRDefault="00364CD9" w:rsidP="00364CD9">
      <w:pPr>
        <w:pStyle w:val="2"/>
        <w:spacing w:after="9"/>
        <w:ind w:left="11" w:right="1"/>
        <w:rPr>
          <w:sz w:val="20"/>
        </w:rPr>
      </w:pPr>
      <w:r w:rsidRPr="009C490D">
        <w:rPr>
          <w:sz w:val="20"/>
        </w:rPr>
        <w:t>ЦеРкОВЬ</w:t>
      </w:r>
      <w:r w:rsidRPr="009C490D">
        <w:rPr>
          <w:sz w:val="20"/>
        </w:rPr>
        <w:tab/>
        <w:t>В</w:t>
      </w:r>
      <w:r w:rsidRPr="009C490D">
        <w:rPr>
          <w:sz w:val="20"/>
        </w:rPr>
        <w:tab/>
        <w:t>СиБиРи</w:t>
      </w:r>
      <w:r w:rsidRPr="009C490D">
        <w:rPr>
          <w:sz w:val="20"/>
        </w:rPr>
        <w:tab/>
      </w:r>
    </w:p>
    <w:p w:rsidR="00364CD9" w:rsidRPr="009C490D" w:rsidRDefault="00364CD9" w:rsidP="00364CD9">
      <w:pPr>
        <w:spacing w:after="9" w:line="250" w:lineRule="auto"/>
        <w:ind w:left="11" w:hanging="10"/>
        <w:jc w:val="center"/>
        <w:rPr>
          <w:rFonts w:ascii="Times New Roman" w:hAnsi="Times New Roman" w:cs="Times New Roman"/>
          <w:sz w:val="20"/>
          <w:szCs w:val="20"/>
        </w:rPr>
      </w:pPr>
      <w:r w:rsidRPr="009C490D">
        <w:rPr>
          <w:rFonts w:ascii="Times New Roman" w:hAnsi="Times New Roman" w:cs="Times New Roman"/>
          <w:b/>
          <w:sz w:val="20"/>
          <w:szCs w:val="20"/>
        </w:rPr>
        <w:t>В</w:t>
      </w:r>
      <w:r w:rsidRPr="009C490D">
        <w:rPr>
          <w:rFonts w:ascii="Times New Roman" w:hAnsi="Times New Roman" w:cs="Times New Roman"/>
          <w:b/>
          <w:sz w:val="20"/>
          <w:szCs w:val="20"/>
        </w:rPr>
        <w:tab/>
        <w:t>кОнЦе</w:t>
      </w:r>
      <w:r w:rsidRPr="009C490D">
        <w:rPr>
          <w:rFonts w:ascii="Times New Roman" w:hAnsi="Times New Roman" w:cs="Times New Roman"/>
          <w:b/>
          <w:sz w:val="20"/>
          <w:szCs w:val="20"/>
        </w:rPr>
        <w:tab/>
        <w:t>XVI</w:t>
      </w:r>
      <w:r w:rsidRPr="009C490D">
        <w:rPr>
          <w:rFonts w:ascii="Times New Roman" w:hAnsi="Times New Roman" w:cs="Times New Roman"/>
          <w:b/>
          <w:sz w:val="20"/>
          <w:szCs w:val="20"/>
        </w:rPr>
        <w:tab/>
        <w:t>–</w:t>
      </w:r>
      <w:r w:rsidRPr="009C490D">
        <w:rPr>
          <w:rFonts w:ascii="Times New Roman" w:hAnsi="Times New Roman" w:cs="Times New Roman"/>
          <w:b/>
          <w:sz w:val="20"/>
          <w:szCs w:val="20"/>
        </w:rPr>
        <w:tab/>
        <w:t>нАчАле</w:t>
      </w:r>
      <w:r w:rsidRPr="009C490D">
        <w:rPr>
          <w:rFonts w:ascii="Times New Roman" w:hAnsi="Times New Roman" w:cs="Times New Roman"/>
          <w:b/>
          <w:sz w:val="20"/>
          <w:szCs w:val="20"/>
        </w:rPr>
        <w:tab/>
        <w:t>XVIII</w:t>
      </w:r>
      <w:r w:rsidRPr="009C490D">
        <w:rPr>
          <w:rFonts w:ascii="Times New Roman" w:hAnsi="Times New Roman" w:cs="Times New Roman"/>
          <w:b/>
          <w:sz w:val="20"/>
          <w:szCs w:val="20"/>
        </w:rPr>
        <w:tab/>
        <w:t>вв.</w:t>
      </w:r>
    </w:p>
    <w:p w:rsidR="00364CD9" w:rsidRPr="009C490D" w:rsidRDefault="00B91CA8" w:rsidP="00364CD9">
      <w:pPr>
        <w:spacing w:after="534" w:line="259" w:lineRule="auto"/>
        <w:ind w:left="1"/>
        <w:rPr>
          <w:rFonts w:ascii="Times New Roman" w:hAnsi="Times New Roman" w:cs="Times New Roman"/>
          <w:sz w:val="20"/>
          <w:szCs w:val="20"/>
        </w:rPr>
      </w:pPr>
      <w:r>
        <w:rPr>
          <w:rFonts w:ascii="Times New Roman" w:hAnsi="Times New Roman" w:cs="Times New Roman"/>
          <w:sz w:val="20"/>
          <w:szCs w:val="20"/>
        </w:rPr>
      </w:r>
      <w:r>
        <w:rPr>
          <w:rFonts w:ascii="Times New Roman" w:hAnsi="Times New Roman" w:cs="Times New Roman"/>
          <w:sz w:val="20"/>
          <w:szCs w:val="20"/>
        </w:rPr>
        <w:pict>
          <v:group id="Group 62013" o:spid="_x0000_s1038" style="width:306.15pt;height:.65pt;mso-position-horizontal-relative:char;mso-position-vertical-relative:line" coordsize="3888004,84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">
            <v:shape id="Shape 1818" o:spid="_x0000_s1039" style="position:absolute;width:3888004;height:0;visibility:visible" coordsize="3888004,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" adj="0,,0" path="m,l3888004,e" filled="f" strokecolor="#181717" strokeweight=".1175mm">
              <v:stroke miterlimit="1" joinstyle="miter"/>
              <v:formulas/>
              <v:path arrowok="t" o:connecttype="segments" textboxrect="0,0,3888004,0"/>
            </v:shape>
            <v:shape id="Shape 1819" o:spid="_x0000_s1040" style="position:absolute;top:8471;width:3888004;height:0;visibility:visible" coordsize="3888004,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" adj="0,,0" path="m,l3888004,e" filled="f" strokecolor="#181717" strokeweight=".1175mm">
              <v:stroke miterlimit="1" joinstyle="miter"/>
              <v:formulas/>
              <v:path arrowok="t" o:connecttype="segments" textboxrect="0,0,3888004,0"/>
            </v:shape>
            <w10:wrap type="none"/>
            <w10:anchorlock/>
          </v:group>
        </w:pict>
      </w:r>
    </w:p>
    <w:p w:rsidR="00364CD9" w:rsidRPr="009C490D" w:rsidRDefault="00364CD9" w:rsidP="00364CD9">
      <w:pPr>
        <w:ind w:left="8"/>
        <w:rPr>
          <w:rFonts w:ascii="Times New Roman" w:hAnsi="Times New Roman" w:cs="Times New Roman"/>
          <w:sz w:val="20"/>
          <w:szCs w:val="20"/>
        </w:rPr>
      </w:pPr>
      <w:r w:rsidRPr="009C490D">
        <w:rPr>
          <w:rFonts w:ascii="Times New Roman" w:hAnsi="Times New Roman" w:cs="Times New Roman"/>
          <w:sz w:val="20"/>
          <w:szCs w:val="20"/>
        </w:rPr>
        <w:t>Основные социальные группы сибирского населения. Специфика термина промышленный человек. Категории промышленных людей: своеуженники, покрученники, крупные промышленники. Служилые люди. Специфика положения воевод и письменных голов, служилой и казачьей старшины, рядовых стрельцов и казаков, военных соединений коренных жителей, находившихся на русской службе. Сибирское крестьянство. Крестьяне, работавшие на «государевой» пашне: обязанности (работа на государственной запашке, «изделья», денежные выплаты), льготы, ограничение свободы передвижения, утаенные пашни. Слободчики, монастырские крестьяне, представители коренного населения на сибирской пашне. Дискуссия о характере уклада в сибирском земледелии. Посадские люди. Специфика формирования посадского населения в сибирских городах. Права и повинности посадских. Торговые люди в Сибири. Гулящие люди в Сибири. Коренное население Сибири. Специфика хозяйства и общественного строя у сибирских татар, хантов, манси, энцев, ненцев, нганасан, тунгусских племен, якутов, юкагиров, юраков, чукчей, коряков, ительмен, бурят, нивхов в конце XVI – начале XVIII вв. Основные типы русских поселений в Сибири: города, остроги, коренные и ясачные зимовья, слободы, деревни.</w:t>
      </w:r>
    </w:p>
    <w:p w:rsidR="00364CD9" w:rsidRPr="009C490D" w:rsidRDefault="00364CD9" w:rsidP="00364CD9">
      <w:pPr>
        <w:ind w:left="8"/>
        <w:rPr>
          <w:rFonts w:ascii="Times New Roman" w:hAnsi="Times New Roman" w:cs="Times New Roman"/>
          <w:sz w:val="20"/>
          <w:szCs w:val="20"/>
        </w:rPr>
      </w:pPr>
      <w:r w:rsidRPr="009C490D">
        <w:rPr>
          <w:rFonts w:ascii="Times New Roman" w:hAnsi="Times New Roman" w:cs="Times New Roman"/>
          <w:sz w:val="20"/>
          <w:szCs w:val="20"/>
        </w:rPr>
        <w:t xml:space="preserve">Управление Сибирью. Компетенция и структура Посольского, Казанского и Сибирского приказов. Разряды и уезды. Должностные права и обязанности разрядного воеводы. Должностные права и обязанности уездного воеводы. Мирское самоуправление в Сибири: крестьянская, казацкая, посадская общины. Русская власть и коренные жители Сибири. Ясачная политика московского правительства за </w:t>
      </w:r>
      <w:r w:rsidRPr="009C490D">
        <w:rPr>
          <w:rFonts w:ascii="Times New Roman" w:hAnsi="Times New Roman" w:cs="Times New Roman"/>
          <w:sz w:val="20"/>
          <w:szCs w:val="20"/>
        </w:rPr>
        <w:lastRenderedPageBreak/>
        <w:t>Уралом. Восстание коренных жителей. Предоставление прав и льгот родоплеменной верхушке сибирских автохтонов. Легальные механизмы борьбы со злоупотреблениями сибирских воевод. Социальные конфликты в Сибири: восстание в Енисейске (1626 г.), мангазейская смута (1631 г.), Томское восстание (1648–1649 гг.), «красноярская шатость», восстание в Братске (1696 г.), восстание в Илимске (1697 г.), восстание в Иркутске (1697 г.), восстание в забайкальских острогах (конец XVII в.), локальные крестьянские восстания, раскольничьи «гари».</w:t>
      </w:r>
    </w:p>
    <w:p w:rsidR="00364CD9" w:rsidRPr="009C490D" w:rsidRDefault="00364CD9" w:rsidP="00364CD9">
      <w:pPr>
        <w:ind w:left="8"/>
        <w:rPr>
          <w:rFonts w:ascii="Times New Roman" w:hAnsi="Times New Roman" w:cs="Times New Roman"/>
          <w:sz w:val="20"/>
          <w:szCs w:val="20"/>
        </w:rPr>
      </w:pPr>
      <w:r w:rsidRPr="009C490D">
        <w:rPr>
          <w:rFonts w:ascii="Times New Roman" w:hAnsi="Times New Roman" w:cs="Times New Roman"/>
          <w:sz w:val="20"/>
          <w:szCs w:val="20"/>
        </w:rPr>
        <w:t>Сибирская культура. Образование. Специфика получения образования в XVII в. Состав учебной литературы в Сибири. Открытие светской и церковной школы в Тобольске. Основные предметы, условия обучения. Частные учебные заведения.</w:t>
      </w:r>
    </w:p>
    <w:p w:rsidR="00364CD9" w:rsidRPr="009C490D" w:rsidRDefault="00364CD9" w:rsidP="00364CD9">
      <w:pPr>
        <w:ind w:left="8"/>
        <w:rPr>
          <w:rFonts w:ascii="Times New Roman" w:hAnsi="Times New Roman" w:cs="Times New Roman"/>
          <w:sz w:val="20"/>
          <w:szCs w:val="20"/>
        </w:rPr>
      </w:pPr>
      <w:r w:rsidRPr="009C490D">
        <w:rPr>
          <w:rFonts w:ascii="Times New Roman" w:hAnsi="Times New Roman" w:cs="Times New Roman"/>
          <w:sz w:val="20"/>
          <w:szCs w:val="20"/>
        </w:rPr>
        <w:t>Зарождение научного знания в Сибири. Русские географические открытия: экспедиции С. Дежнева, М. Стадухина, И. Петлина, М. Перфильева, В. Атласова. Развитие сибирской картографии: «Книга Большого Чертежа», чертеж, изготовленный по приказу воеводы П.И. Годунова, «Описания новыя земли Сибирского государства» 1686 г., специфика чертежей Сибири в «Служебной Чертежной книге» С.У. Ремезова. Зарождение сибирской этнографии. Первые сведения о зоологии, орнитологии и ихтиологии Сибири. Появление сибирской геологии. Зарождение исторических знаний о Сибири. Сибирские летописи: Есиповская, Строгановская, Ремезовская.</w:t>
      </w:r>
    </w:p>
    <w:p w:rsidR="00364CD9" w:rsidRPr="009C490D" w:rsidRDefault="00364CD9" w:rsidP="00364CD9">
      <w:pPr>
        <w:ind w:left="8"/>
        <w:rPr>
          <w:rFonts w:ascii="Times New Roman" w:hAnsi="Times New Roman" w:cs="Times New Roman"/>
          <w:sz w:val="20"/>
          <w:szCs w:val="20"/>
        </w:rPr>
      </w:pPr>
      <w:r w:rsidRPr="009C490D">
        <w:rPr>
          <w:rFonts w:ascii="Times New Roman" w:hAnsi="Times New Roman" w:cs="Times New Roman"/>
          <w:sz w:val="20"/>
          <w:szCs w:val="20"/>
        </w:rPr>
        <w:t xml:space="preserve">Сибирская литература. Церковная литература. Рассказы о местных чудесах и жития первых сибирских святых. </w:t>
      </w:r>
    </w:p>
    <w:p w:rsidR="00364CD9" w:rsidRPr="009C490D" w:rsidRDefault="00364CD9" w:rsidP="00364CD9">
      <w:pPr>
        <w:ind w:left="8"/>
        <w:rPr>
          <w:rFonts w:ascii="Times New Roman" w:hAnsi="Times New Roman" w:cs="Times New Roman"/>
          <w:sz w:val="20"/>
          <w:szCs w:val="20"/>
        </w:rPr>
      </w:pPr>
      <w:r w:rsidRPr="009C490D">
        <w:rPr>
          <w:rFonts w:ascii="Times New Roman" w:hAnsi="Times New Roman" w:cs="Times New Roman"/>
          <w:sz w:val="20"/>
          <w:szCs w:val="20"/>
        </w:rPr>
        <w:t>Знаменитые литераторы XVII в. в Сибири: Ю. Крижанич, протопоп Аввакум, И.М. Катырев-Ростовский, С.И. Шаховской. Творчество митрополита И. Максимовича. Предания коренных народов Сибири.</w:t>
      </w:r>
    </w:p>
    <w:p w:rsidR="00364CD9" w:rsidRPr="009C490D" w:rsidRDefault="00364CD9" w:rsidP="00364CD9">
      <w:pPr>
        <w:ind w:left="8"/>
        <w:rPr>
          <w:rFonts w:ascii="Times New Roman" w:hAnsi="Times New Roman" w:cs="Times New Roman"/>
          <w:sz w:val="20"/>
          <w:szCs w:val="20"/>
        </w:rPr>
      </w:pPr>
      <w:r w:rsidRPr="009C490D">
        <w:rPr>
          <w:rFonts w:ascii="Times New Roman" w:hAnsi="Times New Roman" w:cs="Times New Roman"/>
          <w:sz w:val="20"/>
          <w:szCs w:val="20"/>
        </w:rPr>
        <w:t xml:space="preserve">Музыкальное творчество русского населения в Сибири. Исторические, бытовые, шуточные, сатирические, эпические песни. Военная и церковная музыка. Музыкальное образование. Музыкальное творчество коренных народов Сибири. Первый домашний оркестр </w:t>
      </w:r>
      <w:r w:rsidRPr="009C490D">
        <w:rPr>
          <w:rFonts w:ascii="Times New Roman" w:hAnsi="Times New Roman" w:cs="Times New Roman"/>
          <w:sz w:val="20"/>
          <w:szCs w:val="20"/>
        </w:rPr>
        <w:lastRenderedPageBreak/>
        <w:t>М.П. Гагарина. Сибирский театр. Народные представления скоморохов. Появление церковного школьного театра и кукольного театра (вертепа) в начале XVIII в.</w:t>
      </w:r>
    </w:p>
    <w:p w:rsidR="00364CD9" w:rsidRPr="009C490D" w:rsidRDefault="00364CD9" w:rsidP="00364CD9">
      <w:pPr>
        <w:ind w:left="8"/>
        <w:rPr>
          <w:rFonts w:ascii="Times New Roman" w:hAnsi="Times New Roman" w:cs="Times New Roman"/>
          <w:sz w:val="20"/>
          <w:szCs w:val="20"/>
        </w:rPr>
      </w:pPr>
      <w:r w:rsidRPr="009C490D">
        <w:rPr>
          <w:rFonts w:ascii="Times New Roman" w:hAnsi="Times New Roman" w:cs="Times New Roman"/>
          <w:sz w:val="20"/>
          <w:szCs w:val="20"/>
        </w:rPr>
        <w:t>Сибирская живопись. Первые сибирские иконописцы. Специфика стиля сибирских икон. Появление первых парсун. Росписи внутренних помещений светских зданий. Особенности живописного искусства коренного населения. Сибирская архитектура. Деревянная архитектура в Сибири. Сибирские остроги. Клетские и шатровые храмы в Сибири. Особенности постройки сельских и городских изб. Каменная архитектура Сибири. Строительство Софийского собора в г. Тобольске. Тобольский кремль (С.У. Ремезов), Верхотурский кремль. Проекты обывательских домов С.У. Ремезова. Специфика построек коренных жителей. Особенности быта первых сибиряков.</w:t>
      </w:r>
    </w:p>
    <w:p w:rsidR="00364CD9" w:rsidRPr="009C490D" w:rsidRDefault="00364CD9" w:rsidP="00364CD9">
      <w:pPr>
        <w:ind w:left="8"/>
        <w:rPr>
          <w:rFonts w:ascii="Times New Roman" w:hAnsi="Times New Roman" w:cs="Times New Roman"/>
          <w:sz w:val="20"/>
          <w:szCs w:val="20"/>
        </w:rPr>
      </w:pPr>
      <w:r w:rsidRPr="009C490D">
        <w:rPr>
          <w:rFonts w:ascii="Times New Roman" w:hAnsi="Times New Roman" w:cs="Times New Roman"/>
          <w:sz w:val="20"/>
          <w:szCs w:val="20"/>
        </w:rPr>
        <w:t>Русская православная церковь в Сибири. Управление церковью в Сибири. Появление Тобольской епархии. Структура Тобольского архиерейского дома. Сибирские церкви и приходы. Приходская община: функции и органы управления. Сибирские монастыри. Хозяйственная жизнь сибирских монастырей. Указы Петра I и изменения в жизни монастырей. Сибирское духовенство. Белое духовенство. Черное духовенство. Сибирские староверы. Особенности восприятия православия у сибиряков. Русская православная церковь и коренные жители.</w:t>
      </w:r>
    </w:p>
    <w:p w:rsidR="00364CD9" w:rsidRPr="009C490D" w:rsidRDefault="00364CD9" w:rsidP="00364CD9">
      <w:pPr>
        <w:spacing w:after="113" w:line="247" w:lineRule="auto"/>
        <w:ind w:left="-13" w:right="-13" w:firstLine="444"/>
        <w:rPr>
          <w:rFonts w:ascii="Times New Roman" w:hAnsi="Times New Roman" w:cs="Times New Roman"/>
          <w:sz w:val="20"/>
          <w:szCs w:val="20"/>
        </w:rPr>
      </w:pPr>
      <w:r w:rsidRPr="009C490D">
        <w:rPr>
          <w:rFonts w:ascii="Times New Roman" w:hAnsi="Times New Roman" w:cs="Times New Roman"/>
          <w:b/>
          <w:sz w:val="20"/>
          <w:szCs w:val="20"/>
        </w:rPr>
        <w:t>Основные</w:t>
      </w:r>
      <w:r w:rsidRPr="009C490D">
        <w:rPr>
          <w:rFonts w:ascii="Times New Roman" w:hAnsi="Times New Roman" w:cs="Times New Roman"/>
          <w:b/>
          <w:sz w:val="20"/>
          <w:szCs w:val="20"/>
        </w:rPr>
        <w:tab/>
        <w:t>понятия:</w:t>
      </w:r>
      <w:r w:rsidRPr="009C490D">
        <w:rPr>
          <w:rFonts w:ascii="Times New Roman" w:hAnsi="Times New Roman" w:cs="Times New Roman"/>
          <w:i/>
          <w:sz w:val="20"/>
          <w:szCs w:val="20"/>
        </w:rPr>
        <w:t xml:space="preserve"> государственный феодализм, дворцово-вотчинный тип управления, зависимое население, казачья старшина, казенное крепостничество, многоукладность, промышленные люди, социальное сотрудничество, частновладельческий феодализм, ясак.</w:t>
      </w:r>
    </w:p>
    <w:p w:rsidR="00364CD9" w:rsidRPr="009C490D" w:rsidRDefault="00364CD9" w:rsidP="00364CD9">
      <w:pPr>
        <w:pStyle w:val="2"/>
        <w:ind w:left="11" w:right="1"/>
        <w:rPr>
          <w:sz w:val="20"/>
        </w:rPr>
      </w:pPr>
      <w:r w:rsidRPr="009C490D">
        <w:rPr>
          <w:sz w:val="20"/>
        </w:rPr>
        <w:t>Методические</w:t>
      </w:r>
      <w:r w:rsidRPr="009C490D">
        <w:rPr>
          <w:sz w:val="20"/>
        </w:rPr>
        <w:tab/>
        <w:t>рекомендации</w:t>
      </w:r>
    </w:p>
    <w:p w:rsidR="00364CD9" w:rsidRPr="009C490D" w:rsidRDefault="00364CD9" w:rsidP="00364CD9">
      <w:pPr>
        <w:ind w:left="8"/>
        <w:rPr>
          <w:rFonts w:ascii="Times New Roman" w:hAnsi="Times New Roman" w:cs="Times New Roman"/>
          <w:sz w:val="20"/>
          <w:szCs w:val="20"/>
        </w:rPr>
      </w:pPr>
      <w:r w:rsidRPr="009C490D">
        <w:rPr>
          <w:rFonts w:ascii="Times New Roman" w:hAnsi="Times New Roman" w:cs="Times New Roman"/>
          <w:sz w:val="20"/>
          <w:szCs w:val="20"/>
        </w:rPr>
        <w:t xml:space="preserve">В начале изучения данной темы необходимо повторить такие основополагающих понятий из курса отечественной истории, как класс, сословие, уклад, формация, крепостное право, государственный феодализм. Затем нужно выделить основные сословия в Сибири, сравнить их положение с аналогичными сословиями в Европейской России. При характеристике основных социальных групп в Сибири в конце XVI – начале XVIII вв. важно обратить внимание на </w:t>
      </w:r>
      <w:r w:rsidRPr="009C490D">
        <w:rPr>
          <w:rFonts w:ascii="Times New Roman" w:hAnsi="Times New Roman" w:cs="Times New Roman"/>
          <w:sz w:val="20"/>
          <w:szCs w:val="20"/>
        </w:rPr>
        <w:lastRenderedPageBreak/>
        <w:t>несовпадение формально предписываемого сословного статуса и фактических хозяйственных занятий. Для понимания положения сибирских крестьян в данный период необходимо разобраться в сути дискуссии о характере и степени зависимости крестьян от государства. Положение основных сословий сибирского общества целесообразнее рассматривать в контексте концепции многоукладности, которая предполагает одновременное существование в Сибири</w:t>
      </w:r>
      <w:r w:rsidRPr="009C490D">
        <w:rPr>
          <w:rFonts w:ascii="Times New Roman" w:hAnsi="Times New Roman" w:cs="Times New Roman"/>
          <w:b/>
          <w:i/>
          <w:sz w:val="20"/>
          <w:szCs w:val="20"/>
        </w:rPr>
        <w:t xml:space="preserve"> </w:t>
      </w:r>
      <w:r w:rsidRPr="009C490D">
        <w:rPr>
          <w:rFonts w:ascii="Times New Roman" w:hAnsi="Times New Roman" w:cs="Times New Roman"/>
          <w:sz w:val="20"/>
          <w:szCs w:val="20"/>
        </w:rPr>
        <w:t>свободного мелкокрестьянский уклада, черносошных отношений, казенного крепостничества, частно-кабального и патриархального укладов.</w:t>
      </w:r>
    </w:p>
    <w:p w:rsidR="00364CD9" w:rsidRPr="009C490D" w:rsidRDefault="00364CD9" w:rsidP="00364CD9">
      <w:pPr>
        <w:ind w:left="8"/>
        <w:rPr>
          <w:rFonts w:ascii="Times New Roman" w:hAnsi="Times New Roman" w:cs="Times New Roman"/>
          <w:sz w:val="20"/>
          <w:szCs w:val="20"/>
        </w:rPr>
      </w:pPr>
      <w:r w:rsidRPr="009C490D">
        <w:rPr>
          <w:rFonts w:ascii="Times New Roman" w:hAnsi="Times New Roman" w:cs="Times New Roman"/>
          <w:sz w:val="20"/>
          <w:szCs w:val="20"/>
        </w:rPr>
        <w:t>Ключевым звеном в системе управления Сибирью являлся уездный воевода, поэтому важно раскрыть его основные функции. Именно это поможет прийти к выводу, что управление огромной территорией за Уралом строилось на основе архаичного дворцово-вотчинного типа управления. Ключевым для понимания характера освоения русскими Сибири является выяснение сути и специфики взаимоотношений между русским и коренным населением. В отличие от многих регионов мира, сибирские автохтоны не были уничтожены, а получили защиту от государства и вошли в состав формирующегося сибирского общества. Важными звеньями в структуре управления Сибири являлись крестьянские, посадские и служилые общины, которые по сути дела реализовывали принцип местного самоуправления, поэтому при чтении материала необходимо особо остановиться на вопросах о сфере разделения властных полномочий между общинами и государством, а также осветить механизмы взаимодействия мира и представителей государственной власти на местах. Наиболее ярко это взаимодействие выражается в праве мира жаловаться на неугодного администратора.</w:t>
      </w:r>
    </w:p>
    <w:p w:rsidR="00364CD9" w:rsidRPr="009C490D" w:rsidRDefault="00364CD9" w:rsidP="00364CD9">
      <w:pPr>
        <w:ind w:left="8"/>
        <w:rPr>
          <w:rFonts w:ascii="Times New Roman" w:hAnsi="Times New Roman" w:cs="Times New Roman"/>
          <w:sz w:val="20"/>
          <w:szCs w:val="20"/>
        </w:rPr>
      </w:pPr>
      <w:r w:rsidRPr="009C490D">
        <w:rPr>
          <w:rFonts w:ascii="Times New Roman" w:hAnsi="Times New Roman" w:cs="Times New Roman"/>
          <w:sz w:val="20"/>
          <w:szCs w:val="20"/>
        </w:rPr>
        <w:t xml:space="preserve">Рассматривая культурную жизнь в Сибири, необходимо повторить понятия материальная и духовная культура. Для того, чтобы понять значимость и уровень развития сибирской культуры, из курса отечественной истории нужно повторить основные тенденции, присущие российской культуре XVII в. Изучая отдельные проявления культурной жизни сибирского общества, необходимо учитывать, что в конце XVI – начале XVIII вв. сибирская культура находилась на стадии формирования. В ней сочетались традиции Русского Поморья, </w:t>
      </w:r>
      <w:r w:rsidRPr="009C490D">
        <w:rPr>
          <w:rFonts w:ascii="Times New Roman" w:hAnsi="Times New Roman" w:cs="Times New Roman"/>
          <w:sz w:val="20"/>
          <w:szCs w:val="20"/>
        </w:rPr>
        <w:lastRenderedPageBreak/>
        <w:t>европейские и малороссийские влияния, элементы культуры коренного населения.</w:t>
      </w:r>
    </w:p>
    <w:p w:rsidR="00364CD9" w:rsidRPr="009C490D" w:rsidRDefault="00364CD9" w:rsidP="00364CD9">
      <w:pPr>
        <w:spacing w:after="113"/>
        <w:ind w:left="8"/>
        <w:rPr>
          <w:rFonts w:ascii="Times New Roman" w:hAnsi="Times New Roman" w:cs="Times New Roman"/>
          <w:sz w:val="20"/>
          <w:szCs w:val="20"/>
        </w:rPr>
      </w:pPr>
      <w:r w:rsidRPr="009C490D">
        <w:rPr>
          <w:rFonts w:ascii="Times New Roman" w:hAnsi="Times New Roman" w:cs="Times New Roman"/>
          <w:sz w:val="20"/>
          <w:szCs w:val="20"/>
        </w:rPr>
        <w:t>Изучая особенности становления Русской православной церкви за Уралом, нужно учитывать тот факт, что ее деятельность в основном состояла не в привлечении неофитов, а в сохранении православной веры среди русских людей, оказавшихся на бескрайних просторах Сибири, удовлетворении их духовных потребностей. В конце XVI – начале XVIII вв. Русская православная церковь не проводила насильственной христианизации коренных народов Сибири, что во многом предопределило веротерпимость и мирное взаимодействие автохтонов и русских жителей в повседневной жизни.</w:t>
      </w:r>
    </w:p>
    <w:p w:rsidR="00364CD9" w:rsidRPr="009C490D" w:rsidRDefault="00364CD9" w:rsidP="00364CD9">
      <w:pPr>
        <w:pStyle w:val="2"/>
        <w:ind w:left="11" w:right="1"/>
        <w:rPr>
          <w:sz w:val="20"/>
        </w:rPr>
      </w:pPr>
      <w:r w:rsidRPr="009C490D">
        <w:rPr>
          <w:sz w:val="20"/>
        </w:rPr>
        <w:t>Вопросы</w:t>
      </w:r>
      <w:r w:rsidRPr="009C490D">
        <w:rPr>
          <w:sz w:val="20"/>
        </w:rPr>
        <w:tab/>
        <w:t>для</w:t>
      </w:r>
      <w:r w:rsidRPr="009C490D">
        <w:rPr>
          <w:sz w:val="20"/>
        </w:rPr>
        <w:tab/>
        <w:t>закрепления</w:t>
      </w:r>
    </w:p>
    <w:p w:rsidR="00364CD9" w:rsidRPr="009C490D" w:rsidRDefault="00364CD9" w:rsidP="00364CD9">
      <w:pPr>
        <w:numPr>
          <w:ilvl w:val="0"/>
          <w:numId w:val="13"/>
        </w:numPr>
        <w:spacing w:after="4" w:line="249" w:lineRule="auto"/>
        <w:ind w:hanging="454"/>
        <w:jc w:val="both"/>
        <w:rPr>
          <w:rFonts w:ascii="Times New Roman" w:hAnsi="Times New Roman" w:cs="Times New Roman"/>
          <w:sz w:val="20"/>
          <w:szCs w:val="20"/>
        </w:rPr>
      </w:pPr>
      <w:r w:rsidRPr="009C490D">
        <w:rPr>
          <w:rFonts w:ascii="Times New Roman" w:hAnsi="Times New Roman" w:cs="Times New Roman"/>
          <w:sz w:val="20"/>
          <w:szCs w:val="20"/>
        </w:rPr>
        <w:t>Какие категории промышленных людей выделялись в пушном промысле в конце XVI–начале XVIII вв.? В чем заключались особенности каждой категории?</w:t>
      </w:r>
    </w:p>
    <w:p w:rsidR="00364CD9" w:rsidRPr="009C490D" w:rsidRDefault="00364CD9" w:rsidP="00364CD9">
      <w:pPr>
        <w:numPr>
          <w:ilvl w:val="0"/>
          <w:numId w:val="13"/>
        </w:numPr>
        <w:spacing w:after="4" w:line="249" w:lineRule="auto"/>
        <w:ind w:hanging="454"/>
        <w:jc w:val="both"/>
        <w:rPr>
          <w:rFonts w:ascii="Times New Roman" w:hAnsi="Times New Roman" w:cs="Times New Roman"/>
          <w:sz w:val="20"/>
          <w:szCs w:val="20"/>
        </w:rPr>
      </w:pPr>
      <w:r w:rsidRPr="009C490D">
        <w:rPr>
          <w:rFonts w:ascii="Times New Roman" w:hAnsi="Times New Roman" w:cs="Times New Roman"/>
          <w:sz w:val="20"/>
          <w:szCs w:val="20"/>
        </w:rPr>
        <w:t>Почему служилые люди в Сибири в конце XVI–начале XVIII вв. активно занимались хозяйственной деятельностью?</w:t>
      </w:r>
    </w:p>
    <w:p w:rsidR="00364CD9" w:rsidRPr="009C490D" w:rsidRDefault="00364CD9" w:rsidP="00364CD9">
      <w:pPr>
        <w:numPr>
          <w:ilvl w:val="0"/>
          <w:numId w:val="13"/>
        </w:numPr>
        <w:spacing w:after="4" w:line="249" w:lineRule="auto"/>
        <w:ind w:hanging="454"/>
        <w:jc w:val="both"/>
        <w:rPr>
          <w:rFonts w:ascii="Times New Roman" w:hAnsi="Times New Roman" w:cs="Times New Roman"/>
          <w:sz w:val="20"/>
          <w:szCs w:val="20"/>
        </w:rPr>
      </w:pPr>
      <w:r w:rsidRPr="009C490D">
        <w:rPr>
          <w:rFonts w:ascii="Times New Roman" w:hAnsi="Times New Roman" w:cs="Times New Roman"/>
          <w:sz w:val="20"/>
          <w:szCs w:val="20"/>
        </w:rPr>
        <w:t>Какие обязанности выполняли первые сибирские крестьяне в конце XVI – начале XVIII вв.?</w:t>
      </w:r>
    </w:p>
    <w:p w:rsidR="00364CD9" w:rsidRPr="009C490D" w:rsidRDefault="00364CD9" w:rsidP="00364CD9">
      <w:pPr>
        <w:numPr>
          <w:ilvl w:val="0"/>
          <w:numId w:val="13"/>
        </w:numPr>
        <w:spacing w:after="4" w:line="249" w:lineRule="auto"/>
        <w:ind w:hanging="454"/>
        <w:jc w:val="both"/>
        <w:rPr>
          <w:rFonts w:ascii="Times New Roman" w:hAnsi="Times New Roman" w:cs="Times New Roman"/>
          <w:sz w:val="20"/>
          <w:szCs w:val="20"/>
        </w:rPr>
      </w:pPr>
      <w:r w:rsidRPr="009C490D">
        <w:rPr>
          <w:rFonts w:ascii="Times New Roman" w:hAnsi="Times New Roman" w:cs="Times New Roman"/>
          <w:sz w:val="20"/>
          <w:szCs w:val="20"/>
        </w:rPr>
        <w:t>В чем заключалась специфика крестьянского землепользования в Сибири?</w:t>
      </w:r>
    </w:p>
    <w:p w:rsidR="00364CD9" w:rsidRPr="009C490D" w:rsidRDefault="00364CD9" w:rsidP="00364CD9">
      <w:pPr>
        <w:numPr>
          <w:ilvl w:val="0"/>
          <w:numId w:val="13"/>
        </w:numPr>
        <w:spacing w:after="4" w:line="249" w:lineRule="auto"/>
        <w:ind w:hanging="454"/>
        <w:jc w:val="both"/>
        <w:rPr>
          <w:rFonts w:ascii="Times New Roman" w:hAnsi="Times New Roman" w:cs="Times New Roman"/>
          <w:sz w:val="20"/>
          <w:szCs w:val="20"/>
        </w:rPr>
      </w:pPr>
      <w:r w:rsidRPr="009C490D">
        <w:rPr>
          <w:rFonts w:ascii="Times New Roman" w:hAnsi="Times New Roman" w:cs="Times New Roman"/>
          <w:sz w:val="20"/>
          <w:szCs w:val="20"/>
        </w:rPr>
        <w:t>Какие особенности общественного строя вы можете выделить у коренных народов Сибири в конце XVI–начале XVIII вв.?</w:t>
      </w:r>
    </w:p>
    <w:p w:rsidR="00364CD9" w:rsidRPr="009C490D" w:rsidRDefault="00364CD9" w:rsidP="00364CD9">
      <w:pPr>
        <w:numPr>
          <w:ilvl w:val="0"/>
          <w:numId w:val="13"/>
        </w:numPr>
        <w:spacing w:after="4" w:line="249" w:lineRule="auto"/>
        <w:ind w:hanging="454"/>
        <w:jc w:val="both"/>
        <w:rPr>
          <w:rFonts w:ascii="Times New Roman" w:hAnsi="Times New Roman" w:cs="Times New Roman"/>
          <w:sz w:val="20"/>
          <w:szCs w:val="20"/>
        </w:rPr>
      </w:pPr>
      <w:r w:rsidRPr="009C490D">
        <w:rPr>
          <w:rFonts w:ascii="Times New Roman" w:hAnsi="Times New Roman" w:cs="Times New Roman"/>
          <w:sz w:val="20"/>
          <w:szCs w:val="20"/>
        </w:rPr>
        <w:t>Какие основные особенности управления Сибири в конце XVI–начале XVIII вв. вы знаете?</w:t>
      </w:r>
    </w:p>
    <w:p w:rsidR="00364CD9" w:rsidRPr="009C490D" w:rsidRDefault="00364CD9" w:rsidP="00364CD9">
      <w:pPr>
        <w:numPr>
          <w:ilvl w:val="0"/>
          <w:numId w:val="13"/>
        </w:numPr>
        <w:spacing w:after="4" w:line="249" w:lineRule="auto"/>
        <w:ind w:hanging="454"/>
        <w:jc w:val="both"/>
        <w:rPr>
          <w:rFonts w:ascii="Times New Roman" w:hAnsi="Times New Roman" w:cs="Times New Roman"/>
          <w:sz w:val="20"/>
          <w:szCs w:val="20"/>
        </w:rPr>
      </w:pPr>
      <w:r w:rsidRPr="009C490D">
        <w:rPr>
          <w:rFonts w:ascii="Times New Roman" w:hAnsi="Times New Roman" w:cs="Times New Roman"/>
          <w:sz w:val="20"/>
          <w:szCs w:val="20"/>
        </w:rPr>
        <w:t>Почему сибирские уездные и разрядные воеводы были наделены таким широким кругом полномочий?</w:t>
      </w:r>
    </w:p>
    <w:p w:rsidR="00364CD9" w:rsidRPr="009C490D" w:rsidRDefault="00364CD9" w:rsidP="00364CD9">
      <w:pPr>
        <w:numPr>
          <w:ilvl w:val="0"/>
          <w:numId w:val="13"/>
        </w:numPr>
        <w:spacing w:after="4" w:line="249" w:lineRule="auto"/>
        <w:ind w:hanging="454"/>
        <w:jc w:val="both"/>
        <w:rPr>
          <w:rFonts w:ascii="Times New Roman" w:hAnsi="Times New Roman" w:cs="Times New Roman"/>
          <w:sz w:val="20"/>
          <w:szCs w:val="20"/>
        </w:rPr>
      </w:pPr>
      <w:r w:rsidRPr="009C490D">
        <w:rPr>
          <w:rFonts w:ascii="Times New Roman" w:hAnsi="Times New Roman" w:cs="Times New Roman"/>
          <w:sz w:val="20"/>
          <w:szCs w:val="20"/>
        </w:rPr>
        <w:t>В чем заключалась специфика положения коренных жителей Сибири в конце XVI – начале XVIII вв.?</w:t>
      </w:r>
    </w:p>
    <w:p w:rsidR="00364CD9" w:rsidRPr="009C490D" w:rsidRDefault="00364CD9" w:rsidP="00364CD9">
      <w:pPr>
        <w:numPr>
          <w:ilvl w:val="0"/>
          <w:numId w:val="13"/>
        </w:numPr>
        <w:spacing w:after="4" w:line="249" w:lineRule="auto"/>
        <w:ind w:hanging="454"/>
        <w:jc w:val="both"/>
        <w:rPr>
          <w:rFonts w:ascii="Times New Roman" w:hAnsi="Times New Roman" w:cs="Times New Roman"/>
          <w:sz w:val="20"/>
          <w:szCs w:val="20"/>
        </w:rPr>
      </w:pPr>
      <w:r w:rsidRPr="009C490D">
        <w:rPr>
          <w:rFonts w:ascii="Times New Roman" w:hAnsi="Times New Roman" w:cs="Times New Roman"/>
          <w:sz w:val="20"/>
          <w:szCs w:val="20"/>
        </w:rPr>
        <w:t>Какие формы индивидуального и мирского противодействия власти имели место в Сибири в конце XVI – начале XVIII вв.?</w:t>
      </w:r>
    </w:p>
    <w:p w:rsidR="00364CD9" w:rsidRPr="009C490D" w:rsidRDefault="00364CD9" w:rsidP="00364CD9">
      <w:pPr>
        <w:numPr>
          <w:ilvl w:val="0"/>
          <w:numId w:val="13"/>
        </w:numPr>
        <w:spacing w:after="4" w:line="249" w:lineRule="auto"/>
        <w:ind w:hanging="454"/>
        <w:jc w:val="both"/>
        <w:rPr>
          <w:rFonts w:ascii="Times New Roman" w:hAnsi="Times New Roman" w:cs="Times New Roman"/>
          <w:sz w:val="20"/>
          <w:szCs w:val="20"/>
        </w:rPr>
      </w:pPr>
      <w:r w:rsidRPr="009C490D">
        <w:rPr>
          <w:rFonts w:ascii="Times New Roman" w:hAnsi="Times New Roman" w:cs="Times New Roman"/>
          <w:sz w:val="20"/>
          <w:szCs w:val="20"/>
        </w:rPr>
        <w:t>Каков был уровень грамотности у пришлого и коренного населения Сибири в конце XVI – начале XVIII вв.?</w:t>
      </w:r>
    </w:p>
    <w:p w:rsidR="00364CD9" w:rsidRPr="009C490D" w:rsidRDefault="00364CD9" w:rsidP="00364CD9">
      <w:pPr>
        <w:numPr>
          <w:ilvl w:val="0"/>
          <w:numId w:val="13"/>
        </w:numPr>
        <w:spacing w:after="4" w:line="249" w:lineRule="auto"/>
        <w:ind w:hanging="454"/>
        <w:jc w:val="both"/>
        <w:rPr>
          <w:rFonts w:ascii="Times New Roman" w:hAnsi="Times New Roman" w:cs="Times New Roman"/>
          <w:sz w:val="20"/>
          <w:szCs w:val="20"/>
        </w:rPr>
      </w:pPr>
      <w:r w:rsidRPr="009C490D">
        <w:rPr>
          <w:rFonts w:ascii="Times New Roman" w:hAnsi="Times New Roman" w:cs="Times New Roman"/>
          <w:sz w:val="20"/>
          <w:szCs w:val="20"/>
        </w:rPr>
        <w:t>Почему картография занимала ведущее место среди других начальных форм научных знаний в Сибири?</w:t>
      </w:r>
    </w:p>
    <w:p w:rsidR="00364CD9" w:rsidRPr="009C490D" w:rsidRDefault="00364CD9" w:rsidP="00364CD9">
      <w:pPr>
        <w:numPr>
          <w:ilvl w:val="0"/>
          <w:numId w:val="13"/>
        </w:numPr>
        <w:spacing w:after="4" w:line="249" w:lineRule="auto"/>
        <w:ind w:hanging="454"/>
        <w:jc w:val="both"/>
        <w:rPr>
          <w:rFonts w:ascii="Times New Roman" w:hAnsi="Times New Roman" w:cs="Times New Roman"/>
          <w:sz w:val="20"/>
          <w:szCs w:val="20"/>
        </w:rPr>
      </w:pPr>
      <w:r w:rsidRPr="009C490D">
        <w:rPr>
          <w:rFonts w:ascii="Times New Roman" w:hAnsi="Times New Roman" w:cs="Times New Roman"/>
          <w:sz w:val="20"/>
          <w:szCs w:val="20"/>
        </w:rPr>
        <w:lastRenderedPageBreak/>
        <w:t>В чем заключалась специфика развития сибирской литературы в конце XVI – начале XVIII вв.?</w:t>
      </w:r>
    </w:p>
    <w:p w:rsidR="00364CD9" w:rsidRPr="009C490D" w:rsidRDefault="00364CD9" w:rsidP="00364CD9">
      <w:pPr>
        <w:numPr>
          <w:ilvl w:val="0"/>
          <w:numId w:val="13"/>
        </w:numPr>
        <w:spacing w:after="4" w:line="249" w:lineRule="auto"/>
        <w:ind w:hanging="454"/>
        <w:jc w:val="both"/>
        <w:rPr>
          <w:rFonts w:ascii="Times New Roman" w:hAnsi="Times New Roman" w:cs="Times New Roman"/>
          <w:sz w:val="20"/>
          <w:szCs w:val="20"/>
        </w:rPr>
      </w:pPr>
      <w:r w:rsidRPr="009C490D">
        <w:rPr>
          <w:rFonts w:ascii="Times New Roman" w:hAnsi="Times New Roman" w:cs="Times New Roman"/>
          <w:sz w:val="20"/>
          <w:szCs w:val="20"/>
        </w:rPr>
        <w:t>Какие произведения светской и духовной живописи вы знаете? Назовите их авторов.</w:t>
      </w:r>
    </w:p>
    <w:p w:rsidR="00364CD9" w:rsidRPr="009C490D" w:rsidRDefault="00364CD9" w:rsidP="00364CD9">
      <w:pPr>
        <w:numPr>
          <w:ilvl w:val="0"/>
          <w:numId w:val="13"/>
        </w:numPr>
        <w:spacing w:after="4" w:line="249" w:lineRule="auto"/>
        <w:ind w:hanging="454"/>
        <w:jc w:val="both"/>
        <w:rPr>
          <w:rFonts w:ascii="Times New Roman" w:hAnsi="Times New Roman" w:cs="Times New Roman"/>
          <w:sz w:val="20"/>
          <w:szCs w:val="20"/>
        </w:rPr>
      </w:pPr>
      <w:r w:rsidRPr="009C490D">
        <w:rPr>
          <w:rFonts w:ascii="Times New Roman" w:hAnsi="Times New Roman" w:cs="Times New Roman"/>
          <w:sz w:val="20"/>
          <w:szCs w:val="20"/>
        </w:rPr>
        <w:t>Какие этапы в развитии сибирского зодчества выделяются в конце XVI – начале XVIII вв.? Кратко охарактеризуйте каждый этап.</w:t>
      </w:r>
    </w:p>
    <w:p w:rsidR="00364CD9" w:rsidRPr="009C490D" w:rsidRDefault="00364CD9" w:rsidP="00364CD9">
      <w:pPr>
        <w:numPr>
          <w:ilvl w:val="0"/>
          <w:numId w:val="13"/>
        </w:numPr>
        <w:spacing w:after="4" w:line="249" w:lineRule="auto"/>
        <w:ind w:hanging="454"/>
        <w:jc w:val="both"/>
        <w:rPr>
          <w:rFonts w:ascii="Times New Roman" w:hAnsi="Times New Roman" w:cs="Times New Roman"/>
          <w:sz w:val="20"/>
          <w:szCs w:val="20"/>
        </w:rPr>
      </w:pPr>
      <w:r w:rsidRPr="009C490D">
        <w:rPr>
          <w:rFonts w:ascii="Times New Roman" w:hAnsi="Times New Roman" w:cs="Times New Roman"/>
          <w:sz w:val="20"/>
          <w:szCs w:val="20"/>
        </w:rPr>
        <w:t>Как изменился быт коренного населения с приходом русских?</w:t>
      </w:r>
    </w:p>
    <w:p w:rsidR="00364CD9" w:rsidRPr="009C490D" w:rsidRDefault="00364CD9" w:rsidP="00364CD9">
      <w:pPr>
        <w:numPr>
          <w:ilvl w:val="0"/>
          <w:numId w:val="13"/>
        </w:numPr>
        <w:spacing w:after="4" w:line="249" w:lineRule="auto"/>
        <w:ind w:hanging="454"/>
        <w:jc w:val="both"/>
        <w:rPr>
          <w:rFonts w:ascii="Times New Roman" w:hAnsi="Times New Roman" w:cs="Times New Roman"/>
          <w:sz w:val="20"/>
          <w:szCs w:val="20"/>
        </w:rPr>
      </w:pPr>
      <w:r w:rsidRPr="009C490D">
        <w:rPr>
          <w:rFonts w:ascii="Times New Roman" w:hAnsi="Times New Roman" w:cs="Times New Roman"/>
          <w:sz w:val="20"/>
          <w:szCs w:val="20"/>
        </w:rPr>
        <w:t>В чем заключалась специфика сибирской приходской общины?</w:t>
      </w:r>
    </w:p>
    <w:p w:rsidR="00364CD9" w:rsidRPr="009C490D" w:rsidRDefault="00364CD9" w:rsidP="00364CD9">
      <w:pPr>
        <w:numPr>
          <w:ilvl w:val="0"/>
          <w:numId w:val="13"/>
        </w:numPr>
        <w:spacing w:after="4" w:line="249" w:lineRule="auto"/>
        <w:ind w:hanging="454"/>
        <w:jc w:val="both"/>
        <w:rPr>
          <w:rFonts w:ascii="Times New Roman" w:hAnsi="Times New Roman" w:cs="Times New Roman"/>
          <w:sz w:val="20"/>
          <w:szCs w:val="20"/>
        </w:rPr>
      </w:pPr>
      <w:r w:rsidRPr="009C490D">
        <w:rPr>
          <w:rFonts w:ascii="Times New Roman" w:hAnsi="Times New Roman" w:cs="Times New Roman"/>
          <w:sz w:val="20"/>
          <w:szCs w:val="20"/>
        </w:rPr>
        <w:t>Какими путями шло образование монастырей в Сибири?</w:t>
      </w:r>
    </w:p>
    <w:p w:rsidR="00364CD9" w:rsidRPr="009C490D" w:rsidRDefault="00364CD9" w:rsidP="00364CD9">
      <w:pPr>
        <w:numPr>
          <w:ilvl w:val="0"/>
          <w:numId w:val="13"/>
        </w:numPr>
        <w:spacing w:after="4" w:line="249" w:lineRule="auto"/>
        <w:ind w:hanging="454"/>
        <w:jc w:val="both"/>
        <w:rPr>
          <w:rFonts w:ascii="Times New Roman" w:hAnsi="Times New Roman" w:cs="Times New Roman"/>
          <w:sz w:val="20"/>
          <w:szCs w:val="20"/>
        </w:rPr>
      </w:pPr>
      <w:r w:rsidRPr="009C490D">
        <w:rPr>
          <w:rFonts w:ascii="Times New Roman" w:hAnsi="Times New Roman" w:cs="Times New Roman"/>
          <w:sz w:val="20"/>
          <w:szCs w:val="20"/>
        </w:rPr>
        <w:t>Каково было положение сибирского духовенства?</w:t>
      </w:r>
    </w:p>
    <w:p w:rsidR="00364CD9" w:rsidRPr="009C490D" w:rsidRDefault="00364CD9" w:rsidP="00364CD9">
      <w:pPr>
        <w:numPr>
          <w:ilvl w:val="0"/>
          <w:numId w:val="13"/>
        </w:numPr>
        <w:spacing w:after="105" w:line="249" w:lineRule="auto"/>
        <w:ind w:hanging="454"/>
        <w:jc w:val="both"/>
        <w:rPr>
          <w:rFonts w:ascii="Times New Roman" w:hAnsi="Times New Roman" w:cs="Times New Roman"/>
          <w:sz w:val="20"/>
          <w:szCs w:val="20"/>
        </w:rPr>
      </w:pPr>
      <w:r w:rsidRPr="009C490D">
        <w:rPr>
          <w:rFonts w:ascii="Times New Roman" w:hAnsi="Times New Roman" w:cs="Times New Roman"/>
          <w:sz w:val="20"/>
          <w:szCs w:val="20"/>
        </w:rPr>
        <w:t>Как осуществлялось взаимодействие Русской православной церкви и коренного населения Сибири в конце XVI – начале XVIII вв.?</w:t>
      </w:r>
    </w:p>
    <w:p w:rsidR="00364CD9" w:rsidRPr="009C490D" w:rsidRDefault="00364CD9" w:rsidP="00364CD9">
      <w:pPr>
        <w:pStyle w:val="2"/>
        <w:spacing w:after="25"/>
        <w:ind w:left="11" w:right="2"/>
        <w:rPr>
          <w:sz w:val="20"/>
        </w:rPr>
      </w:pPr>
      <w:r w:rsidRPr="009C490D">
        <w:rPr>
          <w:sz w:val="20"/>
        </w:rPr>
        <w:t>Рекомендуемая</w:t>
      </w:r>
      <w:r w:rsidRPr="009C490D">
        <w:rPr>
          <w:sz w:val="20"/>
        </w:rPr>
        <w:tab/>
        <w:t>литература</w:t>
      </w:r>
    </w:p>
    <w:p w:rsidR="00364CD9" w:rsidRPr="009C490D" w:rsidRDefault="00364CD9" w:rsidP="00364CD9">
      <w:pPr>
        <w:numPr>
          <w:ilvl w:val="0"/>
          <w:numId w:val="14"/>
        </w:numPr>
        <w:spacing w:after="3" w:line="248" w:lineRule="auto"/>
        <w:ind w:hanging="454"/>
        <w:jc w:val="both"/>
        <w:rPr>
          <w:rFonts w:ascii="Times New Roman" w:hAnsi="Times New Roman" w:cs="Times New Roman"/>
          <w:sz w:val="20"/>
          <w:szCs w:val="20"/>
        </w:rPr>
      </w:pPr>
      <w:r w:rsidRPr="009C490D">
        <w:rPr>
          <w:rFonts w:ascii="Times New Roman" w:hAnsi="Times New Roman" w:cs="Times New Roman"/>
          <w:sz w:val="20"/>
          <w:szCs w:val="20"/>
        </w:rPr>
        <w:t>Александров В.А. Русское население Сибири XVII – начала XVIII вв. (Енисейский край). М.: Наука, 1964. С. 59–171.</w:t>
      </w:r>
    </w:p>
    <w:p w:rsidR="00364CD9" w:rsidRPr="009C490D" w:rsidRDefault="00364CD9" w:rsidP="00364CD9">
      <w:pPr>
        <w:numPr>
          <w:ilvl w:val="0"/>
          <w:numId w:val="14"/>
        </w:numPr>
        <w:spacing w:after="3" w:line="248" w:lineRule="auto"/>
        <w:ind w:hanging="454"/>
        <w:jc w:val="both"/>
        <w:rPr>
          <w:rFonts w:ascii="Times New Roman" w:hAnsi="Times New Roman" w:cs="Times New Roman"/>
          <w:sz w:val="20"/>
          <w:szCs w:val="20"/>
        </w:rPr>
      </w:pPr>
      <w:r w:rsidRPr="009C490D">
        <w:rPr>
          <w:rFonts w:ascii="Times New Roman" w:hAnsi="Times New Roman" w:cs="Times New Roman"/>
          <w:sz w:val="20"/>
          <w:szCs w:val="20"/>
        </w:rPr>
        <w:t>Александров В.А., Покровский Н.Н. Власть и общество. Сибирь в XVII веке. Новосибирск: Наука, 1991.</w:t>
      </w:r>
    </w:p>
    <w:p w:rsidR="00364CD9" w:rsidRPr="009C490D" w:rsidRDefault="00364CD9" w:rsidP="00364CD9">
      <w:pPr>
        <w:numPr>
          <w:ilvl w:val="0"/>
          <w:numId w:val="14"/>
        </w:numPr>
        <w:spacing w:after="3" w:line="248" w:lineRule="auto"/>
        <w:ind w:hanging="454"/>
        <w:jc w:val="both"/>
        <w:rPr>
          <w:rFonts w:ascii="Times New Roman" w:hAnsi="Times New Roman" w:cs="Times New Roman"/>
          <w:sz w:val="20"/>
          <w:szCs w:val="20"/>
        </w:rPr>
      </w:pPr>
      <w:r w:rsidRPr="009C490D">
        <w:rPr>
          <w:rFonts w:ascii="Times New Roman" w:hAnsi="Times New Roman" w:cs="Times New Roman"/>
          <w:sz w:val="20"/>
          <w:szCs w:val="20"/>
        </w:rPr>
        <w:t>Быконя Г.Ф. Поземельные отношения русского населения Восточной Сибири в XVII – XVIII вв. (Материалы к спецкурсу и спецматериалы). Красноярск: Издательство Красноярского государственного педагогического института, 1979.</w:t>
      </w:r>
    </w:p>
    <w:p w:rsidR="00364CD9" w:rsidRPr="009C490D" w:rsidRDefault="00364CD9" w:rsidP="00364CD9">
      <w:pPr>
        <w:numPr>
          <w:ilvl w:val="0"/>
          <w:numId w:val="14"/>
        </w:numPr>
        <w:spacing w:after="3" w:line="248" w:lineRule="auto"/>
        <w:ind w:hanging="454"/>
        <w:jc w:val="both"/>
        <w:rPr>
          <w:rFonts w:ascii="Times New Roman" w:hAnsi="Times New Roman" w:cs="Times New Roman"/>
          <w:sz w:val="20"/>
          <w:szCs w:val="20"/>
        </w:rPr>
      </w:pPr>
      <w:r w:rsidRPr="009C490D">
        <w:rPr>
          <w:rFonts w:ascii="Times New Roman" w:hAnsi="Times New Roman" w:cs="Times New Roman"/>
          <w:sz w:val="20"/>
          <w:szCs w:val="20"/>
        </w:rPr>
        <w:t>Вершинин Е.В. Воеводское управление в Сибири (XVII век). Екатеринбург: Муниципальный учебно-методический центр развивающего обучения, 1998.</w:t>
      </w:r>
    </w:p>
    <w:p w:rsidR="00364CD9" w:rsidRPr="009C490D" w:rsidRDefault="00364CD9" w:rsidP="00364CD9">
      <w:pPr>
        <w:numPr>
          <w:ilvl w:val="0"/>
          <w:numId w:val="14"/>
        </w:numPr>
        <w:spacing w:after="3" w:line="248" w:lineRule="auto"/>
        <w:ind w:hanging="454"/>
        <w:jc w:val="both"/>
        <w:rPr>
          <w:rFonts w:ascii="Times New Roman" w:hAnsi="Times New Roman" w:cs="Times New Roman"/>
          <w:sz w:val="20"/>
          <w:szCs w:val="20"/>
        </w:rPr>
      </w:pPr>
      <w:r w:rsidRPr="009C490D">
        <w:rPr>
          <w:rFonts w:ascii="Times New Roman" w:hAnsi="Times New Roman" w:cs="Times New Roman"/>
          <w:sz w:val="20"/>
          <w:szCs w:val="20"/>
        </w:rPr>
        <w:t>Долгих Б.О. Родовой и племенной состав народов Сибири в XVII веке. Т.55. Труды института этнографии им. Н.Н. Миклухо-Маклая. М.: Издательство АН СССР, 1960.</w:t>
      </w:r>
    </w:p>
    <w:p w:rsidR="00364CD9" w:rsidRPr="009C490D" w:rsidRDefault="00364CD9" w:rsidP="00364CD9">
      <w:pPr>
        <w:spacing w:after="3" w:line="248" w:lineRule="auto"/>
        <w:ind w:left="455"/>
        <w:rPr>
          <w:rFonts w:ascii="Times New Roman" w:hAnsi="Times New Roman" w:cs="Times New Roman"/>
          <w:sz w:val="20"/>
          <w:szCs w:val="20"/>
        </w:rPr>
      </w:pPr>
      <w:r w:rsidRPr="009C490D">
        <w:rPr>
          <w:rFonts w:ascii="Times New Roman" w:hAnsi="Times New Roman" w:cs="Times New Roman"/>
          <w:sz w:val="20"/>
          <w:szCs w:val="20"/>
        </w:rPr>
        <w:t>С. 20–614.</w:t>
      </w:r>
    </w:p>
    <w:p w:rsidR="00364CD9" w:rsidRPr="009C490D" w:rsidRDefault="00364CD9" w:rsidP="00364CD9">
      <w:pPr>
        <w:numPr>
          <w:ilvl w:val="0"/>
          <w:numId w:val="14"/>
        </w:numPr>
        <w:spacing w:after="3" w:line="248" w:lineRule="auto"/>
        <w:ind w:hanging="454"/>
        <w:jc w:val="both"/>
        <w:rPr>
          <w:rFonts w:ascii="Times New Roman" w:hAnsi="Times New Roman" w:cs="Times New Roman"/>
          <w:sz w:val="20"/>
          <w:szCs w:val="20"/>
        </w:rPr>
      </w:pPr>
      <w:r w:rsidRPr="009C490D">
        <w:rPr>
          <w:rFonts w:ascii="Times New Roman" w:hAnsi="Times New Roman" w:cs="Times New Roman"/>
          <w:sz w:val="20"/>
          <w:szCs w:val="20"/>
        </w:rPr>
        <w:t>Зуев А.С. Русские и аборигены на крайнем северо-востоке Сибири во второй половине XVII–первой четверти XVIII века. Новосибирск: Издательство Новосибирского государственного университета, 2002.</w:t>
      </w:r>
    </w:p>
    <w:p w:rsidR="00364CD9" w:rsidRPr="009C490D" w:rsidRDefault="00364CD9" w:rsidP="00364CD9">
      <w:pPr>
        <w:numPr>
          <w:ilvl w:val="0"/>
          <w:numId w:val="14"/>
        </w:numPr>
        <w:spacing w:after="3" w:line="248" w:lineRule="auto"/>
        <w:ind w:hanging="454"/>
        <w:jc w:val="both"/>
        <w:rPr>
          <w:rFonts w:ascii="Times New Roman" w:hAnsi="Times New Roman" w:cs="Times New Roman"/>
          <w:sz w:val="20"/>
          <w:szCs w:val="20"/>
        </w:rPr>
      </w:pPr>
      <w:r w:rsidRPr="009C490D">
        <w:rPr>
          <w:rFonts w:ascii="Times New Roman" w:hAnsi="Times New Roman" w:cs="Times New Roman"/>
          <w:sz w:val="20"/>
          <w:szCs w:val="20"/>
        </w:rPr>
        <w:t xml:space="preserve">История Сибири с древнейших времён и до наших дней. </w:t>
      </w:r>
    </w:p>
    <w:p w:rsidR="00364CD9" w:rsidRPr="009C490D" w:rsidRDefault="00364CD9" w:rsidP="00364CD9">
      <w:pPr>
        <w:spacing w:after="3" w:line="248" w:lineRule="auto"/>
        <w:ind w:left="455"/>
        <w:rPr>
          <w:rFonts w:ascii="Times New Roman" w:hAnsi="Times New Roman" w:cs="Times New Roman"/>
          <w:sz w:val="20"/>
          <w:szCs w:val="20"/>
        </w:rPr>
      </w:pPr>
      <w:r w:rsidRPr="009C490D">
        <w:rPr>
          <w:rFonts w:ascii="Times New Roman" w:hAnsi="Times New Roman" w:cs="Times New Roman"/>
          <w:sz w:val="20"/>
          <w:szCs w:val="20"/>
        </w:rPr>
        <w:t>В 5 т. Т. 2. Сибирь в эпоху феодализма. Л.: Наука, 1968. С. 61–178.</w:t>
      </w:r>
    </w:p>
    <w:p w:rsidR="00364CD9" w:rsidRPr="009C490D" w:rsidRDefault="00364CD9" w:rsidP="00364CD9">
      <w:pPr>
        <w:numPr>
          <w:ilvl w:val="0"/>
          <w:numId w:val="14"/>
        </w:numPr>
        <w:spacing w:after="3" w:line="248" w:lineRule="auto"/>
        <w:ind w:hanging="454"/>
        <w:jc w:val="both"/>
        <w:rPr>
          <w:rFonts w:ascii="Times New Roman" w:hAnsi="Times New Roman" w:cs="Times New Roman"/>
          <w:sz w:val="20"/>
          <w:szCs w:val="20"/>
        </w:rPr>
      </w:pPr>
      <w:r w:rsidRPr="009C490D">
        <w:rPr>
          <w:rFonts w:ascii="Times New Roman" w:hAnsi="Times New Roman" w:cs="Times New Roman"/>
          <w:sz w:val="20"/>
          <w:szCs w:val="20"/>
        </w:rPr>
        <w:lastRenderedPageBreak/>
        <w:t>Зольникова Н.Д. Сибирская приходская община в XVIII вв. Новосибирск: Наука. Сибирское отделение, 1990. С.14–177.</w:t>
      </w:r>
    </w:p>
    <w:p w:rsidR="00364CD9" w:rsidRPr="009C490D" w:rsidRDefault="00364CD9" w:rsidP="00364CD9">
      <w:pPr>
        <w:numPr>
          <w:ilvl w:val="0"/>
          <w:numId w:val="14"/>
        </w:numPr>
        <w:spacing w:after="3" w:line="248" w:lineRule="auto"/>
        <w:ind w:hanging="454"/>
        <w:jc w:val="both"/>
        <w:rPr>
          <w:rFonts w:ascii="Times New Roman" w:hAnsi="Times New Roman" w:cs="Times New Roman"/>
          <w:sz w:val="20"/>
          <w:szCs w:val="20"/>
        </w:rPr>
      </w:pPr>
      <w:r w:rsidRPr="009C490D">
        <w:rPr>
          <w:rFonts w:ascii="Times New Roman" w:hAnsi="Times New Roman" w:cs="Times New Roman"/>
          <w:sz w:val="20"/>
          <w:szCs w:val="20"/>
        </w:rPr>
        <w:t>Копылов А.Н. Очерки культурной жизни Сибири XVII – начала XIX в. Новосибирск: Наука, 1974.</w:t>
      </w:r>
    </w:p>
    <w:p w:rsidR="00364CD9" w:rsidRPr="009C490D" w:rsidRDefault="00364CD9" w:rsidP="00364CD9">
      <w:pPr>
        <w:numPr>
          <w:ilvl w:val="0"/>
          <w:numId w:val="14"/>
        </w:numPr>
        <w:spacing w:after="3" w:line="248" w:lineRule="auto"/>
        <w:ind w:hanging="454"/>
        <w:jc w:val="both"/>
        <w:rPr>
          <w:rFonts w:ascii="Times New Roman" w:hAnsi="Times New Roman" w:cs="Times New Roman"/>
          <w:sz w:val="20"/>
          <w:szCs w:val="20"/>
        </w:rPr>
      </w:pPr>
      <w:r w:rsidRPr="009C490D">
        <w:rPr>
          <w:rFonts w:ascii="Times New Roman" w:hAnsi="Times New Roman" w:cs="Times New Roman"/>
          <w:sz w:val="20"/>
          <w:szCs w:val="20"/>
        </w:rPr>
        <w:t>Копылов А.Н. Русские на Енисее в XVII веке: земледелие, промышленность и торговые связи Енисейского уезда. Новосибирск: Наука, 1965. С. 28–67.</w:t>
      </w:r>
    </w:p>
    <w:p w:rsidR="00364CD9" w:rsidRPr="009C490D" w:rsidRDefault="00364CD9" w:rsidP="00364CD9">
      <w:pPr>
        <w:numPr>
          <w:ilvl w:val="0"/>
          <w:numId w:val="14"/>
        </w:numPr>
        <w:spacing w:after="3" w:line="248" w:lineRule="auto"/>
        <w:ind w:hanging="454"/>
        <w:jc w:val="both"/>
        <w:rPr>
          <w:rFonts w:ascii="Times New Roman" w:hAnsi="Times New Roman" w:cs="Times New Roman"/>
          <w:sz w:val="20"/>
          <w:szCs w:val="20"/>
        </w:rPr>
      </w:pPr>
      <w:r w:rsidRPr="009C490D">
        <w:rPr>
          <w:rFonts w:ascii="Times New Roman" w:hAnsi="Times New Roman" w:cs="Times New Roman"/>
          <w:sz w:val="20"/>
          <w:szCs w:val="20"/>
        </w:rPr>
        <w:t>Кочедамов В.И. Первые русские города Сибири. М.: Стройиздат, 1977.</w:t>
      </w:r>
    </w:p>
    <w:p w:rsidR="00364CD9" w:rsidRPr="009C490D" w:rsidRDefault="00364CD9" w:rsidP="00364CD9">
      <w:pPr>
        <w:numPr>
          <w:ilvl w:val="0"/>
          <w:numId w:val="14"/>
        </w:numPr>
        <w:spacing w:after="3" w:line="248" w:lineRule="auto"/>
        <w:ind w:hanging="454"/>
        <w:jc w:val="both"/>
        <w:rPr>
          <w:rFonts w:ascii="Times New Roman" w:hAnsi="Times New Roman" w:cs="Times New Roman"/>
          <w:sz w:val="20"/>
          <w:szCs w:val="20"/>
        </w:rPr>
      </w:pPr>
      <w:r w:rsidRPr="009C490D">
        <w:rPr>
          <w:rFonts w:ascii="Times New Roman" w:hAnsi="Times New Roman" w:cs="Times New Roman"/>
          <w:sz w:val="20"/>
          <w:szCs w:val="20"/>
        </w:rPr>
        <w:t>Крестьянство Сибири в эпоху феодализма. Новосибирск: Наука, 1982. С. 88–142.</w:t>
      </w:r>
    </w:p>
    <w:p w:rsidR="00364CD9" w:rsidRPr="009C490D" w:rsidRDefault="00364CD9" w:rsidP="00364CD9">
      <w:pPr>
        <w:numPr>
          <w:ilvl w:val="0"/>
          <w:numId w:val="14"/>
        </w:numPr>
        <w:spacing w:after="3" w:line="248" w:lineRule="auto"/>
        <w:ind w:hanging="454"/>
        <w:jc w:val="both"/>
        <w:rPr>
          <w:rFonts w:ascii="Times New Roman" w:hAnsi="Times New Roman" w:cs="Times New Roman"/>
          <w:sz w:val="20"/>
          <w:szCs w:val="20"/>
        </w:rPr>
      </w:pPr>
      <w:r w:rsidRPr="009C490D">
        <w:rPr>
          <w:rFonts w:ascii="Times New Roman" w:hAnsi="Times New Roman" w:cs="Times New Roman"/>
          <w:sz w:val="20"/>
          <w:szCs w:val="20"/>
        </w:rPr>
        <w:t>Кудрявцев Ф.А. Восстание крестьян, посадских и казаков в Восточной Сибири в конце XVII в. Иркутск, 1939.</w:t>
      </w:r>
    </w:p>
    <w:p w:rsidR="00364CD9" w:rsidRPr="009C490D" w:rsidRDefault="00364CD9" w:rsidP="00364CD9">
      <w:pPr>
        <w:numPr>
          <w:ilvl w:val="0"/>
          <w:numId w:val="14"/>
        </w:numPr>
        <w:spacing w:after="3" w:line="248" w:lineRule="auto"/>
        <w:ind w:hanging="454"/>
        <w:jc w:val="both"/>
        <w:rPr>
          <w:rFonts w:ascii="Times New Roman" w:hAnsi="Times New Roman" w:cs="Times New Roman"/>
          <w:sz w:val="20"/>
          <w:szCs w:val="20"/>
        </w:rPr>
      </w:pPr>
      <w:r w:rsidRPr="009C490D">
        <w:rPr>
          <w:rFonts w:ascii="Times New Roman" w:hAnsi="Times New Roman" w:cs="Times New Roman"/>
          <w:sz w:val="20"/>
          <w:szCs w:val="20"/>
        </w:rPr>
        <w:t>Никитин Н.И. Служилые люди в Западной Сибири в XVII веке. Новосибирск: Наука, 1988. С. 26–198.</w:t>
      </w:r>
    </w:p>
    <w:p w:rsidR="00364CD9" w:rsidRPr="009C490D" w:rsidRDefault="00364CD9" w:rsidP="00364CD9">
      <w:pPr>
        <w:numPr>
          <w:ilvl w:val="0"/>
          <w:numId w:val="14"/>
        </w:numPr>
        <w:spacing w:after="3" w:line="248" w:lineRule="auto"/>
        <w:ind w:hanging="454"/>
        <w:jc w:val="both"/>
        <w:rPr>
          <w:rFonts w:ascii="Times New Roman" w:hAnsi="Times New Roman" w:cs="Times New Roman"/>
          <w:sz w:val="20"/>
          <w:szCs w:val="20"/>
        </w:rPr>
      </w:pPr>
      <w:r w:rsidRPr="009C490D">
        <w:rPr>
          <w:rFonts w:ascii="Times New Roman" w:hAnsi="Times New Roman" w:cs="Times New Roman"/>
          <w:sz w:val="20"/>
          <w:szCs w:val="20"/>
        </w:rPr>
        <w:t>Павлов П.Н. Промысловая колонизация Сибири в XVII веке. Красноярск: Издательство Красноярского государственного педагогического института, 1974. С. 53–194.</w:t>
      </w:r>
    </w:p>
    <w:p w:rsidR="00364CD9" w:rsidRPr="009C490D" w:rsidRDefault="00364CD9" w:rsidP="00364CD9">
      <w:pPr>
        <w:numPr>
          <w:ilvl w:val="0"/>
          <w:numId w:val="14"/>
        </w:numPr>
        <w:spacing w:after="3" w:line="248" w:lineRule="auto"/>
        <w:ind w:hanging="454"/>
        <w:jc w:val="both"/>
        <w:rPr>
          <w:rFonts w:ascii="Times New Roman" w:hAnsi="Times New Roman" w:cs="Times New Roman"/>
          <w:sz w:val="20"/>
          <w:szCs w:val="20"/>
        </w:rPr>
      </w:pPr>
      <w:r w:rsidRPr="009C490D">
        <w:rPr>
          <w:rFonts w:ascii="Times New Roman" w:hAnsi="Times New Roman" w:cs="Times New Roman"/>
          <w:sz w:val="20"/>
          <w:szCs w:val="20"/>
        </w:rPr>
        <w:t>Преображенский А.А. Урал и Западная Сибирь в конце XVI – начале XVIII вв. М.: Наука, 1972. С. 57–320.</w:t>
      </w:r>
    </w:p>
    <w:p w:rsidR="00364CD9" w:rsidRPr="009C490D" w:rsidRDefault="00364CD9" w:rsidP="00364CD9">
      <w:pPr>
        <w:numPr>
          <w:ilvl w:val="0"/>
          <w:numId w:val="14"/>
        </w:numPr>
        <w:spacing w:after="3" w:line="248" w:lineRule="auto"/>
        <w:ind w:hanging="454"/>
        <w:jc w:val="both"/>
        <w:rPr>
          <w:rFonts w:ascii="Times New Roman" w:hAnsi="Times New Roman" w:cs="Times New Roman"/>
          <w:sz w:val="20"/>
          <w:szCs w:val="20"/>
        </w:rPr>
      </w:pPr>
      <w:r w:rsidRPr="009C490D">
        <w:rPr>
          <w:rFonts w:ascii="Times New Roman" w:hAnsi="Times New Roman" w:cs="Times New Roman"/>
          <w:sz w:val="20"/>
          <w:szCs w:val="20"/>
        </w:rPr>
        <w:t>Русские старожилы Сибири. Историко-антропологический очерк / Отв. ред. В.В. Бунак, М.М. Золотарева. М.: Наука, 1973. С. 7–32.</w:t>
      </w:r>
    </w:p>
    <w:p w:rsidR="00364CD9" w:rsidRPr="009C490D" w:rsidRDefault="00364CD9" w:rsidP="00364CD9">
      <w:pPr>
        <w:numPr>
          <w:ilvl w:val="0"/>
          <w:numId w:val="14"/>
        </w:numPr>
        <w:spacing w:after="3" w:line="248" w:lineRule="auto"/>
        <w:ind w:hanging="454"/>
        <w:jc w:val="both"/>
        <w:rPr>
          <w:rFonts w:ascii="Times New Roman" w:hAnsi="Times New Roman" w:cs="Times New Roman"/>
          <w:sz w:val="20"/>
          <w:szCs w:val="20"/>
        </w:rPr>
      </w:pPr>
      <w:r w:rsidRPr="009C490D">
        <w:rPr>
          <w:rFonts w:ascii="Times New Roman" w:hAnsi="Times New Roman" w:cs="Times New Roman"/>
          <w:sz w:val="20"/>
          <w:szCs w:val="20"/>
        </w:rPr>
        <w:t>Скалон В.Н. Русские землепроходцы и исследователи Сибири XVII века. М.: Издательство Московского общества испытателей природы, 1951.</w:t>
      </w:r>
    </w:p>
    <w:p w:rsidR="00364CD9" w:rsidRPr="009C490D" w:rsidRDefault="00364CD9" w:rsidP="00364CD9">
      <w:pPr>
        <w:numPr>
          <w:ilvl w:val="0"/>
          <w:numId w:val="14"/>
        </w:numPr>
        <w:spacing w:after="3" w:line="248" w:lineRule="auto"/>
        <w:ind w:hanging="454"/>
        <w:jc w:val="both"/>
        <w:rPr>
          <w:rFonts w:ascii="Times New Roman" w:hAnsi="Times New Roman" w:cs="Times New Roman"/>
          <w:sz w:val="20"/>
          <w:szCs w:val="20"/>
        </w:rPr>
      </w:pPr>
      <w:r w:rsidRPr="009C490D">
        <w:rPr>
          <w:rFonts w:ascii="Times New Roman" w:hAnsi="Times New Roman" w:cs="Times New Roman"/>
          <w:sz w:val="20"/>
          <w:szCs w:val="20"/>
        </w:rPr>
        <w:t>Хромых А.С. История Сибири (конец XVI – начало XVIII вв). Красноярск, 2014. С. 107–288.</w:t>
      </w:r>
    </w:p>
    <w:p w:rsidR="00364CD9" w:rsidRPr="009C490D" w:rsidRDefault="00364CD9" w:rsidP="00364CD9">
      <w:pPr>
        <w:numPr>
          <w:ilvl w:val="0"/>
          <w:numId w:val="14"/>
        </w:numPr>
        <w:spacing w:after="3" w:line="248" w:lineRule="auto"/>
        <w:ind w:hanging="454"/>
        <w:jc w:val="both"/>
        <w:rPr>
          <w:rFonts w:ascii="Times New Roman" w:hAnsi="Times New Roman" w:cs="Times New Roman"/>
          <w:sz w:val="20"/>
          <w:szCs w:val="20"/>
        </w:rPr>
      </w:pPr>
      <w:r w:rsidRPr="009C490D">
        <w:rPr>
          <w:rFonts w:ascii="Times New Roman" w:hAnsi="Times New Roman" w:cs="Times New Roman"/>
          <w:sz w:val="20"/>
          <w:szCs w:val="20"/>
        </w:rPr>
        <w:t>Хромых А.С. Сибирский фронтир. Встреча цивилизаций от Урала до Енисея (Последняя треть XVI – первая четверть XVII вв). Красноярск, 2012. С. 143–239.</w:t>
      </w:r>
    </w:p>
    <w:p w:rsidR="00364CD9" w:rsidRPr="009C490D" w:rsidRDefault="00364CD9" w:rsidP="00364CD9">
      <w:pPr>
        <w:numPr>
          <w:ilvl w:val="0"/>
          <w:numId w:val="14"/>
        </w:numPr>
        <w:spacing w:after="3" w:line="248" w:lineRule="auto"/>
        <w:ind w:hanging="454"/>
        <w:jc w:val="both"/>
        <w:rPr>
          <w:rFonts w:ascii="Times New Roman" w:hAnsi="Times New Roman" w:cs="Times New Roman"/>
          <w:sz w:val="20"/>
          <w:szCs w:val="20"/>
        </w:rPr>
      </w:pPr>
      <w:r w:rsidRPr="009C490D">
        <w:rPr>
          <w:rFonts w:ascii="Times New Roman" w:hAnsi="Times New Roman" w:cs="Times New Roman"/>
          <w:sz w:val="20"/>
          <w:szCs w:val="20"/>
        </w:rPr>
        <w:t>Шорохов Л.П. Корпоративно-вотчинное землевладение и монастырские крестьяне в Сибири в XVII–XVIII веках. Красноярск: Издательство Красноярского университета, 1983. С. 83–120.</w:t>
      </w:r>
    </w:p>
    <w:p w:rsidR="00364CD9" w:rsidRPr="009C490D" w:rsidRDefault="00364CD9" w:rsidP="00364CD9">
      <w:pPr>
        <w:numPr>
          <w:ilvl w:val="0"/>
          <w:numId w:val="14"/>
        </w:numPr>
        <w:spacing w:after="3" w:line="248" w:lineRule="auto"/>
        <w:ind w:hanging="454"/>
        <w:jc w:val="both"/>
        <w:rPr>
          <w:rFonts w:ascii="Times New Roman" w:hAnsi="Times New Roman" w:cs="Times New Roman"/>
          <w:sz w:val="20"/>
          <w:szCs w:val="20"/>
        </w:rPr>
      </w:pPr>
      <w:r w:rsidRPr="009C490D">
        <w:rPr>
          <w:rFonts w:ascii="Times New Roman" w:hAnsi="Times New Roman" w:cs="Times New Roman"/>
          <w:sz w:val="20"/>
          <w:szCs w:val="20"/>
        </w:rPr>
        <w:t>Шунков В.И. Очерки по истории земледелия Сибири: XVII век. М.: Издательство АН СССР, 1956. С. 358–424.</w:t>
      </w:r>
    </w:p>
    <w:p w:rsidR="00364CD9" w:rsidRPr="009C490D" w:rsidRDefault="00364CD9" w:rsidP="00364CD9">
      <w:pPr>
        <w:spacing w:after="9" w:line="250" w:lineRule="auto"/>
        <w:ind w:left="11" w:hanging="10"/>
        <w:jc w:val="center"/>
        <w:rPr>
          <w:rFonts w:ascii="Times New Roman" w:hAnsi="Times New Roman" w:cs="Times New Roman"/>
          <w:sz w:val="20"/>
          <w:szCs w:val="20"/>
        </w:rPr>
      </w:pPr>
      <w:r w:rsidRPr="009C490D">
        <w:rPr>
          <w:rFonts w:ascii="Times New Roman" w:hAnsi="Times New Roman" w:cs="Times New Roman"/>
          <w:b/>
          <w:sz w:val="20"/>
          <w:szCs w:val="20"/>
        </w:rPr>
        <w:t>тема</w:t>
      </w:r>
      <w:r w:rsidRPr="009C490D">
        <w:rPr>
          <w:rFonts w:ascii="Times New Roman" w:hAnsi="Times New Roman" w:cs="Times New Roman"/>
          <w:b/>
          <w:sz w:val="20"/>
          <w:szCs w:val="20"/>
        </w:rPr>
        <w:tab/>
        <w:t>6.</w:t>
      </w:r>
    </w:p>
    <w:p w:rsidR="00364CD9" w:rsidRPr="009C490D" w:rsidRDefault="00364CD9" w:rsidP="00364CD9">
      <w:pPr>
        <w:spacing w:after="0" w:line="250" w:lineRule="auto"/>
        <w:ind w:left="11" w:right="-60" w:hanging="10"/>
        <w:jc w:val="center"/>
        <w:rPr>
          <w:rFonts w:ascii="Times New Roman" w:hAnsi="Times New Roman" w:cs="Times New Roman"/>
          <w:sz w:val="20"/>
          <w:szCs w:val="20"/>
        </w:rPr>
      </w:pPr>
      <w:r w:rsidRPr="009C490D">
        <w:rPr>
          <w:rFonts w:ascii="Times New Roman" w:hAnsi="Times New Roman" w:cs="Times New Roman"/>
          <w:b/>
          <w:sz w:val="20"/>
          <w:szCs w:val="20"/>
        </w:rPr>
        <w:t>ЗАВеРШение</w:t>
      </w:r>
      <w:r w:rsidRPr="009C490D">
        <w:rPr>
          <w:rFonts w:ascii="Times New Roman" w:hAnsi="Times New Roman" w:cs="Times New Roman"/>
          <w:b/>
          <w:sz w:val="20"/>
          <w:szCs w:val="20"/>
        </w:rPr>
        <w:tab/>
        <w:t>ПРиСОеДинениЯ</w:t>
      </w:r>
      <w:r w:rsidRPr="009C490D">
        <w:rPr>
          <w:rFonts w:ascii="Times New Roman" w:hAnsi="Times New Roman" w:cs="Times New Roman"/>
          <w:b/>
          <w:sz w:val="20"/>
          <w:szCs w:val="20"/>
        </w:rPr>
        <w:tab/>
        <w:t>СиБиРи</w:t>
      </w:r>
      <w:r w:rsidRPr="009C490D">
        <w:rPr>
          <w:rFonts w:ascii="Times New Roman" w:hAnsi="Times New Roman" w:cs="Times New Roman"/>
          <w:b/>
          <w:sz w:val="20"/>
          <w:szCs w:val="20"/>
        </w:rPr>
        <w:tab/>
        <w:t>к</w:t>
      </w:r>
      <w:r w:rsidRPr="009C490D">
        <w:rPr>
          <w:rFonts w:ascii="Times New Roman" w:hAnsi="Times New Roman" w:cs="Times New Roman"/>
          <w:b/>
          <w:sz w:val="20"/>
          <w:szCs w:val="20"/>
        </w:rPr>
        <w:tab/>
        <w:t>РОССийСкОМУ</w:t>
      </w:r>
      <w:r w:rsidRPr="009C490D">
        <w:rPr>
          <w:rFonts w:ascii="Times New Roman" w:hAnsi="Times New Roman" w:cs="Times New Roman"/>
          <w:b/>
          <w:sz w:val="20"/>
          <w:szCs w:val="20"/>
        </w:rPr>
        <w:tab/>
        <w:t>ГОСУДАРСтВУ.</w:t>
      </w:r>
      <w:r w:rsidRPr="009C490D">
        <w:rPr>
          <w:rFonts w:ascii="Times New Roman" w:hAnsi="Times New Roman" w:cs="Times New Roman"/>
          <w:b/>
          <w:sz w:val="20"/>
          <w:szCs w:val="20"/>
        </w:rPr>
        <w:tab/>
      </w:r>
    </w:p>
    <w:p w:rsidR="00364CD9" w:rsidRPr="009C490D" w:rsidRDefault="00364CD9" w:rsidP="00364CD9">
      <w:pPr>
        <w:pStyle w:val="2"/>
        <w:spacing w:after="9"/>
        <w:ind w:left="11" w:right="1"/>
        <w:rPr>
          <w:sz w:val="20"/>
        </w:rPr>
      </w:pPr>
      <w:r w:rsidRPr="009C490D">
        <w:rPr>
          <w:sz w:val="20"/>
        </w:rPr>
        <w:lastRenderedPageBreak/>
        <w:t>ЗАСеление</w:t>
      </w:r>
      <w:r w:rsidRPr="009C490D">
        <w:rPr>
          <w:sz w:val="20"/>
        </w:rPr>
        <w:tab/>
        <w:t>и</w:t>
      </w:r>
      <w:r w:rsidRPr="009C490D">
        <w:rPr>
          <w:sz w:val="20"/>
        </w:rPr>
        <w:tab/>
        <w:t>ХОЗЯйСтВеннОе</w:t>
      </w:r>
      <w:r w:rsidRPr="009C490D">
        <w:rPr>
          <w:sz w:val="20"/>
        </w:rPr>
        <w:tab/>
        <w:t>ОСВОение</w:t>
      </w:r>
      <w:r w:rsidRPr="009C490D">
        <w:rPr>
          <w:sz w:val="20"/>
        </w:rPr>
        <w:tab/>
      </w:r>
    </w:p>
    <w:p w:rsidR="00364CD9" w:rsidRPr="009C490D" w:rsidRDefault="00364CD9" w:rsidP="00364CD9">
      <w:pPr>
        <w:spacing w:line="250" w:lineRule="auto"/>
        <w:ind w:left="160" w:hanging="9"/>
        <w:rPr>
          <w:rFonts w:ascii="Times New Roman" w:hAnsi="Times New Roman" w:cs="Times New Roman"/>
          <w:sz w:val="20"/>
          <w:szCs w:val="20"/>
        </w:rPr>
      </w:pPr>
      <w:r w:rsidRPr="009C490D">
        <w:rPr>
          <w:rFonts w:ascii="Times New Roman" w:hAnsi="Times New Roman" w:cs="Times New Roman"/>
          <w:b/>
          <w:sz w:val="20"/>
          <w:szCs w:val="20"/>
        </w:rPr>
        <w:t>СиБиРи</w:t>
      </w:r>
      <w:r w:rsidRPr="009C490D">
        <w:rPr>
          <w:rFonts w:ascii="Times New Roman" w:hAnsi="Times New Roman" w:cs="Times New Roman"/>
          <w:b/>
          <w:sz w:val="20"/>
          <w:szCs w:val="20"/>
        </w:rPr>
        <w:tab/>
        <w:t>В</w:t>
      </w:r>
      <w:r w:rsidRPr="009C490D">
        <w:rPr>
          <w:rFonts w:ascii="Times New Roman" w:hAnsi="Times New Roman" w:cs="Times New Roman"/>
          <w:b/>
          <w:sz w:val="20"/>
          <w:szCs w:val="20"/>
        </w:rPr>
        <w:tab/>
        <w:t>нАчАле</w:t>
      </w:r>
      <w:r w:rsidRPr="009C490D">
        <w:rPr>
          <w:rFonts w:ascii="Times New Roman" w:hAnsi="Times New Roman" w:cs="Times New Roman"/>
          <w:b/>
          <w:sz w:val="20"/>
          <w:szCs w:val="20"/>
        </w:rPr>
        <w:tab/>
        <w:t>XVIII</w:t>
      </w:r>
      <w:r w:rsidRPr="009C490D">
        <w:rPr>
          <w:rFonts w:ascii="Times New Roman" w:hAnsi="Times New Roman" w:cs="Times New Roman"/>
          <w:b/>
          <w:sz w:val="20"/>
          <w:szCs w:val="20"/>
        </w:rPr>
        <w:tab/>
        <w:t>–</w:t>
      </w:r>
      <w:r w:rsidRPr="009C490D">
        <w:rPr>
          <w:rFonts w:ascii="Times New Roman" w:hAnsi="Times New Roman" w:cs="Times New Roman"/>
          <w:b/>
          <w:sz w:val="20"/>
          <w:szCs w:val="20"/>
        </w:rPr>
        <w:tab/>
        <w:t>СеРеДине</w:t>
      </w:r>
      <w:r w:rsidRPr="009C490D">
        <w:rPr>
          <w:rFonts w:ascii="Times New Roman" w:hAnsi="Times New Roman" w:cs="Times New Roman"/>
          <w:b/>
          <w:sz w:val="20"/>
          <w:szCs w:val="20"/>
        </w:rPr>
        <w:tab/>
        <w:t>XIX</w:t>
      </w:r>
      <w:r w:rsidRPr="009C490D">
        <w:rPr>
          <w:rFonts w:ascii="Times New Roman" w:hAnsi="Times New Roman" w:cs="Times New Roman"/>
          <w:b/>
          <w:sz w:val="20"/>
          <w:szCs w:val="20"/>
        </w:rPr>
        <w:tab/>
        <w:t>ВекА</w:t>
      </w:r>
    </w:p>
    <w:p w:rsidR="00364CD9" w:rsidRPr="009C490D" w:rsidRDefault="00B91CA8" w:rsidP="00364CD9">
      <w:pPr>
        <w:spacing w:after="534" w:line="259" w:lineRule="auto"/>
        <w:ind w:left="1"/>
        <w:rPr>
          <w:rFonts w:ascii="Times New Roman" w:hAnsi="Times New Roman" w:cs="Times New Roman"/>
          <w:sz w:val="20"/>
          <w:szCs w:val="20"/>
        </w:rPr>
      </w:pPr>
      <w:r>
        <w:rPr>
          <w:rFonts w:ascii="Times New Roman" w:hAnsi="Times New Roman" w:cs="Times New Roman"/>
          <w:sz w:val="20"/>
          <w:szCs w:val="20"/>
        </w:rPr>
      </w:r>
      <w:r>
        <w:rPr>
          <w:rFonts w:ascii="Times New Roman" w:hAnsi="Times New Roman" w:cs="Times New Roman"/>
          <w:sz w:val="20"/>
          <w:szCs w:val="20"/>
        </w:rPr>
        <w:pict>
          <v:group id="Group 63222" o:spid="_x0000_s1041" style="width:306.15pt;height:.65pt;mso-position-horizontal-relative:char;mso-position-vertical-relative:line" coordsize="3888004,84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">
            <v:shape id="Shape 2275" o:spid="_x0000_s1042" style="position:absolute;width:3888004;height:0;visibility:visible" coordsize="3888004,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" adj="0,,0" path="m,l3888004,e" filled="f" strokecolor="#181717" strokeweight=".1175mm">
              <v:stroke miterlimit="1" joinstyle="miter"/>
              <v:formulas/>
              <v:path arrowok="t" o:connecttype="segments" textboxrect="0,0,3888004,0"/>
            </v:shape>
            <v:shape id="Shape 2276" o:spid="_x0000_s1043" style="position:absolute;top:8471;width:3888004;height:0;visibility:visible" coordsize="3888004,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" adj="0,,0" path="m,l3888004,e" filled="f" strokecolor="#181717" strokeweight=".1175mm">
              <v:stroke miterlimit="1" joinstyle="miter"/>
              <v:formulas/>
              <v:path arrowok="t" o:connecttype="segments" textboxrect="0,0,3888004,0"/>
            </v:shape>
            <w10:wrap type="none"/>
            <w10:anchorlock/>
          </v:group>
        </w:pict>
      </w:r>
    </w:p>
    <w:p w:rsidR="00364CD9" w:rsidRPr="009C490D" w:rsidRDefault="00364CD9" w:rsidP="00364CD9">
      <w:pPr>
        <w:ind w:left="8"/>
        <w:rPr>
          <w:rFonts w:ascii="Times New Roman" w:hAnsi="Times New Roman" w:cs="Times New Roman"/>
          <w:sz w:val="20"/>
          <w:szCs w:val="20"/>
        </w:rPr>
      </w:pPr>
      <w:r w:rsidRPr="009C490D">
        <w:rPr>
          <w:rFonts w:ascii="Times New Roman" w:hAnsi="Times New Roman" w:cs="Times New Roman"/>
          <w:sz w:val="20"/>
          <w:szCs w:val="20"/>
        </w:rPr>
        <w:t>Продвижение русских на юг Западной Сибири. Строительство Ануйской, Катунской крепостей. Основание Шеманаевского и Красноярского форпостов. Прием коренного населения Алтая в русское подданство в период войны Джунгарии и Китая. Строительство Колывано-Кузнецкой линии.</w:t>
      </w:r>
    </w:p>
    <w:p w:rsidR="00364CD9" w:rsidRPr="009C490D" w:rsidRDefault="00364CD9" w:rsidP="00364CD9">
      <w:pPr>
        <w:ind w:left="8"/>
        <w:rPr>
          <w:rFonts w:ascii="Times New Roman" w:hAnsi="Times New Roman" w:cs="Times New Roman"/>
          <w:sz w:val="20"/>
          <w:szCs w:val="20"/>
        </w:rPr>
      </w:pPr>
      <w:r w:rsidRPr="009C490D">
        <w:rPr>
          <w:rFonts w:ascii="Times New Roman" w:hAnsi="Times New Roman" w:cs="Times New Roman"/>
          <w:sz w:val="20"/>
          <w:szCs w:val="20"/>
        </w:rPr>
        <w:t>Принятие казахами русского подданства. Строительство Верхне-Иртышской, Ишимской и Пресногорьковской укрепленных линий.</w:t>
      </w:r>
    </w:p>
    <w:p w:rsidR="00364CD9" w:rsidRPr="009C490D" w:rsidRDefault="00364CD9" w:rsidP="00364CD9">
      <w:pPr>
        <w:ind w:left="8"/>
        <w:rPr>
          <w:rFonts w:ascii="Times New Roman" w:hAnsi="Times New Roman" w:cs="Times New Roman"/>
          <w:sz w:val="20"/>
          <w:szCs w:val="20"/>
        </w:rPr>
      </w:pPr>
      <w:r w:rsidRPr="009C490D">
        <w:rPr>
          <w:rFonts w:ascii="Times New Roman" w:hAnsi="Times New Roman" w:cs="Times New Roman"/>
          <w:sz w:val="20"/>
          <w:szCs w:val="20"/>
        </w:rPr>
        <w:t>Вхождение народов северо-востока Азии в состав Российского государства. Военные экспедиции Д.И. Павлуцкого и А.Ф. Шестакова. Восстание чукчей, коряков, ительменов в 1730-е гг. против русской власти. Подчинение коряков и ительменов русской власти – 1750-е гг., чукчей в 1770-е гг.</w:t>
      </w:r>
    </w:p>
    <w:p w:rsidR="00364CD9" w:rsidRPr="009C490D" w:rsidRDefault="00364CD9" w:rsidP="00364CD9">
      <w:pPr>
        <w:ind w:left="8"/>
        <w:rPr>
          <w:rFonts w:ascii="Times New Roman" w:hAnsi="Times New Roman" w:cs="Times New Roman"/>
          <w:sz w:val="20"/>
          <w:szCs w:val="20"/>
        </w:rPr>
      </w:pPr>
      <w:r w:rsidRPr="009C490D">
        <w:rPr>
          <w:rFonts w:ascii="Times New Roman" w:hAnsi="Times New Roman" w:cs="Times New Roman"/>
          <w:sz w:val="20"/>
          <w:szCs w:val="20"/>
        </w:rPr>
        <w:t>Присоединение Приамурья и Приморья к Российской империи. Кяхтинский мирный договор с Китаем. Деятельность генерал-губернатора Восточной Сибири Н.Н. Муравьева. Экспедиция Г.И. Невельского 1848–1849 гг. Деятельность Амурской экспедиции (1851–1855). Создание Забайкальского казачьего войска. Военные действия на Дальнем Востоке во время Крымской войны. Айгунский мирный договор. Пекинский мирный договор. Появление русских поселений в устье р. Амур: Петропавловск, Николаевск, Владивосток, военный пост Хабаровка (будущий Хабаровск).</w:t>
      </w:r>
    </w:p>
    <w:p w:rsidR="00364CD9" w:rsidRPr="009C490D" w:rsidRDefault="00364CD9" w:rsidP="00364CD9">
      <w:pPr>
        <w:ind w:left="8"/>
        <w:rPr>
          <w:rFonts w:ascii="Times New Roman" w:hAnsi="Times New Roman" w:cs="Times New Roman"/>
          <w:sz w:val="20"/>
          <w:szCs w:val="20"/>
        </w:rPr>
      </w:pPr>
      <w:r w:rsidRPr="009C490D">
        <w:rPr>
          <w:rFonts w:ascii="Times New Roman" w:hAnsi="Times New Roman" w:cs="Times New Roman"/>
          <w:sz w:val="20"/>
          <w:szCs w:val="20"/>
        </w:rPr>
        <w:t xml:space="preserve">Русская Америка. Организация русских промыслов в 1740–1770-е гг. на Аляске и Алеутских островах. Военные столкновение русских с алеутами в 1760-е гг. Деятельность </w:t>
      </w:r>
    </w:p>
    <w:p w:rsidR="00364CD9" w:rsidRPr="009C490D" w:rsidRDefault="00364CD9" w:rsidP="00364CD9">
      <w:pPr>
        <w:ind w:left="8"/>
        <w:rPr>
          <w:rFonts w:ascii="Times New Roman" w:hAnsi="Times New Roman" w:cs="Times New Roman"/>
          <w:sz w:val="20"/>
          <w:szCs w:val="20"/>
        </w:rPr>
      </w:pPr>
      <w:r w:rsidRPr="009C490D">
        <w:rPr>
          <w:rFonts w:ascii="Times New Roman" w:hAnsi="Times New Roman" w:cs="Times New Roman"/>
          <w:sz w:val="20"/>
          <w:szCs w:val="20"/>
        </w:rPr>
        <w:t xml:space="preserve">Г.И. Шелихова и И. Голикова: попытки начать комплексное освоение американских земель. Деятельность А.А. Баранова, Н.П. Рязанова. </w:t>
      </w:r>
      <w:r w:rsidRPr="009C490D">
        <w:rPr>
          <w:rFonts w:ascii="Times New Roman" w:hAnsi="Times New Roman" w:cs="Times New Roman"/>
          <w:sz w:val="20"/>
          <w:szCs w:val="20"/>
        </w:rPr>
        <w:lastRenderedPageBreak/>
        <w:t>Российко-Американская компания (РАК). Основные русские поселения на Американском континенте: Ново-Архангельск, форт Росс и др. Начало упадка Российско-Американской компании в 1820-е гг. Продажа Русской Америки США.</w:t>
      </w:r>
    </w:p>
    <w:p w:rsidR="00364CD9" w:rsidRPr="009C490D" w:rsidRDefault="00364CD9" w:rsidP="00364CD9">
      <w:pPr>
        <w:ind w:left="8"/>
        <w:rPr>
          <w:rFonts w:ascii="Times New Roman" w:hAnsi="Times New Roman" w:cs="Times New Roman"/>
          <w:sz w:val="20"/>
          <w:szCs w:val="20"/>
        </w:rPr>
      </w:pPr>
      <w:r w:rsidRPr="009C490D">
        <w:rPr>
          <w:rFonts w:ascii="Times New Roman" w:hAnsi="Times New Roman" w:cs="Times New Roman"/>
          <w:sz w:val="20"/>
          <w:szCs w:val="20"/>
        </w:rPr>
        <w:t>Заселение Сибири в XVIII в. Вольнонародные переселения. Переселения при участии государства. Ссылка в Сибирь. Государственные указы «Об отсылке бродяг и беглых в солдаты или ссылке в Сибирь» (1729 г.), «О замене смертной казни ссылкой в Сибирь» (1753 г.), «О приеме в Сибирь на поселение от помещиков дворовых, синодальных, монастырских, купеческих и государственных крестьян с зачетом их в рекруты…» (1760 г.). Заселение «по указу» и «по прибору». Сенатский указ 1799 г. «О населении Сибирского края, принадлежащего к границам китайским». Ссылка на каторгу. Активное заселение кабинетских земель Алтая, притрактовой полосы Барабинской степи, Прииртышья, Забайкалья, Якутско-Охотского тракта. Старообрядческие поселения. Внутрисибирские миграции.</w:t>
      </w:r>
    </w:p>
    <w:p w:rsidR="00364CD9" w:rsidRPr="009C490D" w:rsidRDefault="00364CD9" w:rsidP="00364CD9">
      <w:pPr>
        <w:ind w:left="8"/>
        <w:rPr>
          <w:rFonts w:ascii="Times New Roman" w:hAnsi="Times New Roman" w:cs="Times New Roman"/>
          <w:sz w:val="20"/>
          <w:szCs w:val="20"/>
        </w:rPr>
      </w:pPr>
      <w:r w:rsidRPr="009C490D">
        <w:rPr>
          <w:rFonts w:ascii="Times New Roman" w:hAnsi="Times New Roman" w:cs="Times New Roman"/>
          <w:sz w:val="20"/>
          <w:szCs w:val="20"/>
        </w:rPr>
        <w:t>Заселение Сибири в первой половине XIX в. Положение о переселении в Сибирь 1806 г. Запрет вольных переселений в 1812 г. Рост потока ссыльных в Сибирь. Проект организации переселений М.М. Сперанского и указ 1822 г. «Правила переселения малоземельных государственных крестьян в многоземельные места» 1843 г. и значительный рост количества переселившихся в Сибири в середине 1840–1850-х гг. Сибирская ссылка в XIX в. Указ 1806 г. «Устав о ссыльных» и «Устава об этапах» от 1822 г. Роль «Уложения о наказаниях» 1845 г. в заселении Восточной Сибири. Политическая ссылка: декабристы, участники польского восстания, петрашевцы. Влияние ссылки на сибирскую жизнь.</w:t>
      </w:r>
    </w:p>
    <w:p w:rsidR="00364CD9" w:rsidRPr="009C490D" w:rsidRDefault="00364CD9" w:rsidP="00364CD9">
      <w:pPr>
        <w:ind w:left="8"/>
        <w:rPr>
          <w:rFonts w:ascii="Times New Roman" w:hAnsi="Times New Roman" w:cs="Times New Roman"/>
          <w:sz w:val="20"/>
          <w:szCs w:val="20"/>
        </w:rPr>
      </w:pPr>
      <w:r w:rsidRPr="009C490D">
        <w:rPr>
          <w:rFonts w:ascii="Times New Roman" w:hAnsi="Times New Roman" w:cs="Times New Roman"/>
          <w:sz w:val="20"/>
          <w:szCs w:val="20"/>
        </w:rPr>
        <w:t xml:space="preserve">Развитие сибирского земледелия в XVIII – середине XIX вв. Освоение русскими земледельцами южных районов Западной и Восточной Сибири. Рост количества посевных площадей. Основные орудия сельскохозяйственного труда. Основные сельскохозяйственные и технические культуры. Первые опыты посадки картофеля. Многообразие систем земледелия в Сибири. Крестьянские заимки. </w:t>
      </w:r>
      <w:r w:rsidRPr="009C490D">
        <w:rPr>
          <w:rFonts w:ascii="Times New Roman" w:hAnsi="Times New Roman" w:cs="Times New Roman"/>
          <w:sz w:val="20"/>
          <w:szCs w:val="20"/>
        </w:rPr>
        <w:lastRenderedPageBreak/>
        <w:t>Урожайность сельскохозяйственных культур. Земледелие коренных народов Сибири. Увеличение посевов пшеницы и площадей, засеваемых табаком в середине XIX вв. Разведение бахчевых культур на южных территориях Сибири. Распространение хлебозапасных магазинов в 1830–1840-е гг.</w:t>
      </w:r>
    </w:p>
    <w:p w:rsidR="00364CD9" w:rsidRPr="009C490D" w:rsidRDefault="00364CD9" w:rsidP="00364CD9">
      <w:pPr>
        <w:ind w:left="8"/>
        <w:rPr>
          <w:rFonts w:ascii="Times New Roman" w:hAnsi="Times New Roman" w:cs="Times New Roman"/>
          <w:sz w:val="20"/>
          <w:szCs w:val="20"/>
        </w:rPr>
      </w:pPr>
      <w:r w:rsidRPr="009C490D">
        <w:rPr>
          <w:rFonts w:ascii="Times New Roman" w:hAnsi="Times New Roman" w:cs="Times New Roman"/>
          <w:sz w:val="20"/>
          <w:szCs w:val="20"/>
        </w:rPr>
        <w:t>Сибирское животноводство. Подсобные занятия сибиряков: охота, рыбная ловля, собирательство. Начало распространения пчеловодства. Охота на пушного зверя. Промыслы морского зверя.</w:t>
      </w:r>
    </w:p>
    <w:p w:rsidR="00364CD9" w:rsidRPr="009C490D" w:rsidRDefault="00364CD9" w:rsidP="00364CD9">
      <w:pPr>
        <w:ind w:left="8"/>
        <w:rPr>
          <w:rFonts w:ascii="Times New Roman" w:hAnsi="Times New Roman" w:cs="Times New Roman"/>
          <w:sz w:val="20"/>
          <w:szCs w:val="20"/>
        </w:rPr>
      </w:pPr>
      <w:r w:rsidRPr="009C490D">
        <w:rPr>
          <w:rFonts w:ascii="Times New Roman" w:hAnsi="Times New Roman" w:cs="Times New Roman"/>
          <w:sz w:val="20"/>
          <w:szCs w:val="20"/>
        </w:rPr>
        <w:t xml:space="preserve">Сибирские ремесла. Городские и крестьянские ремесла. Судостроение. Изготовление посуды. Пошив одежды. Кожевенное дело. Извоз. Кузнечное дело. Деревообработка. </w:t>
      </w:r>
    </w:p>
    <w:p w:rsidR="00364CD9" w:rsidRPr="009C490D" w:rsidRDefault="00364CD9" w:rsidP="00364CD9">
      <w:pPr>
        <w:ind w:left="8"/>
        <w:rPr>
          <w:rFonts w:ascii="Times New Roman" w:hAnsi="Times New Roman" w:cs="Times New Roman"/>
          <w:sz w:val="20"/>
          <w:szCs w:val="20"/>
        </w:rPr>
      </w:pPr>
      <w:r w:rsidRPr="009C490D">
        <w:rPr>
          <w:rFonts w:ascii="Times New Roman" w:hAnsi="Times New Roman" w:cs="Times New Roman"/>
          <w:sz w:val="20"/>
          <w:szCs w:val="20"/>
        </w:rPr>
        <w:t>Мукомольное дело.</w:t>
      </w:r>
    </w:p>
    <w:p w:rsidR="00364CD9" w:rsidRPr="009C490D" w:rsidRDefault="00364CD9" w:rsidP="00364CD9">
      <w:pPr>
        <w:ind w:left="8"/>
        <w:rPr>
          <w:rFonts w:ascii="Times New Roman" w:hAnsi="Times New Roman" w:cs="Times New Roman"/>
          <w:sz w:val="20"/>
          <w:szCs w:val="20"/>
        </w:rPr>
      </w:pPr>
      <w:r w:rsidRPr="009C490D">
        <w:rPr>
          <w:rFonts w:ascii="Times New Roman" w:hAnsi="Times New Roman" w:cs="Times New Roman"/>
          <w:sz w:val="20"/>
          <w:szCs w:val="20"/>
        </w:rPr>
        <w:t>Сибирская промышленность в XVIII – первой половине XIX вв. Рост числа казенных предприятий. Развитие горнодобывающей и металлургической промышленности. Деятельность А. Демидова на Алтае. Основание КолываноВоскресенского и Барнаульского заводов. Нерчинские заводы: Нерчинский, Дучарский, Екатерининский, Кутомарский, Шилкинский. Создание кабинетского хозяйства. Создание монетного двора при Сузунском медеплавильном заводе. Открытие Павловского, Змеевского, Локтевского заводов. Роль кабинетского хозяйства в экономики России. Технология добычи руд. Использование паровых машин. Специфика сибирского винокурения, солепромышленности, мыловарения, сукноделия, стекольной, кожевенной, бумажной промышленности, оружейных мануфактур. Появление золотодобывающей промышленности в начале XIX в.</w:t>
      </w:r>
    </w:p>
    <w:p w:rsidR="00364CD9" w:rsidRPr="009C490D" w:rsidRDefault="00364CD9" w:rsidP="00364CD9">
      <w:pPr>
        <w:ind w:left="8"/>
        <w:rPr>
          <w:rFonts w:ascii="Times New Roman" w:hAnsi="Times New Roman" w:cs="Times New Roman"/>
          <w:sz w:val="20"/>
          <w:szCs w:val="20"/>
        </w:rPr>
      </w:pPr>
      <w:r w:rsidRPr="009C490D">
        <w:rPr>
          <w:rFonts w:ascii="Times New Roman" w:hAnsi="Times New Roman" w:cs="Times New Roman"/>
          <w:sz w:val="20"/>
          <w:szCs w:val="20"/>
        </w:rPr>
        <w:t>Развитие речного транспорта. Судоходство в ОбьИртышском, Енисейском, Ленском и Амурском бассейнах. Появление первых пароходов. Строительство и функционирование Сибирского тракта. Енисейско-Туруханский, Иркутско-Якутский, Ленский тракты. Охотский вьючный тракт.</w:t>
      </w:r>
    </w:p>
    <w:p w:rsidR="00364CD9" w:rsidRPr="009C490D" w:rsidRDefault="00364CD9" w:rsidP="00364CD9">
      <w:pPr>
        <w:ind w:left="8"/>
        <w:rPr>
          <w:rFonts w:ascii="Times New Roman" w:hAnsi="Times New Roman" w:cs="Times New Roman"/>
          <w:sz w:val="20"/>
          <w:szCs w:val="20"/>
        </w:rPr>
      </w:pPr>
      <w:r w:rsidRPr="009C490D">
        <w:rPr>
          <w:rFonts w:ascii="Times New Roman" w:hAnsi="Times New Roman" w:cs="Times New Roman"/>
          <w:sz w:val="20"/>
          <w:szCs w:val="20"/>
        </w:rPr>
        <w:t xml:space="preserve">Внутренняя торговля в Сибири в XVIII – середине XIX вв. Ирбитская, Тюменская, Иркутская, Якутская ярмарки. Состав товарооборота. </w:t>
      </w:r>
      <w:r w:rsidRPr="009C490D">
        <w:rPr>
          <w:rFonts w:ascii="Times New Roman" w:hAnsi="Times New Roman" w:cs="Times New Roman"/>
          <w:sz w:val="20"/>
          <w:szCs w:val="20"/>
        </w:rPr>
        <w:lastRenderedPageBreak/>
        <w:t>Внешняя торговля, осуществляемая через Сибирь в XVIII – середине XIX вв. Специфика торговли с Китаем. Кяхта и Троицесавск. Особенности торговли со странами Средней Азии. Структура сибирского импорта и экспорта. Торговля между русскими и коренными жителями.</w:t>
      </w:r>
    </w:p>
    <w:p w:rsidR="00364CD9" w:rsidRPr="009C490D" w:rsidRDefault="00364CD9" w:rsidP="00364CD9">
      <w:pPr>
        <w:spacing w:after="113" w:line="247" w:lineRule="auto"/>
        <w:ind w:left="-13" w:right="-13" w:firstLine="444"/>
        <w:rPr>
          <w:rFonts w:ascii="Times New Roman" w:hAnsi="Times New Roman" w:cs="Times New Roman"/>
          <w:sz w:val="20"/>
          <w:szCs w:val="20"/>
        </w:rPr>
      </w:pPr>
      <w:r w:rsidRPr="009C490D">
        <w:rPr>
          <w:rFonts w:ascii="Times New Roman" w:hAnsi="Times New Roman" w:cs="Times New Roman"/>
          <w:b/>
          <w:sz w:val="20"/>
          <w:szCs w:val="20"/>
        </w:rPr>
        <w:t>Основные</w:t>
      </w:r>
      <w:r w:rsidRPr="009C490D">
        <w:rPr>
          <w:rFonts w:ascii="Times New Roman" w:hAnsi="Times New Roman" w:cs="Times New Roman"/>
          <w:b/>
          <w:sz w:val="20"/>
          <w:szCs w:val="20"/>
        </w:rPr>
        <w:tab/>
        <w:t>понятия:</w:t>
      </w:r>
      <w:r w:rsidRPr="009C490D">
        <w:rPr>
          <w:rFonts w:ascii="Times New Roman" w:hAnsi="Times New Roman" w:cs="Times New Roman"/>
          <w:i/>
          <w:sz w:val="20"/>
          <w:szCs w:val="20"/>
        </w:rPr>
        <w:t xml:space="preserve"> кабинетское хозяйство, Сибирское казачье войско, мануфактура, Русская Америка, Сибирские оборонительные (укрепленные) линии, сибирская ссылка, Сибирский тракт, ярмарка.</w:t>
      </w:r>
    </w:p>
    <w:p w:rsidR="00364CD9" w:rsidRPr="009C490D" w:rsidRDefault="00364CD9" w:rsidP="00364CD9">
      <w:pPr>
        <w:pStyle w:val="2"/>
        <w:ind w:left="11" w:right="1"/>
        <w:rPr>
          <w:sz w:val="20"/>
        </w:rPr>
      </w:pPr>
      <w:r w:rsidRPr="009C490D">
        <w:rPr>
          <w:sz w:val="20"/>
        </w:rPr>
        <w:t>Вопросы</w:t>
      </w:r>
      <w:r w:rsidRPr="009C490D">
        <w:rPr>
          <w:sz w:val="20"/>
        </w:rPr>
        <w:tab/>
        <w:t>для</w:t>
      </w:r>
      <w:r w:rsidRPr="009C490D">
        <w:rPr>
          <w:sz w:val="20"/>
        </w:rPr>
        <w:tab/>
        <w:t>закрепления</w:t>
      </w:r>
    </w:p>
    <w:p w:rsidR="00364CD9" w:rsidRPr="009C490D" w:rsidRDefault="00364CD9" w:rsidP="00364CD9">
      <w:pPr>
        <w:numPr>
          <w:ilvl w:val="0"/>
          <w:numId w:val="15"/>
        </w:numPr>
        <w:spacing w:after="4" w:line="249" w:lineRule="auto"/>
        <w:ind w:hanging="454"/>
        <w:jc w:val="both"/>
        <w:rPr>
          <w:rFonts w:ascii="Times New Roman" w:hAnsi="Times New Roman" w:cs="Times New Roman"/>
          <w:sz w:val="20"/>
          <w:szCs w:val="20"/>
        </w:rPr>
      </w:pPr>
      <w:r w:rsidRPr="009C490D">
        <w:rPr>
          <w:rFonts w:ascii="Times New Roman" w:hAnsi="Times New Roman" w:cs="Times New Roman"/>
          <w:sz w:val="20"/>
          <w:szCs w:val="20"/>
        </w:rPr>
        <w:t>Почему в XVIII в. началось активное строительство оборонительных линий на юге Сибири?</w:t>
      </w:r>
    </w:p>
    <w:p w:rsidR="00364CD9" w:rsidRPr="009C490D" w:rsidRDefault="00364CD9" w:rsidP="00364CD9">
      <w:pPr>
        <w:numPr>
          <w:ilvl w:val="0"/>
          <w:numId w:val="15"/>
        </w:numPr>
        <w:spacing w:after="4" w:line="249" w:lineRule="auto"/>
        <w:ind w:hanging="454"/>
        <w:jc w:val="both"/>
        <w:rPr>
          <w:rFonts w:ascii="Times New Roman" w:hAnsi="Times New Roman" w:cs="Times New Roman"/>
          <w:sz w:val="20"/>
          <w:szCs w:val="20"/>
        </w:rPr>
      </w:pPr>
      <w:r w:rsidRPr="009C490D">
        <w:rPr>
          <w:rFonts w:ascii="Times New Roman" w:hAnsi="Times New Roman" w:cs="Times New Roman"/>
          <w:sz w:val="20"/>
          <w:szCs w:val="20"/>
        </w:rPr>
        <w:t>Какое значение для Российской империи имело присоединение Приамурья и Приморья к Российской империи?</w:t>
      </w:r>
    </w:p>
    <w:p w:rsidR="00364CD9" w:rsidRPr="009C490D" w:rsidRDefault="00364CD9" w:rsidP="00364CD9">
      <w:pPr>
        <w:numPr>
          <w:ilvl w:val="0"/>
          <w:numId w:val="15"/>
        </w:numPr>
        <w:spacing w:after="4" w:line="249" w:lineRule="auto"/>
        <w:ind w:hanging="454"/>
        <w:jc w:val="both"/>
        <w:rPr>
          <w:rFonts w:ascii="Times New Roman" w:hAnsi="Times New Roman" w:cs="Times New Roman"/>
          <w:sz w:val="20"/>
          <w:szCs w:val="20"/>
        </w:rPr>
      </w:pPr>
      <w:r w:rsidRPr="009C490D">
        <w:rPr>
          <w:rFonts w:ascii="Times New Roman" w:hAnsi="Times New Roman" w:cs="Times New Roman"/>
          <w:sz w:val="20"/>
          <w:szCs w:val="20"/>
        </w:rPr>
        <w:t>Почему Российская империя вынуждена была продать земли Русской Америки?</w:t>
      </w:r>
    </w:p>
    <w:p w:rsidR="00364CD9" w:rsidRPr="009C490D" w:rsidRDefault="00364CD9" w:rsidP="00364CD9">
      <w:pPr>
        <w:numPr>
          <w:ilvl w:val="0"/>
          <w:numId w:val="15"/>
        </w:numPr>
        <w:spacing w:after="4" w:line="249" w:lineRule="auto"/>
        <w:ind w:hanging="454"/>
        <w:jc w:val="both"/>
        <w:rPr>
          <w:rFonts w:ascii="Times New Roman" w:hAnsi="Times New Roman" w:cs="Times New Roman"/>
          <w:sz w:val="20"/>
          <w:szCs w:val="20"/>
        </w:rPr>
      </w:pPr>
      <w:r w:rsidRPr="009C490D">
        <w:rPr>
          <w:rFonts w:ascii="Times New Roman" w:hAnsi="Times New Roman" w:cs="Times New Roman"/>
          <w:sz w:val="20"/>
          <w:szCs w:val="20"/>
        </w:rPr>
        <w:t>Какие территории Сибири наиболее активно заселялись в XVIII – первой половине XIX вв.?</w:t>
      </w:r>
    </w:p>
    <w:p w:rsidR="00364CD9" w:rsidRPr="009C490D" w:rsidRDefault="00364CD9" w:rsidP="00364CD9">
      <w:pPr>
        <w:numPr>
          <w:ilvl w:val="0"/>
          <w:numId w:val="15"/>
        </w:numPr>
        <w:spacing w:after="4" w:line="249" w:lineRule="auto"/>
        <w:ind w:hanging="454"/>
        <w:jc w:val="both"/>
        <w:rPr>
          <w:rFonts w:ascii="Times New Roman" w:hAnsi="Times New Roman" w:cs="Times New Roman"/>
          <w:sz w:val="20"/>
          <w:szCs w:val="20"/>
        </w:rPr>
      </w:pPr>
      <w:r w:rsidRPr="009C490D">
        <w:rPr>
          <w:rFonts w:ascii="Times New Roman" w:hAnsi="Times New Roman" w:cs="Times New Roman"/>
          <w:sz w:val="20"/>
          <w:szCs w:val="20"/>
        </w:rPr>
        <w:t>Как изменилась роль государства в организации переселений в XVIII – начале XIX вв. по сравнению с предыдущим периодом?</w:t>
      </w:r>
    </w:p>
    <w:p w:rsidR="00364CD9" w:rsidRPr="009C490D" w:rsidRDefault="00364CD9" w:rsidP="00364CD9">
      <w:pPr>
        <w:numPr>
          <w:ilvl w:val="0"/>
          <w:numId w:val="15"/>
        </w:numPr>
        <w:spacing w:after="4" w:line="249" w:lineRule="auto"/>
        <w:ind w:hanging="454"/>
        <w:jc w:val="both"/>
        <w:rPr>
          <w:rFonts w:ascii="Times New Roman" w:hAnsi="Times New Roman" w:cs="Times New Roman"/>
          <w:sz w:val="20"/>
          <w:szCs w:val="20"/>
        </w:rPr>
      </w:pPr>
      <w:r w:rsidRPr="009C490D">
        <w:rPr>
          <w:rFonts w:ascii="Times New Roman" w:hAnsi="Times New Roman" w:cs="Times New Roman"/>
          <w:sz w:val="20"/>
          <w:szCs w:val="20"/>
        </w:rPr>
        <w:t>Какие новые явления появились в сибирском земледелии в XVIII – начале XIX вв.?</w:t>
      </w:r>
    </w:p>
    <w:p w:rsidR="00364CD9" w:rsidRPr="009C490D" w:rsidRDefault="00364CD9" w:rsidP="00364CD9">
      <w:pPr>
        <w:numPr>
          <w:ilvl w:val="0"/>
          <w:numId w:val="15"/>
        </w:numPr>
        <w:spacing w:after="4" w:line="249" w:lineRule="auto"/>
        <w:ind w:hanging="454"/>
        <w:jc w:val="both"/>
        <w:rPr>
          <w:rFonts w:ascii="Times New Roman" w:hAnsi="Times New Roman" w:cs="Times New Roman"/>
          <w:sz w:val="20"/>
          <w:szCs w:val="20"/>
        </w:rPr>
      </w:pPr>
      <w:r w:rsidRPr="009C490D">
        <w:rPr>
          <w:rFonts w:ascii="Times New Roman" w:hAnsi="Times New Roman" w:cs="Times New Roman"/>
          <w:sz w:val="20"/>
          <w:szCs w:val="20"/>
        </w:rPr>
        <w:t>Какие отрасли промышленности были развиты в Сибири в XVIII – начале XIX вв.?</w:t>
      </w:r>
    </w:p>
    <w:p w:rsidR="00364CD9" w:rsidRPr="009C490D" w:rsidRDefault="00364CD9" w:rsidP="00364CD9">
      <w:pPr>
        <w:numPr>
          <w:ilvl w:val="0"/>
          <w:numId w:val="15"/>
        </w:numPr>
        <w:spacing w:after="4" w:line="249" w:lineRule="auto"/>
        <w:ind w:hanging="454"/>
        <w:jc w:val="both"/>
        <w:rPr>
          <w:rFonts w:ascii="Times New Roman" w:hAnsi="Times New Roman" w:cs="Times New Roman"/>
          <w:sz w:val="20"/>
          <w:szCs w:val="20"/>
        </w:rPr>
      </w:pPr>
      <w:r w:rsidRPr="009C490D">
        <w:rPr>
          <w:rFonts w:ascii="Times New Roman" w:hAnsi="Times New Roman" w:cs="Times New Roman"/>
          <w:sz w:val="20"/>
          <w:szCs w:val="20"/>
        </w:rPr>
        <w:t>Какие основные тракты и речные пути существовали в XVIII – начале XIX вв.?</w:t>
      </w:r>
    </w:p>
    <w:p w:rsidR="00364CD9" w:rsidRPr="009C490D" w:rsidRDefault="00364CD9" w:rsidP="00364CD9">
      <w:pPr>
        <w:numPr>
          <w:ilvl w:val="0"/>
          <w:numId w:val="15"/>
        </w:numPr>
        <w:spacing w:after="113" w:line="249" w:lineRule="auto"/>
        <w:ind w:hanging="454"/>
        <w:jc w:val="both"/>
        <w:rPr>
          <w:rFonts w:ascii="Times New Roman" w:hAnsi="Times New Roman" w:cs="Times New Roman"/>
          <w:sz w:val="20"/>
          <w:szCs w:val="20"/>
        </w:rPr>
      </w:pPr>
      <w:r w:rsidRPr="009C490D">
        <w:rPr>
          <w:rFonts w:ascii="Times New Roman" w:hAnsi="Times New Roman" w:cs="Times New Roman"/>
          <w:sz w:val="20"/>
          <w:szCs w:val="20"/>
        </w:rPr>
        <w:t>В чем заключалась специфика сибирской торговли в XVIII – начале XIX вв.?</w:t>
      </w:r>
    </w:p>
    <w:p w:rsidR="00364CD9" w:rsidRPr="009C490D" w:rsidRDefault="00364CD9" w:rsidP="00364CD9">
      <w:pPr>
        <w:pStyle w:val="2"/>
        <w:ind w:left="11" w:right="1"/>
        <w:rPr>
          <w:sz w:val="20"/>
        </w:rPr>
      </w:pPr>
      <w:r w:rsidRPr="009C490D">
        <w:rPr>
          <w:sz w:val="20"/>
        </w:rPr>
        <w:t>Методические</w:t>
      </w:r>
      <w:r w:rsidRPr="009C490D">
        <w:rPr>
          <w:sz w:val="20"/>
        </w:rPr>
        <w:tab/>
        <w:t>рекомендации</w:t>
      </w:r>
    </w:p>
    <w:p w:rsidR="00364CD9" w:rsidRPr="009C490D" w:rsidRDefault="00364CD9" w:rsidP="00364CD9">
      <w:pPr>
        <w:ind w:left="8"/>
        <w:rPr>
          <w:rFonts w:ascii="Times New Roman" w:hAnsi="Times New Roman" w:cs="Times New Roman"/>
          <w:sz w:val="20"/>
          <w:szCs w:val="20"/>
        </w:rPr>
      </w:pPr>
      <w:r w:rsidRPr="009C490D">
        <w:rPr>
          <w:rFonts w:ascii="Times New Roman" w:hAnsi="Times New Roman" w:cs="Times New Roman"/>
          <w:sz w:val="20"/>
          <w:szCs w:val="20"/>
        </w:rPr>
        <w:t xml:space="preserve">Перед началом изучения расширения русских владений в Сибири в XVIII – начале XIX вв. нужно внимательно изучить карту Российской империи соответствующего периода. Также необходимо выяснить, какие государства являлись соседями России на юге Сибири, какова была политика этих государств, какие обстоятельства способствовали принятию тех или иных внешнеполитических решений. Особое внимание следует уделить освещению вопроса о причинах продажи </w:t>
      </w:r>
      <w:r w:rsidRPr="009C490D">
        <w:rPr>
          <w:rFonts w:ascii="Times New Roman" w:hAnsi="Times New Roman" w:cs="Times New Roman"/>
          <w:sz w:val="20"/>
          <w:szCs w:val="20"/>
        </w:rPr>
        <w:lastRenderedPageBreak/>
        <w:t>Русской Америки. Объяснить экономические (дальние расстояния, снижение доходности промыслов) и политические причины данного решения.</w:t>
      </w:r>
    </w:p>
    <w:p w:rsidR="00364CD9" w:rsidRPr="009C490D" w:rsidRDefault="00364CD9" w:rsidP="00364CD9">
      <w:pPr>
        <w:ind w:left="8"/>
        <w:rPr>
          <w:rFonts w:ascii="Times New Roman" w:hAnsi="Times New Roman" w:cs="Times New Roman"/>
          <w:sz w:val="20"/>
          <w:szCs w:val="20"/>
        </w:rPr>
      </w:pPr>
      <w:r w:rsidRPr="009C490D">
        <w:rPr>
          <w:rFonts w:ascii="Times New Roman" w:hAnsi="Times New Roman" w:cs="Times New Roman"/>
          <w:sz w:val="20"/>
          <w:szCs w:val="20"/>
        </w:rPr>
        <w:t>Изучая заселение Сибири, особое внимание следует обратить на снижение вольнонародных переселений и увеличение количества ссыльных в Сибирь и переведенных по государеву указу. Важно подчеркнуть, что с начала XIX в. начинает формироваться целостная государственная политика по заселению отдаленной окраины.</w:t>
      </w:r>
    </w:p>
    <w:p w:rsidR="00364CD9" w:rsidRPr="009C490D" w:rsidRDefault="00364CD9" w:rsidP="00364CD9">
      <w:pPr>
        <w:ind w:left="8"/>
        <w:rPr>
          <w:rFonts w:ascii="Times New Roman" w:hAnsi="Times New Roman" w:cs="Times New Roman"/>
          <w:sz w:val="20"/>
          <w:szCs w:val="20"/>
        </w:rPr>
      </w:pPr>
      <w:r w:rsidRPr="009C490D">
        <w:rPr>
          <w:rFonts w:ascii="Times New Roman" w:hAnsi="Times New Roman" w:cs="Times New Roman"/>
          <w:sz w:val="20"/>
          <w:szCs w:val="20"/>
        </w:rPr>
        <w:t>Рассматривая сельское хозяйство, нужно постоянно сравнивать среднюю урожайность, основные приемы земледелия, объемы собираемого хлеба с предыдущим периодом. Особое внимание нужно уделить появлению новых для сибиряков культур. Во многом успешное развитие сибирского земледелия было связано с включением в состав Российского государства плодородных земель южной Сибири.</w:t>
      </w:r>
    </w:p>
    <w:p w:rsidR="00364CD9" w:rsidRPr="009C490D" w:rsidRDefault="00364CD9" w:rsidP="00364CD9">
      <w:pPr>
        <w:ind w:left="8"/>
        <w:rPr>
          <w:rFonts w:ascii="Times New Roman" w:hAnsi="Times New Roman" w:cs="Times New Roman"/>
          <w:sz w:val="20"/>
          <w:szCs w:val="20"/>
        </w:rPr>
      </w:pPr>
      <w:r w:rsidRPr="009C490D">
        <w:rPr>
          <w:rFonts w:ascii="Times New Roman" w:hAnsi="Times New Roman" w:cs="Times New Roman"/>
          <w:sz w:val="20"/>
          <w:szCs w:val="20"/>
        </w:rPr>
        <w:t>В XVIII в. появилось значительное количество новых для Сибири видов ремесел. Городское ремесло почти полностью встало на рельсы товарного производства. Для лучшего понимания этих процессов необходимо познакомиться с новыми сибирскими ремеслами, охарактеризовать ареал распространения ремесла и промыслов.</w:t>
      </w:r>
    </w:p>
    <w:p w:rsidR="00364CD9" w:rsidRPr="009C490D" w:rsidRDefault="00364CD9" w:rsidP="00364CD9">
      <w:pPr>
        <w:ind w:left="8"/>
        <w:rPr>
          <w:rFonts w:ascii="Times New Roman" w:hAnsi="Times New Roman" w:cs="Times New Roman"/>
          <w:sz w:val="20"/>
          <w:szCs w:val="20"/>
        </w:rPr>
      </w:pPr>
      <w:r w:rsidRPr="009C490D">
        <w:rPr>
          <w:rFonts w:ascii="Times New Roman" w:hAnsi="Times New Roman" w:cs="Times New Roman"/>
          <w:sz w:val="20"/>
          <w:szCs w:val="20"/>
        </w:rPr>
        <w:t>При изучении сибирской промышленности следует учитывать тот факт, что в течение XVIII в. объем промышленного производства значительно вырос по сравнению с предыдущим этапом. Особенно нужно внимательно изучить специфику заводов кабинетского хозяйства на Алтае. Вспомнить из курса отечественной истории специфику частной и государственной мануфактуры, на основании этого выяснить, какие мануфактуры преобладали в той или иной отрасли в Сибири.</w:t>
      </w:r>
    </w:p>
    <w:p w:rsidR="00364CD9" w:rsidRPr="009C490D" w:rsidRDefault="00364CD9" w:rsidP="00364CD9">
      <w:pPr>
        <w:ind w:left="8"/>
        <w:rPr>
          <w:rFonts w:ascii="Times New Roman" w:hAnsi="Times New Roman" w:cs="Times New Roman"/>
          <w:sz w:val="20"/>
          <w:szCs w:val="20"/>
        </w:rPr>
      </w:pPr>
      <w:r w:rsidRPr="009C490D">
        <w:rPr>
          <w:rFonts w:ascii="Times New Roman" w:hAnsi="Times New Roman" w:cs="Times New Roman"/>
          <w:sz w:val="20"/>
          <w:szCs w:val="20"/>
        </w:rPr>
        <w:t>При анализе транспортных путей Сибири обязательно используйте карту. Попытайтесь выяснить зависимость густоты заселения того или иного региона Сибири от его близости к основным речным и сухопутным путям. Сравните, какие дороги активно функционировали в XVII в., а какие использовали в XVIII – первой половине XIX вв.</w:t>
      </w:r>
    </w:p>
    <w:p w:rsidR="00364CD9" w:rsidRPr="009C490D" w:rsidRDefault="00364CD9" w:rsidP="00364CD9">
      <w:pPr>
        <w:spacing w:after="105"/>
        <w:ind w:left="8"/>
        <w:rPr>
          <w:rFonts w:ascii="Times New Roman" w:hAnsi="Times New Roman" w:cs="Times New Roman"/>
          <w:sz w:val="20"/>
          <w:szCs w:val="20"/>
        </w:rPr>
      </w:pPr>
      <w:r w:rsidRPr="009C490D">
        <w:rPr>
          <w:rFonts w:ascii="Times New Roman" w:hAnsi="Times New Roman" w:cs="Times New Roman"/>
          <w:sz w:val="20"/>
          <w:szCs w:val="20"/>
        </w:rPr>
        <w:lastRenderedPageBreak/>
        <w:t>О развитии сибирской торговли свидетельствует значительное увеличение товарооборота ярмарок. Товарооборот между русским и коренным населением приобретал все более организованный характер. Рассматривая торговлю с соседними странами, попытайтесь понять, как она повлияла на развитие отдельных сибирских городов.</w:t>
      </w:r>
    </w:p>
    <w:p w:rsidR="00364CD9" w:rsidRPr="009C490D" w:rsidRDefault="00364CD9" w:rsidP="00364CD9">
      <w:pPr>
        <w:pStyle w:val="2"/>
        <w:spacing w:after="25"/>
        <w:ind w:left="11" w:right="1"/>
        <w:rPr>
          <w:sz w:val="20"/>
        </w:rPr>
      </w:pPr>
      <w:r w:rsidRPr="009C490D">
        <w:rPr>
          <w:sz w:val="20"/>
        </w:rPr>
        <w:t>Рекомендуемая</w:t>
      </w:r>
      <w:r w:rsidRPr="009C490D">
        <w:rPr>
          <w:sz w:val="20"/>
        </w:rPr>
        <w:tab/>
        <w:t>литература</w:t>
      </w:r>
    </w:p>
    <w:p w:rsidR="00364CD9" w:rsidRPr="009C490D" w:rsidRDefault="00364CD9" w:rsidP="00364CD9">
      <w:pPr>
        <w:numPr>
          <w:ilvl w:val="0"/>
          <w:numId w:val="16"/>
        </w:numPr>
        <w:spacing w:after="3" w:line="248" w:lineRule="auto"/>
        <w:ind w:hanging="454"/>
        <w:jc w:val="both"/>
        <w:rPr>
          <w:rFonts w:ascii="Times New Roman" w:hAnsi="Times New Roman" w:cs="Times New Roman"/>
          <w:sz w:val="20"/>
          <w:szCs w:val="20"/>
        </w:rPr>
      </w:pPr>
      <w:r w:rsidRPr="009C490D">
        <w:rPr>
          <w:rFonts w:ascii="Times New Roman" w:hAnsi="Times New Roman" w:cs="Times New Roman"/>
          <w:sz w:val="20"/>
          <w:szCs w:val="20"/>
        </w:rPr>
        <w:t>Быконя Г.Ф. Заселение русскими Приенисейского края в XVIII в. Красноярск: Краснояр. гос. пед. ун-т им. В.П. Астафьева. 2013.</w:t>
      </w:r>
    </w:p>
    <w:p w:rsidR="00364CD9" w:rsidRPr="009C490D" w:rsidRDefault="00364CD9" w:rsidP="00364CD9">
      <w:pPr>
        <w:numPr>
          <w:ilvl w:val="0"/>
          <w:numId w:val="16"/>
        </w:numPr>
        <w:spacing w:after="3" w:line="248" w:lineRule="auto"/>
        <w:ind w:hanging="454"/>
        <w:jc w:val="both"/>
        <w:rPr>
          <w:rFonts w:ascii="Times New Roman" w:hAnsi="Times New Roman" w:cs="Times New Roman"/>
          <w:sz w:val="20"/>
          <w:szCs w:val="20"/>
        </w:rPr>
      </w:pPr>
      <w:r w:rsidRPr="009C490D">
        <w:rPr>
          <w:rFonts w:ascii="Times New Roman" w:hAnsi="Times New Roman" w:cs="Times New Roman"/>
          <w:sz w:val="20"/>
          <w:szCs w:val="20"/>
        </w:rPr>
        <w:t>Громыко М.М. Западная Сибирь в XVIII в. Новосибирск, 1965.</w:t>
      </w:r>
    </w:p>
    <w:p w:rsidR="00364CD9" w:rsidRPr="009C490D" w:rsidRDefault="00364CD9" w:rsidP="00364CD9">
      <w:pPr>
        <w:numPr>
          <w:ilvl w:val="0"/>
          <w:numId w:val="16"/>
        </w:numPr>
        <w:spacing w:after="3" w:line="248" w:lineRule="auto"/>
        <w:ind w:hanging="454"/>
        <w:jc w:val="both"/>
        <w:rPr>
          <w:rFonts w:ascii="Times New Roman" w:hAnsi="Times New Roman" w:cs="Times New Roman"/>
          <w:sz w:val="20"/>
          <w:szCs w:val="20"/>
        </w:rPr>
      </w:pPr>
      <w:r w:rsidRPr="009C490D">
        <w:rPr>
          <w:rFonts w:ascii="Times New Roman" w:hAnsi="Times New Roman" w:cs="Times New Roman"/>
          <w:sz w:val="20"/>
          <w:szCs w:val="20"/>
        </w:rPr>
        <w:t>Жеравина А.Н. Кабинетское хозяйство в Сибири (1747–1861 гг.). Томск: Изд-во Томского ун-та, 2005.</w:t>
      </w:r>
    </w:p>
    <w:p w:rsidR="00364CD9" w:rsidRPr="009C490D" w:rsidRDefault="00364CD9" w:rsidP="00364CD9">
      <w:pPr>
        <w:numPr>
          <w:ilvl w:val="0"/>
          <w:numId w:val="16"/>
        </w:numPr>
        <w:spacing w:after="3" w:line="248" w:lineRule="auto"/>
        <w:ind w:hanging="454"/>
        <w:jc w:val="both"/>
        <w:rPr>
          <w:rFonts w:ascii="Times New Roman" w:hAnsi="Times New Roman" w:cs="Times New Roman"/>
          <w:sz w:val="20"/>
          <w:szCs w:val="20"/>
        </w:rPr>
      </w:pPr>
      <w:r w:rsidRPr="009C490D">
        <w:rPr>
          <w:rFonts w:ascii="Times New Roman" w:hAnsi="Times New Roman" w:cs="Times New Roman"/>
          <w:sz w:val="20"/>
          <w:szCs w:val="20"/>
        </w:rPr>
        <w:t>Зуев А.С. Русские и аборигены на крайнем северо-востоке Сибири во второй половине XVII–первой четверти XVIII века. Новосибирск: Издательство Новосибирского государственного университета, 2002.</w:t>
      </w:r>
    </w:p>
    <w:p w:rsidR="00364CD9" w:rsidRPr="009C490D" w:rsidRDefault="00364CD9" w:rsidP="00364CD9">
      <w:pPr>
        <w:numPr>
          <w:ilvl w:val="0"/>
          <w:numId w:val="16"/>
        </w:numPr>
        <w:spacing w:after="3" w:line="248" w:lineRule="auto"/>
        <w:ind w:hanging="454"/>
        <w:jc w:val="both"/>
        <w:rPr>
          <w:rFonts w:ascii="Times New Roman" w:hAnsi="Times New Roman" w:cs="Times New Roman"/>
          <w:sz w:val="20"/>
          <w:szCs w:val="20"/>
        </w:rPr>
      </w:pPr>
      <w:r w:rsidRPr="009C490D">
        <w:rPr>
          <w:rFonts w:ascii="Times New Roman" w:hAnsi="Times New Roman" w:cs="Times New Roman"/>
          <w:sz w:val="20"/>
          <w:szCs w:val="20"/>
        </w:rPr>
        <w:t>Зубков В.С. История Сибири. Ч.2. XVIII – середина XIX вв. Абакан: Издательство Хакас. гос. ун-та им. Н.Ф. Катанова, 2013.</w:t>
      </w:r>
    </w:p>
    <w:p w:rsidR="00364CD9" w:rsidRPr="009C490D" w:rsidRDefault="00364CD9" w:rsidP="00364CD9">
      <w:pPr>
        <w:numPr>
          <w:ilvl w:val="0"/>
          <w:numId w:val="16"/>
        </w:numPr>
        <w:spacing w:after="3" w:line="248" w:lineRule="auto"/>
        <w:ind w:hanging="454"/>
        <w:jc w:val="both"/>
        <w:rPr>
          <w:rFonts w:ascii="Times New Roman" w:hAnsi="Times New Roman" w:cs="Times New Roman"/>
          <w:sz w:val="20"/>
          <w:szCs w:val="20"/>
        </w:rPr>
      </w:pPr>
      <w:r w:rsidRPr="009C490D">
        <w:rPr>
          <w:rFonts w:ascii="Times New Roman" w:hAnsi="Times New Roman" w:cs="Times New Roman"/>
          <w:sz w:val="20"/>
          <w:szCs w:val="20"/>
        </w:rPr>
        <w:t xml:space="preserve">История Сибири с древнейших времён и до наших дней. В 5 </w:t>
      </w:r>
    </w:p>
    <w:p w:rsidR="00364CD9" w:rsidRPr="009C490D" w:rsidRDefault="00364CD9" w:rsidP="00364CD9">
      <w:pPr>
        <w:spacing w:after="3" w:line="248" w:lineRule="auto"/>
        <w:ind w:left="455"/>
        <w:rPr>
          <w:rFonts w:ascii="Times New Roman" w:hAnsi="Times New Roman" w:cs="Times New Roman"/>
          <w:sz w:val="20"/>
          <w:szCs w:val="20"/>
        </w:rPr>
      </w:pPr>
      <w:r w:rsidRPr="009C490D">
        <w:rPr>
          <w:rFonts w:ascii="Times New Roman" w:hAnsi="Times New Roman" w:cs="Times New Roman"/>
          <w:sz w:val="20"/>
          <w:szCs w:val="20"/>
        </w:rPr>
        <w:t>т. Т. 2. Сибирь в эпоху феодализма. Л.: Наука, 1968. С. 181– 503.</w:t>
      </w:r>
    </w:p>
    <w:p w:rsidR="00364CD9" w:rsidRPr="009C490D" w:rsidRDefault="00364CD9" w:rsidP="00364CD9">
      <w:pPr>
        <w:numPr>
          <w:ilvl w:val="0"/>
          <w:numId w:val="16"/>
        </w:numPr>
        <w:spacing w:after="3" w:line="248" w:lineRule="auto"/>
        <w:ind w:hanging="454"/>
        <w:jc w:val="both"/>
        <w:rPr>
          <w:rFonts w:ascii="Times New Roman" w:hAnsi="Times New Roman" w:cs="Times New Roman"/>
          <w:sz w:val="20"/>
          <w:szCs w:val="20"/>
        </w:rPr>
      </w:pPr>
      <w:r w:rsidRPr="009C490D">
        <w:rPr>
          <w:rFonts w:ascii="Times New Roman" w:hAnsi="Times New Roman" w:cs="Times New Roman"/>
          <w:sz w:val="20"/>
          <w:szCs w:val="20"/>
        </w:rPr>
        <w:t>История Сибири: учебное пособие / Ред. З.Я. Бояршинова. Томск: Изд-во Том. ун.-та, 1987. С. 153–261.</w:t>
      </w:r>
    </w:p>
    <w:p w:rsidR="00364CD9" w:rsidRPr="009C490D" w:rsidRDefault="00364CD9" w:rsidP="00364CD9">
      <w:pPr>
        <w:numPr>
          <w:ilvl w:val="0"/>
          <w:numId w:val="16"/>
        </w:numPr>
        <w:spacing w:after="3" w:line="248" w:lineRule="auto"/>
        <w:ind w:hanging="454"/>
        <w:jc w:val="both"/>
        <w:rPr>
          <w:rFonts w:ascii="Times New Roman" w:hAnsi="Times New Roman" w:cs="Times New Roman"/>
          <w:sz w:val="20"/>
          <w:szCs w:val="20"/>
        </w:rPr>
      </w:pPr>
      <w:r w:rsidRPr="009C490D">
        <w:rPr>
          <w:rFonts w:ascii="Times New Roman" w:hAnsi="Times New Roman" w:cs="Times New Roman"/>
          <w:sz w:val="20"/>
          <w:szCs w:val="20"/>
        </w:rPr>
        <w:t>Мамсик Т.С. Хозяйственное освоение Южной Сибири: механизмы формирования и функционирования агропромысловой структуры. Новосибирск: Наука, 1989.</w:t>
      </w:r>
    </w:p>
    <w:p w:rsidR="00364CD9" w:rsidRPr="009C490D" w:rsidRDefault="00364CD9" w:rsidP="00364CD9">
      <w:pPr>
        <w:numPr>
          <w:ilvl w:val="0"/>
          <w:numId w:val="16"/>
        </w:numPr>
        <w:spacing w:after="3" w:line="248" w:lineRule="auto"/>
        <w:ind w:hanging="454"/>
        <w:jc w:val="both"/>
        <w:rPr>
          <w:rFonts w:ascii="Times New Roman" w:hAnsi="Times New Roman" w:cs="Times New Roman"/>
          <w:sz w:val="20"/>
          <w:szCs w:val="20"/>
        </w:rPr>
      </w:pPr>
      <w:r w:rsidRPr="009C490D">
        <w:rPr>
          <w:rFonts w:ascii="Times New Roman" w:hAnsi="Times New Roman" w:cs="Times New Roman"/>
          <w:sz w:val="20"/>
          <w:szCs w:val="20"/>
        </w:rPr>
        <w:t>Миненко Н.А. Северо-Западная Сибирь в XVIII – первой половине XIX в. Новосибирск, 1975.</w:t>
      </w:r>
    </w:p>
    <w:p w:rsidR="00364CD9" w:rsidRPr="009C490D" w:rsidRDefault="00364CD9" w:rsidP="00364CD9">
      <w:pPr>
        <w:numPr>
          <w:ilvl w:val="0"/>
          <w:numId w:val="16"/>
        </w:numPr>
        <w:spacing w:after="3" w:line="248" w:lineRule="auto"/>
        <w:ind w:hanging="454"/>
        <w:jc w:val="both"/>
        <w:rPr>
          <w:rFonts w:ascii="Times New Roman" w:hAnsi="Times New Roman" w:cs="Times New Roman"/>
          <w:sz w:val="20"/>
          <w:szCs w:val="20"/>
        </w:rPr>
      </w:pPr>
      <w:r w:rsidRPr="009C490D">
        <w:rPr>
          <w:rFonts w:ascii="Times New Roman" w:hAnsi="Times New Roman" w:cs="Times New Roman"/>
          <w:sz w:val="20"/>
          <w:szCs w:val="20"/>
        </w:rPr>
        <w:t>Резун Д.Я., Беседина О.Н.Городские ярмарки Сибири XVIII – первой половине XIX вв.: Ярмарки западной Сибири. Новосибирск: Наука, 1992.</w:t>
      </w:r>
    </w:p>
    <w:p w:rsidR="00364CD9" w:rsidRPr="009C490D" w:rsidRDefault="00364CD9" w:rsidP="00364CD9">
      <w:pPr>
        <w:numPr>
          <w:ilvl w:val="0"/>
          <w:numId w:val="16"/>
        </w:numPr>
        <w:spacing w:after="3" w:line="248" w:lineRule="auto"/>
        <w:ind w:hanging="454"/>
        <w:jc w:val="both"/>
        <w:rPr>
          <w:rFonts w:ascii="Times New Roman" w:hAnsi="Times New Roman" w:cs="Times New Roman"/>
          <w:sz w:val="20"/>
          <w:szCs w:val="20"/>
        </w:rPr>
      </w:pPr>
      <w:r w:rsidRPr="009C490D">
        <w:rPr>
          <w:rFonts w:ascii="Times New Roman" w:hAnsi="Times New Roman" w:cs="Times New Roman"/>
          <w:sz w:val="20"/>
          <w:szCs w:val="20"/>
        </w:rPr>
        <w:t xml:space="preserve">Резун Д.Я., Беседина О.Н. Городские ярмарки Восточной Сибири XVII – первой половине XIX веков. Новосибирск: </w:t>
      </w:r>
    </w:p>
    <w:p w:rsidR="00364CD9" w:rsidRPr="009C490D" w:rsidRDefault="00364CD9" w:rsidP="00364CD9">
      <w:pPr>
        <w:spacing w:after="3" w:line="248" w:lineRule="auto"/>
        <w:ind w:left="455"/>
        <w:rPr>
          <w:rFonts w:ascii="Times New Roman" w:hAnsi="Times New Roman" w:cs="Times New Roman"/>
          <w:sz w:val="20"/>
          <w:szCs w:val="20"/>
        </w:rPr>
      </w:pPr>
      <w:r w:rsidRPr="009C490D">
        <w:rPr>
          <w:rFonts w:ascii="Times New Roman" w:hAnsi="Times New Roman" w:cs="Times New Roman"/>
          <w:sz w:val="20"/>
          <w:szCs w:val="20"/>
        </w:rPr>
        <w:t>Наука, 1993.</w:t>
      </w:r>
    </w:p>
    <w:p w:rsidR="00364CD9" w:rsidRPr="009C490D" w:rsidRDefault="00364CD9" w:rsidP="00364CD9">
      <w:pPr>
        <w:spacing w:after="9" w:line="250" w:lineRule="auto"/>
        <w:ind w:left="11" w:hanging="10"/>
        <w:jc w:val="center"/>
        <w:rPr>
          <w:rFonts w:ascii="Times New Roman" w:hAnsi="Times New Roman" w:cs="Times New Roman"/>
          <w:sz w:val="20"/>
          <w:szCs w:val="20"/>
        </w:rPr>
      </w:pPr>
      <w:r w:rsidRPr="009C490D">
        <w:rPr>
          <w:rFonts w:ascii="Times New Roman" w:hAnsi="Times New Roman" w:cs="Times New Roman"/>
          <w:b/>
          <w:sz w:val="20"/>
          <w:szCs w:val="20"/>
        </w:rPr>
        <w:t>тема</w:t>
      </w:r>
      <w:r w:rsidRPr="009C490D">
        <w:rPr>
          <w:rFonts w:ascii="Times New Roman" w:hAnsi="Times New Roman" w:cs="Times New Roman"/>
          <w:b/>
          <w:sz w:val="20"/>
          <w:szCs w:val="20"/>
        </w:rPr>
        <w:tab/>
        <w:t>7.</w:t>
      </w:r>
    </w:p>
    <w:p w:rsidR="00364CD9" w:rsidRPr="009C490D" w:rsidRDefault="00364CD9" w:rsidP="00364CD9">
      <w:pPr>
        <w:pStyle w:val="2"/>
        <w:spacing w:after="9"/>
        <w:ind w:left="11" w:right="1"/>
        <w:rPr>
          <w:sz w:val="20"/>
        </w:rPr>
      </w:pPr>
      <w:r w:rsidRPr="009C490D">
        <w:rPr>
          <w:sz w:val="20"/>
        </w:rPr>
        <w:t>СОЦиАлЬнО-ЭкОнОМичеСкОе</w:t>
      </w:r>
      <w:r w:rsidRPr="009C490D">
        <w:rPr>
          <w:sz w:val="20"/>
        </w:rPr>
        <w:tab/>
        <w:t>РАЗВитие,</w:t>
      </w:r>
      <w:r w:rsidRPr="009C490D">
        <w:rPr>
          <w:sz w:val="20"/>
        </w:rPr>
        <w:tab/>
      </w:r>
    </w:p>
    <w:p w:rsidR="00364CD9" w:rsidRPr="009C490D" w:rsidRDefault="00364CD9" w:rsidP="00364CD9">
      <w:pPr>
        <w:spacing w:line="250" w:lineRule="auto"/>
        <w:ind w:left="874" w:right="875" w:firstLine="365"/>
        <w:rPr>
          <w:rFonts w:ascii="Times New Roman" w:hAnsi="Times New Roman" w:cs="Times New Roman"/>
          <w:sz w:val="20"/>
          <w:szCs w:val="20"/>
        </w:rPr>
      </w:pPr>
      <w:r w:rsidRPr="009C490D">
        <w:rPr>
          <w:rFonts w:ascii="Times New Roman" w:hAnsi="Times New Roman" w:cs="Times New Roman"/>
          <w:b/>
          <w:sz w:val="20"/>
          <w:szCs w:val="20"/>
        </w:rPr>
        <w:t>ВлАСтЬ</w:t>
      </w:r>
      <w:r w:rsidRPr="009C490D">
        <w:rPr>
          <w:rFonts w:ascii="Times New Roman" w:hAnsi="Times New Roman" w:cs="Times New Roman"/>
          <w:b/>
          <w:sz w:val="20"/>
          <w:szCs w:val="20"/>
        </w:rPr>
        <w:tab/>
        <w:t>и</w:t>
      </w:r>
      <w:r w:rsidRPr="009C490D">
        <w:rPr>
          <w:rFonts w:ascii="Times New Roman" w:hAnsi="Times New Roman" w:cs="Times New Roman"/>
          <w:b/>
          <w:sz w:val="20"/>
          <w:szCs w:val="20"/>
        </w:rPr>
        <w:tab/>
        <w:t>кУлЬтУРА</w:t>
      </w:r>
      <w:r w:rsidRPr="009C490D">
        <w:rPr>
          <w:rFonts w:ascii="Times New Roman" w:hAnsi="Times New Roman" w:cs="Times New Roman"/>
          <w:b/>
          <w:sz w:val="20"/>
          <w:szCs w:val="20"/>
        </w:rPr>
        <w:tab/>
        <w:t>СиБиРи</w:t>
      </w:r>
      <w:r w:rsidRPr="009C490D">
        <w:rPr>
          <w:rFonts w:ascii="Times New Roman" w:hAnsi="Times New Roman" w:cs="Times New Roman"/>
          <w:b/>
          <w:sz w:val="20"/>
          <w:szCs w:val="20"/>
        </w:rPr>
        <w:tab/>
        <w:t>В</w:t>
      </w:r>
      <w:r w:rsidRPr="009C490D">
        <w:rPr>
          <w:rFonts w:ascii="Times New Roman" w:hAnsi="Times New Roman" w:cs="Times New Roman"/>
          <w:b/>
          <w:sz w:val="20"/>
          <w:szCs w:val="20"/>
        </w:rPr>
        <w:tab/>
        <w:t>нАчАле</w:t>
      </w:r>
      <w:r w:rsidRPr="009C490D">
        <w:rPr>
          <w:rFonts w:ascii="Times New Roman" w:hAnsi="Times New Roman" w:cs="Times New Roman"/>
          <w:b/>
          <w:sz w:val="20"/>
          <w:szCs w:val="20"/>
        </w:rPr>
        <w:tab/>
        <w:t>XVIII</w:t>
      </w:r>
      <w:r w:rsidRPr="009C490D">
        <w:rPr>
          <w:rFonts w:ascii="Times New Roman" w:hAnsi="Times New Roman" w:cs="Times New Roman"/>
          <w:b/>
          <w:sz w:val="20"/>
          <w:szCs w:val="20"/>
        </w:rPr>
        <w:tab/>
        <w:t>–</w:t>
      </w:r>
      <w:r w:rsidRPr="009C490D">
        <w:rPr>
          <w:rFonts w:ascii="Times New Roman" w:hAnsi="Times New Roman" w:cs="Times New Roman"/>
          <w:b/>
          <w:sz w:val="20"/>
          <w:szCs w:val="20"/>
        </w:rPr>
        <w:tab/>
        <w:t>СеРеДине</w:t>
      </w:r>
      <w:r w:rsidRPr="009C490D">
        <w:rPr>
          <w:rFonts w:ascii="Times New Roman" w:hAnsi="Times New Roman" w:cs="Times New Roman"/>
          <w:b/>
          <w:sz w:val="20"/>
          <w:szCs w:val="20"/>
        </w:rPr>
        <w:tab/>
        <w:t>XIX</w:t>
      </w:r>
      <w:r w:rsidRPr="009C490D">
        <w:rPr>
          <w:rFonts w:ascii="Times New Roman" w:hAnsi="Times New Roman" w:cs="Times New Roman"/>
          <w:b/>
          <w:sz w:val="20"/>
          <w:szCs w:val="20"/>
        </w:rPr>
        <w:tab/>
        <w:t>вв.</w:t>
      </w:r>
    </w:p>
    <w:p w:rsidR="00364CD9" w:rsidRPr="009C490D" w:rsidRDefault="00B91CA8" w:rsidP="00364CD9">
      <w:pPr>
        <w:spacing w:after="534" w:line="259" w:lineRule="auto"/>
        <w:ind w:left="1"/>
        <w:rPr>
          <w:rFonts w:ascii="Times New Roman" w:hAnsi="Times New Roman" w:cs="Times New Roman"/>
          <w:sz w:val="20"/>
          <w:szCs w:val="20"/>
        </w:rPr>
      </w:pPr>
      <w:r>
        <w:rPr>
          <w:rFonts w:ascii="Times New Roman" w:hAnsi="Times New Roman" w:cs="Times New Roman"/>
          <w:sz w:val="20"/>
          <w:szCs w:val="20"/>
        </w:rPr>
      </w:r>
      <w:r>
        <w:rPr>
          <w:rFonts w:ascii="Times New Roman" w:hAnsi="Times New Roman" w:cs="Times New Roman"/>
          <w:sz w:val="20"/>
          <w:szCs w:val="20"/>
        </w:rPr>
        <w:pict>
          <v:group id="Group 65051" o:spid="_x0000_s1044" style="width:306.15pt;height:.65pt;mso-position-horizontal-relative:char;mso-position-vertical-relative:line" coordsize="3888004,84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">
            <v:shape id="Shape 2602" o:spid="_x0000_s1045" style="position:absolute;width:3888004;height:0;visibility:visible" coordsize="3888004,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" adj="0,,0" path="m,l3888004,e" filled="f" strokecolor="#181717" strokeweight=".1175mm">
              <v:stroke miterlimit="1" joinstyle="miter"/>
              <v:formulas/>
              <v:path arrowok="t" o:connecttype="segments" textboxrect="0,0,3888004,0"/>
            </v:shape>
            <v:shape id="Shape 2603" o:spid="_x0000_s1046" style="position:absolute;top:8471;width:3888004;height:0;visibility:visible" coordsize="3888004,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" adj="0,,0" path="m,l3888004,e" filled="f" strokecolor="#181717" strokeweight=".1175mm">
              <v:stroke miterlimit="1" joinstyle="miter"/>
              <v:formulas/>
              <v:path arrowok="t" o:connecttype="segments" textboxrect="0,0,3888004,0"/>
            </v:shape>
            <w10:wrap type="none"/>
            <w10:anchorlock/>
          </v:group>
        </w:pict>
      </w:r>
    </w:p>
    <w:p w:rsidR="00364CD9" w:rsidRPr="009C490D" w:rsidRDefault="00364CD9" w:rsidP="00364CD9">
      <w:pPr>
        <w:ind w:left="8"/>
        <w:rPr>
          <w:rFonts w:ascii="Times New Roman" w:hAnsi="Times New Roman" w:cs="Times New Roman"/>
          <w:sz w:val="20"/>
          <w:szCs w:val="20"/>
        </w:rPr>
      </w:pPr>
      <w:r w:rsidRPr="009C490D">
        <w:rPr>
          <w:rFonts w:ascii="Times New Roman" w:hAnsi="Times New Roman" w:cs="Times New Roman"/>
          <w:sz w:val="20"/>
          <w:szCs w:val="20"/>
        </w:rPr>
        <w:t>Государственные крестьяне. Государственное тягло. Замена десятинной пашни денежным оброком (август 1763 г.). Имущественная дифференциация государственных крестьян. Зажиточные крестьяне. Новопереселенцы и старожилы. Крестьяне-однодворцы. Крестьяне-разночинцы. Частновладельческие крестьяне. Монастырские и архиерейские крестьяне. Усиление зависимости монастырских и архиерейских крестьян от их владельцев. Манифест 1764 г. и появление экономических крестьян. Круговая порука и специфика управления крестьянами. Предпринимательская деятельность крестьян. Переход крестьян в ремесленники и рабочие.</w:t>
      </w:r>
    </w:p>
    <w:p w:rsidR="00364CD9" w:rsidRPr="009C490D" w:rsidRDefault="00364CD9" w:rsidP="00364CD9">
      <w:pPr>
        <w:ind w:left="8"/>
        <w:rPr>
          <w:rFonts w:ascii="Times New Roman" w:hAnsi="Times New Roman" w:cs="Times New Roman"/>
          <w:sz w:val="20"/>
          <w:szCs w:val="20"/>
        </w:rPr>
      </w:pPr>
      <w:r w:rsidRPr="009C490D">
        <w:rPr>
          <w:rFonts w:ascii="Times New Roman" w:hAnsi="Times New Roman" w:cs="Times New Roman"/>
          <w:sz w:val="20"/>
          <w:szCs w:val="20"/>
        </w:rPr>
        <w:t>Специфика состава мещанского общества в городах. Сибирские ремесленники. Изменение социального состава ремесленников в XVIII в. Цеховая организация.</w:t>
      </w:r>
    </w:p>
    <w:p w:rsidR="00364CD9" w:rsidRPr="009C490D" w:rsidRDefault="00364CD9" w:rsidP="00364CD9">
      <w:pPr>
        <w:ind w:left="8"/>
        <w:rPr>
          <w:rFonts w:ascii="Times New Roman" w:hAnsi="Times New Roman" w:cs="Times New Roman"/>
          <w:sz w:val="20"/>
          <w:szCs w:val="20"/>
        </w:rPr>
      </w:pPr>
      <w:r w:rsidRPr="009C490D">
        <w:rPr>
          <w:rFonts w:ascii="Times New Roman" w:hAnsi="Times New Roman" w:cs="Times New Roman"/>
          <w:sz w:val="20"/>
          <w:szCs w:val="20"/>
        </w:rPr>
        <w:t>Наемный и подневольный труд на сибирских заводах. Приписные крестьяне. Положение «рабочих» и «мастеровых» на Алтайских и Нерчинских заводах. Дискуссии о характере отношений на заводах кабинетского хозяйства. Специфика зарождения сибирского капитализма. Сокращение доли принудительного труда в сибирской промышленности во второй четверти XIX в. Отходничество в Сибири.</w:t>
      </w:r>
    </w:p>
    <w:p w:rsidR="00364CD9" w:rsidRPr="009C490D" w:rsidRDefault="00364CD9" w:rsidP="00364CD9">
      <w:pPr>
        <w:ind w:left="8"/>
        <w:rPr>
          <w:rFonts w:ascii="Times New Roman" w:hAnsi="Times New Roman" w:cs="Times New Roman"/>
          <w:sz w:val="20"/>
          <w:szCs w:val="20"/>
        </w:rPr>
      </w:pPr>
      <w:r w:rsidRPr="009C490D">
        <w:rPr>
          <w:rFonts w:ascii="Times New Roman" w:hAnsi="Times New Roman" w:cs="Times New Roman"/>
          <w:sz w:val="20"/>
          <w:szCs w:val="20"/>
        </w:rPr>
        <w:t>Сибирское купечество. Источники формирования. Сословное положение купцов по «Жалованной грамоте городам». Купеческие гильдии. Участие купцов в управлении сибирскими городами. Сибирские купеческие династии.</w:t>
      </w:r>
    </w:p>
    <w:p w:rsidR="00364CD9" w:rsidRPr="009C490D" w:rsidRDefault="00364CD9" w:rsidP="00364CD9">
      <w:pPr>
        <w:ind w:left="8"/>
        <w:rPr>
          <w:rFonts w:ascii="Times New Roman" w:hAnsi="Times New Roman" w:cs="Times New Roman"/>
          <w:sz w:val="20"/>
          <w:szCs w:val="20"/>
        </w:rPr>
      </w:pPr>
      <w:r w:rsidRPr="009C490D">
        <w:rPr>
          <w:rFonts w:ascii="Times New Roman" w:hAnsi="Times New Roman" w:cs="Times New Roman"/>
          <w:sz w:val="20"/>
          <w:szCs w:val="20"/>
        </w:rPr>
        <w:t xml:space="preserve">Сибирское казачество в XVIII – середине XIX вв. Изменение положения казачества в первой четверти XVIII в. Введение жестких штатных расписаний. Запись казачьих детей и отставных казаков в подушный оклад. Увеличение численности казаков в середине XVIII в. Городовые и линейные казаки. Появление станичных и полковых казаков по реформе городовых казаков 1812 г. Ухудшение положения городового казачества в начале XIX в. Создание Сибирского казачьего </w:t>
      </w:r>
      <w:r w:rsidRPr="009C490D">
        <w:rPr>
          <w:rFonts w:ascii="Times New Roman" w:hAnsi="Times New Roman" w:cs="Times New Roman"/>
          <w:sz w:val="20"/>
          <w:szCs w:val="20"/>
        </w:rPr>
        <w:lastRenderedPageBreak/>
        <w:t>войска в середине XVIII в. Обязанности линейных казаков. Официальное оформление Сибирского линейного казачьего войска в 1808 г. Строевой, резервный и бюрократический разряды сибирского казачества. Специфика положения казаков в Восточной Сибири: их права и обязанности. Забайкальское казачество. Бурятские казачьи полки. Образование Забайкальского казачьего войска в 1851 г.</w:t>
      </w:r>
    </w:p>
    <w:p w:rsidR="00364CD9" w:rsidRPr="009C490D" w:rsidRDefault="00364CD9" w:rsidP="00364CD9">
      <w:pPr>
        <w:ind w:left="8"/>
        <w:rPr>
          <w:rFonts w:ascii="Times New Roman" w:hAnsi="Times New Roman" w:cs="Times New Roman"/>
          <w:sz w:val="20"/>
          <w:szCs w:val="20"/>
        </w:rPr>
      </w:pPr>
      <w:r w:rsidRPr="009C490D">
        <w:rPr>
          <w:rFonts w:ascii="Times New Roman" w:hAnsi="Times New Roman" w:cs="Times New Roman"/>
          <w:sz w:val="20"/>
          <w:szCs w:val="20"/>
        </w:rPr>
        <w:t>Сибирское чиновничество: состав, должностные обязанности, материальное положение, сословные права.</w:t>
      </w:r>
    </w:p>
    <w:p w:rsidR="00364CD9" w:rsidRPr="009C490D" w:rsidRDefault="00364CD9" w:rsidP="00364CD9">
      <w:pPr>
        <w:ind w:left="8"/>
        <w:rPr>
          <w:rFonts w:ascii="Times New Roman" w:hAnsi="Times New Roman" w:cs="Times New Roman"/>
          <w:sz w:val="20"/>
          <w:szCs w:val="20"/>
        </w:rPr>
      </w:pPr>
      <w:r w:rsidRPr="009C490D">
        <w:rPr>
          <w:rFonts w:ascii="Times New Roman" w:hAnsi="Times New Roman" w:cs="Times New Roman"/>
          <w:sz w:val="20"/>
          <w:szCs w:val="20"/>
        </w:rPr>
        <w:t>Численность коренных народов. Специфика хозяйства и общественного строя у хантов, манси, ненцев, селькупов, сибирских татар, нганасан, тубулар, шорцев, челканцев, кумандинцев, бачатских телеутов, алтайцев, кетов, эвенков, тунгусских племен, эвенов, юкагиров, чукчей, коряков, ительмен, бурят, нивхов в XVIII – первой половине XIX вв. Влияние русских на хозяйственную деятельность и социальный быт коренных народов.</w:t>
      </w:r>
    </w:p>
    <w:p w:rsidR="00364CD9" w:rsidRPr="009C490D" w:rsidRDefault="00364CD9" w:rsidP="00364CD9">
      <w:pPr>
        <w:ind w:left="8"/>
        <w:rPr>
          <w:rFonts w:ascii="Times New Roman" w:hAnsi="Times New Roman" w:cs="Times New Roman"/>
          <w:sz w:val="20"/>
          <w:szCs w:val="20"/>
        </w:rPr>
      </w:pPr>
      <w:r w:rsidRPr="009C490D">
        <w:rPr>
          <w:rFonts w:ascii="Times New Roman" w:hAnsi="Times New Roman" w:cs="Times New Roman"/>
          <w:sz w:val="20"/>
          <w:szCs w:val="20"/>
        </w:rPr>
        <w:t>Основные тенденции в изменении системы управления и административно-территориального устройства в XVIII в. Учреждение Сибирской губернии. Концентрация власти в руках губернатора. Введение и упразднение оберкомендантских провинций. Учреждение Тобольской, Енисейской и Иркутской провинций. Появление дистриктов. Роль уездных воевод в системе управления в XVIII в. Система городского управления. Корректировка административной реформы в указах 15 марта 1727 г. и 1728 г. Полномочия и обязанности губернаторов по «Наказу губернаторам» от 12 сентября 1728 г. и «Наставлению губернаторам» от 21 апреля 1764 г. Состав, структура и полномочия губернской канцелярии. Восстановление Сибирского приказа в 1730 г. и его окончательное упразднение в 1763 г. Сибирь и губернская реформа Екатерины II. Появление сибирских наместничеств при Екатерине II. Административная реформа Павла I. Специфика управления кабинетскими землями. Управление ссыльными: Тобольский приказ, Тобольская, Томская, Енисейская и Иркутская экспедиции.</w:t>
      </w:r>
    </w:p>
    <w:p w:rsidR="00364CD9" w:rsidRPr="009C490D" w:rsidRDefault="00364CD9" w:rsidP="00364CD9">
      <w:pPr>
        <w:ind w:left="8"/>
        <w:rPr>
          <w:rFonts w:ascii="Times New Roman" w:hAnsi="Times New Roman" w:cs="Times New Roman"/>
          <w:sz w:val="20"/>
          <w:szCs w:val="20"/>
        </w:rPr>
      </w:pPr>
      <w:r w:rsidRPr="009C490D">
        <w:rPr>
          <w:rFonts w:ascii="Times New Roman" w:hAnsi="Times New Roman" w:cs="Times New Roman"/>
          <w:sz w:val="20"/>
          <w:szCs w:val="20"/>
        </w:rPr>
        <w:lastRenderedPageBreak/>
        <w:t>Основные тенденции в изменении системы управления и административно-территориального устройства в XIX в. Административно-территориальные реформы в Сибири 1803–1805 гг. Учреждения кабинета по делам Сибирского края. М.М. Сперанский – генерал-губернатор Сибири. Ревизии деятельности местных чиновников, проведенные М.М. Сперанским. Создание Сибирского комитета в 1821 г. «Учреждение для управления Сибирских губерний» от 22 июля 1822 г. Советы Главных управлений. Изменение структуры управления сибирскими губерниями. Рост чиновничества. Проекты декабристов по реформированию управления Сибири. Сибирские губернаторы: М.П. Гагарин, Ф.И. Соймонов, И.О. Селифонтов, И.Б. Пестель, М.М. Сперанский, А.П. Степанов, Н.Н. Муравьев-Амурский.</w:t>
      </w:r>
    </w:p>
    <w:p w:rsidR="00364CD9" w:rsidRPr="009C490D" w:rsidRDefault="00364CD9" w:rsidP="00364CD9">
      <w:pPr>
        <w:ind w:left="8"/>
        <w:rPr>
          <w:rFonts w:ascii="Times New Roman" w:hAnsi="Times New Roman" w:cs="Times New Roman"/>
          <w:sz w:val="20"/>
          <w:szCs w:val="20"/>
        </w:rPr>
      </w:pPr>
      <w:r w:rsidRPr="009C490D">
        <w:rPr>
          <w:rFonts w:ascii="Times New Roman" w:hAnsi="Times New Roman" w:cs="Times New Roman"/>
          <w:sz w:val="20"/>
          <w:szCs w:val="20"/>
        </w:rPr>
        <w:t>Крестьянская община. Взаимодействие крестьянской общины и государства в эпоху Екатерины II. Крестьянский мир в «Учреждении для управления Сибирской губернией».</w:t>
      </w:r>
    </w:p>
    <w:p w:rsidR="00364CD9" w:rsidRPr="009C490D" w:rsidRDefault="00364CD9" w:rsidP="00364CD9">
      <w:pPr>
        <w:ind w:left="8"/>
        <w:rPr>
          <w:rFonts w:ascii="Times New Roman" w:hAnsi="Times New Roman" w:cs="Times New Roman"/>
          <w:sz w:val="20"/>
          <w:szCs w:val="20"/>
        </w:rPr>
      </w:pPr>
      <w:r w:rsidRPr="009C490D">
        <w:rPr>
          <w:rFonts w:ascii="Times New Roman" w:hAnsi="Times New Roman" w:cs="Times New Roman"/>
          <w:sz w:val="20"/>
          <w:szCs w:val="20"/>
        </w:rPr>
        <w:t>Сибирские города. Штатные и внештатные города. Влияние на статус ряда сибирских городов реформ 1803–1805 гг. и 1822 г. Изменение роли и значения некоторых сибирских городов для развития региона. Особое положение Тобольска и Иркутска. Население сибирских городов: численность, состав и источники пополнения. Становление системы городского самоуправления. Появление бургомистров, создание городских магистратов и ратуш. Функции магистратов и ратуш. Система сбора пошлин с посадского населения. Изменение системы управления городом после издания «Жалованной грамоты городам» 1785 г. Упрощение городского управления по Уставу 1822 г.</w:t>
      </w:r>
    </w:p>
    <w:p w:rsidR="00364CD9" w:rsidRPr="009C490D" w:rsidRDefault="00364CD9" w:rsidP="00364CD9">
      <w:pPr>
        <w:ind w:left="8"/>
        <w:rPr>
          <w:rFonts w:ascii="Times New Roman" w:hAnsi="Times New Roman" w:cs="Times New Roman"/>
          <w:sz w:val="20"/>
          <w:szCs w:val="20"/>
        </w:rPr>
      </w:pPr>
      <w:r w:rsidRPr="009C490D">
        <w:rPr>
          <w:rFonts w:ascii="Times New Roman" w:hAnsi="Times New Roman" w:cs="Times New Roman"/>
          <w:sz w:val="20"/>
          <w:szCs w:val="20"/>
        </w:rPr>
        <w:t>Управление коренными жителями Сибири в XVIII – первой половине XIX вв. Пересмотр принципов ясачной политики во второй половине XVIII в. Деятельность первой и второй ясачной комиссии. Устав «Об управлении сибирских инородцев» 1822 г. Попытки кодифицировать право коренных народов: «Свод степных законов кочевых инородцев Восточной Сибири» и «Сборник обычного права Сибирских инородцев для Западной Сибири».</w:t>
      </w:r>
    </w:p>
    <w:p w:rsidR="00364CD9" w:rsidRPr="009C490D" w:rsidRDefault="00364CD9" w:rsidP="00364CD9">
      <w:pPr>
        <w:ind w:left="8"/>
        <w:rPr>
          <w:rFonts w:ascii="Times New Roman" w:hAnsi="Times New Roman" w:cs="Times New Roman"/>
          <w:sz w:val="20"/>
          <w:szCs w:val="20"/>
        </w:rPr>
      </w:pPr>
      <w:r w:rsidRPr="009C490D">
        <w:rPr>
          <w:rFonts w:ascii="Times New Roman" w:hAnsi="Times New Roman" w:cs="Times New Roman"/>
          <w:sz w:val="20"/>
          <w:szCs w:val="20"/>
        </w:rPr>
        <w:lastRenderedPageBreak/>
        <w:t>Социальные конфликты в Сибири. Формы социального протеста: коллективные челобитные, самовольные переселения крестьян, вооруженные столкновения с представителями власти (восстание в ишимской слободе (1714 г.), Тарский бунт (1722 г.) восстание приписных крестьян Шадринского уезда (1759 г.), «дубинщина», восстание Е. Пугачева и Сибирь, волнения в кабинетских землях в 1770–1780-е гг., волнения государственных крестьян Западной Сибири (1843 г.)), раскольничьи гари, первые стачки сибирских рабочих, восстание коренных жителей Сибири, попытки восстания сосланных поляков.</w:t>
      </w:r>
    </w:p>
    <w:p w:rsidR="00364CD9" w:rsidRPr="009C490D" w:rsidRDefault="00364CD9" w:rsidP="00364CD9">
      <w:pPr>
        <w:ind w:left="8"/>
        <w:rPr>
          <w:rFonts w:ascii="Times New Roman" w:hAnsi="Times New Roman" w:cs="Times New Roman"/>
          <w:sz w:val="20"/>
          <w:szCs w:val="20"/>
        </w:rPr>
      </w:pPr>
      <w:r w:rsidRPr="009C490D">
        <w:rPr>
          <w:rFonts w:ascii="Times New Roman" w:hAnsi="Times New Roman" w:cs="Times New Roman"/>
          <w:sz w:val="20"/>
          <w:szCs w:val="20"/>
        </w:rPr>
        <w:t>Начало процесса активной христианизации коренного населения. Деятельность Филофея Лещинского, направленная на христианизацию коренного населения. Деятельность государственной Конторы «новокрещенских дел». Отказ от активного миссионерства. Возобновление миссионерской работы после 1822 г. Новые формы миссионерской деятельности.</w:t>
      </w:r>
    </w:p>
    <w:p w:rsidR="00364CD9" w:rsidRPr="009C490D" w:rsidRDefault="00364CD9" w:rsidP="00364CD9">
      <w:pPr>
        <w:ind w:left="8"/>
        <w:rPr>
          <w:rFonts w:ascii="Times New Roman" w:hAnsi="Times New Roman" w:cs="Times New Roman"/>
          <w:sz w:val="20"/>
          <w:szCs w:val="20"/>
        </w:rPr>
      </w:pPr>
      <w:r w:rsidRPr="009C490D">
        <w:rPr>
          <w:rFonts w:ascii="Times New Roman" w:hAnsi="Times New Roman" w:cs="Times New Roman"/>
          <w:sz w:val="20"/>
          <w:szCs w:val="20"/>
        </w:rPr>
        <w:t>Культура Сибири в XVIII – первой половине XIX вв. Образование. Открытие духовных школ, семинарий и латинских школ на территории Сибири. Светские школы в Сибири: цифирные школы, гарнизонные школы, общеобразовательные школы. Реформа сибирской системы образования 1789–1790 гг. Профессиональное обучение. Домашнее обучение. Горнозаводские школы. Реформа 1803–1804 гг. – новый этап развития сибирской системы образования. Сибирские гимназии, уездные училища, приходские училища. Реформа 1828 г. Женское образование.</w:t>
      </w:r>
    </w:p>
    <w:p w:rsidR="00364CD9" w:rsidRPr="009C490D" w:rsidRDefault="00364CD9" w:rsidP="00364CD9">
      <w:pPr>
        <w:ind w:left="8"/>
        <w:rPr>
          <w:rFonts w:ascii="Times New Roman" w:hAnsi="Times New Roman" w:cs="Times New Roman"/>
          <w:sz w:val="20"/>
          <w:szCs w:val="20"/>
        </w:rPr>
      </w:pPr>
      <w:r w:rsidRPr="009C490D">
        <w:rPr>
          <w:rFonts w:ascii="Times New Roman" w:hAnsi="Times New Roman" w:cs="Times New Roman"/>
          <w:sz w:val="20"/>
          <w:szCs w:val="20"/>
        </w:rPr>
        <w:t xml:space="preserve">Научное изучение Сибири. Топографические работы в Сибири в первой четверти XVIII в. Деятельность экспедиции П. Чичагова. Д.Г. Мессершмидт и Ф.И. Страленберг в Сибири. Первая Камчатская экспедиция. Великая Северная экспедиция: отряд В. Беринга, изучение Камчатки, полуострова Ямал, устья рр. Обь, Лена, полуострова Таймыр, деятельность академического отряда (Г.Ф. Миллер, И. Гмелин, Г. Стеллер, С.П. Крашенинников). Исследования природы и народов Сибири П.С. Палласом, И. Георги, П. Шангиным. Экспедиции Я. Санникова, П. Анжу, Ф. Врангеля, А. Миддендорфа. Исследования </w:t>
      </w:r>
      <w:r w:rsidRPr="009C490D">
        <w:rPr>
          <w:rFonts w:ascii="Times New Roman" w:hAnsi="Times New Roman" w:cs="Times New Roman"/>
          <w:sz w:val="20"/>
          <w:szCs w:val="20"/>
        </w:rPr>
        <w:lastRenderedPageBreak/>
        <w:t xml:space="preserve">территории Алтая в первой половине XIX в. Зарождение исторического краеведения: труды В.С. Хвостова, Н.В. Семивского, И.С. Пестова, А.П. Степанова, Г.И. Спасского, П.А. Словцова. Первые ученые из коренных жителей: Г. Гомбоев, Ч. Валиханов. Научнопросветительская деятельность декабристов в Сибири. Появление первой технической интеллигенции И. Ползунов, К. и П. Фроловы. Начало становления сибирской медицины. Появление первых больниц и аптек. Открытие первых медицинских школ. Появление врачебных управ в конце XVIII в. Роль ссылки в становлении сибирской медицины. </w:t>
      </w:r>
    </w:p>
    <w:p w:rsidR="00364CD9" w:rsidRPr="009C490D" w:rsidRDefault="00364CD9" w:rsidP="00364CD9">
      <w:pPr>
        <w:ind w:left="8"/>
        <w:rPr>
          <w:rFonts w:ascii="Times New Roman" w:hAnsi="Times New Roman" w:cs="Times New Roman"/>
          <w:sz w:val="20"/>
          <w:szCs w:val="20"/>
        </w:rPr>
      </w:pPr>
      <w:r w:rsidRPr="009C490D">
        <w:rPr>
          <w:rFonts w:ascii="Times New Roman" w:hAnsi="Times New Roman" w:cs="Times New Roman"/>
          <w:sz w:val="20"/>
          <w:szCs w:val="20"/>
        </w:rPr>
        <w:t>Просвещение. Круг чтения сибиряков в XVIII – первой половине XIX вв. Первые сибирские типографии. Развитие сети библиотек. Сибирская литература. Городское летописание. Летопись братьев Черепановых. Первые сибирские литературные журналы. Сибирская поэзия: творчество И.Т. Калашникова, Е.Л. Милькеева, А.А. Александрова, Д.П. Давыдова. Появление сибирской романтической прозы: творчество Н.А. Полевого, Н.С. Щукина, П.П. Ершова. Исторические романы И.Т. Калашникова. Сибирские путевые очерки А.А. Мордвина, В.П. Паршина.</w:t>
      </w:r>
    </w:p>
    <w:p w:rsidR="00364CD9" w:rsidRPr="009C490D" w:rsidRDefault="00364CD9" w:rsidP="00364CD9">
      <w:pPr>
        <w:ind w:left="8"/>
        <w:rPr>
          <w:rFonts w:ascii="Times New Roman" w:hAnsi="Times New Roman" w:cs="Times New Roman"/>
          <w:sz w:val="20"/>
          <w:szCs w:val="20"/>
        </w:rPr>
      </w:pPr>
      <w:r w:rsidRPr="009C490D">
        <w:rPr>
          <w:rFonts w:ascii="Times New Roman" w:hAnsi="Times New Roman" w:cs="Times New Roman"/>
          <w:sz w:val="20"/>
          <w:szCs w:val="20"/>
        </w:rPr>
        <w:t>Театр и музыка. Появление вертепов в начале XVIII в. в Сибири. Первые любительские театры в Омске, Иркутске. Зарождение профессионального театра в Сибири в первой половине XIX в. Домашнее музицирование. Военная музыка. Народная музыкальная культура. Музыка коренных народов Сибири. Влияние ссыльных на развитие сибирской музыки.</w:t>
      </w:r>
    </w:p>
    <w:p w:rsidR="00364CD9" w:rsidRPr="009C490D" w:rsidRDefault="00364CD9" w:rsidP="00364CD9">
      <w:pPr>
        <w:ind w:left="8"/>
        <w:rPr>
          <w:rFonts w:ascii="Times New Roman" w:hAnsi="Times New Roman" w:cs="Times New Roman"/>
          <w:sz w:val="20"/>
          <w:szCs w:val="20"/>
        </w:rPr>
      </w:pPr>
      <w:r w:rsidRPr="009C490D">
        <w:rPr>
          <w:rFonts w:ascii="Times New Roman" w:hAnsi="Times New Roman" w:cs="Times New Roman"/>
          <w:sz w:val="20"/>
          <w:szCs w:val="20"/>
        </w:rPr>
        <w:t>Изобразительное искусство и архитектура в Сибири. Сибирские иконы. Светская живопись. Влияние декабристов на сибирскую живопись. Первые сибирские художникикарикатуристы. Первые картинные галереи в Сибири. Прикладное искусство коренных народов Сибири. Светская архитектура. Церковная архитектура. Попытки введения регулярной планировки в сибирских городах. Эклектичность сибирской архитектуры. Становление сибирского классицизма в начале XIX в. Строительные работы в Барнауле.</w:t>
      </w:r>
    </w:p>
    <w:p w:rsidR="00364CD9" w:rsidRPr="009C490D" w:rsidRDefault="00364CD9" w:rsidP="00364CD9">
      <w:pPr>
        <w:spacing w:after="113" w:line="247" w:lineRule="auto"/>
        <w:ind w:left="-13" w:right="-13" w:firstLine="444"/>
        <w:rPr>
          <w:rFonts w:ascii="Times New Roman" w:hAnsi="Times New Roman" w:cs="Times New Roman"/>
          <w:sz w:val="20"/>
          <w:szCs w:val="20"/>
        </w:rPr>
      </w:pPr>
      <w:r w:rsidRPr="009C490D">
        <w:rPr>
          <w:rFonts w:ascii="Times New Roman" w:hAnsi="Times New Roman" w:cs="Times New Roman"/>
          <w:b/>
          <w:sz w:val="20"/>
          <w:szCs w:val="20"/>
        </w:rPr>
        <w:lastRenderedPageBreak/>
        <w:t>Основные</w:t>
      </w:r>
      <w:r w:rsidRPr="009C490D">
        <w:rPr>
          <w:rFonts w:ascii="Times New Roman" w:hAnsi="Times New Roman" w:cs="Times New Roman"/>
          <w:b/>
          <w:sz w:val="20"/>
          <w:szCs w:val="20"/>
        </w:rPr>
        <w:tab/>
        <w:t>понятия:</w:t>
      </w:r>
      <w:r w:rsidRPr="009C490D">
        <w:rPr>
          <w:rFonts w:ascii="Times New Roman" w:hAnsi="Times New Roman" w:cs="Times New Roman"/>
          <w:i/>
          <w:sz w:val="20"/>
          <w:szCs w:val="20"/>
        </w:rPr>
        <w:t xml:space="preserve"> Великая северная экспедиция, губерния, инородцы, капитализм, купеческая гильдия, миссионерство, неподатное население, приписные крестьяне, ревизские сказки, экономические крестьяне.</w:t>
      </w:r>
    </w:p>
    <w:p w:rsidR="00364CD9" w:rsidRPr="009C490D" w:rsidRDefault="00364CD9" w:rsidP="00364CD9">
      <w:pPr>
        <w:pStyle w:val="2"/>
        <w:ind w:left="11"/>
        <w:rPr>
          <w:sz w:val="20"/>
        </w:rPr>
      </w:pPr>
      <w:r w:rsidRPr="009C490D">
        <w:rPr>
          <w:sz w:val="20"/>
        </w:rPr>
        <w:t>Вопросы</w:t>
      </w:r>
      <w:r w:rsidRPr="009C490D">
        <w:rPr>
          <w:sz w:val="20"/>
        </w:rPr>
        <w:tab/>
        <w:t>для</w:t>
      </w:r>
      <w:r w:rsidRPr="009C490D">
        <w:rPr>
          <w:sz w:val="20"/>
        </w:rPr>
        <w:tab/>
        <w:t>закрепления</w:t>
      </w:r>
    </w:p>
    <w:p w:rsidR="00364CD9" w:rsidRPr="009C490D" w:rsidRDefault="00364CD9" w:rsidP="00364CD9">
      <w:pPr>
        <w:numPr>
          <w:ilvl w:val="0"/>
          <w:numId w:val="17"/>
        </w:numPr>
        <w:spacing w:after="4" w:line="249" w:lineRule="auto"/>
        <w:ind w:hanging="454"/>
        <w:jc w:val="both"/>
        <w:rPr>
          <w:rFonts w:ascii="Times New Roman" w:hAnsi="Times New Roman" w:cs="Times New Roman"/>
          <w:sz w:val="20"/>
          <w:szCs w:val="20"/>
        </w:rPr>
      </w:pPr>
      <w:r w:rsidRPr="009C490D">
        <w:rPr>
          <w:rFonts w:ascii="Times New Roman" w:hAnsi="Times New Roman" w:cs="Times New Roman"/>
          <w:sz w:val="20"/>
          <w:szCs w:val="20"/>
        </w:rPr>
        <w:t>Как изменилось положение государственных крестьян в начале XVIII – первой половине XIX вв.?</w:t>
      </w:r>
    </w:p>
    <w:p w:rsidR="00364CD9" w:rsidRPr="009C490D" w:rsidRDefault="00364CD9" w:rsidP="00364CD9">
      <w:pPr>
        <w:numPr>
          <w:ilvl w:val="0"/>
          <w:numId w:val="17"/>
        </w:numPr>
        <w:spacing w:after="4" w:line="249" w:lineRule="auto"/>
        <w:ind w:hanging="454"/>
        <w:jc w:val="both"/>
        <w:rPr>
          <w:rFonts w:ascii="Times New Roman" w:hAnsi="Times New Roman" w:cs="Times New Roman"/>
          <w:sz w:val="20"/>
          <w:szCs w:val="20"/>
        </w:rPr>
      </w:pPr>
      <w:r w:rsidRPr="009C490D">
        <w:rPr>
          <w:rFonts w:ascii="Times New Roman" w:hAnsi="Times New Roman" w:cs="Times New Roman"/>
          <w:sz w:val="20"/>
          <w:szCs w:val="20"/>
        </w:rPr>
        <w:t>В чем заключалась специфика зарождения капитализма в Сибири?</w:t>
      </w:r>
    </w:p>
    <w:p w:rsidR="00364CD9" w:rsidRPr="009C490D" w:rsidRDefault="00364CD9" w:rsidP="00364CD9">
      <w:pPr>
        <w:numPr>
          <w:ilvl w:val="0"/>
          <w:numId w:val="17"/>
        </w:numPr>
        <w:spacing w:after="4" w:line="249" w:lineRule="auto"/>
        <w:ind w:hanging="454"/>
        <w:jc w:val="both"/>
        <w:rPr>
          <w:rFonts w:ascii="Times New Roman" w:hAnsi="Times New Roman" w:cs="Times New Roman"/>
          <w:sz w:val="20"/>
          <w:szCs w:val="20"/>
        </w:rPr>
      </w:pPr>
      <w:r w:rsidRPr="009C490D">
        <w:rPr>
          <w:rFonts w:ascii="Times New Roman" w:hAnsi="Times New Roman" w:cs="Times New Roman"/>
          <w:sz w:val="20"/>
          <w:szCs w:val="20"/>
        </w:rPr>
        <w:t>Из каких социальных слоев появились представители первых сибирских купеческих династий?</w:t>
      </w:r>
    </w:p>
    <w:p w:rsidR="00364CD9" w:rsidRPr="009C490D" w:rsidRDefault="00364CD9" w:rsidP="00364CD9">
      <w:pPr>
        <w:numPr>
          <w:ilvl w:val="0"/>
          <w:numId w:val="17"/>
        </w:numPr>
        <w:spacing w:after="4" w:line="249" w:lineRule="auto"/>
        <w:ind w:hanging="454"/>
        <w:jc w:val="both"/>
        <w:rPr>
          <w:rFonts w:ascii="Times New Roman" w:hAnsi="Times New Roman" w:cs="Times New Roman"/>
          <w:sz w:val="20"/>
          <w:szCs w:val="20"/>
        </w:rPr>
      </w:pPr>
      <w:r w:rsidRPr="009C490D">
        <w:rPr>
          <w:rFonts w:ascii="Times New Roman" w:hAnsi="Times New Roman" w:cs="Times New Roman"/>
          <w:sz w:val="20"/>
          <w:szCs w:val="20"/>
        </w:rPr>
        <w:t>Как изменилось положение сибирских казаков крестьян в начале XVIII – первой половине XIX вв.?</w:t>
      </w:r>
    </w:p>
    <w:p w:rsidR="00364CD9" w:rsidRPr="009C490D" w:rsidRDefault="00364CD9" w:rsidP="00364CD9">
      <w:pPr>
        <w:numPr>
          <w:ilvl w:val="0"/>
          <w:numId w:val="17"/>
        </w:numPr>
        <w:spacing w:after="4" w:line="249" w:lineRule="auto"/>
        <w:ind w:hanging="454"/>
        <w:jc w:val="both"/>
        <w:rPr>
          <w:rFonts w:ascii="Times New Roman" w:hAnsi="Times New Roman" w:cs="Times New Roman"/>
          <w:sz w:val="20"/>
          <w:szCs w:val="20"/>
        </w:rPr>
      </w:pPr>
      <w:r w:rsidRPr="009C490D">
        <w:rPr>
          <w:rFonts w:ascii="Times New Roman" w:hAnsi="Times New Roman" w:cs="Times New Roman"/>
          <w:sz w:val="20"/>
          <w:szCs w:val="20"/>
        </w:rPr>
        <w:t>Какие административно-территориальные реформы были проведены в Сибири в начале XVIII – первой половине XIX вв.?</w:t>
      </w:r>
    </w:p>
    <w:p w:rsidR="00364CD9" w:rsidRPr="009C490D" w:rsidRDefault="00364CD9" w:rsidP="00364CD9">
      <w:pPr>
        <w:numPr>
          <w:ilvl w:val="0"/>
          <w:numId w:val="17"/>
        </w:numPr>
        <w:spacing w:after="4" w:line="249" w:lineRule="auto"/>
        <w:ind w:hanging="454"/>
        <w:jc w:val="both"/>
        <w:rPr>
          <w:rFonts w:ascii="Times New Roman" w:hAnsi="Times New Roman" w:cs="Times New Roman"/>
          <w:sz w:val="20"/>
          <w:szCs w:val="20"/>
        </w:rPr>
      </w:pPr>
      <w:r w:rsidRPr="009C490D">
        <w:rPr>
          <w:rFonts w:ascii="Times New Roman" w:hAnsi="Times New Roman" w:cs="Times New Roman"/>
          <w:sz w:val="20"/>
          <w:szCs w:val="20"/>
        </w:rPr>
        <w:t>Какие сибирские города играли ведущую роль в хозяйственной, политической и культурной жизни Сибири в начале XVIII – первой половине XIX вв.?</w:t>
      </w:r>
    </w:p>
    <w:p w:rsidR="00364CD9" w:rsidRPr="009C490D" w:rsidRDefault="00364CD9" w:rsidP="00364CD9">
      <w:pPr>
        <w:numPr>
          <w:ilvl w:val="0"/>
          <w:numId w:val="17"/>
        </w:numPr>
        <w:spacing w:after="4" w:line="249" w:lineRule="auto"/>
        <w:ind w:hanging="454"/>
        <w:jc w:val="both"/>
        <w:rPr>
          <w:rFonts w:ascii="Times New Roman" w:hAnsi="Times New Roman" w:cs="Times New Roman"/>
          <w:sz w:val="20"/>
          <w:szCs w:val="20"/>
        </w:rPr>
      </w:pPr>
      <w:r w:rsidRPr="009C490D">
        <w:rPr>
          <w:rFonts w:ascii="Times New Roman" w:hAnsi="Times New Roman" w:cs="Times New Roman"/>
          <w:sz w:val="20"/>
          <w:szCs w:val="20"/>
        </w:rPr>
        <w:t>Какие изменения произошли в управлении коренными жителями Сибири в первой половине XIX в.?</w:t>
      </w:r>
    </w:p>
    <w:p w:rsidR="00364CD9" w:rsidRPr="009C490D" w:rsidRDefault="00364CD9" w:rsidP="00364CD9">
      <w:pPr>
        <w:numPr>
          <w:ilvl w:val="0"/>
          <w:numId w:val="17"/>
        </w:numPr>
        <w:spacing w:after="4" w:line="249" w:lineRule="auto"/>
        <w:ind w:hanging="454"/>
        <w:jc w:val="both"/>
        <w:rPr>
          <w:rFonts w:ascii="Times New Roman" w:hAnsi="Times New Roman" w:cs="Times New Roman"/>
          <w:sz w:val="20"/>
          <w:szCs w:val="20"/>
        </w:rPr>
      </w:pPr>
      <w:r w:rsidRPr="009C490D">
        <w:rPr>
          <w:rFonts w:ascii="Times New Roman" w:hAnsi="Times New Roman" w:cs="Times New Roman"/>
          <w:sz w:val="20"/>
          <w:szCs w:val="20"/>
        </w:rPr>
        <w:t>Какие основные социальные конфликты были за Уралом в начале XVIII – первой половине XIX вв.?</w:t>
      </w:r>
    </w:p>
    <w:p w:rsidR="00364CD9" w:rsidRPr="009C490D" w:rsidRDefault="00364CD9" w:rsidP="00364CD9">
      <w:pPr>
        <w:numPr>
          <w:ilvl w:val="0"/>
          <w:numId w:val="17"/>
        </w:numPr>
        <w:spacing w:after="4" w:line="249" w:lineRule="auto"/>
        <w:ind w:hanging="454"/>
        <w:jc w:val="both"/>
        <w:rPr>
          <w:rFonts w:ascii="Times New Roman" w:hAnsi="Times New Roman" w:cs="Times New Roman"/>
          <w:sz w:val="20"/>
          <w:szCs w:val="20"/>
        </w:rPr>
      </w:pPr>
      <w:r w:rsidRPr="009C490D">
        <w:rPr>
          <w:rFonts w:ascii="Times New Roman" w:hAnsi="Times New Roman" w:cs="Times New Roman"/>
          <w:sz w:val="20"/>
          <w:szCs w:val="20"/>
        </w:rPr>
        <w:t>В чем заключалась специфика миссионерской деятельности Русской православной церкви в Сибири в начале XVIII – первой половине XIX вв.?</w:t>
      </w:r>
    </w:p>
    <w:p w:rsidR="00364CD9" w:rsidRPr="009C490D" w:rsidRDefault="00364CD9" w:rsidP="00364CD9">
      <w:pPr>
        <w:numPr>
          <w:ilvl w:val="0"/>
          <w:numId w:val="17"/>
        </w:numPr>
        <w:spacing w:after="4" w:line="249" w:lineRule="auto"/>
        <w:ind w:hanging="454"/>
        <w:jc w:val="both"/>
        <w:rPr>
          <w:rFonts w:ascii="Times New Roman" w:hAnsi="Times New Roman" w:cs="Times New Roman"/>
          <w:sz w:val="20"/>
          <w:szCs w:val="20"/>
        </w:rPr>
      </w:pPr>
      <w:r w:rsidRPr="009C490D">
        <w:rPr>
          <w:rFonts w:ascii="Times New Roman" w:hAnsi="Times New Roman" w:cs="Times New Roman"/>
          <w:sz w:val="20"/>
          <w:szCs w:val="20"/>
        </w:rPr>
        <w:t>Почему XVIII в. считается веком научного открытия Сибири?</w:t>
      </w:r>
    </w:p>
    <w:p w:rsidR="00364CD9" w:rsidRPr="009C490D" w:rsidRDefault="00364CD9" w:rsidP="00364CD9">
      <w:pPr>
        <w:numPr>
          <w:ilvl w:val="0"/>
          <w:numId w:val="17"/>
        </w:numPr>
        <w:spacing w:after="110" w:line="249" w:lineRule="auto"/>
        <w:ind w:hanging="454"/>
        <w:jc w:val="both"/>
        <w:rPr>
          <w:rFonts w:ascii="Times New Roman" w:hAnsi="Times New Roman" w:cs="Times New Roman"/>
          <w:sz w:val="20"/>
          <w:szCs w:val="20"/>
        </w:rPr>
      </w:pPr>
      <w:r w:rsidRPr="009C490D">
        <w:rPr>
          <w:rFonts w:ascii="Times New Roman" w:hAnsi="Times New Roman" w:cs="Times New Roman"/>
          <w:sz w:val="20"/>
          <w:szCs w:val="20"/>
        </w:rPr>
        <w:t>Какие основные тенденции были присущи сибирской культуре в начале XVIII – первой половине XIX вв.?</w:t>
      </w:r>
    </w:p>
    <w:p w:rsidR="00364CD9" w:rsidRPr="009C490D" w:rsidRDefault="00364CD9" w:rsidP="00364CD9">
      <w:pPr>
        <w:pStyle w:val="2"/>
        <w:ind w:left="11" w:right="2"/>
        <w:rPr>
          <w:sz w:val="20"/>
        </w:rPr>
      </w:pPr>
      <w:r w:rsidRPr="009C490D">
        <w:rPr>
          <w:sz w:val="20"/>
        </w:rPr>
        <w:t>Методические</w:t>
      </w:r>
      <w:r w:rsidRPr="009C490D">
        <w:rPr>
          <w:sz w:val="20"/>
        </w:rPr>
        <w:tab/>
        <w:t>рекомендации</w:t>
      </w:r>
    </w:p>
    <w:p w:rsidR="00364CD9" w:rsidRPr="009C490D" w:rsidRDefault="00364CD9" w:rsidP="00364CD9">
      <w:pPr>
        <w:ind w:left="8"/>
        <w:rPr>
          <w:rFonts w:ascii="Times New Roman" w:hAnsi="Times New Roman" w:cs="Times New Roman"/>
          <w:sz w:val="20"/>
          <w:szCs w:val="20"/>
        </w:rPr>
      </w:pPr>
      <w:r w:rsidRPr="009C490D">
        <w:rPr>
          <w:rFonts w:ascii="Times New Roman" w:hAnsi="Times New Roman" w:cs="Times New Roman"/>
          <w:sz w:val="20"/>
          <w:szCs w:val="20"/>
        </w:rPr>
        <w:t xml:space="preserve">Рассматривая положение сибирского крестьянства в XVIII – начале XIX вв. студент должен вспомнить такие понятия из курса отечественной истории, как оброк, десятинная пашня, секуляризация. Необходимо провести связь между начавшимся в XVIII в. подъемом сельского хозяйства и отменой десятинной пашни, сокращением церковного землевладения, переходом монастырских крестьян в экономические. Изучая процесс расслоения в среде сибирского </w:t>
      </w:r>
      <w:r w:rsidRPr="009C490D">
        <w:rPr>
          <w:rFonts w:ascii="Times New Roman" w:hAnsi="Times New Roman" w:cs="Times New Roman"/>
          <w:sz w:val="20"/>
          <w:szCs w:val="20"/>
        </w:rPr>
        <w:lastRenderedPageBreak/>
        <w:t>крестьянства, необходимо особое внимание обратить на то, что межсезонные работы сибирских крестьян активно способствовали данному процессу. Также необходимо обратить внимание на особенности статуса старожилов и недавних переселенцев в крестьянской общине.</w:t>
      </w:r>
    </w:p>
    <w:p w:rsidR="00364CD9" w:rsidRPr="009C490D" w:rsidRDefault="00364CD9" w:rsidP="00364CD9">
      <w:pPr>
        <w:ind w:left="8"/>
        <w:rPr>
          <w:rFonts w:ascii="Times New Roman" w:hAnsi="Times New Roman" w:cs="Times New Roman"/>
          <w:sz w:val="20"/>
          <w:szCs w:val="20"/>
        </w:rPr>
      </w:pPr>
      <w:r w:rsidRPr="009C490D">
        <w:rPr>
          <w:rFonts w:ascii="Times New Roman" w:hAnsi="Times New Roman" w:cs="Times New Roman"/>
          <w:sz w:val="20"/>
          <w:szCs w:val="20"/>
        </w:rPr>
        <w:t>В ходе знакомства с сословным положением сибирских ремесленников необходимо отметить, что с середины XVIII в. роль служилых людей в ремеслах и торгах заметно падает, появляется значительная группа профессиональных ремесленников.</w:t>
      </w:r>
    </w:p>
    <w:p w:rsidR="00364CD9" w:rsidRPr="009C490D" w:rsidRDefault="00364CD9" w:rsidP="00364CD9">
      <w:pPr>
        <w:ind w:left="8"/>
        <w:rPr>
          <w:rFonts w:ascii="Times New Roman" w:hAnsi="Times New Roman" w:cs="Times New Roman"/>
          <w:sz w:val="20"/>
          <w:szCs w:val="20"/>
        </w:rPr>
      </w:pPr>
      <w:r w:rsidRPr="009C490D">
        <w:rPr>
          <w:rFonts w:ascii="Times New Roman" w:hAnsi="Times New Roman" w:cs="Times New Roman"/>
          <w:sz w:val="20"/>
          <w:szCs w:val="20"/>
        </w:rPr>
        <w:t>При изучении сибирской промышленности особое внимание следует обратить на процесс формирования сибирского рабочего класса. Выявить сходства и различия данного процесса в Сибири и Европейской части России. Обязательно нужно сделать акцент на роль ссылки в формировании рабочей силы для сибирских заводов.</w:t>
      </w:r>
    </w:p>
    <w:p w:rsidR="00364CD9" w:rsidRPr="009C490D" w:rsidRDefault="00364CD9" w:rsidP="00364CD9">
      <w:pPr>
        <w:ind w:left="8"/>
        <w:rPr>
          <w:rFonts w:ascii="Times New Roman" w:hAnsi="Times New Roman" w:cs="Times New Roman"/>
          <w:sz w:val="20"/>
          <w:szCs w:val="20"/>
        </w:rPr>
      </w:pPr>
      <w:r w:rsidRPr="009C490D">
        <w:rPr>
          <w:rFonts w:ascii="Times New Roman" w:hAnsi="Times New Roman" w:cs="Times New Roman"/>
          <w:sz w:val="20"/>
          <w:szCs w:val="20"/>
        </w:rPr>
        <w:t>Наиболее сложным в данной теме представляется вопрос о социальном статусе и материальном положении неподатных сословий сибирского населения: казачества и чиновничества. Важно понимать, что эти сословия не были однородны, и в зависимости от той или иной должности их представители могли относиться как к социальной верхушке сибирского общества, так и приближаться к тяглым слоям сибирского населения.</w:t>
      </w:r>
    </w:p>
    <w:p w:rsidR="00364CD9" w:rsidRPr="009C490D" w:rsidRDefault="00364CD9" w:rsidP="00364CD9">
      <w:pPr>
        <w:ind w:left="8"/>
        <w:rPr>
          <w:rFonts w:ascii="Times New Roman" w:hAnsi="Times New Roman" w:cs="Times New Roman"/>
          <w:sz w:val="20"/>
          <w:szCs w:val="20"/>
        </w:rPr>
      </w:pPr>
      <w:r w:rsidRPr="009C490D">
        <w:rPr>
          <w:rFonts w:ascii="Times New Roman" w:hAnsi="Times New Roman" w:cs="Times New Roman"/>
          <w:sz w:val="20"/>
          <w:szCs w:val="20"/>
        </w:rPr>
        <w:t>Деятельность Петра I привела к серьезным изменениям в административно-территориальном устройстве Сибири. Появилась огромная Сибирская губерния. Часть старых органов центральной и местной власти была упразднена, часть осталась, а полномочия некоторых органов значительно изменились. При изучении данного раздела нужно рассмотреть историю реформирования Сибирского приказа, выяснить, как менялся состав Сибирской губернии, какие губернии появились на ее территории, выяснить изменения, происходившие в бюрократическом аппарате. Особое внимание нужно обратить на реформы М.М. Сперанского.</w:t>
      </w:r>
    </w:p>
    <w:p w:rsidR="00364CD9" w:rsidRPr="009C490D" w:rsidRDefault="00364CD9" w:rsidP="00364CD9">
      <w:pPr>
        <w:ind w:left="8"/>
        <w:rPr>
          <w:rFonts w:ascii="Times New Roman" w:hAnsi="Times New Roman" w:cs="Times New Roman"/>
          <w:sz w:val="20"/>
          <w:szCs w:val="20"/>
        </w:rPr>
      </w:pPr>
      <w:r w:rsidRPr="009C490D">
        <w:rPr>
          <w:rFonts w:ascii="Times New Roman" w:hAnsi="Times New Roman" w:cs="Times New Roman"/>
          <w:sz w:val="20"/>
          <w:szCs w:val="20"/>
        </w:rPr>
        <w:lastRenderedPageBreak/>
        <w:t>Научное изучение Сибири в современном понимании началось после смерти Петра I. В процессе знакомства с материалами по данному вопросу целесообразно использовать карты России и Сибири XVIII-XIX вв., на которых необходимо отследить маршруты этих экспедиций. Каждую экспедицию рекомендуется рассматривать по плану: кто руководил, цель и задачи, маршрут, основные труды, опубликованные после ее завершения. Целесообразно сравнить между собой экспедиции XVIII и XIX вв., чтобы понять их специфику.</w:t>
      </w:r>
    </w:p>
    <w:p w:rsidR="00364CD9" w:rsidRPr="009C490D" w:rsidRDefault="00364CD9" w:rsidP="00364CD9">
      <w:pPr>
        <w:spacing w:after="106"/>
        <w:ind w:left="8"/>
        <w:rPr>
          <w:rFonts w:ascii="Times New Roman" w:hAnsi="Times New Roman" w:cs="Times New Roman"/>
          <w:sz w:val="20"/>
          <w:szCs w:val="20"/>
        </w:rPr>
      </w:pPr>
      <w:r w:rsidRPr="009C490D">
        <w:rPr>
          <w:rFonts w:ascii="Times New Roman" w:hAnsi="Times New Roman" w:cs="Times New Roman"/>
          <w:sz w:val="20"/>
          <w:szCs w:val="20"/>
        </w:rPr>
        <w:t>С 1780-х гг. появляются народные училища, которые стали ядром системы сибирского образования. Здесь необходимо при ознакомлении с материалом акцентировать внимание, в каких сибирских губерниях открылись народные училища, каков в них был состав учителей и учащихся, какие предметы преподавались, каков был уровень знаний у учащихся. С сибирским образованием тесно связан материал об уровне сибирского просвещения данного периода. Здесь следует обратить внимание на первые сибирские библиотеки, развитие типографского дела, круг чтения первых сибиряков. В конце XVIII в. появляется сибирский театр, поэтому важно повторить какие формы театральных представлений существовали до его появления, что представлял собой профессиональный театр, кто из сибирских администраторов и ссыльных способствовал его развитию.</w:t>
      </w:r>
    </w:p>
    <w:p w:rsidR="00364CD9" w:rsidRPr="009C490D" w:rsidRDefault="00364CD9" w:rsidP="00364CD9">
      <w:pPr>
        <w:pStyle w:val="2"/>
        <w:spacing w:after="24"/>
        <w:ind w:left="11" w:right="1"/>
        <w:rPr>
          <w:sz w:val="20"/>
        </w:rPr>
      </w:pPr>
      <w:r w:rsidRPr="009C490D">
        <w:rPr>
          <w:sz w:val="20"/>
        </w:rPr>
        <w:t>Рекомендуемая</w:t>
      </w:r>
      <w:r w:rsidRPr="009C490D">
        <w:rPr>
          <w:sz w:val="20"/>
        </w:rPr>
        <w:tab/>
        <w:t>литература</w:t>
      </w:r>
    </w:p>
    <w:p w:rsidR="00364CD9" w:rsidRPr="009C490D" w:rsidRDefault="00364CD9" w:rsidP="00364CD9">
      <w:pPr>
        <w:numPr>
          <w:ilvl w:val="0"/>
          <w:numId w:val="18"/>
        </w:numPr>
        <w:spacing w:after="3" w:line="248" w:lineRule="auto"/>
        <w:ind w:hanging="454"/>
        <w:jc w:val="both"/>
        <w:rPr>
          <w:rFonts w:ascii="Times New Roman" w:hAnsi="Times New Roman" w:cs="Times New Roman"/>
          <w:sz w:val="20"/>
          <w:szCs w:val="20"/>
        </w:rPr>
      </w:pPr>
      <w:r w:rsidRPr="009C490D">
        <w:rPr>
          <w:rFonts w:ascii="Times New Roman" w:hAnsi="Times New Roman" w:cs="Times New Roman"/>
          <w:sz w:val="20"/>
          <w:szCs w:val="20"/>
        </w:rPr>
        <w:t>Ананьев Д.А. Воеводское управление в Сибири в XVIII веке. Новосибирск: Сова, 2005.</w:t>
      </w:r>
    </w:p>
    <w:p w:rsidR="00364CD9" w:rsidRPr="009C490D" w:rsidRDefault="00364CD9" w:rsidP="00364CD9">
      <w:pPr>
        <w:numPr>
          <w:ilvl w:val="0"/>
          <w:numId w:val="18"/>
        </w:numPr>
        <w:spacing w:after="3" w:line="248" w:lineRule="auto"/>
        <w:ind w:hanging="454"/>
        <w:jc w:val="both"/>
        <w:rPr>
          <w:rFonts w:ascii="Times New Roman" w:hAnsi="Times New Roman" w:cs="Times New Roman"/>
          <w:sz w:val="20"/>
          <w:szCs w:val="20"/>
        </w:rPr>
      </w:pPr>
      <w:r w:rsidRPr="009C490D">
        <w:rPr>
          <w:rFonts w:ascii="Times New Roman" w:hAnsi="Times New Roman" w:cs="Times New Roman"/>
          <w:sz w:val="20"/>
          <w:szCs w:val="20"/>
        </w:rPr>
        <w:t>Быконя Г.Ф. Казачество и другое служебное население Восточной Сибири в XVIII – начале XIX веков (демографосословный аспект). Красноярск: Краснояр. гос. пед. ун-т им. В.П. Астафьева, 2007.</w:t>
      </w:r>
    </w:p>
    <w:p w:rsidR="00364CD9" w:rsidRPr="009C490D" w:rsidRDefault="00364CD9" w:rsidP="00364CD9">
      <w:pPr>
        <w:numPr>
          <w:ilvl w:val="0"/>
          <w:numId w:val="18"/>
        </w:numPr>
        <w:spacing w:after="3" w:line="248" w:lineRule="auto"/>
        <w:ind w:hanging="454"/>
        <w:jc w:val="both"/>
        <w:rPr>
          <w:rFonts w:ascii="Times New Roman" w:hAnsi="Times New Roman" w:cs="Times New Roman"/>
          <w:sz w:val="20"/>
          <w:szCs w:val="20"/>
        </w:rPr>
      </w:pPr>
      <w:r w:rsidRPr="009C490D">
        <w:rPr>
          <w:rFonts w:ascii="Times New Roman" w:hAnsi="Times New Roman" w:cs="Times New Roman"/>
          <w:sz w:val="20"/>
          <w:szCs w:val="20"/>
        </w:rPr>
        <w:t>Быконя Г.Ф. Русское неподатное население Восточной Сибири в XVIII – начале XIX вв. (Формирование военнобюрократического дворянства). Красноярск: Изд-во КГУ, 1985.</w:t>
      </w:r>
    </w:p>
    <w:p w:rsidR="00364CD9" w:rsidRPr="009C490D" w:rsidRDefault="00364CD9" w:rsidP="00364CD9">
      <w:pPr>
        <w:numPr>
          <w:ilvl w:val="0"/>
          <w:numId w:val="18"/>
        </w:numPr>
        <w:spacing w:after="3" w:line="248" w:lineRule="auto"/>
        <w:ind w:hanging="454"/>
        <w:jc w:val="both"/>
        <w:rPr>
          <w:rFonts w:ascii="Times New Roman" w:hAnsi="Times New Roman" w:cs="Times New Roman"/>
          <w:sz w:val="20"/>
          <w:szCs w:val="20"/>
        </w:rPr>
      </w:pPr>
      <w:r w:rsidRPr="009C490D">
        <w:rPr>
          <w:rFonts w:ascii="Times New Roman" w:hAnsi="Times New Roman" w:cs="Times New Roman"/>
          <w:sz w:val="20"/>
          <w:szCs w:val="20"/>
        </w:rPr>
        <w:t>Гайдашова В.А., Жеравина А.Н., Никулин П.Ф. и др. Интеграция приписной деревни и горно-заводского производства на кабинетских землях и Сибири. Томск: Изд-во Том. ун-та, 2006.</w:t>
      </w:r>
    </w:p>
    <w:p w:rsidR="00364CD9" w:rsidRPr="009C490D" w:rsidRDefault="00364CD9" w:rsidP="00364CD9">
      <w:pPr>
        <w:numPr>
          <w:ilvl w:val="0"/>
          <w:numId w:val="18"/>
        </w:numPr>
        <w:spacing w:after="3" w:line="248" w:lineRule="auto"/>
        <w:ind w:hanging="454"/>
        <w:jc w:val="both"/>
        <w:rPr>
          <w:rFonts w:ascii="Times New Roman" w:hAnsi="Times New Roman" w:cs="Times New Roman"/>
          <w:sz w:val="20"/>
          <w:szCs w:val="20"/>
        </w:rPr>
      </w:pPr>
      <w:r w:rsidRPr="009C490D">
        <w:rPr>
          <w:rFonts w:ascii="Times New Roman" w:hAnsi="Times New Roman" w:cs="Times New Roman"/>
          <w:sz w:val="20"/>
          <w:szCs w:val="20"/>
        </w:rPr>
        <w:t>Гончаров Ю.И. Очерки истории городского быта дореволюционной Сибири. Новосибирск, 2004.</w:t>
      </w:r>
    </w:p>
    <w:p w:rsidR="00364CD9" w:rsidRPr="009C490D" w:rsidRDefault="00364CD9" w:rsidP="00364CD9">
      <w:pPr>
        <w:numPr>
          <w:ilvl w:val="0"/>
          <w:numId w:val="18"/>
        </w:numPr>
        <w:spacing w:after="3" w:line="248" w:lineRule="auto"/>
        <w:ind w:hanging="454"/>
        <w:jc w:val="both"/>
        <w:rPr>
          <w:rFonts w:ascii="Times New Roman" w:hAnsi="Times New Roman" w:cs="Times New Roman"/>
          <w:sz w:val="20"/>
          <w:szCs w:val="20"/>
        </w:rPr>
      </w:pPr>
      <w:r w:rsidRPr="009C490D">
        <w:rPr>
          <w:rFonts w:ascii="Times New Roman" w:hAnsi="Times New Roman" w:cs="Times New Roman"/>
          <w:sz w:val="20"/>
          <w:szCs w:val="20"/>
        </w:rPr>
        <w:lastRenderedPageBreak/>
        <w:t>Дамешек Л.М. Ясачная политика царизма в Сибири в XIX – начале XX вв. Иркутск: Изд-во Иркутского университета, 1983.</w:t>
      </w:r>
    </w:p>
    <w:p w:rsidR="00364CD9" w:rsidRPr="009C490D" w:rsidRDefault="00364CD9" w:rsidP="00364CD9">
      <w:pPr>
        <w:numPr>
          <w:ilvl w:val="0"/>
          <w:numId w:val="18"/>
        </w:numPr>
        <w:spacing w:after="3" w:line="248" w:lineRule="auto"/>
        <w:ind w:hanging="454"/>
        <w:jc w:val="both"/>
        <w:rPr>
          <w:rFonts w:ascii="Times New Roman" w:hAnsi="Times New Roman" w:cs="Times New Roman"/>
          <w:sz w:val="20"/>
          <w:szCs w:val="20"/>
        </w:rPr>
      </w:pPr>
      <w:r w:rsidRPr="009C490D">
        <w:rPr>
          <w:rFonts w:ascii="Times New Roman" w:hAnsi="Times New Roman" w:cs="Times New Roman"/>
          <w:sz w:val="20"/>
          <w:szCs w:val="20"/>
        </w:rPr>
        <w:t>Декабристы и Сибирь. Новосибирск, 1977.</w:t>
      </w:r>
    </w:p>
    <w:p w:rsidR="00364CD9" w:rsidRPr="009C490D" w:rsidRDefault="00364CD9" w:rsidP="00364CD9">
      <w:pPr>
        <w:numPr>
          <w:ilvl w:val="0"/>
          <w:numId w:val="18"/>
        </w:numPr>
        <w:spacing w:after="3" w:line="248" w:lineRule="auto"/>
        <w:ind w:hanging="454"/>
        <w:jc w:val="both"/>
        <w:rPr>
          <w:rFonts w:ascii="Times New Roman" w:hAnsi="Times New Roman" w:cs="Times New Roman"/>
          <w:sz w:val="20"/>
          <w:szCs w:val="20"/>
        </w:rPr>
      </w:pPr>
      <w:r w:rsidRPr="009C490D">
        <w:rPr>
          <w:rFonts w:ascii="Times New Roman" w:hAnsi="Times New Roman" w:cs="Times New Roman"/>
          <w:sz w:val="20"/>
          <w:szCs w:val="20"/>
        </w:rPr>
        <w:t>Жеравина А.Н. Кабинетское хозяйство в Сибири (1747–1861 гг.). Томск: Изд-во Томского ун-та, 2005.</w:t>
      </w:r>
    </w:p>
    <w:p w:rsidR="00364CD9" w:rsidRPr="009C490D" w:rsidRDefault="00364CD9" w:rsidP="00364CD9">
      <w:pPr>
        <w:numPr>
          <w:ilvl w:val="0"/>
          <w:numId w:val="18"/>
        </w:numPr>
        <w:spacing w:after="3" w:line="248" w:lineRule="auto"/>
        <w:ind w:hanging="454"/>
        <w:jc w:val="both"/>
        <w:rPr>
          <w:rFonts w:ascii="Times New Roman" w:hAnsi="Times New Roman" w:cs="Times New Roman"/>
          <w:sz w:val="20"/>
          <w:szCs w:val="20"/>
        </w:rPr>
      </w:pPr>
      <w:r w:rsidRPr="009C490D">
        <w:rPr>
          <w:rFonts w:ascii="Times New Roman" w:hAnsi="Times New Roman" w:cs="Times New Roman"/>
          <w:sz w:val="20"/>
          <w:szCs w:val="20"/>
        </w:rPr>
        <w:t>Зубков В.С. История Сибири. Ч.2. XVIII – середина XIX вв. Абакан: Издательство ФГБОУ ВПО «Хакасский государственный университет им. Н.Ф. Катанова», 2013.</w:t>
      </w:r>
    </w:p>
    <w:p w:rsidR="00364CD9" w:rsidRPr="009C490D" w:rsidRDefault="00364CD9" w:rsidP="00364CD9">
      <w:pPr>
        <w:numPr>
          <w:ilvl w:val="0"/>
          <w:numId w:val="18"/>
        </w:numPr>
        <w:spacing w:after="3" w:line="248" w:lineRule="auto"/>
        <w:ind w:hanging="454"/>
        <w:jc w:val="both"/>
        <w:rPr>
          <w:rFonts w:ascii="Times New Roman" w:hAnsi="Times New Roman" w:cs="Times New Roman"/>
          <w:sz w:val="20"/>
          <w:szCs w:val="20"/>
        </w:rPr>
      </w:pPr>
      <w:r w:rsidRPr="009C490D">
        <w:rPr>
          <w:rFonts w:ascii="Times New Roman" w:hAnsi="Times New Roman" w:cs="Times New Roman"/>
          <w:sz w:val="20"/>
          <w:szCs w:val="20"/>
        </w:rPr>
        <w:t>История Сибири с древнейших времён и до наших дней. В 5 т.  Т. 2. Сибирь в эпоху феодализма. Л.: Наука, 1968. С. 181–503.</w:t>
      </w:r>
    </w:p>
    <w:p w:rsidR="00364CD9" w:rsidRPr="009C490D" w:rsidRDefault="00364CD9" w:rsidP="00364CD9">
      <w:pPr>
        <w:numPr>
          <w:ilvl w:val="0"/>
          <w:numId w:val="18"/>
        </w:numPr>
        <w:spacing w:after="3" w:line="248" w:lineRule="auto"/>
        <w:ind w:hanging="454"/>
        <w:jc w:val="both"/>
        <w:rPr>
          <w:rFonts w:ascii="Times New Roman" w:hAnsi="Times New Roman" w:cs="Times New Roman"/>
          <w:sz w:val="20"/>
          <w:szCs w:val="20"/>
        </w:rPr>
      </w:pPr>
      <w:r w:rsidRPr="009C490D">
        <w:rPr>
          <w:rFonts w:ascii="Times New Roman" w:hAnsi="Times New Roman" w:cs="Times New Roman"/>
          <w:sz w:val="20"/>
          <w:szCs w:val="20"/>
        </w:rPr>
        <w:t>История Сибири: учебное пособие / Ред. З.Я. Бояршинова. Томск: Изд-во Том. ун-та, 1987. С. 153–261.</w:t>
      </w:r>
    </w:p>
    <w:p w:rsidR="00364CD9" w:rsidRPr="009C490D" w:rsidRDefault="00364CD9" w:rsidP="00364CD9">
      <w:pPr>
        <w:numPr>
          <w:ilvl w:val="0"/>
          <w:numId w:val="18"/>
        </w:numPr>
        <w:spacing w:after="3" w:line="248" w:lineRule="auto"/>
        <w:ind w:hanging="454"/>
        <w:jc w:val="both"/>
        <w:rPr>
          <w:rFonts w:ascii="Times New Roman" w:hAnsi="Times New Roman" w:cs="Times New Roman"/>
          <w:sz w:val="20"/>
          <w:szCs w:val="20"/>
        </w:rPr>
      </w:pPr>
      <w:r w:rsidRPr="009C490D">
        <w:rPr>
          <w:rFonts w:ascii="Times New Roman" w:hAnsi="Times New Roman" w:cs="Times New Roman"/>
          <w:sz w:val="20"/>
          <w:szCs w:val="20"/>
        </w:rPr>
        <w:t>Колесников А.Д. Русское население Западной Сибири в XVIII – первой половине XIX вв. Омск, 1973.</w:t>
      </w:r>
    </w:p>
    <w:p w:rsidR="00364CD9" w:rsidRPr="009C490D" w:rsidRDefault="00364CD9" w:rsidP="00364CD9">
      <w:pPr>
        <w:numPr>
          <w:ilvl w:val="0"/>
          <w:numId w:val="18"/>
        </w:numPr>
        <w:spacing w:after="3" w:line="248" w:lineRule="auto"/>
        <w:ind w:hanging="454"/>
        <w:jc w:val="both"/>
        <w:rPr>
          <w:rFonts w:ascii="Times New Roman" w:hAnsi="Times New Roman" w:cs="Times New Roman"/>
          <w:sz w:val="20"/>
          <w:szCs w:val="20"/>
        </w:rPr>
      </w:pPr>
      <w:r w:rsidRPr="009C490D">
        <w:rPr>
          <w:rFonts w:ascii="Times New Roman" w:hAnsi="Times New Roman" w:cs="Times New Roman"/>
          <w:sz w:val="20"/>
          <w:szCs w:val="20"/>
        </w:rPr>
        <w:t>Копылов А.Н. Очерки культурной жизни Сибири XVII – начала XIX в. Новосибирск: Наука, 1974.</w:t>
      </w:r>
    </w:p>
    <w:p w:rsidR="00364CD9" w:rsidRPr="009C490D" w:rsidRDefault="00364CD9" w:rsidP="00364CD9">
      <w:pPr>
        <w:numPr>
          <w:ilvl w:val="0"/>
          <w:numId w:val="18"/>
        </w:numPr>
        <w:spacing w:after="3" w:line="248" w:lineRule="auto"/>
        <w:ind w:hanging="454"/>
        <w:jc w:val="both"/>
        <w:rPr>
          <w:rFonts w:ascii="Times New Roman" w:hAnsi="Times New Roman" w:cs="Times New Roman"/>
          <w:sz w:val="20"/>
          <w:szCs w:val="20"/>
        </w:rPr>
      </w:pPr>
      <w:r w:rsidRPr="009C490D">
        <w:rPr>
          <w:rFonts w:ascii="Times New Roman" w:hAnsi="Times New Roman" w:cs="Times New Roman"/>
          <w:sz w:val="20"/>
          <w:szCs w:val="20"/>
        </w:rPr>
        <w:t>Миненко Н.А. Развитие феодальных отношений и генезис капитализма в Сибири (конец XVI – первая половина XIX вв.). Новосибирск, 1988.</w:t>
      </w:r>
    </w:p>
    <w:p w:rsidR="00364CD9" w:rsidRPr="009C490D" w:rsidRDefault="00364CD9" w:rsidP="00364CD9">
      <w:pPr>
        <w:numPr>
          <w:ilvl w:val="0"/>
          <w:numId w:val="18"/>
        </w:numPr>
        <w:spacing w:after="3" w:line="248" w:lineRule="auto"/>
        <w:ind w:hanging="454"/>
        <w:jc w:val="both"/>
        <w:rPr>
          <w:rFonts w:ascii="Times New Roman" w:hAnsi="Times New Roman" w:cs="Times New Roman"/>
          <w:sz w:val="20"/>
          <w:szCs w:val="20"/>
        </w:rPr>
      </w:pPr>
      <w:r w:rsidRPr="009C490D">
        <w:rPr>
          <w:rFonts w:ascii="Times New Roman" w:hAnsi="Times New Roman" w:cs="Times New Roman"/>
          <w:sz w:val="20"/>
          <w:szCs w:val="20"/>
        </w:rPr>
        <w:t>Разгон В.Н. Сибирское купечество в XVIII – первой половине XIX вв. Барнаул: Издательство Алтайского государственного университета, 1999.</w:t>
      </w:r>
    </w:p>
    <w:p w:rsidR="00364CD9" w:rsidRPr="009C490D" w:rsidRDefault="00364CD9" w:rsidP="00364CD9">
      <w:pPr>
        <w:numPr>
          <w:ilvl w:val="0"/>
          <w:numId w:val="18"/>
        </w:numPr>
        <w:spacing w:after="3" w:line="248" w:lineRule="auto"/>
        <w:ind w:hanging="454"/>
        <w:jc w:val="both"/>
        <w:rPr>
          <w:rFonts w:ascii="Times New Roman" w:hAnsi="Times New Roman" w:cs="Times New Roman"/>
          <w:sz w:val="20"/>
          <w:szCs w:val="20"/>
        </w:rPr>
      </w:pPr>
      <w:r w:rsidRPr="009C490D">
        <w:rPr>
          <w:rFonts w:ascii="Times New Roman" w:hAnsi="Times New Roman" w:cs="Times New Roman"/>
          <w:sz w:val="20"/>
          <w:szCs w:val="20"/>
        </w:rPr>
        <w:t>Сибирская ссылка декабристов. Иркутск, 1983.</w:t>
      </w:r>
    </w:p>
    <w:p w:rsidR="00364CD9" w:rsidRPr="009C490D" w:rsidRDefault="00364CD9" w:rsidP="00364CD9">
      <w:pPr>
        <w:pStyle w:val="2"/>
        <w:spacing w:after="9"/>
        <w:ind w:left="11" w:right="2"/>
        <w:rPr>
          <w:sz w:val="20"/>
        </w:rPr>
      </w:pPr>
      <w:r w:rsidRPr="009C490D">
        <w:rPr>
          <w:sz w:val="20"/>
        </w:rPr>
        <w:t>РАБОчие</w:t>
      </w:r>
      <w:r w:rsidRPr="009C490D">
        <w:rPr>
          <w:sz w:val="20"/>
        </w:rPr>
        <w:tab/>
        <w:t>тетРАДи</w:t>
      </w:r>
    </w:p>
    <w:p w:rsidR="00364CD9" w:rsidRPr="009C490D" w:rsidRDefault="00B91CA8" w:rsidP="00364CD9">
      <w:pPr>
        <w:spacing w:after="533" w:line="259" w:lineRule="auto"/>
        <w:ind w:left="1"/>
        <w:rPr>
          <w:rFonts w:ascii="Times New Roman" w:hAnsi="Times New Roman" w:cs="Times New Roman"/>
          <w:sz w:val="20"/>
          <w:szCs w:val="20"/>
        </w:rPr>
      </w:pPr>
      <w:r>
        <w:rPr>
          <w:rFonts w:ascii="Times New Roman" w:hAnsi="Times New Roman" w:cs="Times New Roman"/>
          <w:sz w:val="20"/>
          <w:szCs w:val="20"/>
        </w:rPr>
      </w:r>
      <w:r>
        <w:rPr>
          <w:rFonts w:ascii="Times New Roman" w:hAnsi="Times New Roman" w:cs="Times New Roman"/>
          <w:sz w:val="20"/>
          <w:szCs w:val="20"/>
        </w:rPr>
        <w:pict>
          <v:group id="Group 70050" o:spid="_x0000_s1047" style="width:306.15pt;height:.65pt;mso-position-horizontal-relative:char;mso-position-vertical-relative:line" coordsize="3888004,84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">
            <v:shape id="Shape 4742" o:spid="_x0000_s1048" style="position:absolute;width:3888004;height:0;visibility:visible" coordsize="3888004,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" adj="0,,0" path="m,l3888004,e" filled="f" strokecolor="#181717" strokeweight=".1175mm">
              <v:stroke miterlimit="1" joinstyle="miter"/>
              <v:formulas/>
              <v:path arrowok="t" o:connecttype="segments" textboxrect="0,0,3888004,0"/>
            </v:shape>
            <v:shape id="Shape 4743" o:spid="_x0000_s1049" style="position:absolute;top:8471;width:3888004;height:0;visibility:visible" coordsize="3888004,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" adj="0,,0" path="m,l3888004,e" filled="f" strokecolor="#181717" strokeweight=".1175mm">
              <v:stroke miterlimit="1" joinstyle="miter"/>
              <v:formulas/>
              <v:path arrowok="t" o:connecttype="segments" textboxrect="0,0,3888004,0"/>
            </v:shape>
            <w10:wrap type="none"/>
            <w10:anchorlock/>
          </v:group>
        </w:pict>
      </w:r>
    </w:p>
    <w:p w:rsidR="00364CD9" w:rsidRPr="009C490D" w:rsidRDefault="00364CD9" w:rsidP="00364CD9">
      <w:pPr>
        <w:pStyle w:val="2"/>
        <w:ind w:left="11" w:right="2"/>
        <w:rPr>
          <w:sz w:val="20"/>
        </w:rPr>
      </w:pPr>
      <w:r w:rsidRPr="009C490D">
        <w:rPr>
          <w:sz w:val="20"/>
        </w:rPr>
        <w:t>Методические</w:t>
      </w:r>
      <w:r w:rsidRPr="009C490D">
        <w:rPr>
          <w:sz w:val="20"/>
        </w:rPr>
        <w:tab/>
        <w:t>рекомендации</w:t>
      </w:r>
    </w:p>
    <w:p w:rsidR="00364CD9" w:rsidRPr="009C490D" w:rsidRDefault="00364CD9" w:rsidP="00364CD9">
      <w:pPr>
        <w:spacing w:after="103"/>
        <w:ind w:left="8"/>
        <w:rPr>
          <w:rFonts w:ascii="Times New Roman" w:hAnsi="Times New Roman" w:cs="Times New Roman"/>
          <w:sz w:val="20"/>
          <w:szCs w:val="20"/>
        </w:rPr>
      </w:pPr>
      <w:r w:rsidRPr="009C490D">
        <w:rPr>
          <w:rFonts w:ascii="Times New Roman" w:hAnsi="Times New Roman" w:cs="Times New Roman"/>
          <w:sz w:val="20"/>
          <w:szCs w:val="20"/>
        </w:rPr>
        <w:t xml:space="preserve">Рабочие тетради представляют собой сборник заданий, созданный для систематизации самостоятельной работы студентов. Рабочая тетрадь является эффективным инструментом текущего контроля знаний студентов заочного отделения и студентов очного отделения по каким-либо причинам, пропустившим занятия. К каждой теме приведен блок заданий. Перед началом работы над определенным блоком заданий необходимо повторить материалы, приведенные в лекции или семинаре, посвященным данной теме. Задания в рабочей тетради имеют разную степень сложности, поэтому иногда целесообразно обратиться к литературе, приведенной в данном учебно-методическом </w:t>
      </w:r>
      <w:r w:rsidRPr="009C490D">
        <w:rPr>
          <w:rFonts w:ascii="Times New Roman" w:hAnsi="Times New Roman" w:cs="Times New Roman"/>
          <w:sz w:val="20"/>
          <w:szCs w:val="20"/>
        </w:rPr>
        <w:lastRenderedPageBreak/>
        <w:t>пособии после каждой темы. Очень важно внимательно прочитать задание в рабочей тетради и наиболее полно выполнить его условия. Для выполнения ряда заданий потребуется использование карт Сибири указанного периода, которые нужно взять в библиотеке или скачать в сети Internet. Результаты выполнения блоков заданий, приведенных в рабочих тетрадях, обычно заносятся в текущий рейтинг студентов.</w:t>
      </w:r>
    </w:p>
    <w:p w:rsidR="00364CD9" w:rsidRPr="009C490D" w:rsidRDefault="00364CD9" w:rsidP="00364CD9">
      <w:pPr>
        <w:pStyle w:val="2"/>
        <w:ind w:left="11" w:right="2"/>
        <w:rPr>
          <w:sz w:val="20"/>
        </w:rPr>
      </w:pPr>
      <w:r w:rsidRPr="009C490D">
        <w:rPr>
          <w:sz w:val="20"/>
        </w:rPr>
        <w:t>Рабочая</w:t>
      </w:r>
      <w:r w:rsidRPr="009C490D">
        <w:rPr>
          <w:sz w:val="20"/>
        </w:rPr>
        <w:tab/>
        <w:t>тетрадь</w:t>
      </w:r>
      <w:r w:rsidRPr="009C490D">
        <w:rPr>
          <w:sz w:val="20"/>
        </w:rPr>
        <w:tab/>
        <w:t>к</w:t>
      </w:r>
      <w:r w:rsidRPr="009C490D">
        <w:rPr>
          <w:sz w:val="20"/>
        </w:rPr>
        <w:tab/>
        <w:t>теме</w:t>
      </w:r>
      <w:r w:rsidRPr="009C490D">
        <w:rPr>
          <w:sz w:val="20"/>
        </w:rPr>
        <w:tab/>
        <w:t>№1</w:t>
      </w:r>
    </w:p>
    <w:p w:rsidR="00364CD9" w:rsidRPr="009C490D" w:rsidRDefault="00364CD9" w:rsidP="00364CD9">
      <w:pPr>
        <w:ind w:left="8"/>
        <w:rPr>
          <w:rFonts w:ascii="Times New Roman" w:hAnsi="Times New Roman" w:cs="Times New Roman"/>
          <w:sz w:val="20"/>
          <w:szCs w:val="20"/>
        </w:rPr>
      </w:pPr>
      <w:r w:rsidRPr="009C490D">
        <w:rPr>
          <w:rFonts w:ascii="Times New Roman" w:hAnsi="Times New Roman" w:cs="Times New Roman"/>
          <w:b/>
          <w:sz w:val="20"/>
          <w:szCs w:val="20"/>
        </w:rPr>
        <w:t>Задание</w:t>
      </w:r>
      <w:r w:rsidRPr="009C490D">
        <w:rPr>
          <w:rFonts w:ascii="Times New Roman" w:hAnsi="Times New Roman" w:cs="Times New Roman"/>
          <w:b/>
          <w:sz w:val="20"/>
          <w:szCs w:val="20"/>
        </w:rPr>
        <w:tab/>
        <w:t>1.</w:t>
      </w:r>
      <w:r w:rsidRPr="009C490D">
        <w:rPr>
          <w:rFonts w:ascii="Times New Roman" w:hAnsi="Times New Roman" w:cs="Times New Roman"/>
          <w:sz w:val="20"/>
          <w:szCs w:val="20"/>
        </w:rPr>
        <w:t xml:space="preserve"> Назовите основные версии происхождения топонима Сибирь. Какое значение, по предположениям ученых, вкладывали в это слово древние жители Сибири?</w:t>
      </w:r>
    </w:p>
    <w:p w:rsidR="00364CD9" w:rsidRPr="009C490D" w:rsidRDefault="00364CD9" w:rsidP="00364CD9">
      <w:pPr>
        <w:ind w:left="454"/>
        <w:rPr>
          <w:rFonts w:ascii="Times New Roman" w:hAnsi="Times New Roman" w:cs="Times New Roman"/>
          <w:sz w:val="20"/>
          <w:szCs w:val="20"/>
        </w:rPr>
      </w:pPr>
      <w:r w:rsidRPr="009C490D">
        <w:rPr>
          <w:rFonts w:ascii="Times New Roman" w:hAnsi="Times New Roman" w:cs="Times New Roman"/>
          <w:b/>
          <w:sz w:val="20"/>
          <w:szCs w:val="20"/>
        </w:rPr>
        <w:t>Задание</w:t>
      </w:r>
      <w:r w:rsidRPr="009C490D">
        <w:rPr>
          <w:rFonts w:ascii="Times New Roman" w:hAnsi="Times New Roman" w:cs="Times New Roman"/>
          <w:b/>
          <w:sz w:val="20"/>
          <w:szCs w:val="20"/>
        </w:rPr>
        <w:tab/>
        <w:t>2.</w:t>
      </w:r>
      <w:r w:rsidRPr="009C490D">
        <w:rPr>
          <w:rFonts w:ascii="Times New Roman" w:hAnsi="Times New Roman" w:cs="Times New Roman"/>
          <w:b/>
          <w:sz w:val="20"/>
          <w:szCs w:val="20"/>
        </w:rPr>
        <w:tab/>
      </w:r>
      <w:r w:rsidRPr="009C490D">
        <w:rPr>
          <w:rFonts w:ascii="Times New Roman" w:hAnsi="Times New Roman" w:cs="Times New Roman"/>
          <w:sz w:val="20"/>
          <w:szCs w:val="20"/>
        </w:rPr>
        <w:t>Напишите определение терминов</w:t>
      </w:r>
    </w:p>
    <w:p w:rsidR="00364CD9" w:rsidRPr="009C490D" w:rsidRDefault="00364CD9" w:rsidP="00364CD9">
      <w:pPr>
        <w:ind w:left="454"/>
        <w:rPr>
          <w:rFonts w:ascii="Times New Roman" w:hAnsi="Times New Roman" w:cs="Times New Roman"/>
          <w:sz w:val="20"/>
          <w:szCs w:val="20"/>
        </w:rPr>
      </w:pPr>
      <w:r w:rsidRPr="009C490D">
        <w:rPr>
          <w:rFonts w:ascii="Times New Roman" w:hAnsi="Times New Roman" w:cs="Times New Roman"/>
          <w:sz w:val="20"/>
          <w:szCs w:val="20"/>
        </w:rPr>
        <w:t>Завоевание – это…</w:t>
      </w:r>
    </w:p>
    <w:p w:rsidR="00364CD9" w:rsidRPr="009C490D" w:rsidRDefault="00364CD9" w:rsidP="00364CD9">
      <w:pPr>
        <w:ind w:left="454"/>
        <w:rPr>
          <w:rFonts w:ascii="Times New Roman" w:hAnsi="Times New Roman" w:cs="Times New Roman"/>
          <w:sz w:val="20"/>
          <w:szCs w:val="20"/>
        </w:rPr>
      </w:pPr>
      <w:r w:rsidRPr="009C490D">
        <w:rPr>
          <w:rFonts w:ascii="Times New Roman" w:hAnsi="Times New Roman" w:cs="Times New Roman"/>
          <w:sz w:val="20"/>
          <w:szCs w:val="20"/>
        </w:rPr>
        <w:t>Освоение – это…</w:t>
      </w:r>
    </w:p>
    <w:p w:rsidR="00364CD9" w:rsidRPr="009C490D" w:rsidRDefault="00364CD9" w:rsidP="00364CD9">
      <w:pPr>
        <w:ind w:left="454"/>
        <w:rPr>
          <w:rFonts w:ascii="Times New Roman" w:hAnsi="Times New Roman" w:cs="Times New Roman"/>
          <w:sz w:val="20"/>
          <w:szCs w:val="20"/>
        </w:rPr>
      </w:pPr>
      <w:r w:rsidRPr="009C490D">
        <w:rPr>
          <w:rFonts w:ascii="Times New Roman" w:hAnsi="Times New Roman" w:cs="Times New Roman"/>
          <w:sz w:val="20"/>
          <w:szCs w:val="20"/>
        </w:rPr>
        <w:t>Присоединение – это…</w:t>
      </w:r>
    </w:p>
    <w:p w:rsidR="00364CD9" w:rsidRPr="009C490D" w:rsidRDefault="00364CD9" w:rsidP="00364CD9">
      <w:pPr>
        <w:ind w:left="454"/>
        <w:rPr>
          <w:rFonts w:ascii="Times New Roman" w:hAnsi="Times New Roman" w:cs="Times New Roman"/>
          <w:sz w:val="20"/>
          <w:szCs w:val="20"/>
        </w:rPr>
      </w:pPr>
      <w:r w:rsidRPr="009C490D">
        <w:rPr>
          <w:rFonts w:ascii="Times New Roman" w:hAnsi="Times New Roman" w:cs="Times New Roman"/>
          <w:sz w:val="20"/>
          <w:szCs w:val="20"/>
        </w:rPr>
        <w:t>Колонизация – это…</w:t>
      </w:r>
    </w:p>
    <w:p w:rsidR="00364CD9" w:rsidRPr="009C490D" w:rsidRDefault="00364CD9" w:rsidP="00364CD9">
      <w:pPr>
        <w:ind w:left="454"/>
        <w:rPr>
          <w:rFonts w:ascii="Times New Roman" w:hAnsi="Times New Roman" w:cs="Times New Roman"/>
          <w:sz w:val="20"/>
          <w:szCs w:val="20"/>
        </w:rPr>
      </w:pPr>
      <w:r w:rsidRPr="009C490D">
        <w:rPr>
          <w:rFonts w:ascii="Times New Roman" w:hAnsi="Times New Roman" w:cs="Times New Roman"/>
          <w:sz w:val="20"/>
          <w:szCs w:val="20"/>
        </w:rPr>
        <w:t>Фронтир – это…</w:t>
      </w:r>
    </w:p>
    <w:p w:rsidR="00364CD9" w:rsidRPr="009C490D" w:rsidRDefault="00364CD9" w:rsidP="00364CD9">
      <w:pPr>
        <w:ind w:left="8"/>
        <w:rPr>
          <w:rFonts w:ascii="Times New Roman" w:hAnsi="Times New Roman" w:cs="Times New Roman"/>
          <w:sz w:val="20"/>
          <w:szCs w:val="20"/>
        </w:rPr>
      </w:pPr>
      <w:r w:rsidRPr="009C490D">
        <w:rPr>
          <w:rFonts w:ascii="Times New Roman" w:hAnsi="Times New Roman" w:cs="Times New Roman"/>
          <w:b/>
          <w:sz w:val="20"/>
          <w:szCs w:val="20"/>
        </w:rPr>
        <w:t>Задание</w:t>
      </w:r>
      <w:r w:rsidRPr="009C490D">
        <w:rPr>
          <w:rFonts w:ascii="Times New Roman" w:hAnsi="Times New Roman" w:cs="Times New Roman"/>
          <w:b/>
          <w:sz w:val="20"/>
          <w:szCs w:val="20"/>
        </w:rPr>
        <w:tab/>
        <w:t>3.</w:t>
      </w:r>
      <w:r w:rsidRPr="009C490D">
        <w:rPr>
          <w:rFonts w:ascii="Times New Roman" w:hAnsi="Times New Roman" w:cs="Times New Roman"/>
          <w:sz w:val="20"/>
          <w:szCs w:val="20"/>
        </w:rPr>
        <w:t xml:space="preserve"> Выявите основные сходства и различия в процессах русской колонизации Сибири в XVII–XIX вв. и европейской колонизации Северной Америки. Результаты занесите в таблицу.</w:t>
      </w:r>
    </w:p>
    <w:tbl>
      <w:tblPr>
        <w:tblW w:w="6113" w:type="dxa"/>
        <w:tblInd w:w="6" w:type="dxa"/>
        <w:tblCellMar>
          <w:top w:w="51" w:type="dxa"/>
          <w:left w:w="0" w:type="dxa"/>
          <w:right w:w="78" w:type="dxa"/>
        </w:tblCellMar>
        <w:tblLook w:val="04A0"/>
      </w:tblPr>
      <w:tblGrid>
        <w:gridCol w:w="449"/>
        <w:gridCol w:w="2215"/>
        <w:gridCol w:w="393"/>
        <w:gridCol w:w="3056"/>
      </w:tblGrid>
      <w:tr w:rsidR="00364CD9" w:rsidRPr="009C490D" w:rsidTr="00190BFC">
        <w:trPr>
          <w:trHeight w:val="481"/>
        </w:trPr>
        <w:tc>
          <w:tcPr>
            <w:tcW w:w="449" w:type="dxa"/>
            <w:tcBorders>
              <w:top w:val="single" w:sz="4" w:space="0" w:color="181717"/>
              <w:left w:val="single" w:sz="4" w:space="0" w:color="181717"/>
              <w:bottom w:val="single" w:sz="4" w:space="0" w:color="181717"/>
              <w:right w:val="nil"/>
            </w:tcBorders>
            <w:shd w:val="clear" w:color="auto" w:fill="auto"/>
          </w:tcPr>
          <w:p w:rsidR="00364CD9" w:rsidRPr="009C490D" w:rsidRDefault="00364CD9" w:rsidP="00190BFC">
            <w:pPr>
              <w:spacing w:after="160" w:line="259" w:lineRule="auto"/>
              <w:rPr>
                <w:rFonts w:ascii="Times New Roman" w:hAnsi="Times New Roman" w:cs="Times New Roman"/>
                <w:sz w:val="20"/>
                <w:szCs w:val="20"/>
              </w:rPr>
            </w:pPr>
          </w:p>
        </w:tc>
        <w:tc>
          <w:tcPr>
            <w:tcW w:w="2215" w:type="dxa"/>
            <w:tcBorders>
              <w:top w:val="single" w:sz="4" w:space="0" w:color="181717"/>
              <w:left w:val="nil"/>
              <w:bottom w:val="single" w:sz="4" w:space="0" w:color="181717"/>
              <w:right w:val="nil"/>
            </w:tcBorders>
            <w:shd w:val="clear" w:color="auto" w:fill="auto"/>
          </w:tcPr>
          <w:p w:rsidR="00364CD9" w:rsidRPr="009C490D" w:rsidRDefault="00364CD9" w:rsidP="00190BFC">
            <w:pPr>
              <w:spacing w:after="0" w:line="259" w:lineRule="auto"/>
              <w:ind w:left="496" w:hanging="324"/>
              <w:rPr>
                <w:rFonts w:ascii="Times New Roman" w:hAnsi="Times New Roman" w:cs="Times New Roman"/>
                <w:sz w:val="20"/>
                <w:szCs w:val="20"/>
              </w:rPr>
            </w:pPr>
            <w:r w:rsidRPr="009C490D">
              <w:rPr>
                <w:rFonts w:ascii="Times New Roman" w:hAnsi="Times New Roman" w:cs="Times New Roman"/>
                <w:sz w:val="20"/>
                <w:szCs w:val="20"/>
              </w:rPr>
              <w:t>Колонизация Сибири XVII–XIX вв.</w:t>
            </w:r>
          </w:p>
        </w:tc>
        <w:tc>
          <w:tcPr>
            <w:tcW w:w="393" w:type="dxa"/>
            <w:tcBorders>
              <w:top w:val="single" w:sz="4" w:space="0" w:color="181717"/>
              <w:left w:val="nil"/>
              <w:bottom w:val="single" w:sz="4" w:space="0" w:color="181717"/>
              <w:right w:val="single" w:sz="4" w:space="0" w:color="181717"/>
            </w:tcBorders>
            <w:shd w:val="clear" w:color="auto" w:fill="auto"/>
          </w:tcPr>
          <w:p w:rsidR="00364CD9" w:rsidRPr="009C490D" w:rsidRDefault="00364CD9" w:rsidP="00190BFC">
            <w:pPr>
              <w:spacing w:after="160" w:line="259" w:lineRule="auto"/>
              <w:rPr>
                <w:rFonts w:ascii="Times New Roman" w:hAnsi="Times New Roman" w:cs="Times New Roman"/>
                <w:sz w:val="20"/>
                <w:szCs w:val="20"/>
              </w:rPr>
            </w:pPr>
          </w:p>
        </w:tc>
        <w:tc>
          <w:tcPr>
            <w:tcW w:w="3056" w:type="dxa"/>
            <w:tcBorders>
              <w:top w:val="single" w:sz="4" w:space="0" w:color="181717"/>
              <w:left w:val="single" w:sz="4" w:space="0" w:color="181717"/>
              <w:bottom w:val="single" w:sz="4" w:space="0" w:color="181717"/>
              <w:right w:val="single" w:sz="4" w:space="0" w:color="181717"/>
            </w:tcBorders>
            <w:shd w:val="clear" w:color="auto" w:fill="auto"/>
          </w:tcPr>
          <w:p w:rsidR="00364CD9" w:rsidRPr="009C490D" w:rsidRDefault="00364CD9" w:rsidP="00190BFC">
            <w:pPr>
              <w:spacing w:after="0" w:line="259" w:lineRule="auto"/>
              <w:jc w:val="center"/>
              <w:rPr>
                <w:rFonts w:ascii="Times New Roman" w:hAnsi="Times New Roman" w:cs="Times New Roman"/>
                <w:sz w:val="20"/>
                <w:szCs w:val="20"/>
              </w:rPr>
            </w:pPr>
            <w:r w:rsidRPr="009C490D">
              <w:rPr>
                <w:rFonts w:ascii="Times New Roman" w:hAnsi="Times New Roman" w:cs="Times New Roman"/>
                <w:sz w:val="20"/>
                <w:szCs w:val="20"/>
              </w:rPr>
              <w:t>Колонизация Северной Америки XVII–XIX вв.</w:t>
            </w:r>
          </w:p>
        </w:tc>
      </w:tr>
      <w:tr w:rsidR="00364CD9" w:rsidRPr="009C490D" w:rsidTr="00190BFC">
        <w:trPr>
          <w:trHeight w:val="241"/>
        </w:trPr>
        <w:tc>
          <w:tcPr>
            <w:tcW w:w="449" w:type="dxa"/>
            <w:tcBorders>
              <w:top w:val="single" w:sz="4" w:space="0" w:color="181717"/>
              <w:left w:val="single" w:sz="4" w:space="0" w:color="181717"/>
              <w:bottom w:val="single" w:sz="4" w:space="0" w:color="181717"/>
              <w:right w:val="nil"/>
            </w:tcBorders>
            <w:shd w:val="clear" w:color="auto" w:fill="auto"/>
          </w:tcPr>
          <w:p w:rsidR="00364CD9" w:rsidRPr="009C490D" w:rsidRDefault="00364CD9" w:rsidP="00190BFC">
            <w:pPr>
              <w:spacing w:after="160" w:line="259" w:lineRule="auto"/>
              <w:rPr>
                <w:rFonts w:ascii="Times New Roman" w:hAnsi="Times New Roman" w:cs="Times New Roman"/>
                <w:sz w:val="20"/>
                <w:szCs w:val="20"/>
              </w:rPr>
            </w:pPr>
          </w:p>
        </w:tc>
        <w:tc>
          <w:tcPr>
            <w:tcW w:w="2215" w:type="dxa"/>
            <w:tcBorders>
              <w:top w:val="single" w:sz="4" w:space="0" w:color="181717"/>
              <w:left w:val="nil"/>
              <w:bottom w:val="single" w:sz="4" w:space="0" w:color="181717"/>
              <w:right w:val="nil"/>
            </w:tcBorders>
            <w:shd w:val="clear" w:color="auto" w:fill="auto"/>
          </w:tcPr>
          <w:p w:rsidR="00364CD9" w:rsidRPr="009C490D" w:rsidRDefault="00364CD9" w:rsidP="00190BFC">
            <w:pPr>
              <w:spacing w:after="160" w:line="259" w:lineRule="auto"/>
              <w:rPr>
                <w:rFonts w:ascii="Times New Roman" w:hAnsi="Times New Roman" w:cs="Times New Roman"/>
                <w:sz w:val="20"/>
                <w:szCs w:val="20"/>
              </w:rPr>
            </w:pPr>
          </w:p>
        </w:tc>
        <w:tc>
          <w:tcPr>
            <w:tcW w:w="3449" w:type="dxa"/>
            <w:gridSpan w:val="2"/>
            <w:tcBorders>
              <w:top w:val="single" w:sz="4" w:space="0" w:color="181717"/>
              <w:left w:val="nil"/>
              <w:bottom w:val="single" w:sz="4" w:space="0" w:color="181717"/>
              <w:right w:val="single" w:sz="4" w:space="0" w:color="181717"/>
            </w:tcBorders>
            <w:shd w:val="clear" w:color="auto" w:fill="auto"/>
          </w:tcPr>
          <w:p w:rsidR="00364CD9" w:rsidRPr="009C490D" w:rsidRDefault="00364CD9" w:rsidP="00190BFC">
            <w:pPr>
              <w:spacing w:after="0" w:line="259" w:lineRule="auto"/>
              <w:ind w:left="3"/>
              <w:rPr>
                <w:rFonts w:ascii="Times New Roman" w:hAnsi="Times New Roman" w:cs="Times New Roman"/>
                <w:sz w:val="20"/>
                <w:szCs w:val="20"/>
              </w:rPr>
            </w:pPr>
            <w:r w:rsidRPr="009C490D">
              <w:rPr>
                <w:rFonts w:ascii="Times New Roman" w:hAnsi="Times New Roman" w:cs="Times New Roman"/>
                <w:sz w:val="20"/>
                <w:szCs w:val="20"/>
              </w:rPr>
              <w:t>Сходства</w:t>
            </w:r>
          </w:p>
        </w:tc>
      </w:tr>
      <w:tr w:rsidR="00364CD9" w:rsidRPr="009C490D" w:rsidTr="00190BFC">
        <w:trPr>
          <w:trHeight w:val="241"/>
        </w:trPr>
        <w:tc>
          <w:tcPr>
            <w:tcW w:w="449" w:type="dxa"/>
            <w:tcBorders>
              <w:top w:val="single" w:sz="4" w:space="0" w:color="181717"/>
              <w:left w:val="single" w:sz="4" w:space="0" w:color="181717"/>
              <w:bottom w:val="single" w:sz="4" w:space="0" w:color="181717"/>
              <w:right w:val="nil"/>
            </w:tcBorders>
            <w:shd w:val="clear" w:color="auto" w:fill="auto"/>
          </w:tcPr>
          <w:p w:rsidR="00364CD9" w:rsidRPr="009C490D" w:rsidRDefault="00364CD9" w:rsidP="00190BFC">
            <w:pPr>
              <w:spacing w:after="0" w:line="259" w:lineRule="auto"/>
              <w:ind w:left="57"/>
              <w:rPr>
                <w:rFonts w:ascii="Times New Roman" w:hAnsi="Times New Roman" w:cs="Times New Roman"/>
                <w:sz w:val="20"/>
                <w:szCs w:val="20"/>
              </w:rPr>
            </w:pPr>
            <w:r w:rsidRPr="009C490D">
              <w:rPr>
                <w:rFonts w:ascii="Times New Roman" w:hAnsi="Times New Roman" w:cs="Times New Roman"/>
                <w:sz w:val="20"/>
                <w:szCs w:val="20"/>
              </w:rPr>
              <w:t>1.</w:t>
            </w:r>
          </w:p>
        </w:tc>
        <w:tc>
          <w:tcPr>
            <w:tcW w:w="2215" w:type="dxa"/>
            <w:tcBorders>
              <w:top w:val="single" w:sz="4" w:space="0" w:color="181717"/>
              <w:left w:val="nil"/>
              <w:bottom w:val="single" w:sz="4" w:space="0" w:color="181717"/>
              <w:right w:val="nil"/>
            </w:tcBorders>
            <w:shd w:val="clear" w:color="auto" w:fill="auto"/>
          </w:tcPr>
          <w:p w:rsidR="00364CD9" w:rsidRPr="009C490D" w:rsidRDefault="00364CD9" w:rsidP="00190BFC">
            <w:pPr>
              <w:spacing w:after="160" w:line="259" w:lineRule="auto"/>
              <w:rPr>
                <w:rFonts w:ascii="Times New Roman" w:hAnsi="Times New Roman" w:cs="Times New Roman"/>
                <w:sz w:val="20"/>
                <w:szCs w:val="20"/>
              </w:rPr>
            </w:pPr>
          </w:p>
        </w:tc>
        <w:tc>
          <w:tcPr>
            <w:tcW w:w="3449" w:type="dxa"/>
            <w:gridSpan w:val="2"/>
            <w:tcBorders>
              <w:top w:val="single" w:sz="4" w:space="0" w:color="181717"/>
              <w:left w:val="nil"/>
              <w:bottom w:val="single" w:sz="4" w:space="0" w:color="181717"/>
              <w:right w:val="single" w:sz="4" w:space="0" w:color="181717"/>
            </w:tcBorders>
            <w:shd w:val="clear" w:color="auto" w:fill="auto"/>
          </w:tcPr>
          <w:p w:rsidR="00364CD9" w:rsidRPr="009C490D" w:rsidRDefault="00364CD9" w:rsidP="00190BFC">
            <w:pPr>
              <w:spacing w:after="160" w:line="259" w:lineRule="auto"/>
              <w:rPr>
                <w:rFonts w:ascii="Times New Roman" w:hAnsi="Times New Roman" w:cs="Times New Roman"/>
                <w:sz w:val="20"/>
                <w:szCs w:val="20"/>
              </w:rPr>
            </w:pPr>
          </w:p>
        </w:tc>
      </w:tr>
      <w:tr w:rsidR="00364CD9" w:rsidRPr="009C490D" w:rsidTr="00190BFC">
        <w:trPr>
          <w:trHeight w:val="241"/>
        </w:trPr>
        <w:tc>
          <w:tcPr>
            <w:tcW w:w="449" w:type="dxa"/>
            <w:tcBorders>
              <w:top w:val="single" w:sz="4" w:space="0" w:color="181717"/>
              <w:left w:val="single" w:sz="4" w:space="0" w:color="181717"/>
              <w:bottom w:val="single" w:sz="4" w:space="0" w:color="181717"/>
              <w:right w:val="nil"/>
            </w:tcBorders>
            <w:shd w:val="clear" w:color="auto" w:fill="auto"/>
          </w:tcPr>
          <w:p w:rsidR="00364CD9" w:rsidRPr="009C490D" w:rsidRDefault="00364CD9" w:rsidP="00190BFC">
            <w:pPr>
              <w:spacing w:after="0" w:line="259" w:lineRule="auto"/>
              <w:ind w:left="57"/>
              <w:rPr>
                <w:rFonts w:ascii="Times New Roman" w:hAnsi="Times New Roman" w:cs="Times New Roman"/>
                <w:sz w:val="20"/>
                <w:szCs w:val="20"/>
              </w:rPr>
            </w:pPr>
            <w:r w:rsidRPr="009C490D">
              <w:rPr>
                <w:rFonts w:ascii="Times New Roman" w:hAnsi="Times New Roman" w:cs="Times New Roman"/>
                <w:sz w:val="20"/>
                <w:szCs w:val="20"/>
              </w:rPr>
              <w:t>2.</w:t>
            </w:r>
          </w:p>
        </w:tc>
        <w:tc>
          <w:tcPr>
            <w:tcW w:w="2215" w:type="dxa"/>
            <w:tcBorders>
              <w:top w:val="single" w:sz="4" w:space="0" w:color="181717"/>
              <w:left w:val="nil"/>
              <w:bottom w:val="single" w:sz="4" w:space="0" w:color="181717"/>
              <w:right w:val="nil"/>
            </w:tcBorders>
            <w:shd w:val="clear" w:color="auto" w:fill="auto"/>
          </w:tcPr>
          <w:p w:rsidR="00364CD9" w:rsidRPr="009C490D" w:rsidRDefault="00364CD9" w:rsidP="00190BFC">
            <w:pPr>
              <w:spacing w:after="160" w:line="259" w:lineRule="auto"/>
              <w:rPr>
                <w:rFonts w:ascii="Times New Roman" w:hAnsi="Times New Roman" w:cs="Times New Roman"/>
                <w:sz w:val="20"/>
                <w:szCs w:val="20"/>
              </w:rPr>
            </w:pPr>
          </w:p>
        </w:tc>
        <w:tc>
          <w:tcPr>
            <w:tcW w:w="3449" w:type="dxa"/>
            <w:gridSpan w:val="2"/>
            <w:tcBorders>
              <w:top w:val="single" w:sz="4" w:space="0" w:color="181717"/>
              <w:left w:val="nil"/>
              <w:bottom w:val="single" w:sz="4" w:space="0" w:color="181717"/>
              <w:right w:val="single" w:sz="4" w:space="0" w:color="181717"/>
            </w:tcBorders>
            <w:shd w:val="clear" w:color="auto" w:fill="auto"/>
          </w:tcPr>
          <w:p w:rsidR="00364CD9" w:rsidRPr="009C490D" w:rsidRDefault="00364CD9" w:rsidP="00190BFC">
            <w:pPr>
              <w:spacing w:after="160" w:line="259" w:lineRule="auto"/>
              <w:rPr>
                <w:rFonts w:ascii="Times New Roman" w:hAnsi="Times New Roman" w:cs="Times New Roman"/>
                <w:sz w:val="20"/>
                <w:szCs w:val="20"/>
              </w:rPr>
            </w:pPr>
          </w:p>
        </w:tc>
      </w:tr>
      <w:tr w:rsidR="00364CD9" w:rsidRPr="009C490D" w:rsidTr="00190BFC">
        <w:trPr>
          <w:trHeight w:val="241"/>
        </w:trPr>
        <w:tc>
          <w:tcPr>
            <w:tcW w:w="449" w:type="dxa"/>
            <w:tcBorders>
              <w:top w:val="single" w:sz="4" w:space="0" w:color="181717"/>
              <w:left w:val="single" w:sz="4" w:space="0" w:color="181717"/>
              <w:bottom w:val="single" w:sz="4" w:space="0" w:color="181717"/>
              <w:right w:val="nil"/>
            </w:tcBorders>
            <w:shd w:val="clear" w:color="auto" w:fill="auto"/>
          </w:tcPr>
          <w:p w:rsidR="00364CD9" w:rsidRPr="009C490D" w:rsidRDefault="00364CD9" w:rsidP="00190BFC">
            <w:pPr>
              <w:spacing w:after="160" w:line="259" w:lineRule="auto"/>
              <w:rPr>
                <w:rFonts w:ascii="Times New Roman" w:hAnsi="Times New Roman" w:cs="Times New Roman"/>
                <w:sz w:val="20"/>
                <w:szCs w:val="20"/>
              </w:rPr>
            </w:pPr>
          </w:p>
        </w:tc>
        <w:tc>
          <w:tcPr>
            <w:tcW w:w="2215" w:type="dxa"/>
            <w:tcBorders>
              <w:top w:val="single" w:sz="4" w:space="0" w:color="181717"/>
              <w:left w:val="nil"/>
              <w:bottom w:val="single" w:sz="4" w:space="0" w:color="181717"/>
              <w:right w:val="nil"/>
            </w:tcBorders>
            <w:shd w:val="clear" w:color="auto" w:fill="auto"/>
          </w:tcPr>
          <w:p w:rsidR="00364CD9" w:rsidRPr="009C490D" w:rsidRDefault="00364CD9" w:rsidP="00190BFC">
            <w:pPr>
              <w:spacing w:after="160" w:line="259" w:lineRule="auto"/>
              <w:rPr>
                <w:rFonts w:ascii="Times New Roman" w:hAnsi="Times New Roman" w:cs="Times New Roman"/>
                <w:sz w:val="20"/>
                <w:szCs w:val="20"/>
              </w:rPr>
            </w:pPr>
          </w:p>
        </w:tc>
        <w:tc>
          <w:tcPr>
            <w:tcW w:w="3449" w:type="dxa"/>
            <w:gridSpan w:val="2"/>
            <w:tcBorders>
              <w:top w:val="single" w:sz="4" w:space="0" w:color="181717"/>
              <w:left w:val="nil"/>
              <w:bottom w:val="single" w:sz="4" w:space="0" w:color="181717"/>
              <w:right w:val="single" w:sz="4" w:space="0" w:color="181717"/>
            </w:tcBorders>
            <w:shd w:val="clear" w:color="auto" w:fill="auto"/>
          </w:tcPr>
          <w:p w:rsidR="00364CD9" w:rsidRPr="009C490D" w:rsidRDefault="00364CD9" w:rsidP="00190BFC">
            <w:pPr>
              <w:spacing w:after="0" w:line="259" w:lineRule="auto"/>
              <w:rPr>
                <w:rFonts w:ascii="Times New Roman" w:hAnsi="Times New Roman" w:cs="Times New Roman"/>
                <w:sz w:val="20"/>
                <w:szCs w:val="20"/>
              </w:rPr>
            </w:pPr>
            <w:r w:rsidRPr="009C490D">
              <w:rPr>
                <w:rFonts w:ascii="Times New Roman" w:hAnsi="Times New Roman" w:cs="Times New Roman"/>
                <w:sz w:val="20"/>
                <w:szCs w:val="20"/>
              </w:rPr>
              <w:t>Различия</w:t>
            </w:r>
          </w:p>
        </w:tc>
      </w:tr>
      <w:tr w:rsidR="00364CD9" w:rsidRPr="009C490D" w:rsidTr="00190BFC">
        <w:trPr>
          <w:trHeight w:val="241"/>
        </w:trPr>
        <w:tc>
          <w:tcPr>
            <w:tcW w:w="449" w:type="dxa"/>
            <w:tcBorders>
              <w:top w:val="single" w:sz="4" w:space="0" w:color="181717"/>
              <w:left w:val="single" w:sz="4" w:space="0" w:color="181717"/>
              <w:bottom w:val="single" w:sz="4" w:space="0" w:color="181717"/>
              <w:right w:val="nil"/>
            </w:tcBorders>
            <w:shd w:val="clear" w:color="auto" w:fill="auto"/>
          </w:tcPr>
          <w:p w:rsidR="00364CD9" w:rsidRPr="009C490D" w:rsidRDefault="00364CD9" w:rsidP="00190BFC">
            <w:pPr>
              <w:spacing w:after="0" w:line="259" w:lineRule="auto"/>
              <w:ind w:left="57"/>
              <w:rPr>
                <w:rFonts w:ascii="Times New Roman" w:hAnsi="Times New Roman" w:cs="Times New Roman"/>
                <w:sz w:val="20"/>
                <w:szCs w:val="20"/>
              </w:rPr>
            </w:pPr>
            <w:r w:rsidRPr="009C490D">
              <w:rPr>
                <w:rFonts w:ascii="Times New Roman" w:hAnsi="Times New Roman" w:cs="Times New Roman"/>
                <w:sz w:val="20"/>
                <w:szCs w:val="20"/>
              </w:rPr>
              <w:lastRenderedPageBreak/>
              <w:t>1.</w:t>
            </w:r>
          </w:p>
        </w:tc>
        <w:tc>
          <w:tcPr>
            <w:tcW w:w="2215" w:type="dxa"/>
            <w:tcBorders>
              <w:top w:val="single" w:sz="4" w:space="0" w:color="181717"/>
              <w:left w:val="nil"/>
              <w:bottom w:val="single" w:sz="4" w:space="0" w:color="181717"/>
              <w:right w:val="nil"/>
            </w:tcBorders>
            <w:shd w:val="clear" w:color="auto" w:fill="auto"/>
          </w:tcPr>
          <w:p w:rsidR="00364CD9" w:rsidRPr="009C490D" w:rsidRDefault="00364CD9" w:rsidP="00190BFC">
            <w:pPr>
              <w:spacing w:after="160" w:line="259" w:lineRule="auto"/>
              <w:rPr>
                <w:rFonts w:ascii="Times New Roman" w:hAnsi="Times New Roman" w:cs="Times New Roman"/>
                <w:sz w:val="20"/>
                <w:szCs w:val="20"/>
              </w:rPr>
            </w:pPr>
          </w:p>
        </w:tc>
        <w:tc>
          <w:tcPr>
            <w:tcW w:w="393" w:type="dxa"/>
            <w:tcBorders>
              <w:top w:val="single" w:sz="4" w:space="0" w:color="181717"/>
              <w:left w:val="nil"/>
              <w:bottom w:val="single" w:sz="4" w:space="0" w:color="181717"/>
              <w:right w:val="single" w:sz="4" w:space="0" w:color="181717"/>
            </w:tcBorders>
            <w:shd w:val="clear" w:color="auto" w:fill="auto"/>
          </w:tcPr>
          <w:p w:rsidR="00364CD9" w:rsidRPr="009C490D" w:rsidRDefault="00364CD9" w:rsidP="00190BFC">
            <w:pPr>
              <w:spacing w:after="160" w:line="259" w:lineRule="auto"/>
              <w:rPr>
                <w:rFonts w:ascii="Times New Roman" w:hAnsi="Times New Roman" w:cs="Times New Roman"/>
                <w:sz w:val="20"/>
                <w:szCs w:val="20"/>
              </w:rPr>
            </w:pPr>
          </w:p>
        </w:tc>
        <w:tc>
          <w:tcPr>
            <w:tcW w:w="3056" w:type="dxa"/>
            <w:tcBorders>
              <w:top w:val="single" w:sz="4" w:space="0" w:color="181717"/>
              <w:left w:val="single" w:sz="4" w:space="0" w:color="181717"/>
              <w:bottom w:val="single" w:sz="4" w:space="0" w:color="181717"/>
              <w:right w:val="single" w:sz="4" w:space="0" w:color="181717"/>
            </w:tcBorders>
            <w:shd w:val="clear" w:color="auto" w:fill="auto"/>
          </w:tcPr>
          <w:p w:rsidR="00364CD9" w:rsidRPr="009C490D" w:rsidRDefault="00364CD9" w:rsidP="00190BFC">
            <w:pPr>
              <w:spacing w:after="0" w:line="259" w:lineRule="auto"/>
              <w:ind w:left="57"/>
              <w:rPr>
                <w:rFonts w:ascii="Times New Roman" w:hAnsi="Times New Roman" w:cs="Times New Roman"/>
                <w:sz w:val="20"/>
                <w:szCs w:val="20"/>
              </w:rPr>
            </w:pPr>
            <w:r w:rsidRPr="009C490D">
              <w:rPr>
                <w:rFonts w:ascii="Times New Roman" w:hAnsi="Times New Roman" w:cs="Times New Roman"/>
                <w:sz w:val="20"/>
                <w:szCs w:val="20"/>
              </w:rPr>
              <w:t>1.</w:t>
            </w:r>
          </w:p>
        </w:tc>
      </w:tr>
      <w:tr w:rsidR="00364CD9" w:rsidRPr="009C490D" w:rsidTr="00190BFC">
        <w:trPr>
          <w:trHeight w:val="241"/>
        </w:trPr>
        <w:tc>
          <w:tcPr>
            <w:tcW w:w="449" w:type="dxa"/>
            <w:tcBorders>
              <w:top w:val="single" w:sz="4" w:space="0" w:color="181717"/>
              <w:left w:val="single" w:sz="4" w:space="0" w:color="181717"/>
              <w:bottom w:val="single" w:sz="4" w:space="0" w:color="181717"/>
              <w:right w:val="nil"/>
            </w:tcBorders>
            <w:shd w:val="clear" w:color="auto" w:fill="auto"/>
          </w:tcPr>
          <w:p w:rsidR="00364CD9" w:rsidRPr="009C490D" w:rsidRDefault="00364CD9" w:rsidP="00190BFC">
            <w:pPr>
              <w:spacing w:after="0" w:line="259" w:lineRule="auto"/>
              <w:ind w:left="57"/>
              <w:rPr>
                <w:rFonts w:ascii="Times New Roman" w:hAnsi="Times New Roman" w:cs="Times New Roman"/>
                <w:sz w:val="20"/>
                <w:szCs w:val="20"/>
              </w:rPr>
            </w:pPr>
            <w:r w:rsidRPr="009C490D">
              <w:rPr>
                <w:rFonts w:ascii="Times New Roman" w:hAnsi="Times New Roman" w:cs="Times New Roman"/>
                <w:sz w:val="20"/>
                <w:szCs w:val="20"/>
              </w:rPr>
              <w:t>2.</w:t>
            </w:r>
          </w:p>
        </w:tc>
        <w:tc>
          <w:tcPr>
            <w:tcW w:w="2215" w:type="dxa"/>
            <w:tcBorders>
              <w:top w:val="single" w:sz="4" w:space="0" w:color="181717"/>
              <w:left w:val="nil"/>
              <w:bottom w:val="single" w:sz="4" w:space="0" w:color="181717"/>
              <w:right w:val="nil"/>
            </w:tcBorders>
            <w:shd w:val="clear" w:color="auto" w:fill="auto"/>
          </w:tcPr>
          <w:p w:rsidR="00364CD9" w:rsidRPr="009C490D" w:rsidRDefault="00364CD9" w:rsidP="00190BFC">
            <w:pPr>
              <w:spacing w:after="160" w:line="259" w:lineRule="auto"/>
              <w:rPr>
                <w:rFonts w:ascii="Times New Roman" w:hAnsi="Times New Roman" w:cs="Times New Roman"/>
                <w:sz w:val="20"/>
                <w:szCs w:val="20"/>
              </w:rPr>
            </w:pPr>
          </w:p>
        </w:tc>
        <w:tc>
          <w:tcPr>
            <w:tcW w:w="393" w:type="dxa"/>
            <w:tcBorders>
              <w:top w:val="single" w:sz="4" w:space="0" w:color="181717"/>
              <w:left w:val="nil"/>
              <w:bottom w:val="single" w:sz="4" w:space="0" w:color="181717"/>
              <w:right w:val="single" w:sz="4" w:space="0" w:color="181717"/>
            </w:tcBorders>
            <w:shd w:val="clear" w:color="auto" w:fill="auto"/>
          </w:tcPr>
          <w:p w:rsidR="00364CD9" w:rsidRPr="009C490D" w:rsidRDefault="00364CD9" w:rsidP="00190BFC">
            <w:pPr>
              <w:spacing w:after="160" w:line="259" w:lineRule="auto"/>
              <w:rPr>
                <w:rFonts w:ascii="Times New Roman" w:hAnsi="Times New Roman" w:cs="Times New Roman"/>
                <w:sz w:val="20"/>
                <w:szCs w:val="20"/>
              </w:rPr>
            </w:pPr>
          </w:p>
        </w:tc>
        <w:tc>
          <w:tcPr>
            <w:tcW w:w="3056" w:type="dxa"/>
            <w:tcBorders>
              <w:top w:val="single" w:sz="4" w:space="0" w:color="181717"/>
              <w:left w:val="single" w:sz="4" w:space="0" w:color="181717"/>
              <w:bottom w:val="single" w:sz="4" w:space="0" w:color="181717"/>
              <w:right w:val="single" w:sz="4" w:space="0" w:color="181717"/>
            </w:tcBorders>
            <w:shd w:val="clear" w:color="auto" w:fill="auto"/>
          </w:tcPr>
          <w:p w:rsidR="00364CD9" w:rsidRPr="009C490D" w:rsidRDefault="00364CD9" w:rsidP="00190BFC">
            <w:pPr>
              <w:spacing w:after="0" w:line="259" w:lineRule="auto"/>
              <w:ind w:left="57"/>
              <w:rPr>
                <w:rFonts w:ascii="Times New Roman" w:hAnsi="Times New Roman" w:cs="Times New Roman"/>
                <w:sz w:val="20"/>
                <w:szCs w:val="20"/>
              </w:rPr>
            </w:pPr>
            <w:r w:rsidRPr="009C490D">
              <w:rPr>
                <w:rFonts w:ascii="Times New Roman" w:hAnsi="Times New Roman" w:cs="Times New Roman"/>
                <w:sz w:val="20"/>
                <w:szCs w:val="20"/>
              </w:rPr>
              <w:t>2.</w:t>
            </w:r>
          </w:p>
        </w:tc>
      </w:tr>
      <w:tr w:rsidR="00364CD9" w:rsidRPr="009C490D" w:rsidTr="00190BFC">
        <w:trPr>
          <w:trHeight w:val="241"/>
        </w:trPr>
        <w:tc>
          <w:tcPr>
            <w:tcW w:w="449" w:type="dxa"/>
            <w:tcBorders>
              <w:top w:val="single" w:sz="4" w:space="0" w:color="181717"/>
              <w:left w:val="single" w:sz="4" w:space="0" w:color="181717"/>
              <w:bottom w:val="single" w:sz="4" w:space="0" w:color="181717"/>
              <w:right w:val="nil"/>
            </w:tcBorders>
            <w:shd w:val="clear" w:color="auto" w:fill="auto"/>
          </w:tcPr>
          <w:p w:rsidR="00364CD9" w:rsidRPr="009C490D" w:rsidRDefault="00364CD9" w:rsidP="00190BFC">
            <w:pPr>
              <w:spacing w:after="0" w:line="259" w:lineRule="auto"/>
              <w:ind w:left="57"/>
              <w:rPr>
                <w:rFonts w:ascii="Times New Roman" w:hAnsi="Times New Roman" w:cs="Times New Roman"/>
                <w:sz w:val="20"/>
                <w:szCs w:val="20"/>
              </w:rPr>
            </w:pPr>
            <w:r w:rsidRPr="009C490D">
              <w:rPr>
                <w:rFonts w:ascii="Times New Roman" w:hAnsi="Times New Roman" w:cs="Times New Roman"/>
                <w:sz w:val="20"/>
                <w:szCs w:val="20"/>
              </w:rPr>
              <w:t>3.</w:t>
            </w:r>
          </w:p>
        </w:tc>
        <w:tc>
          <w:tcPr>
            <w:tcW w:w="2215" w:type="dxa"/>
            <w:tcBorders>
              <w:top w:val="single" w:sz="4" w:space="0" w:color="181717"/>
              <w:left w:val="nil"/>
              <w:bottom w:val="single" w:sz="4" w:space="0" w:color="181717"/>
              <w:right w:val="nil"/>
            </w:tcBorders>
            <w:shd w:val="clear" w:color="auto" w:fill="auto"/>
          </w:tcPr>
          <w:p w:rsidR="00364CD9" w:rsidRPr="009C490D" w:rsidRDefault="00364CD9" w:rsidP="00190BFC">
            <w:pPr>
              <w:spacing w:after="160" w:line="259" w:lineRule="auto"/>
              <w:rPr>
                <w:rFonts w:ascii="Times New Roman" w:hAnsi="Times New Roman" w:cs="Times New Roman"/>
                <w:sz w:val="20"/>
                <w:szCs w:val="20"/>
              </w:rPr>
            </w:pPr>
          </w:p>
        </w:tc>
        <w:tc>
          <w:tcPr>
            <w:tcW w:w="393" w:type="dxa"/>
            <w:tcBorders>
              <w:top w:val="single" w:sz="4" w:space="0" w:color="181717"/>
              <w:left w:val="nil"/>
              <w:bottom w:val="single" w:sz="4" w:space="0" w:color="181717"/>
              <w:right w:val="single" w:sz="4" w:space="0" w:color="181717"/>
            </w:tcBorders>
            <w:shd w:val="clear" w:color="auto" w:fill="auto"/>
          </w:tcPr>
          <w:p w:rsidR="00364CD9" w:rsidRPr="009C490D" w:rsidRDefault="00364CD9" w:rsidP="00190BFC">
            <w:pPr>
              <w:spacing w:after="160" w:line="259" w:lineRule="auto"/>
              <w:rPr>
                <w:rFonts w:ascii="Times New Roman" w:hAnsi="Times New Roman" w:cs="Times New Roman"/>
                <w:sz w:val="20"/>
                <w:szCs w:val="20"/>
              </w:rPr>
            </w:pPr>
          </w:p>
        </w:tc>
        <w:tc>
          <w:tcPr>
            <w:tcW w:w="3056" w:type="dxa"/>
            <w:tcBorders>
              <w:top w:val="single" w:sz="4" w:space="0" w:color="181717"/>
              <w:left w:val="single" w:sz="4" w:space="0" w:color="181717"/>
              <w:bottom w:val="single" w:sz="4" w:space="0" w:color="181717"/>
              <w:right w:val="single" w:sz="4" w:space="0" w:color="181717"/>
            </w:tcBorders>
            <w:shd w:val="clear" w:color="auto" w:fill="auto"/>
          </w:tcPr>
          <w:p w:rsidR="00364CD9" w:rsidRPr="009C490D" w:rsidRDefault="00364CD9" w:rsidP="00190BFC">
            <w:pPr>
              <w:spacing w:after="0" w:line="259" w:lineRule="auto"/>
              <w:ind w:left="57"/>
              <w:rPr>
                <w:rFonts w:ascii="Times New Roman" w:hAnsi="Times New Roman" w:cs="Times New Roman"/>
                <w:sz w:val="20"/>
                <w:szCs w:val="20"/>
              </w:rPr>
            </w:pPr>
            <w:r w:rsidRPr="009C490D">
              <w:rPr>
                <w:rFonts w:ascii="Times New Roman" w:hAnsi="Times New Roman" w:cs="Times New Roman"/>
                <w:sz w:val="20"/>
                <w:szCs w:val="20"/>
              </w:rPr>
              <w:t>3.</w:t>
            </w:r>
          </w:p>
        </w:tc>
      </w:tr>
    </w:tbl>
    <w:p w:rsidR="00364CD9" w:rsidRPr="009C490D" w:rsidRDefault="00364CD9" w:rsidP="00364CD9">
      <w:pPr>
        <w:ind w:left="8"/>
        <w:rPr>
          <w:rFonts w:ascii="Times New Roman" w:hAnsi="Times New Roman" w:cs="Times New Roman"/>
          <w:sz w:val="20"/>
          <w:szCs w:val="20"/>
        </w:rPr>
      </w:pPr>
      <w:r w:rsidRPr="009C490D">
        <w:rPr>
          <w:rFonts w:ascii="Times New Roman" w:hAnsi="Times New Roman" w:cs="Times New Roman"/>
          <w:b/>
          <w:sz w:val="20"/>
          <w:szCs w:val="20"/>
        </w:rPr>
        <w:t>Задание</w:t>
      </w:r>
      <w:r w:rsidRPr="009C490D">
        <w:rPr>
          <w:rFonts w:ascii="Times New Roman" w:hAnsi="Times New Roman" w:cs="Times New Roman"/>
          <w:b/>
          <w:sz w:val="20"/>
          <w:szCs w:val="20"/>
        </w:rPr>
        <w:tab/>
        <w:t>4.</w:t>
      </w:r>
      <w:r w:rsidRPr="009C490D">
        <w:rPr>
          <w:rFonts w:ascii="Times New Roman" w:hAnsi="Times New Roman" w:cs="Times New Roman"/>
          <w:sz w:val="20"/>
          <w:szCs w:val="20"/>
        </w:rPr>
        <w:t xml:space="preserve"> Нарисуйте схематически, как представлял Сибирь русский человек XVI в. Отметьте на схеме такие области как Сибирь, Югра, Мангазея, Тунгусия.</w:t>
      </w:r>
    </w:p>
    <w:p w:rsidR="00364CD9" w:rsidRPr="009C490D" w:rsidRDefault="00364CD9" w:rsidP="00364CD9">
      <w:pPr>
        <w:ind w:left="8"/>
        <w:rPr>
          <w:rFonts w:ascii="Times New Roman" w:hAnsi="Times New Roman" w:cs="Times New Roman"/>
          <w:sz w:val="20"/>
          <w:szCs w:val="20"/>
        </w:rPr>
      </w:pPr>
      <w:r w:rsidRPr="009C490D">
        <w:rPr>
          <w:rFonts w:ascii="Times New Roman" w:hAnsi="Times New Roman" w:cs="Times New Roman"/>
          <w:b/>
          <w:sz w:val="20"/>
          <w:szCs w:val="20"/>
        </w:rPr>
        <w:t>Задание</w:t>
      </w:r>
      <w:r w:rsidRPr="009C490D">
        <w:rPr>
          <w:rFonts w:ascii="Times New Roman" w:hAnsi="Times New Roman" w:cs="Times New Roman"/>
          <w:b/>
          <w:sz w:val="20"/>
          <w:szCs w:val="20"/>
        </w:rPr>
        <w:tab/>
        <w:t>5.</w:t>
      </w:r>
      <w:r w:rsidRPr="009C490D">
        <w:rPr>
          <w:rFonts w:ascii="Times New Roman" w:hAnsi="Times New Roman" w:cs="Times New Roman"/>
          <w:b/>
          <w:sz w:val="20"/>
          <w:szCs w:val="20"/>
        </w:rPr>
        <w:tab/>
      </w:r>
      <w:r w:rsidRPr="009C490D">
        <w:rPr>
          <w:rFonts w:ascii="Times New Roman" w:hAnsi="Times New Roman" w:cs="Times New Roman"/>
          <w:sz w:val="20"/>
          <w:szCs w:val="20"/>
        </w:rPr>
        <w:t>Заполните таблицу «Термины и сущность русского освоения Сибири»</w:t>
      </w:r>
    </w:p>
    <w:tbl>
      <w:tblPr>
        <w:tblW w:w="6113" w:type="dxa"/>
        <w:tblInd w:w="6" w:type="dxa"/>
        <w:tblCellMar>
          <w:top w:w="51" w:type="dxa"/>
          <w:left w:w="57" w:type="dxa"/>
          <w:right w:w="115" w:type="dxa"/>
        </w:tblCellMar>
        <w:tblLook w:val="04A0"/>
      </w:tblPr>
      <w:tblGrid>
        <w:gridCol w:w="2036"/>
        <w:gridCol w:w="2041"/>
        <w:gridCol w:w="2036"/>
      </w:tblGrid>
      <w:tr w:rsidR="00364CD9" w:rsidRPr="009C490D" w:rsidTr="00190BFC">
        <w:trPr>
          <w:trHeight w:val="241"/>
        </w:trPr>
        <w:tc>
          <w:tcPr>
            <w:tcW w:w="2036" w:type="dxa"/>
            <w:tcBorders>
              <w:top w:val="single" w:sz="4" w:space="0" w:color="181717"/>
              <w:left w:val="single" w:sz="4" w:space="0" w:color="181717"/>
              <w:bottom w:val="single" w:sz="4" w:space="0" w:color="181717"/>
              <w:right w:val="single" w:sz="4" w:space="0" w:color="181717"/>
            </w:tcBorders>
            <w:shd w:val="clear" w:color="auto" w:fill="auto"/>
          </w:tcPr>
          <w:p w:rsidR="00364CD9" w:rsidRPr="009C490D" w:rsidRDefault="00364CD9" w:rsidP="00190BFC">
            <w:pPr>
              <w:spacing w:after="0" w:line="259" w:lineRule="auto"/>
              <w:ind w:left="58"/>
              <w:jc w:val="center"/>
              <w:rPr>
                <w:rFonts w:ascii="Times New Roman" w:hAnsi="Times New Roman" w:cs="Times New Roman"/>
                <w:sz w:val="20"/>
                <w:szCs w:val="20"/>
              </w:rPr>
            </w:pPr>
            <w:r w:rsidRPr="009C490D">
              <w:rPr>
                <w:rFonts w:ascii="Times New Roman" w:hAnsi="Times New Roman" w:cs="Times New Roman"/>
                <w:sz w:val="20"/>
                <w:szCs w:val="20"/>
              </w:rPr>
              <w:t>Автор</w:t>
            </w:r>
          </w:p>
        </w:tc>
        <w:tc>
          <w:tcPr>
            <w:tcW w:w="2041" w:type="dxa"/>
            <w:tcBorders>
              <w:top w:val="single" w:sz="4" w:space="0" w:color="181717"/>
              <w:left w:val="single" w:sz="4" w:space="0" w:color="181717"/>
              <w:bottom w:val="single" w:sz="4" w:space="0" w:color="181717"/>
              <w:right w:val="single" w:sz="4" w:space="0" w:color="181717"/>
            </w:tcBorders>
            <w:shd w:val="clear" w:color="auto" w:fill="auto"/>
          </w:tcPr>
          <w:p w:rsidR="00364CD9" w:rsidRPr="009C490D" w:rsidRDefault="00364CD9" w:rsidP="00190BFC">
            <w:pPr>
              <w:spacing w:after="0" w:line="259" w:lineRule="auto"/>
              <w:ind w:left="59"/>
              <w:jc w:val="center"/>
              <w:rPr>
                <w:rFonts w:ascii="Times New Roman" w:hAnsi="Times New Roman" w:cs="Times New Roman"/>
                <w:sz w:val="20"/>
                <w:szCs w:val="20"/>
              </w:rPr>
            </w:pPr>
            <w:r w:rsidRPr="009C490D">
              <w:rPr>
                <w:rFonts w:ascii="Times New Roman" w:hAnsi="Times New Roman" w:cs="Times New Roman"/>
                <w:sz w:val="20"/>
                <w:szCs w:val="20"/>
              </w:rPr>
              <w:t>Термин</w:t>
            </w:r>
          </w:p>
        </w:tc>
        <w:tc>
          <w:tcPr>
            <w:tcW w:w="2036" w:type="dxa"/>
            <w:tcBorders>
              <w:top w:val="single" w:sz="4" w:space="0" w:color="181717"/>
              <w:left w:val="single" w:sz="4" w:space="0" w:color="181717"/>
              <w:bottom w:val="single" w:sz="4" w:space="0" w:color="181717"/>
              <w:right w:val="single" w:sz="4" w:space="0" w:color="181717"/>
            </w:tcBorders>
            <w:shd w:val="clear" w:color="auto" w:fill="auto"/>
          </w:tcPr>
          <w:p w:rsidR="00364CD9" w:rsidRPr="009C490D" w:rsidRDefault="00364CD9" w:rsidP="00190BFC">
            <w:pPr>
              <w:spacing w:after="0" w:line="259" w:lineRule="auto"/>
              <w:ind w:left="59"/>
              <w:jc w:val="center"/>
              <w:rPr>
                <w:rFonts w:ascii="Times New Roman" w:hAnsi="Times New Roman" w:cs="Times New Roman"/>
                <w:sz w:val="20"/>
                <w:szCs w:val="20"/>
              </w:rPr>
            </w:pPr>
            <w:r w:rsidRPr="009C490D">
              <w:rPr>
                <w:rFonts w:ascii="Times New Roman" w:hAnsi="Times New Roman" w:cs="Times New Roman"/>
                <w:sz w:val="20"/>
                <w:szCs w:val="20"/>
              </w:rPr>
              <w:t>Значение</w:t>
            </w:r>
          </w:p>
        </w:tc>
      </w:tr>
      <w:tr w:rsidR="00364CD9" w:rsidRPr="009C490D" w:rsidTr="00190BFC">
        <w:trPr>
          <w:trHeight w:val="241"/>
        </w:trPr>
        <w:tc>
          <w:tcPr>
            <w:tcW w:w="2036" w:type="dxa"/>
            <w:tcBorders>
              <w:top w:val="single" w:sz="4" w:space="0" w:color="181717"/>
              <w:left w:val="single" w:sz="4" w:space="0" w:color="181717"/>
              <w:bottom w:val="single" w:sz="4" w:space="0" w:color="181717"/>
              <w:right w:val="single" w:sz="4" w:space="0" w:color="181717"/>
            </w:tcBorders>
            <w:shd w:val="clear" w:color="auto" w:fill="auto"/>
          </w:tcPr>
          <w:p w:rsidR="00364CD9" w:rsidRPr="009C490D" w:rsidRDefault="00364CD9" w:rsidP="00190BFC">
            <w:pPr>
              <w:spacing w:after="0" w:line="259" w:lineRule="auto"/>
              <w:rPr>
                <w:rFonts w:ascii="Times New Roman" w:hAnsi="Times New Roman" w:cs="Times New Roman"/>
                <w:sz w:val="20"/>
                <w:szCs w:val="20"/>
              </w:rPr>
            </w:pPr>
            <w:r w:rsidRPr="009C490D">
              <w:rPr>
                <w:rFonts w:ascii="Times New Roman" w:hAnsi="Times New Roman" w:cs="Times New Roman"/>
                <w:sz w:val="20"/>
                <w:szCs w:val="20"/>
              </w:rPr>
              <w:t>Г.Ф. Миллер</w:t>
            </w:r>
          </w:p>
        </w:tc>
        <w:tc>
          <w:tcPr>
            <w:tcW w:w="2041" w:type="dxa"/>
            <w:tcBorders>
              <w:top w:val="single" w:sz="4" w:space="0" w:color="181717"/>
              <w:left w:val="single" w:sz="4" w:space="0" w:color="181717"/>
              <w:bottom w:val="single" w:sz="4" w:space="0" w:color="181717"/>
              <w:right w:val="single" w:sz="4" w:space="0" w:color="181717"/>
            </w:tcBorders>
            <w:shd w:val="clear" w:color="auto" w:fill="auto"/>
          </w:tcPr>
          <w:p w:rsidR="00364CD9" w:rsidRPr="009C490D" w:rsidRDefault="00364CD9" w:rsidP="00190BFC">
            <w:pPr>
              <w:spacing w:after="160" w:line="259" w:lineRule="auto"/>
              <w:rPr>
                <w:rFonts w:ascii="Times New Roman" w:hAnsi="Times New Roman" w:cs="Times New Roman"/>
                <w:sz w:val="20"/>
                <w:szCs w:val="20"/>
              </w:rPr>
            </w:pPr>
          </w:p>
        </w:tc>
        <w:tc>
          <w:tcPr>
            <w:tcW w:w="2036" w:type="dxa"/>
            <w:tcBorders>
              <w:top w:val="single" w:sz="4" w:space="0" w:color="181717"/>
              <w:left w:val="single" w:sz="4" w:space="0" w:color="181717"/>
              <w:bottom w:val="single" w:sz="4" w:space="0" w:color="181717"/>
              <w:right w:val="single" w:sz="4" w:space="0" w:color="181717"/>
            </w:tcBorders>
            <w:shd w:val="clear" w:color="auto" w:fill="auto"/>
          </w:tcPr>
          <w:p w:rsidR="00364CD9" w:rsidRPr="009C490D" w:rsidRDefault="00364CD9" w:rsidP="00190BFC">
            <w:pPr>
              <w:spacing w:after="160" w:line="259" w:lineRule="auto"/>
              <w:rPr>
                <w:rFonts w:ascii="Times New Roman" w:hAnsi="Times New Roman" w:cs="Times New Roman"/>
                <w:sz w:val="20"/>
                <w:szCs w:val="20"/>
              </w:rPr>
            </w:pPr>
          </w:p>
        </w:tc>
      </w:tr>
      <w:tr w:rsidR="00364CD9" w:rsidRPr="009C490D" w:rsidTr="00190BFC">
        <w:trPr>
          <w:trHeight w:val="241"/>
        </w:trPr>
        <w:tc>
          <w:tcPr>
            <w:tcW w:w="2036" w:type="dxa"/>
            <w:tcBorders>
              <w:top w:val="single" w:sz="4" w:space="0" w:color="181717"/>
              <w:left w:val="single" w:sz="4" w:space="0" w:color="181717"/>
              <w:bottom w:val="single" w:sz="4" w:space="0" w:color="181717"/>
              <w:right w:val="single" w:sz="4" w:space="0" w:color="181717"/>
            </w:tcBorders>
            <w:shd w:val="clear" w:color="auto" w:fill="auto"/>
          </w:tcPr>
          <w:p w:rsidR="00364CD9" w:rsidRPr="009C490D" w:rsidRDefault="00364CD9" w:rsidP="00190BFC">
            <w:pPr>
              <w:spacing w:after="0" w:line="259" w:lineRule="auto"/>
              <w:rPr>
                <w:rFonts w:ascii="Times New Roman" w:hAnsi="Times New Roman" w:cs="Times New Roman"/>
                <w:sz w:val="20"/>
                <w:szCs w:val="20"/>
              </w:rPr>
            </w:pPr>
            <w:r w:rsidRPr="009C490D">
              <w:rPr>
                <w:rFonts w:ascii="Times New Roman" w:hAnsi="Times New Roman" w:cs="Times New Roman"/>
                <w:sz w:val="20"/>
                <w:szCs w:val="20"/>
              </w:rPr>
              <w:t>Н.М. Ядринцев</w:t>
            </w:r>
          </w:p>
        </w:tc>
        <w:tc>
          <w:tcPr>
            <w:tcW w:w="2041" w:type="dxa"/>
            <w:tcBorders>
              <w:top w:val="single" w:sz="4" w:space="0" w:color="181717"/>
              <w:left w:val="single" w:sz="4" w:space="0" w:color="181717"/>
              <w:bottom w:val="single" w:sz="4" w:space="0" w:color="181717"/>
              <w:right w:val="single" w:sz="4" w:space="0" w:color="181717"/>
            </w:tcBorders>
            <w:shd w:val="clear" w:color="auto" w:fill="auto"/>
          </w:tcPr>
          <w:p w:rsidR="00364CD9" w:rsidRPr="009C490D" w:rsidRDefault="00364CD9" w:rsidP="00190BFC">
            <w:pPr>
              <w:spacing w:after="160" w:line="259" w:lineRule="auto"/>
              <w:rPr>
                <w:rFonts w:ascii="Times New Roman" w:hAnsi="Times New Roman" w:cs="Times New Roman"/>
                <w:sz w:val="20"/>
                <w:szCs w:val="20"/>
              </w:rPr>
            </w:pPr>
          </w:p>
        </w:tc>
        <w:tc>
          <w:tcPr>
            <w:tcW w:w="2036" w:type="dxa"/>
            <w:tcBorders>
              <w:top w:val="single" w:sz="4" w:space="0" w:color="181717"/>
              <w:left w:val="single" w:sz="4" w:space="0" w:color="181717"/>
              <w:bottom w:val="single" w:sz="4" w:space="0" w:color="181717"/>
              <w:right w:val="single" w:sz="4" w:space="0" w:color="181717"/>
            </w:tcBorders>
            <w:shd w:val="clear" w:color="auto" w:fill="auto"/>
          </w:tcPr>
          <w:p w:rsidR="00364CD9" w:rsidRPr="009C490D" w:rsidRDefault="00364CD9" w:rsidP="00190BFC">
            <w:pPr>
              <w:spacing w:after="160" w:line="259" w:lineRule="auto"/>
              <w:rPr>
                <w:rFonts w:ascii="Times New Roman" w:hAnsi="Times New Roman" w:cs="Times New Roman"/>
                <w:sz w:val="20"/>
                <w:szCs w:val="20"/>
              </w:rPr>
            </w:pPr>
          </w:p>
        </w:tc>
      </w:tr>
      <w:tr w:rsidR="00364CD9" w:rsidRPr="009C490D" w:rsidTr="00190BFC">
        <w:trPr>
          <w:trHeight w:val="241"/>
        </w:trPr>
        <w:tc>
          <w:tcPr>
            <w:tcW w:w="2036" w:type="dxa"/>
            <w:tcBorders>
              <w:top w:val="single" w:sz="4" w:space="0" w:color="181717"/>
              <w:left w:val="single" w:sz="4" w:space="0" w:color="181717"/>
              <w:bottom w:val="single" w:sz="4" w:space="0" w:color="181717"/>
              <w:right w:val="single" w:sz="4" w:space="0" w:color="181717"/>
            </w:tcBorders>
            <w:shd w:val="clear" w:color="auto" w:fill="auto"/>
          </w:tcPr>
          <w:p w:rsidR="00364CD9" w:rsidRPr="009C490D" w:rsidRDefault="00364CD9" w:rsidP="00190BFC">
            <w:pPr>
              <w:spacing w:after="0" w:line="259" w:lineRule="auto"/>
              <w:rPr>
                <w:rFonts w:ascii="Times New Roman" w:hAnsi="Times New Roman" w:cs="Times New Roman"/>
                <w:sz w:val="20"/>
                <w:szCs w:val="20"/>
              </w:rPr>
            </w:pPr>
            <w:r w:rsidRPr="009C490D">
              <w:rPr>
                <w:rFonts w:ascii="Times New Roman" w:hAnsi="Times New Roman" w:cs="Times New Roman"/>
                <w:sz w:val="20"/>
                <w:szCs w:val="20"/>
              </w:rPr>
              <w:t>Г.П. Башарин</w:t>
            </w:r>
          </w:p>
        </w:tc>
        <w:tc>
          <w:tcPr>
            <w:tcW w:w="2041" w:type="dxa"/>
            <w:tcBorders>
              <w:top w:val="single" w:sz="4" w:space="0" w:color="181717"/>
              <w:left w:val="single" w:sz="4" w:space="0" w:color="181717"/>
              <w:bottom w:val="single" w:sz="4" w:space="0" w:color="181717"/>
              <w:right w:val="single" w:sz="4" w:space="0" w:color="181717"/>
            </w:tcBorders>
            <w:shd w:val="clear" w:color="auto" w:fill="auto"/>
          </w:tcPr>
          <w:p w:rsidR="00364CD9" w:rsidRPr="009C490D" w:rsidRDefault="00364CD9" w:rsidP="00190BFC">
            <w:pPr>
              <w:spacing w:after="160" w:line="259" w:lineRule="auto"/>
              <w:rPr>
                <w:rFonts w:ascii="Times New Roman" w:hAnsi="Times New Roman" w:cs="Times New Roman"/>
                <w:sz w:val="20"/>
                <w:szCs w:val="20"/>
              </w:rPr>
            </w:pPr>
          </w:p>
        </w:tc>
        <w:tc>
          <w:tcPr>
            <w:tcW w:w="2036" w:type="dxa"/>
            <w:tcBorders>
              <w:top w:val="single" w:sz="4" w:space="0" w:color="181717"/>
              <w:left w:val="single" w:sz="4" w:space="0" w:color="181717"/>
              <w:bottom w:val="single" w:sz="4" w:space="0" w:color="181717"/>
              <w:right w:val="single" w:sz="4" w:space="0" w:color="181717"/>
            </w:tcBorders>
            <w:shd w:val="clear" w:color="auto" w:fill="auto"/>
          </w:tcPr>
          <w:p w:rsidR="00364CD9" w:rsidRPr="009C490D" w:rsidRDefault="00364CD9" w:rsidP="00190BFC">
            <w:pPr>
              <w:spacing w:after="160" w:line="259" w:lineRule="auto"/>
              <w:rPr>
                <w:rFonts w:ascii="Times New Roman" w:hAnsi="Times New Roman" w:cs="Times New Roman"/>
                <w:sz w:val="20"/>
                <w:szCs w:val="20"/>
              </w:rPr>
            </w:pPr>
          </w:p>
        </w:tc>
      </w:tr>
      <w:tr w:rsidR="00364CD9" w:rsidRPr="009C490D" w:rsidTr="00190BFC">
        <w:trPr>
          <w:trHeight w:val="241"/>
        </w:trPr>
        <w:tc>
          <w:tcPr>
            <w:tcW w:w="2036" w:type="dxa"/>
            <w:tcBorders>
              <w:top w:val="single" w:sz="4" w:space="0" w:color="181717"/>
              <w:left w:val="single" w:sz="4" w:space="0" w:color="181717"/>
              <w:bottom w:val="single" w:sz="4" w:space="0" w:color="181717"/>
              <w:right w:val="single" w:sz="4" w:space="0" w:color="181717"/>
            </w:tcBorders>
            <w:shd w:val="clear" w:color="auto" w:fill="auto"/>
          </w:tcPr>
          <w:p w:rsidR="00364CD9" w:rsidRPr="009C490D" w:rsidRDefault="00364CD9" w:rsidP="00190BFC">
            <w:pPr>
              <w:spacing w:after="0" w:line="259" w:lineRule="auto"/>
              <w:rPr>
                <w:rFonts w:ascii="Times New Roman" w:hAnsi="Times New Roman" w:cs="Times New Roman"/>
                <w:sz w:val="20"/>
                <w:szCs w:val="20"/>
              </w:rPr>
            </w:pPr>
            <w:r w:rsidRPr="009C490D">
              <w:rPr>
                <w:rFonts w:ascii="Times New Roman" w:hAnsi="Times New Roman" w:cs="Times New Roman"/>
                <w:sz w:val="20"/>
                <w:szCs w:val="20"/>
              </w:rPr>
              <w:t>В.И. Шунков</w:t>
            </w:r>
          </w:p>
        </w:tc>
        <w:tc>
          <w:tcPr>
            <w:tcW w:w="2041" w:type="dxa"/>
            <w:tcBorders>
              <w:top w:val="single" w:sz="4" w:space="0" w:color="181717"/>
              <w:left w:val="single" w:sz="4" w:space="0" w:color="181717"/>
              <w:bottom w:val="single" w:sz="4" w:space="0" w:color="181717"/>
              <w:right w:val="single" w:sz="4" w:space="0" w:color="181717"/>
            </w:tcBorders>
            <w:shd w:val="clear" w:color="auto" w:fill="auto"/>
          </w:tcPr>
          <w:p w:rsidR="00364CD9" w:rsidRPr="009C490D" w:rsidRDefault="00364CD9" w:rsidP="00190BFC">
            <w:pPr>
              <w:spacing w:after="160" w:line="259" w:lineRule="auto"/>
              <w:rPr>
                <w:rFonts w:ascii="Times New Roman" w:hAnsi="Times New Roman" w:cs="Times New Roman"/>
                <w:sz w:val="20"/>
                <w:szCs w:val="20"/>
              </w:rPr>
            </w:pPr>
          </w:p>
        </w:tc>
        <w:tc>
          <w:tcPr>
            <w:tcW w:w="2036" w:type="dxa"/>
            <w:tcBorders>
              <w:top w:val="single" w:sz="4" w:space="0" w:color="181717"/>
              <w:left w:val="single" w:sz="4" w:space="0" w:color="181717"/>
              <w:bottom w:val="single" w:sz="4" w:space="0" w:color="181717"/>
              <w:right w:val="single" w:sz="4" w:space="0" w:color="181717"/>
            </w:tcBorders>
            <w:shd w:val="clear" w:color="auto" w:fill="auto"/>
          </w:tcPr>
          <w:p w:rsidR="00364CD9" w:rsidRPr="009C490D" w:rsidRDefault="00364CD9" w:rsidP="00190BFC">
            <w:pPr>
              <w:spacing w:after="160" w:line="259" w:lineRule="auto"/>
              <w:rPr>
                <w:rFonts w:ascii="Times New Roman" w:hAnsi="Times New Roman" w:cs="Times New Roman"/>
                <w:sz w:val="20"/>
                <w:szCs w:val="20"/>
              </w:rPr>
            </w:pPr>
          </w:p>
        </w:tc>
      </w:tr>
      <w:tr w:rsidR="00364CD9" w:rsidRPr="009C490D" w:rsidTr="00190BFC">
        <w:trPr>
          <w:trHeight w:val="241"/>
        </w:trPr>
        <w:tc>
          <w:tcPr>
            <w:tcW w:w="2036" w:type="dxa"/>
            <w:tcBorders>
              <w:top w:val="single" w:sz="4" w:space="0" w:color="181717"/>
              <w:left w:val="single" w:sz="4" w:space="0" w:color="181717"/>
              <w:bottom w:val="single" w:sz="4" w:space="0" w:color="181717"/>
              <w:right w:val="single" w:sz="4" w:space="0" w:color="181717"/>
            </w:tcBorders>
            <w:shd w:val="clear" w:color="auto" w:fill="auto"/>
          </w:tcPr>
          <w:p w:rsidR="00364CD9" w:rsidRPr="009C490D" w:rsidRDefault="00364CD9" w:rsidP="00190BFC">
            <w:pPr>
              <w:spacing w:after="0" w:line="259" w:lineRule="auto"/>
              <w:rPr>
                <w:rFonts w:ascii="Times New Roman" w:hAnsi="Times New Roman" w:cs="Times New Roman"/>
                <w:sz w:val="20"/>
                <w:szCs w:val="20"/>
              </w:rPr>
            </w:pPr>
            <w:r w:rsidRPr="009C490D">
              <w:rPr>
                <w:rFonts w:ascii="Times New Roman" w:hAnsi="Times New Roman" w:cs="Times New Roman"/>
                <w:sz w:val="20"/>
                <w:szCs w:val="20"/>
              </w:rPr>
              <w:t>А.А.Преображенский</w:t>
            </w:r>
          </w:p>
        </w:tc>
        <w:tc>
          <w:tcPr>
            <w:tcW w:w="2041" w:type="dxa"/>
            <w:tcBorders>
              <w:top w:val="single" w:sz="4" w:space="0" w:color="181717"/>
              <w:left w:val="single" w:sz="4" w:space="0" w:color="181717"/>
              <w:bottom w:val="single" w:sz="4" w:space="0" w:color="181717"/>
              <w:right w:val="single" w:sz="4" w:space="0" w:color="181717"/>
            </w:tcBorders>
            <w:shd w:val="clear" w:color="auto" w:fill="auto"/>
          </w:tcPr>
          <w:p w:rsidR="00364CD9" w:rsidRPr="009C490D" w:rsidRDefault="00364CD9" w:rsidP="00190BFC">
            <w:pPr>
              <w:spacing w:after="160" w:line="259" w:lineRule="auto"/>
              <w:rPr>
                <w:rFonts w:ascii="Times New Roman" w:hAnsi="Times New Roman" w:cs="Times New Roman"/>
                <w:sz w:val="20"/>
                <w:szCs w:val="20"/>
              </w:rPr>
            </w:pPr>
          </w:p>
        </w:tc>
        <w:tc>
          <w:tcPr>
            <w:tcW w:w="2036" w:type="dxa"/>
            <w:tcBorders>
              <w:top w:val="single" w:sz="4" w:space="0" w:color="181717"/>
              <w:left w:val="single" w:sz="4" w:space="0" w:color="181717"/>
              <w:bottom w:val="single" w:sz="4" w:space="0" w:color="181717"/>
              <w:right w:val="single" w:sz="4" w:space="0" w:color="181717"/>
            </w:tcBorders>
            <w:shd w:val="clear" w:color="auto" w:fill="auto"/>
          </w:tcPr>
          <w:p w:rsidR="00364CD9" w:rsidRPr="009C490D" w:rsidRDefault="00364CD9" w:rsidP="00190BFC">
            <w:pPr>
              <w:spacing w:after="160" w:line="259" w:lineRule="auto"/>
              <w:rPr>
                <w:rFonts w:ascii="Times New Roman" w:hAnsi="Times New Roman" w:cs="Times New Roman"/>
                <w:sz w:val="20"/>
                <w:szCs w:val="20"/>
              </w:rPr>
            </w:pPr>
          </w:p>
        </w:tc>
      </w:tr>
      <w:tr w:rsidR="00364CD9" w:rsidRPr="009C490D" w:rsidTr="00190BFC">
        <w:trPr>
          <w:trHeight w:val="241"/>
        </w:trPr>
        <w:tc>
          <w:tcPr>
            <w:tcW w:w="2036" w:type="dxa"/>
            <w:tcBorders>
              <w:top w:val="single" w:sz="4" w:space="0" w:color="181717"/>
              <w:left w:val="single" w:sz="4" w:space="0" w:color="181717"/>
              <w:bottom w:val="single" w:sz="4" w:space="0" w:color="181717"/>
              <w:right w:val="single" w:sz="4" w:space="0" w:color="181717"/>
            </w:tcBorders>
            <w:shd w:val="clear" w:color="auto" w:fill="auto"/>
          </w:tcPr>
          <w:p w:rsidR="00364CD9" w:rsidRPr="009C490D" w:rsidRDefault="00364CD9" w:rsidP="00190BFC">
            <w:pPr>
              <w:spacing w:after="0" w:line="259" w:lineRule="auto"/>
              <w:rPr>
                <w:rFonts w:ascii="Times New Roman" w:hAnsi="Times New Roman" w:cs="Times New Roman"/>
                <w:sz w:val="20"/>
                <w:szCs w:val="20"/>
              </w:rPr>
            </w:pPr>
            <w:r w:rsidRPr="009C490D">
              <w:rPr>
                <w:rFonts w:ascii="Times New Roman" w:hAnsi="Times New Roman" w:cs="Times New Roman"/>
                <w:sz w:val="20"/>
                <w:szCs w:val="20"/>
              </w:rPr>
              <w:t>А.И. Алексеев</w:t>
            </w:r>
          </w:p>
        </w:tc>
        <w:tc>
          <w:tcPr>
            <w:tcW w:w="2041" w:type="dxa"/>
            <w:tcBorders>
              <w:top w:val="single" w:sz="4" w:space="0" w:color="181717"/>
              <w:left w:val="single" w:sz="4" w:space="0" w:color="181717"/>
              <w:bottom w:val="single" w:sz="4" w:space="0" w:color="181717"/>
              <w:right w:val="single" w:sz="4" w:space="0" w:color="181717"/>
            </w:tcBorders>
            <w:shd w:val="clear" w:color="auto" w:fill="auto"/>
          </w:tcPr>
          <w:p w:rsidR="00364CD9" w:rsidRPr="009C490D" w:rsidRDefault="00364CD9" w:rsidP="00190BFC">
            <w:pPr>
              <w:spacing w:after="160" w:line="259" w:lineRule="auto"/>
              <w:rPr>
                <w:rFonts w:ascii="Times New Roman" w:hAnsi="Times New Roman" w:cs="Times New Roman"/>
                <w:sz w:val="20"/>
                <w:szCs w:val="20"/>
              </w:rPr>
            </w:pPr>
          </w:p>
        </w:tc>
        <w:tc>
          <w:tcPr>
            <w:tcW w:w="2036" w:type="dxa"/>
            <w:tcBorders>
              <w:top w:val="single" w:sz="4" w:space="0" w:color="181717"/>
              <w:left w:val="single" w:sz="4" w:space="0" w:color="181717"/>
              <w:bottom w:val="single" w:sz="4" w:space="0" w:color="181717"/>
              <w:right w:val="single" w:sz="4" w:space="0" w:color="181717"/>
            </w:tcBorders>
            <w:shd w:val="clear" w:color="auto" w:fill="auto"/>
          </w:tcPr>
          <w:p w:rsidR="00364CD9" w:rsidRPr="009C490D" w:rsidRDefault="00364CD9" w:rsidP="00190BFC">
            <w:pPr>
              <w:spacing w:after="160" w:line="259" w:lineRule="auto"/>
              <w:rPr>
                <w:rFonts w:ascii="Times New Roman" w:hAnsi="Times New Roman" w:cs="Times New Roman"/>
                <w:sz w:val="20"/>
                <w:szCs w:val="20"/>
              </w:rPr>
            </w:pPr>
          </w:p>
        </w:tc>
      </w:tr>
      <w:tr w:rsidR="00364CD9" w:rsidRPr="009C490D" w:rsidTr="00190BFC">
        <w:trPr>
          <w:trHeight w:val="241"/>
        </w:trPr>
        <w:tc>
          <w:tcPr>
            <w:tcW w:w="2036" w:type="dxa"/>
            <w:tcBorders>
              <w:top w:val="single" w:sz="4" w:space="0" w:color="181717"/>
              <w:left w:val="single" w:sz="4" w:space="0" w:color="181717"/>
              <w:bottom w:val="single" w:sz="4" w:space="0" w:color="181717"/>
              <w:right w:val="single" w:sz="4" w:space="0" w:color="181717"/>
            </w:tcBorders>
            <w:shd w:val="clear" w:color="auto" w:fill="auto"/>
          </w:tcPr>
          <w:p w:rsidR="00364CD9" w:rsidRPr="009C490D" w:rsidRDefault="00364CD9" w:rsidP="00190BFC">
            <w:pPr>
              <w:spacing w:after="0" w:line="259" w:lineRule="auto"/>
              <w:rPr>
                <w:rFonts w:ascii="Times New Roman" w:hAnsi="Times New Roman" w:cs="Times New Roman"/>
                <w:sz w:val="20"/>
                <w:szCs w:val="20"/>
              </w:rPr>
            </w:pPr>
            <w:r w:rsidRPr="009C490D">
              <w:rPr>
                <w:rFonts w:ascii="Times New Roman" w:hAnsi="Times New Roman" w:cs="Times New Roman"/>
                <w:sz w:val="20"/>
                <w:szCs w:val="20"/>
              </w:rPr>
              <w:t>А.С. Зуев</w:t>
            </w:r>
          </w:p>
        </w:tc>
        <w:tc>
          <w:tcPr>
            <w:tcW w:w="2041" w:type="dxa"/>
            <w:tcBorders>
              <w:top w:val="single" w:sz="4" w:space="0" w:color="181717"/>
              <w:left w:val="single" w:sz="4" w:space="0" w:color="181717"/>
              <w:bottom w:val="single" w:sz="4" w:space="0" w:color="181717"/>
              <w:right w:val="single" w:sz="4" w:space="0" w:color="181717"/>
            </w:tcBorders>
            <w:shd w:val="clear" w:color="auto" w:fill="auto"/>
          </w:tcPr>
          <w:p w:rsidR="00364CD9" w:rsidRPr="009C490D" w:rsidRDefault="00364CD9" w:rsidP="00190BFC">
            <w:pPr>
              <w:spacing w:after="160" w:line="259" w:lineRule="auto"/>
              <w:rPr>
                <w:rFonts w:ascii="Times New Roman" w:hAnsi="Times New Roman" w:cs="Times New Roman"/>
                <w:sz w:val="20"/>
                <w:szCs w:val="20"/>
              </w:rPr>
            </w:pPr>
          </w:p>
        </w:tc>
        <w:tc>
          <w:tcPr>
            <w:tcW w:w="2036" w:type="dxa"/>
            <w:tcBorders>
              <w:top w:val="single" w:sz="4" w:space="0" w:color="181717"/>
              <w:left w:val="single" w:sz="4" w:space="0" w:color="181717"/>
              <w:bottom w:val="single" w:sz="4" w:space="0" w:color="181717"/>
              <w:right w:val="single" w:sz="4" w:space="0" w:color="181717"/>
            </w:tcBorders>
            <w:shd w:val="clear" w:color="auto" w:fill="auto"/>
          </w:tcPr>
          <w:p w:rsidR="00364CD9" w:rsidRPr="009C490D" w:rsidRDefault="00364CD9" w:rsidP="00190BFC">
            <w:pPr>
              <w:spacing w:after="160" w:line="259" w:lineRule="auto"/>
              <w:rPr>
                <w:rFonts w:ascii="Times New Roman" w:hAnsi="Times New Roman" w:cs="Times New Roman"/>
                <w:sz w:val="20"/>
                <w:szCs w:val="20"/>
              </w:rPr>
            </w:pPr>
          </w:p>
        </w:tc>
      </w:tr>
      <w:tr w:rsidR="00364CD9" w:rsidRPr="009C490D" w:rsidTr="00190BFC">
        <w:trPr>
          <w:trHeight w:val="241"/>
        </w:trPr>
        <w:tc>
          <w:tcPr>
            <w:tcW w:w="2036" w:type="dxa"/>
            <w:tcBorders>
              <w:top w:val="single" w:sz="4" w:space="0" w:color="181717"/>
              <w:left w:val="single" w:sz="4" w:space="0" w:color="181717"/>
              <w:bottom w:val="single" w:sz="4" w:space="0" w:color="181717"/>
              <w:right w:val="single" w:sz="4" w:space="0" w:color="181717"/>
            </w:tcBorders>
            <w:shd w:val="clear" w:color="auto" w:fill="auto"/>
          </w:tcPr>
          <w:p w:rsidR="00364CD9" w:rsidRPr="009C490D" w:rsidRDefault="00364CD9" w:rsidP="00190BFC">
            <w:pPr>
              <w:spacing w:after="0" w:line="259" w:lineRule="auto"/>
              <w:rPr>
                <w:rFonts w:ascii="Times New Roman" w:hAnsi="Times New Roman" w:cs="Times New Roman"/>
                <w:sz w:val="20"/>
                <w:szCs w:val="20"/>
              </w:rPr>
            </w:pPr>
            <w:r w:rsidRPr="009C490D">
              <w:rPr>
                <w:rFonts w:ascii="Times New Roman" w:hAnsi="Times New Roman" w:cs="Times New Roman"/>
                <w:sz w:val="20"/>
                <w:szCs w:val="20"/>
              </w:rPr>
              <w:t>А.Д. Агеев</w:t>
            </w:r>
          </w:p>
        </w:tc>
        <w:tc>
          <w:tcPr>
            <w:tcW w:w="2041" w:type="dxa"/>
            <w:tcBorders>
              <w:top w:val="single" w:sz="4" w:space="0" w:color="181717"/>
              <w:left w:val="single" w:sz="4" w:space="0" w:color="181717"/>
              <w:bottom w:val="single" w:sz="4" w:space="0" w:color="181717"/>
              <w:right w:val="single" w:sz="4" w:space="0" w:color="181717"/>
            </w:tcBorders>
            <w:shd w:val="clear" w:color="auto" w:fill="auto"/>
          </w:tcPr>
          <w:p w:rsidR="00364CD9" w:rsidRPr="009C490D" w:rsidRDefault="00364CD9" w:rsidP="00190BFC">
            <w:pPr>
              <w:spacing w:after="160" w:line="259" w:lineRule="auto"/>
              <w:rPr>
                <w:rFonts w:ascii="Times New Roman" w:hAnsi="Times New Roman" w:cs="Times New Roman"/>
                <w:sz w:val="20"/>
                <w:szCs w:val="20"/>
              </w:rPr>
            </w:pPr>
          </w:p>
        </w:tc>
        <w:tc>
          <w:tcPr>
            <w:tcW w:w="2036" w:type="dxa"/>
            <w:tcBorders>
              <w:top w:val="single" w:sz="4" w:space="0" w:color="181717"/>
              <w:left w:val="single" w:sz="4" w:space="0" w:color="181717"/>
              <w:bottom w:val="single" w:sz="4" w:space="0" w:color="181717"/>
              <w:right w:val="single" w:sz="4" w:space="0" w:color="181717"/>
            </w:tcBorders>
            <w:shd w:val="clear" w:color="auto" w:fill="auto"/>
          </w:tcPr>
          <w:p w:rsidR="00364CD9" w:rsidRPr="009C490D" w:rsidRDefault="00364CD9" w:rsidP="00190BFC">
            <w:pPr>
              <w:spacing w:after="160" w:line="259" w:lineRule="auto"/>
              <w:rPr>
                <w:rFonts w:ascii="Times New Roman" w:hAnsi="Times New Roman" w:cs="Times New Roman"/>
                <w:sz w:val="20"/>
                <w:szCs w:val="20"/>
              </w:rPr>
            </w:pPr>
          </w:p>
        </w:tc>
      </w:tr>
    </w:tbl>
    <w:p w:rsidR="00364CD9" w:rsidRPr="009C490D" w:rsidRDefault="00364CD9" w:rsidP="00364CD9">
      <w:pPr>
        <w:pStyle w:val="2"/>
        <w:ind w:left="11" w:right="2"/>
        <w:rPr>
          <w:sz w:val="20"/>
        </w:rPr>
      </w:pPr>
      <w:r w:rsidRPr="009C490D">
        <w:rPr>
          <w:sz w:val="20"/>
        </w:rPr>
        <w:t>Рабочая</w:t>
      </w:r>
      <w:r w:rsidRPr="009C490D">
        <w:rPr>
          <w:sz w:val="20"/>
        </w:rPr>
        <w:tab/>
        <w:t>тетрадь</w:t>
      </w:r>
      <w:r w:rsidRPr="009C490D">
        <w:rPr>
          <w:sz w:val="20"/>
        </w:rPr>
        <w:tab/>
        <w:t>к</w:t>
      </w:r>
      <w:r w:rsidRPr="009C490D">
        <w:rPr>
          <w:sz w:val="20"/>
        </w:rPr>
        <w:tab/>
        <w:t>теме</w:t>
      </w:r>
      <w:r w:rsidRPr="009C490D">
        <w:rPr>
          <w:sz w:val="20"/>
        </w:rPr>
        <w:tab/>
        <w:t>№2</w:t>
      </w:r>
    </w:p>
    <w:p w:rsidR="00364CD9" w:rsidRPr="009C490D" w:rsidRDefault="00364CD9" w:rsidP="00364CD9">
      <w:pPr>
        <w:ind w:left="8"/>
        <w:rPr>
          <w:rFonts w:ascii="Times New Roman" w:hAnsi="Times New Roman" w:cs="Times New Roman"/>
          <w:sz w:val="20"/>
          <w:szCs w:val="20"/>
        </w:rPr>
      </w:pPr>
      <w:r w:rsidRPr="009C490D">
        <w:rPr>
          <w:rFonts w:ascii="Times New Roman" w:hAnsi="Times New Roman" w:cs="Times New Roman"/>
          <w:b/>
          <w:sz w:val="20"/>
          <w:szCs w:val="20"/>
        </w:rPr>
        <w:t>Задание</w:t>
      </w:r>
      <w:r w:rsidRPr="009C490D">
        <w:rPr>
          <w:rFonts w:ascii="Times New Roman" w:hAnsi="Times New Roman" w:cs="Times New Roman"/>
          <w:b/>
          <w:sz w:val="20"/>
          <w:szCs w:val="20"/>
        </w:rPr>
        <w:tab/>
        <w:t>1.</w:t>
      </w:r>
      <w:r w:rsidRPr="009C490D">
        <w:rPr>
          <w:rFonts w:ascii="Times New Roman" w:hAnsi="Times New Roman" w:cs="Times New Roman"/>
          <w:b/>
          <w:sz w:val="20"/>
          <w:szCs w:val="20"/>
        </w:rPr>
        <w:tab/>
      </w:r>
      <w:r w:rsidRPr="009C490D">
        <w:rPr>
          <w:rFonts w:ascii="Times New Roman" w:hAnsi="Times New Roman" w:cs="Times New Roman"/>
          <w:sz w:val="20"/>
          <w:szCs w:val="20"/>
        </w:rPr>
        <w:t>Дайте определение понятию «плейстоцен». Напишите его этапы и периодизацию на территории Сибири.</w:t>
      </w:r>
    </w:p>
    <w:p w:rsidR="00364CD9" w:rsidRPr="009C490D" w:rsidRDefault="00364CD9" w:rsidP="00364CD9">
      <w:pPr>
        <w:ind w:left="8"/>
        <w:rPr>
          <w:rFonts w:ascii="Times New Roman" w:hAnsi="Times New Roman" w:cs="Times New Roman"/>
          <w:sz w:val="20"/>
          <w:szCs w:val="20"/>
        </w:rPr>
      </w:pPr>
      <w:r w:rsidRPr="009C490D">
        <w:rPr>
          <w:rFonts w:ascii="Times New Roman" w:hAnsi="Times New Roman" w:cs="Times New Roman"/>
          <w:b/>
          <w:sz w:val="20"/>
          <w:szCs w:val="20"/>
        </w:rPr>
        <w:t>Задание</w:t>
      </w:r>
      <w:r w:rsidRPr="009C490D">
        <w:rPr>
          <w:rFonts w:ascii="Times New Roman" w:hAnsi="Times New Roman" w:cs="Times New Roman"/>
          <w:b/>
          <w:sz w:val="20"/>
          <w:szCs w:val="20"/>
        </w:rPr>
        <w:tab/>
        <w:t>2.</w:t>
      </w:r>
      <w:r w:rsidRPr="009C490D">
        <w:rPr>
          <w:rFonts w:ascii="Times New Roman" w:hAnsi="Times New Roman" w:cs="Times New Roman"/>
          <w:b/>
          <w:sz w:val="20"/>
          <w:szCs w:val="20"/>
        </w:rPr>
        <w:tab/>
      </w:r>
      <w:r w:rsidRPr="009C490D">
        <w:rPr>
          <w:rFonts w:ascii="Times New Roman" w:hAnsi="Times New Roman" w:cs="Times New Roman"/>
          <w:sz w:val="20"/>
          <w:szCs w:val="20"/>
        </w:rPr>
        <w:t>Какие археологические культуры Сибири названы по типу погребений?</w:t>
      </w:r>
    </w:p>
    <w:p w:rsidR="00364CD9" w:rsidRPr="009C490D" w:rsidRDefault="00364CD9" w:rsidP="00364CD9">
      <w:pPr>
        <w:ind w:left="8"/>
        <w:rPr>
          <w:rFonts w:ascii="Times New Roman" w:hAnsi="Times New Roman" w:cs="Times New Roman"/>
          <w:sz w:val="20"/>
          <w:szCs w:val="20"/>
        </w:rPr>
      </w:pPr>
      <w:r w:rsidRPr="009C490D">
        <w:rPr>
          <w:rFonts w:ascii="Times New Roman" w:hAnsi="Times New Roman" w:cs="Times New Roman"/>
          <w:b/>
          <w:sz w:val="20"/>
          <w:szCs w:val="20"/>
        </w:rPr>
        <w:lastRenderedPageBreak/>
        <w:t>Задание</w:t>
      </w:r>
      <w:r w:rsidRPr="009C490D">
        <w:rPr>
          <w:rFonts w:ascii="Times New Roman" w:hAnsi="Times New Roman" w:cs="Times New Roman"/>
          <w:b/>
          <w:sz w:val="20"/>
          <w:szCs w:val="20"/>
        </w:rPr>
        <w:tab/>
        <w:t>3.</w:t>
      </w:r>
      <w:r w:rsidRPr="009C490D">
        <w:rPr>
          <w:rFonts w:ascii="Times New Roman" w:hAnsi="Times New Roman" w:cs="Times New Roman"/>
          <w:b/>
          <w:sz w:val="20"/>
          <w:szCs w:val="20"/>
        </w:rPr>
        <w:tab/>
      </w:r>
      <w:r w:rsidRPr="009C490D">
        <w:rPr>
          <w:rFonts w:ascii="Times New Roman" w:hAnsi="Times New Roman" w:cs="Times New Roman"/>
          <w:sz w:val="20"/>
          <w:szCs w:val="20"/>
        </w:rPr>
        <w:t>Определите, о какой сибирской археологической культуре идет речь в описании, и напишите ее дополнительные характеристики</w:t>
      </w:r>
    </w:p>
    <w:p w:rsidR="00364CD9" w:rsidRPr="009C490D" w:rsidRDefault="00364CD9" w:rsidP="00364CD9">
      <w:pPr>
        <w:numPr>
          <w:ilvl w:val="0"/>
          <w:numId w:val="31"/>
        </w:numPr>
        <w:spacing w:after="4" w:line="249" w:lineRule="auto"/>
        <w:ind w:firstLine="445"/>
        <w:jc w:val="both"/>
        <w:rPr>
          <w:rFonts w:ascii="Times New Roman" w:hAnsi="Times New Roman" w:cs="Times New Roman"/>
          <w:sz w:val="20"/>
          <w:szCs w:val="20"/>
        </w:rPr>
      </w:pPr>
      <w:r w:rsidRPr="009C490D">
        <w:rPr>
          <w:rFonts w:ascii="Times New Roman" w:hAnsi="Times New Roman" w:cs="Times New Roman"/>
          <w:sz w:val="20"/>
          <w:szCs w:val="20"/>
        </w:rPr>
        <w:t>Первые их погребения были открыты М.П. Овчинниковым в 1904 г., но название культуре дал В.А. Городцов – ___________________________________________________</w:t>
      </w:r>
    </w:p>
    <w:p w:rsidR="00364CD9" w:rsidRPr="009C490D" w:rsidRDefault="00364CD9" w:rsidP="00364CD9">
      <w:pPr>
        <w:spacing w:after="3" w:line="254" w:lineRule="auto"/>
        <w:ind w:left="-3" w:right="-13" w:hanging="10"/>
        <w:rPr>
          <w:rFonts w:ascii="Times New Roman" w:hAnsi="Times New Roman" w:cs="Times New Roman"/>
          <w:sz w:val="20"/>
          <w:szCs w:val="20"/>
        </w:rPr>
      </w:pPr>
      <w:r w:rsidRPr="009C490D">
        <w:rPr>
          <w:rFonts w:ascii="Times New Roman" w:hAnsi="Times New Roman" w:cs="Times New Roman"/>
          <w:sz w:val="20"/>
          <w:szCs w:val="20"/>
        </w:rPr>
        <w:t>___________________________________________________</w:t>
      </w:r>
    </w:p>
    <w:p w:rsidR="00364CD9" w:rsidRPr="009C490D" w:rsidRDefault="00364CD9" w:rsidP="00364CD9">
      <w:pPr>
        <w:numPr>
          <w:ilvl w:val="0"/>
          <w:numId w:val="31"/>
        </w:numPr>
        <w:spacing w:after="4" w:line="249" w:lineRule="auto"/>
        <w:ind w:firstLine="445"/>
        <w:jc w:val="both"/>
        <w:rPr>
          <w:rFonts w:ascii="Times New Roman" w:hAnsi="Times New Roman" w:cs="Times New Roman"/>
          <w:sz w:val="20"/>
          <w:szCs w:val="20"/>
        </w:rPr>
      </w:pPr>
      <w:r w:rsidRPr="009C490D">
        <w:rPr>
          <w:rFonts w:ascii="Times New Roman" w:hAnsi="Times New Roman" w:cs="Times New Roman"/>
          <w:sz w:val="20"/>
          <w:szCs w:val="20"/>
        </w:rPr>
        <w:t xml:space="preserve">Их бомбовидные сосуды с прямым венчиком можно увидеть и в погребениях карасукской культуры – </w:t>
      </w:r>
    </w:p>
    <w:p w:rsidR="00364CD9" w:rsidRPr="009C490D" w:rsidRDefault="00364CD9" w:rsidP="00364CD9">
      <w:pPr>
        <w:spacing w:after="3" w:line="254" w:lineRule="auto"/>
        <w:ind w:left="-3" w:right="-13" w:hanging="10"/>
        <w:rPr>
          <w:rFonts w:ascii="Times New Roman" w:hAnsi="Times New Roman" w:cs="Times New Roman"/>
          <w:sz w:val="20"/>
          <w:szCs w:val="20"/>
        </w:rPr>
      </w:pPr>
      <w:r w:rsidRPr="009C490D">
        <w:rPr>
          <w:rFonts w:ascii="Times New Roman" w:hAnsi="Times New Roman" w:cs="Times New Roman"/>
          <w:sz w:val="20"/>
          <w:szCs w:val="20"/>
        </w:rPr>
        <w:t>___________________________________________________</w:t>
      </w:r>
    </w:p>
    <w:p w:rsidR="00364CD9" w:rsidRPr="009C490D" w:rsidRDefault="00364CD9" w:rsidP="00364CD9">
      <w:pPr>
        <w:spacing w:after="3" w:line="254" w:lineRule="auto"/>
        <w:ind w:left="-3" w:right="-13" w:hanging="10"/>
        <w:rPr>
          <w:rFonts w:ascii="Times New Roman" w:hAnsi="Times New Roman" w:cs="Times New Roman"/>
          <w:sz w:val="20"/>
          <w:szCs w:val="20"/>
        </w:rPr>
      </w:pPr>
      <w:r w:rsidRPr="009C490D">
        <w:rPr>
          <w:rFonts w:ascii="Times New Roman" w:hAnsi="Times New Roman" w:cs="Times New Roman"/>
          <w:sz w:val="20"/>
          <w:szCs w:val="20"/>
        </w:rPr>
        <w:t>___________________________________________________</w:t>
      </w:r>
    </w:p>
    <w:p w:rsidR="00364CD9" w:rsidRPr="009C490D" w:rsidRDefault="00364CD9" w:rsidP="00364CD9">
      <w:pPr>
        <w:numPr>
          <w:ilvl w:val="0"/>
          <w:numId w:val="31"/>
        </w:numPr>
        <w:spacing w:after="4" w:line="249" w:lineRule="auto"/>
        <w:ind w:firstLine="445"/>
        <w:jc w:val="both"/>
        <w:rPr>
          <w:rFonts w:ascii="Times New Roman" w:hAnsi="Times New Roman" w:cs="Times New Roman"/>
          <w:sz w:val="20"/>
          <w:szCs w:val="20"/>
        </w:rPr>
      </w:pPr>
      <w:r w:rsidRPr="009C490D">
        <w:rPr>
          <w:rFonts w:ascii="Times New Roman" w:hAnsi="Times New Roman" w:cs="Times New Roman"/>
          <w:sz w:val="20"/>
          <w:szCs w:val="20"/>
        </w:rPr>
        <w:t>Их могильники с круглыми каменными оградами располагались по берегам рек на открытых участках и сейчас оказались засыпаны дюнами – _________________________</w:t>
      </w:r>
    </w:p>
    <w:p w:rsidR="00364CD9" w:rsidRPr="009C490D" w:rsidRDefault="00364CD9" w:rsidP="00364CD9">
      <w:pPr>
        <w:spacing w:after="3" w:line="254" w:lineRule="auto"/>
        <w:ind w:left="-3" w:right="-13" w:hanging="10"/>
        <w:rPr>
          <w:rFonts w:ascii="Times New Roman" w:hAnsi="Times New Roman" w:cs="Times New Roman"/>
          <w:sz w:val="20"/>
          <w:szCs w:val="20"/>
        </w:rPr>
      </w:pPr>
      <w:r w:rsidRPr="009C490D">
        <w:rPr>
          <w:rFonts w:ascii="Times New Roman" w:hAnsi="Times New Roman" w:cs="Times New Roman"/>
          <w:sz w:val="20"/>
          <w:szCs w:val="20"/>
        </w:rPr>
        <w:t>___________________________________________________ 4. Их курганы напоминали каменные соты – ___________________________________________________</w:t>
      </w:r>
    </w:p>
    <w:p w:rsidR="00364CD9" w:rsidRPr="009C490D" w:rsidRDefault="00364CD9" w:rsidP="00364CD9">
      <w:pPr>
        <w:spacing w:after="3" w:line="254" w:lineRule="auto"/>
        <w:ind w:left="-3" w:right="-13" w:hanging="10"/>
        <w:rPr>
          <w:rFonts w:ascii="Times New Roman" w:hAnsi="Times New Roman" w:cs="Times New Roman"/>
          <w:sz w:val="20"/>
          <w:szCs w:val="20"/>
        </w:rPr>
      </w:pPr>
      <w:r w:rsidRPr="009C490D">
        <w:rPr>
          <w:rFonts w:ascii="Times New Roman" w:hAnsi="Times New Roman" w:cs="Times New Roman"/>
          <w:sz w:val="20"/>
          <w:szCs w:val="20"/>
        </w:rPr>
        <w:t>___________________________________________________</w:t>
      </w:r>
    </w:p>
    <w:p w:rsidR="00364CD9" w:rsidRPr="009C490D" w:rsidRDefault="00364CD9" w:rsidP="00364CD9">
      <w:pPr>
        <w:numPr>
          <w:ilvl w:val="0"/>
          <w:numId w:val="32"/>
        </w:numPr>
        <w:spacing w:after="4" w:line="249" w:lineRule="auto"/>
        <w:ind w:firstLine="445"/>
        <w:jc w:val="both"/>
        <w:rPr>
          <w:rFonts w:ascii="Times New Roman" w:hAnsi="Times New Roman" w:cs="Times New Roman"/>
          <w:sz w:val="20"/>
          <w:szCs w:val="20"/>
        </w:rPr>
      </w:pPr>
      <w:r w:rsidRPr="009C490D">
        <w:rPr>
          <w:rFonts w:ascii="Times New Roman" w:hAnsi="Times New Roman" w:cs="Times New Roman"/>
          <w:sz w:val="20"/>
          <w:szCs w:val="20"/>
        </w:rPr>
        <w:t>Они жили на одной территории вместе с охотничьими неолитическими племенами – ______________________ ___________________________________________________</w:t>
      </w:r>
    </w:p>
    <w:p w:rsidR="00364CD9" w:rsidRPr="009C490D" w:rsidRDefault="00364CD9" w:rsidP="00364CD9">
      <w:pPr>
        <w:numPr>
          <w:ilvl w:val="0"/>
          <w:numId w:val="32"/>
        </w:numPr>
        <w:spacing w:after="10" w:line="249" w:lineRule="auto"/>
        <w:ind w:firstLine="445"/>
        <w:jc w:val="both"/>
        <w:rPr>
          <w:rFonts w:ascii="Times New Roman" w:hAnsi="Times New Roman" w:cs="Times New Roman"/>
          <w:sz w:val="20"/>
          <w:szCs w:val="20"/>
        </w:rPr>
      </w:pPr>
      <w:r w:rsidRPr="009C490D">
        <w:rPr>
          <w:rFonts w:ascii="Times New Roman" w:hAnsi="Times New Roman" w:cs="Times New Roman"/>
          <w:sz w:val="20"/>
          <w:szCs w:val="20"/>
        </w:rPr>
        <w:t>Они широко использовали нефрит – ______________</w:t>
      </w:r>
    </w:p>
    <w:p w:rsidR="00364CD9" w:rsidRPr="009C490D" w:rsidRDefault="00364CD9" w:rsidP="00364CD9">
      <w:pPr>
        <w:spacing w:after="3" w:line="254" w:lineRule="auto"/>
        <w:ind w:left="-3" w:right="-13" w:hanging="10"/>
        <w:rPr>
          <w:rFonts w:ascii="Times New Roman" w:hAnsi="Times New Roman" w:cs="Times New Roman"/>
          <w:sz w:val="20"/>
          <w:szCs w:val="20"/>
        </w:rPr>
      </w:pPr>
      <w:r w:rsidRPr="009C490D">
        <w:rPr>
          <w:rFonts w:ascii="Times New Roman" w:hAnsi="Times New Roman" w:cs="Times New Roman"/>
          <w:sz w:val="20"/>
          <w:szCs w:val="20"/>
        </w:rPr>
        <w:t>___________________________________________________</w:t>
      </w:r>
    </w:p>
    <w:p w:rsidR="00364CD9" w:rsidRPr="009C490D" w:rsidRDefault="00364CD9" w:rsidP="00364CD9">
      <w:pPr>
        <w:numPr>
          <w:ilvl w:val="0"/>
          <w:numId w:val="32"/>
        </w:numPr>
        <w:spacing w:after="4" w:line="249" w:lineRule="auto"/>
        <w:ind w:firstLine="445"/>
        <w:jc w:val="both"/>
        <w:rPr>
          <w:rFonts w:ascii="Times New Roman" w:hAnsi="Times New Roman" w:cs="Times New Roman"/>
          <w:sz w:val="20"/>
          <w:szCs w:val="20"/>
        </w:rPr>
      </w:pPr>
      <w:r w:rsidRPr="009C490D">
        <w:rPr>
          <w:rFonts w:ascii="Times New Roman" w:hAnsi="Times New Roman" w:cs="Times New Roman"/>
          <w:sz w:val="20"/>
          <w:szCs w:val="20"/>
        </w:rPr>
        <w:t>Они носили шапочки с наушниками, сшитые из широких лент – ________________________________________</w:t>
      </w:r>
    </w:p>
    <w:p w:rsidR="00364CD9" w:rsidRPr="009C490D" w:rsidRDefault="00364CD9" w:rsidP="00364CD9">
      <w:pPr>
        <w:spacing w:after="3" w:line="254" w:lineRule="auto"/>
        <w:ind w:left="-3" w:right="-13" w:hanging="10"/>
        <w:rPr>
          <w:rFonts w:ascii="Times New Roman" w:hAnsi="Times New Roman" w:cs="Times New Roman"/>
          <w:sz w:val="20"/>
          <w:szCs w:val="20"/>
        </w:rPr>
      </w:pPr>
      <w:r w:rsidRPr="009C490D">
        <w:rPr>
          <w:rFonts w:ascii="Times New Roman" w:hAnsi="Times New Roman" w:cs="Times New Roman"/>
          <w:sz w:val="20"/>
          <w:szCs w:val="20"/>
        </w:rPr>
        <w:t>___________________________________________________</w:t>
      </w:r>
    </w:p>
    <w:p w:rsidR="00364CD9" w:rsidRPr="009C490D" w:rsidRDefault="00364CD9" w:rsidP="00364CD9">
      <w:pPr>
        <w:ind w:left="8"/>
        <w:rPr>
          <w:rFonts w:ascii="Times New Roman" w:hAnsi="Times New Roman" w:cs="Times New Roman"/>
          <w:sz w:val="20"/>
          <w:szCs w:val="20"/>
        </w:rPr>
      </w:pPr>
      <w:r w:rsidRPr="009C490D">
        <w:rPr>
          <w:rFonts w:ascii="Times New Roman" w:hAnsi="Times New Roman" w:cs="Times New Roman"/>
          <w:b/>
          <w:sz w:val="20"/>
          <w:szCs w:val="20"/>
        </w:rPr>
        <w:t>Задание</w:t>
      </w:r>
      <w:r w:rsidRPr="009C490D">
        <w:rPr>
          <w:rFonts w:ascii="Times New Roman" w:hAnsi="Times New Roman" w:cs="Times New Roman"/>
          <w:b/>
          <w:sz w:val="20"/>
          <w:szCs w:val="20"/>
        </w:rPr>
        <w:tab/>
        <w:t>4.</w:t>
      </w:r>
      <w:r w:rsidRPr="009C490D">
        <w:rPr>
          <w:rFonts w:ascii="Times New Roman" w:hAnsi="Times New Roman" w:cs="Times New Roman"/>
          <w:b/>
          <w:sz w:val="20"/>
          <w:szCs w:val="20"/>
        </w:rPr>
        <w:tab/>
      </w:r>
      <w:r w:rsidRPr="009C490D">
        <w:rPr>
          <w:rFonts w:ascii="Times New Roman" w:hAnsi="Times New Roman" w:cs="Times New Roman"/>
          <w:sz w:val="20"/>
          <w:szCs w:val="20"/>
        </w:rPr>
        <w:t>Заполните таблицу «Основные археологические культуры каменного века и эпохи раннего металла на территории Сибири».</w:t>
      </w:r>
    </w:p>
    <w:tbl>
      <w:tblPr>
        <w:tblW w:w="6121" w:type="dxa"/>
        <w:tblInd w:w="6" w:type="dxa"/>
        <w:tblCellMar>
          <w:top w:w="56" w:type="dxa"/>
          <w:left w:w="57" w:type="dxa"/>
          <w:right w:w="15" w:type="dxa"/>
        </w:tblCellMar>
        <w:tblLook w:val="04A0"/>
      </w:tblPr>
      <w:tblGrid>
        <w:gridCol w:w="1483"/>
        <w:gridCol w:w="1568"/>
        <w:gridCol w:w="1437"/>
        <w:gridCol w:w="1633"/>
      </w:tblGrid>
      <w:tr w:rsidR="00364CD9" w:rsidRPr="009C490D" w:rsidTr="00190BFC">
        <w:trPr>
          <w:trHeight w:val="732"/>
        </w:trPr>
        <w:tc>
          <w:tcPr>
            <w:tcW w:w="1483" w:type="dxa"/>
            <w:tcBorders>
              <w:top w:val="single" w:sz="4" w:space="0" w:color="181717"/>
              <w:left w:val="single" w:sz="4" w:space="0" w:color="181717"/>
              <w:bottom w:val="single" w:sz="4" w:space="0" w:color="181717"/>
              <w:right w:val="single" w:sz="4" w:space="0" w:color="181717"/>
            </w:tcBorders>
            <w:shd w:val="clear" w:color="auto" w:fill="auto"/>
          </w:tcPr>
          <w:p w:rsidR="00364CD9" w:rsidRPr="009C490D" w:rsidRDefault="00364CD9" w:rsidP="00190BFC">
            <w:pPr>
              <w:spacing w:after="0" w:line="259" w:lineRule="auto"/>
              <w:ind w:right="41"/>
              <w:jc w:val="center"/>
              <w:rPr>
                <w:rFonts w:ascii="Times New Roman" w:hAnsi="Times New Roman" w:cs="Times New Roman"/>
                <w:sz w:val="20"/>
                <w:szCs w:val="20"/>
              </w:rPr>
            </w:pPr>
            <w:r w:rsidRPr="009C490D">
              <w:rPr>
                <w:rFonts w:ascii="Times New Roman" w:hAnsi="Times New Roman" w:cs="Times New Roman"/>
                <w:sz w:val="20"/>
                <w:szCs w:val="20"/>
              </w:rPr>
              <w:t>Эпоха</w:t>
            </w:r>
          </w:p>
        </w:tc>
        <w:tc>
          <w:tcPr>
            <w:tcW w:w="1568" w:type="dxa"/>
            <w:tcBorders>
              <w:top w:val="single" w:sz="4" w:space="0" w:color="181717"/>
              <w:left w:val="single" w:sz="4" w:space="0" w:color="181717"/>
              <w:bottom w:val="single" w:sz="4" w:space="0" w:color="181717"/>
              <w:right w:val="single" w:sz="4" w:space="0" w:color="181717"/>
            </w:tcBorders>
            <w:shd w:val="clear" w:color="auto" w:fill="auto"/>
          </w:tcPr>
          <w:p w:rsidR="00364CD9" w:rsidRPr="009C490D" w:rsidRDefault="00364CD9" w:rsidP="00190BFC">
            <w:pPr>
              <w:spacing w:after="0" w:line="259" w:lineRule="auto"/>
              <w:jc w:val="center"/>
              <w:rPr>
                <w:rFonts w:ascii="Times New Roman" w:hAnsi="Times New Roman" w:cs="Times New Roman"/>
                <w:sz w:val="20"/>
                <w:szCs w:val="20"/>
              </w:rPr>
            </w:pPr>
            <w:r w:rsidRPr="009C490D">
              <w:rPr>
                <w:rFonts w:ascii="Times New Roman" w:hAnsi="Times New Roman" w:cs="Times New Roman"/>
                <w:sz w:val="20"/>
                <w:szCs w:val="20"/>
              </w:rPr>
              <w:t>Основные археологические культуры</w:t>
            </w:r>
          </w:p>
        </w:tc>
        <w:tc>
          <w:tcPr>
            <w:tcW w:w="1437" w:type="dxa"/>
            <w:tcBorders>
              <w:top w:val="single" w:sz="4" w:space="0" w:color="181717"/>
              <w:left w:val="single" w:sz="4" w:space="0" w:color="181717"/>
              <w:bottom w:val="single" w:sz="4" w:space="0" w:color="181717"/>
              <w:right w:val="single" w:sz="4" w:space="0" w:color="181717"/>
            </w:tcBorders>
            <w:shd w:val="clear" w:color="auto" w:fill="auto"/>
          </w:tcPr>
          <w:p w:rsidR="00364CD9" w:rsidRPr="009C490D" w:rsidRDefault="00364CD9" w:rsidP="00190BFC">
            <w:pPr>
              <w:spacing w:after="0" w:line="259" w:lineRule="auto"/>
              <w:jc w:val="center"/>
              <w:rPr>
                <w:rFonts w:ascii="Times New Roman" w:hAnsi="Times New Roman" w:cs="Times New Roman"/>
                <w:sz w:val="20"/>
                <w:szCs w:val="20"/>
              </w:rPr>
            </w:pPr>
            <w:r w:rsidRPr="009C490D">
              <w:rPr>
                <w:rFonts w:ascii="Times New Roman" w:hAnsi="Times New Roman" w:cs="Times New Roman"/>
                <w:sz w:val="20"/>
                <w:szCs w:val="20"/>
              </w:rPr>
              <w:t>Основные орудия труда</w:t>
            </w:r>
          </w:p>
        </w:tc>
        <w:tc>
          <w:tcPr>
            <w:tcW w:w="1633" w:type="dxa"/>
            <w:tcBorders>
              <w:top w:val="single" w:sz="4" w:space="0" w:color="181717"/>
              <w:left w:val="single" w:sz="4" w:space="0" w:color="181717"/>
              <w:bottom w:val="single" w:sz="4" w:space="0" w:color="181717"/>
              <w:right w:val="single" w:sz="4" w:space="0" w:color="181717"/>
            </w:tcBorders>
            <w:shd w:val="clear" w:color="auto" w:fill="auto"/>
          </w:tcPr>
          <w:p w:rsidR="00364CD9" w:rsidRPr="009C490D" w:rsidRDefault="00364CD9" w:rsidP="00190BFC">
            <w:pPr>
              <w:spacing w:after="0" w:line="259" w:lineRule="auto"/>
              <w:ind w:left="20" w:hanging="20"/>
              <w:jc w:val="center"/>
              <w:rPr>
                <w:rFonts w:ascii="Times New Roman" w:hAnsi="Times New Roman" w:cs="Times New Roman"/>
                <w:sz w:val="20"/>
                <w:szCs w:val="20"/>
              </w:rPr>
            </w:pPr>
            <w:r w:rsidRPr="009C490D">
              <w:rPr>
                <w:rFonts w:ascii="Times New Roman" w:hAnsi="Times New Roman" w:cs="Times New Roman"/>
                <w:sz w:val="20"/>
                <w:szCs w:val="20"/>
              </w:rPr>
              <w:t>Основные формы социальной организации</w:t>
            </w:r>
          </w:p>
        </w:tc>
      </w:tr>
      <w:tr w:rsidR="00364CD9" w:rsidRPr="009C490D" w:rsidTr="00190BFC">
        <w:trPr>
          <w:trHeight w:val="252"/>
        </w:trPr>
        <w:tc>
          <w:tcPr>
            <w:tcW w:w="1483" w:type="dxa"/>
            <w:tcBorders>
              <w:top w:val="single" w:sz="4" w:space="0" w:color="181717"/>
              <w:left w:val="single" w:sz="4" w:space="0" w:color="181717"/>
              <w:bottom w:val="single" w:sz="4" w:space="0" w:color="181717"/>
              <w:right w:val="single" w:sz="4" w:space="0" w:color="181717"/>
            </w:tcBorders>
            <w:shd w:val="clear" w:color="auto" w:fill="auto"/>
          </w:tcPr>
          <w:p w:rsidR="00364CD9" w:rsidRPr="009C490D" w:rsidRDefault="00364CD9" w:rsidP="00190BFC">
            <w:pPr>
              <w:spacing w:after="0" w:line="259" w:lineRule="auto"/>
              <w:ind w:right="41"/>
              <w:jc w:val="center"/>
              <w:rPr>
                <w:rFonts w:ascii="Times New Roman" w:hAnsi="Times New Roman" w:cs="Times New Roman"/>
                <w:sz w:val="20"/>
                <w:szCs w:val="20"/>
              </w:rPr>
            </w:pPr>
            <w:r w:rsidRPr="009C490D">
              <w:rPr>
                <w:rFonts w:ascii="Times New Roman" w:hAnsi="Times New Roman" w:cs="Times New Roman"/>
                <w:sz w:val="20"/>
                <w:szCs w:val="20"/>
              </w:rPr>
              <w:t>1</w:t>
            </w:r>
          </w:p>
        </w:tc>
        <w:tc>
          <w:tcPr>
            <w:tcW w:w="1568" w:type="dxa"/>
            <w:tcBorders>
              <w:top w:val="single" w:sz="4" w:space="0" w:color="181717"/>
              <w:left w:val="single" w:sz="4" w:space="0" w:color="181717"/>
              <w:bottom w:val="single" w:sz="4" w:space="0" w:color="181717"/>
              <w:right w:val="single" w:sz="4" w:space="0" w:color="181717"/>
            </w:tcBorders>
            <w:shd w:val="clear" w:color="auto" w:fill="auto"/>
          </w:tcPr>
          <w:p w:rsidR="00364CD9" w:rsidRPr="009C490D" w:rsidRDefault="00364CD9" w:rsidP="00190BFC">
            <w:pPr>
              <w:spacing w:after="0" w:line="259" w:lineRule="auto"/>
              <w:ind w:right="41"/>
              <w:jc w:val="center"/>
              <w:rPr>
                <w:rFonts w:ascii="Times New Roman" w:hAnsi="Times New Roman" w:cs="Times New Roman"/>
                <w:sz w:val="20"/>
                <w:szCs w:val="20"/>
              </w:rPr>
            </w:pPr>
            <w:r w:rsidRPr="009C490D">
              <w:rPr>
                <w:rFonts w:ascii="Times New Roman" w:hAnsi="Times New Roman" w:cs="Times New Roman"/>
                <w:sz w:val="20"/>
                <w:szCs w:val="20"/>
              </w:rPr>
              <w:t>2</w:t>
            </w:r>
          </w:p>
        </w:tc>
        <w:tc>
          <w:tcPr>
            <w:tcW w:w="1437" w:type="dxa"/>
            <w:tcBorders>
              <w:top w:val="single" w:sz="4" w:space="0" w:color="181717"/>
              <w:left w:val="single" w:sz="4" w:space="0" w:color="181717"/>
              <w:bottom w:val="single" w:sz="4" w:space="0" w:color="181717"/>
              <w:right w:val="single" w:sz="4" w:space="0" w:color="181717"/>
            </w:tcBorders>
            <w:shd w:val="clear" w:color="auto" w:fill="auto"/>
          </w:tcPr>
          <w:p w:rsidR="00364CD9" w:rsidRPr="009C490D" w:rsidRDefault="00364CD9" w:rsidP="00190BFC">
            <w:pPr>
              <w:spacing w:after="0" w:line="259" w:lineRule="auto"/>
              <w:ind w:right="41"/>
              <w:jc w:val="center"/>
              <w:rPr>
                <w:rFonts w:ascii="Times New Roman" w:hAnsi="Times New Roman" w:cs="Times New Roman"/>
                <w:sz w:val="20"/>
                <w:szCs w:val="20"/>
              </w:rPr>
            </w:pPr>
            <w:r w:rsidRPr="009C490D">
              <w:rPr>
                <w:rFonts w:ascii="Times New Roman" w:hAnsi="Times New Roman" w:cs="Times New Roman"/>
                <w:sz w:val="20"/>
                <w:szCs w:val="20"/>
              </w:rPr>
              <w:t>3</w:t>
            </w:r>
          </w:p>
        </w:tc>
        <w:tc>
          <w:tcPr>
            <w:tcW w:w="1633" w:type="dxa"/>
            <w:tcBorders>
              <w:top w:val="single" w:sz="4" w:space="0" w:color="181717"/>
              <w:left w:val="single" w:sz="4" w:space="0" w:color="181717"/>
              <w:bottom w:val="single" w:sz="4" w:space="0" w:color="181717"/>
              <w:right w:val="single" w:sz="4" w:space="0" w:color="181717"/>
            </w:tcBorders>
            <w:shd w:val="clear" w:color="auto" w:fill="auto"/>
          </w:tcPr>
          <w:p w:rsidR="00364CD9" w:rsidRPr="009C490D" w:rsidRDefault="00364CD9" w:rsidP="00190BFC">
            <w:pPr>
              <w:spacing w:after="0" w:line="259" w:lineRule="auto"/>
              <w:ind w:right="41"/>
              <w:jc w:val="center"/>
              <w:rPr>
                <w:rFonts w:ascii="Times New Roman" w:hAnsi="Times New Roman" w:cs="Times New Roman"/>
                <w:sz w:val="20"/>
                <w:szCs w:val="20"/>
              </w:rPr>
            </w:pPr>
            <w:r w:rsidRPr="009C490D">
              <w:rPr>
                <w:rFonts w:ascii="Times New Roman" w:hAnsi="Times New Roman" w:cs="Times New Roman"/>
                <w:sz w:val="20"/>
                <w:szCs w:val="20"/>
              </w:rPr>
              <w:t>4</w:t>
            </w:r>
          </w:p>
        </w:tc>
      </w:tr>
      <w:tr w:rsidR="00364CD9" w:rsidRPr="009C490D" w:rsidTr="00190BFC">
        <w:trPr>
          <w:trHeight w:val="492"/>
        </w:trPr>
        <w:tc>
          <w:tcPr>
            <w:tcW w:w="1483" w:type="dxa"/>
            <w:tcBorders>
              <w:top w:val="single" w:sz="4" w:space="0" w:color="181717"/>
              <w:left w:val="single" w:sz="4" w:space="0" w:color="181717"/>
              <w:bottom w:val="single" w:sz="4" w:space="0" w:color="181717"/>
              <w:right w:val="single" w:sz="4" w:space="0" w:color="181717"/>
            </w:tcBorders>
            <w:shd w:val="clear" w:color="auto" w:fill="auto"/>
          </w:tcPr>
          <w:p w:rsidR="00364CD9" w:rsidRPr="009C490D" w:rsidRDefault="00364CD9" w:rsidP="00190BFC">
            <w:pPr>
              <w:spacing w:after="0" w:line="259" w:lineRule="auto"/>
              <w:rPr>
                <w:rFonts w:ascii="Times New Roman" w:hAnsi="Times New Roman" w:cs="Times New Roman"/>
                <w:sz w:val="20"/>
                <w:szCs w:val="20"/>
              </w:rPr>
            </w:pPr>
            <w:r w:rsidRPr="009C490D">
              <w:rPr>
                <w:rFonts w:ascii="Times New Roman" w:hAnsi="Times New Roman" w:cs="Times New Roman"/>
                <w:sz w:val="20"/>
                <w:szCs w:val="20"/>
              </w:rPr>
              <w:t>Эпоха раннего палеолита</w:t>
            </w:r>
          </w:p>
        </w:tc>
        <w:tc>
          <w:tcPr>
            <w:tcW w:w="1568" w:type="dxa"/>
            <w:tcBorders>
              <w:top w:val="single" w:sz="4" w:space="0" w:color="181717"/>
              <w:left w:val="single" w:sz="4" w:space="0" w:color="181717"/>
              <w:bottom w:val="single" w:sz="4" w:space="0" w:color="181717"/>
              <w:right w:val="single" w:sz="4" w:space="0" w:color="181717"/>
            </w:tcBorders>
            <w:shd w:val="clear" w:color="auto" w:fill="auto"/>
          </w:tcPr>
          <w:p w:rsidR="00364CD9" w:rsidRPr="009C490D" w:rsidRDefault="00364CD9" w:rsidP="00190BFC">
            <w:pPr>
              <w:spacing w:after="160" w:line="259" w:lineRule="auto"/>
              <w:rPr>
                <w:rFonts w:ascii="Times New Roman" w:hAnsi="Times New Roman" w:cs="Times New Roman"/>
                <w:sz w:val="20"/>
                <w:szCs w:val="20"/>
              </w:rPr>
            </w:pPr>
          </w:p>
        </w:tc>
        <w:tc>
          <w:tcPr>
            <w:tcW w:w="1437" w:type="dxa"/>
            <w:tcBorders>
              <w:top w:val="single" w:sz="4" w:space="0" w:color="181717"/>
              <w:left w:val="single" w:sz="4" w:space="0" w:color="181717"/>
              <w:bottom w:val="single" w:sz="4" w:space="0" w:color="181717"/>
              <w:right w:val="single" w:sz="4" w:space="0" w:color="181717"/>
            </w:tcBorders>
            <w:shd w:val="clear" w:color="auto" w:fill="auto"/>
          </w:tcPr>
          <w:p w:rsidR="00364CD9" w:rsidRPr="009C490D" w:rsidRDefault="00364CD9" w:rsidP="00190BFC">
            <w:pPr>
              <w:spacing w:after="160" w:line="259" w:lineRule="auto"/>
              <w:rPr>
                <w:rFonts w:ascii="Times New Roman" w:hAnsi="Times New Roman" w:cs="Times New Roman"/>
                <w:sz w:val="20"/>
                <w:szCs w:val="20"/>
              </w:rPr>
            </w:pPr>
          </w:p>
        </w:tc>
        <w:tc>
          <w:tcPr>
            <w:tcW w:w="1633" w:type="dxa"/>
            <w:tcBorders>
              <w:top w:val="single" w:sz="4" w:space="0" w:color="181717"/>
              <w:left w:val="single" w:sz="4" w:space="0" w:color="181717"/>
              <w:bottom w:val="single" w:sz="4" w:space="0" w:color="181717"/>
              <w:right w:val="single" w:sz="4" w:space="0" w:color="181717"/>
            </w:tcBorders>
            <w:shd w:val="clear" w:color="auto" w:fill="auto"/>
          </w:tcPr>
          <w:p w:rsidR="00364CD9" w:rsidRPr="009C490D" w:rsidRDefault="00364CD9" w:rsidP="00190BFC">
            <w:pPr>
              <w:spacing w:after="160" w:line="259" w:lineRule="auto"/>
              <w:rPr>
                <w:rFonts w:ascii="Times New Roman" w:hAnsi="Times New Roman" w:cs="Times New Roman"/>
                <w:sz w:val="20"/>
                <w:szCs w:val="20"/>
              </w:rPr>
            </w:pPr>
          </w:p>
        </w:tc>
      </w:tr>
      <w:tr w:rsidR="00364CD9" w:rsidRPr="009C490D" w:rsidTr="00190BFC">
        <w:trPr>
          <w:trHeight w:val="492"/>
        </w:trPr>
        <w:tc>
          <w:tcPr>
            <w:tcW w:w="1483" w:type="dxa"/>
            <w:tcBorders>
              <w:top w:val="single" w:sz="4" w:space="0" w:color="181717"/>
              <w:left w:val="single" w:sz="4" w:space="0" w:color="181717"/>
              <w:bottom w:val="single" w:sz="4" w:space="0" w:color="181717"/>
              <w:right w:val="single" w:sz="4" w:space="0" w:color="181717"/>
            </w:tcBorders>
            <w:shd w:val="clear" w:color="auto" w:fill="auto"/>
          </w:tcPr>
          <w:p w:rsidR="00364CD9" w:rsidRPr="009C490D" w:rsidRDefault="00364CD9" w:rsidP="00190BFC">
            <w:pPr>
              <w:spacing w:after="0" w:line="259" w:lineRule="auto"/>
              <w:rPr>
                <w:rFonts w:ascii="Times New Roman" w:hAnsi="Times New Roman" w:cs="Times New Roman"/>
                <w:sz w:val="20"/>
                <w:szCs w:val="20"/>
              </w:rPr>
            </w:pPr>
            <w:r w:rsidRPr="009C490D">
              <w:rPr>
                <w:rFonts w:ascii="Times New Roman" w:hAnsi="Times New Roman" w:cs="Times New Roman"/>
                <w:sz w:val="20"/>
                <w:szCs w:val="20"/>
              </w:rPr>
              <w:lastRenderedPageBreak/>
              <w:t>Эпоха среднего палеолита</w:t>
            </w:r>
          </w:p>
        </w:tc>
        <w:tc>
          <w:tcPr>
            <w:tcW w:w="1568" w:type="dxa"/>
            <w:tcBorders>
              <w:top w:val="single" w:sz="4" w:space="0" w:color="181717"/>
              <w:left w:val="single" w:sz="4" w:space="0" w:color="181717"/>
              <w:bottom w:val="single" w:sz="4" w:space="0" w:color="181717"/>
              <w:right w:val="single" w:sz="4" w:space="0" w:color="181717"/>
            </w:tcBorders>
            <w:shd w:val="clear" w:color="auto" w:fill="auto"/>
          </w:tcPr>
          <w:p w:rsidR="00364CD9" w:rsidRPr="009C490D" w:rsidRDefault="00364CD9" w:rsidP="00190BFC">
            <w:pPr>
              <w:spacing w:after="160" w:line="259" w:lineRule="auto"/>
              <w:rPr>
                <w:rFonts w:ascii="Times New Roman" w:hAnsi="Times New Roman" w:cs="Times New Roman"/>
                <w:sz w:val="20"/>
                <w:szCs w:val="20"/>
              </w:rPr>
            </w:pPr>
          </w:p>
        </w:tc>
        <w:tc>
          <w:tcPr>
            <w:tcW w:w="1437" w:type="dxa"/>
            <w:tcBorders>
              <w:top w:val="single" w:sz="4" w:space="0" w:color="181717"/>
              <w:left w:val="single" w:sz="4" w:space="0" w:color="181717"/>
              <w:bottom w:val="single" w:sz="4" w:space="0" w:color="181717"/>
              <w:right w:val="single" w:sz="4" w:space="0" w:color="181717"/>
            </w:tcBorders>
            <w:shd w:val="clear" w:color="auto" w:fill="auto"/>
          </w:tcPr>
          <w:p w:rsidR="00364CD9" w:rsidRPr="009C490D" w:rsidRDefault="00364CD9" w:rsidP="00190BFC">
            <w:pPr>
              <w:spacing w:after="160" w:line="259" w:lineRule="auto"/>
              <w:rPr>
                <w:rFonts w:ascii="Times New Roman" w:hAnsi="Times New Roman" w:cs="Times New Roman"/>
                <w:sz w:val="20"/>
                <w:szCs w:val="20"/>
              </w:rPr>
            </w:pPr>
          </w:p>
        </w:tc>
        <w:tc>
          <w:tcPr>
            <w:tcW w:w="1633" w:type="dxa"/>
            <w:tcBorders>
              <w:top w:val="single" w:sz="4" w:space="0" w:color="181717"/>
              <w:left w:val="single" w:sz="4" w:space="0" w:color="181717"/>
              <w:bottom w:val="single" w:sz="4" w:space="0" w:color="181717"/>
              <w:right w:val="single" w:sz="4" w:space="0" w:color="181717"/>
            </w:tcBorders>
            <w:shd w:val="clear" w:color="auto" w:fill="auto"/>
          </w:tcPr>
          <w:p w:rsidR="00364CD9" w:rsidRPr="009C490D" w:rsidRDefault="00364CD9" w:rsidP="00190BFC">
            <w:pPr>
              <w:spacing w:after="160" w:line="259" w:lineRule="auto"/>
              <w:rPr>
                <w:rFonts w:ascii="Times New Roman" w:hAnsi="Times New Roman" w:cs="Times New Roman"/>
                <w:sz w:val="20"/>
                <w:szCs w:val="20"/>
              </w:rPr>
            </w:pPr>
          </w:p>
        </w:tc>
      </w:tr>
      <w:tr w:rsidR="00364CD9" w:rsidRPr="009C490D" w:rsidTr="00190BFC">
        <w:trPr>
          <w:trHeight w:val="252"/>
        </w:trPr>
        <w:tc>
          <w:tcPr>
            <w:tcW w:w="1483" w:type="dxa"/>
            <w:tcBorders>
              <w:top w:val="single" w:sz="4" w:space="0" w:color="181717"/>
              <w:left w:val="single" w:sz="4" w:space="0" w:color="181717"/>
              <w:bottom w:val="single" w:sz="4" w:space="0" w:color="181717"/>
              <w:right w:val="single" w:sz="4" w:space="0" w:color="181717"/>
            </w:tcBorders>
            <w:shd w:val="clear" w:color="auto" w:fill="auto"/>
          </w:tcPr>
          <w:p w:rsidR="00364CD9" w:rsidRPr="009C490D" w:rsidRDefault="00364CD9" w:rsidP="00190BFC">
            <w:pPr>
              <w:spacing w:after="0" w:line="259" w:lineRule="auto"/>
              <w:ind w:right="8"/>
              <w:jc w:val="center"/>
              <w:rPr>
                <w:rFonts w:ascii="Times New Roman" w:hAnsi="Times New Roman" w:cs="Times New Roman"/>
                <w:sz w:val="20"/>
                <w:szCs w:val="20"/>
              </w:rPr>
            </w:pPr>
            <w:r w:rsidRPr="009C490D">
              <w:rPr>
                <w:rFonts w:ascii="Times New Roman" w:hAnsi="Times New Roman" w:cs="Times New Roman"/>
                <w:sz w:val="20"/>
                <w:szCs w:val="20"/>
              </w:rPr>
              <w:t>1</w:t>
            </w:r>
          </w:p>
        </w:tc>
        <w:tc>
          <w:tcPr>
            <w:tcW w:w="1568" w:type="dxa"/>
            <w:tcBorders>
              <w:top w:val="single" w:sz="4" w:space="0" w:color="181717"/>
              <w:left w:val="single" w:sz="4" w:space="0" w:color="181717"/>
              <w:bottom w:val="single" w:sz="4" w:space="0" w:color="181717"/>
              <w:right w:val="single" w:sz="4" w:space="0" w:color="181717"/>
            </w:tcBorders>
            <w:shd w:val="clear" w:color="auto" w:fill="auto"/>
          </w:tcPr>
          <w:p w:rsidR="00364CD9" w:rsidRPr="009C490D" w:rsidRDefault="00364CD9" w:rsidP="00190BFC">
            <w:pPr>
              <w:spacing w:after="0" w:line="259" w:lineRule="auto"/>
              <w:ind w:right="8"/>
              <w:jc w:val="center"/>
              <w:rPr>
                <w:rFonts w:ascii="Times New Roman" w:hAnsi="Times New Roman" w:cs="Times New Roman"/>
                <w:sz w:val="20"/>
                <w:szCs w:val="20"/>
              </w:rPr>
            </w:pPr>
            <w:r w:rsidRPr="009C490D">
              <w:rPr>
                <w:rFonts w:ascii="Times New Roman" w:hAnsi="Times New Roman" w:cs="Times New Roman"/>
                <w:sz w:val="20"/>
                <w:szCs w:val="20"/>
              </w:rPr>
              <w:t>2</w:t>
            </w:r>
          </w:p>
        </w:tc>
        <w:tc>
          <w:tcPr>
            <w:tcW w:w="1437" w:type="dxa"/>
            <w:tcBorders>
              <w:top w:val="single" w:sz="4" w:space="0" w:color="181717"/>
              <w:left w:val="single" w:sz="4" w:space="0" w:color="181717"/>
              <w:bottom w:val="single" w:sz="4" w:space="0" w:color="181717"/>
              <w:right w:val="single" w:sz="4" w:space="0" w:color="181717"/>
            </w:tcBorders>
            <w:shd w:val="clear" w:color="auto" w:fill="auto"/>
          </w:tcPr>
          <w:p w:rsidR="00364CD9" w:rsidRPr="009C490D" w:rsidRDefault="00364CD9" w:rsidP="00190BFC">
            <w:pPr>
              <w:spacing w:after="0" w:line="259" w:lineRule="auto"/>
              <w:ind w:right="7"/>
              <w:jc w:val="center"/>
              <w:rPr>
                <w:rFonts w:ascii="Times New Roman" w:hAnsi="Times New Roman" w:cs="Times New Roman"/>
                <w:sz w:val="20"/>
                <w:szCs w:val="20"/>
              </w:rPr>
            </w:pPr>
            <w:r w:rsidRPr="009C490D">
              <w:rPr>
                <w:rFonts w:ascii="Times New Roman" w:hAnsi="Times New Roman" w:cs="Times New Roman"/>
                <w:sz w:val="20"/>
                <w:szCs w:val="20"/>
              </w:rPr>
              <w:t>3</w:t>
            </w:r>
          </w:p>
        </w:tc>
        <w:tc>
          <w:tcPr>
            <w:tcW w:w="1633" w:type="dxa"/>
            <w:tcBorders>
              <w:top w:val="single" w:sz="4" w:space="0" w:color="181717"/>
              <w:left w:val="single" w:sz="4" w:space="0" w:color="181717"/>
              <w:bottom w:val="single" w:sz="4" w:space="0" w:color="181717"/>
              <w:right w:val="single" w:sz="4" w:space="0" w:color="181717"/>
            </w:tcBorders>
            <w:shd w:val="clear" w:color="auto" w:fill="auto"/>
          </w:tcPr>
          <w:p w:rsidR="00364CD9" w:rsidRPr="009C490D" w:rsidRDefault="00364CD9" w:rsidP="00190BFC">
            <w:pPr>
              <w:spacing w:after="0" w:line="259" w:lineRule="auto"/>
              <w:ind w:right="7"/>
              <w:jc w:val="center"/>
              <w:rPr>
                <w:rFonts w:ascii="Times New Roman" w:hAnsi="Times New Roman" w:cs="Times New Roman"/>
                <w:sz w:val="20"/>
                <w:szCs w:val="20"/>
              </w:rPr>
            </w:pPr>
            <w:r w:rsidRPr="009C490D">
              <w:rPr>
                <w:rFonts w:ascii="Times New Roman" w:hAnsi="Times New Roman" w:cs="Times New Roman"/>
                <w:sz w:val="20"/>
                <w:szCs w:val="20"/>
              </w:rPr>
              <w:t>4</w:t>
            </w:r>
          </w:p>
        </w:tc>
      </w:tr>
      <w:tr w:rsidR="00364CD9" w:rsidRPr="009C490D" w:rsidTr="00190BFC">
        <w:trPr>
          <w:trHeight w:val="492"/>
        </w:trPr>
        <w:tc>
          <w:tcPr>
            <w:tcW w:w="1483" w:type="dxa"/>
            <w:tcBorders>
              <w:top w:val="single" w:sz="4" w:space="0" w:color="181717"/>
              <w:left w:val="single" w:sz="4" w:space="0" w:color="181717"/>
              <w:bottom w:val="single" w:sz="4" w:space="0" w:color="181717"/>
              <w:right w:val="single" w:sz="4" w:space="0" w:color="181717"/>
            </w:tcBorders>
            <w:shd w:val="clear" w:color="auto" w:fill="auto"/>
          </w:tcPr>
          <w:p w:rsidR="00364CD9" w:rsidRPr="009C490D" w:rsidRDefault="00364CD9" w:rsidP="00190BFC">
            <w:pPr>
              <w:spacing w:after="0" w:line="259" w:lineRule="auto"/>
              <w:rPr>
                <w:rFonts w:ascii="Times New Roman" w:hAnsi="Times New Roman" w:cs="Times New Roman"/>
                <w:sz w:val="20"/>
                <w:szCs w:val="20"/>
              </w:rPr>
            </w:pPr>
            <w:r w:rsidRPr="009C490D">
              <w:rPr>
                <w:rFonts w:ascii="Times New Roman" w:hAnsi="Times New Roman" w:cs="Times New Roman"/>
                <w:sz w:val="20"/>
                <w:szCs w:val="20"/>
              </w:rPr>
              <w:t>Эпоха позднего палеолита</w:t>
            </w:r>
          </w:p>
        </w:tc>
        <w:tc>
          <w:tcPr>
            <w:tcW w:w="1568" w:type="dxa"/>
            <w:tcBorders>
              <w:top w:val="single" w:sz="4" w:space="0" w:color="181717"/>
              <w:left w:val="single" w:sz="4" w:space="0" w:color="181717"/>
              <w:bottom w:val="single" w:sz="4" w:space="0" w:color="181717"/>
              <w:right w:val="single" w:sz="4" w:space="0" w:color="181717"/>
            </w:tcBorders>
            <w:shd w:val="clear" w:color="auto" w:fill="auto"/>
          </w:tcPr>
          <w:p w:rsidR="00364CD9" w:rsidRPr="009C490D" w:rsidRDefault="00364CD9" w:rsidP="00190BFC">
            <w:pPr>
              <w:spacing w:after="160" w:line="259" w:lineRule="auto"/>
              <w:rPr>
                <w:rFonts w:ascii="Times New Roman" w:hAnsi="Times New Roman" w:cs="Times New Roman"/>
                <w:sz w:val="20"/>
                <w:szCs w:val="20"/>
              </w:rPr>
            </w:pPr>
          </w:p>
        </w:tc>
        <w:tc>
          <w:tcPr>
            <w:tcW w:w="1437" w:type="dxa"/>
            <w:tcBorders>
              <w:top w:val="single" w:sz="4" w:space="0" w:color="181717"/>
              <w:left w:val="single" w:sz="4" w:space="0" w:color="181717"/>
              <w:bottom w:val="single" w:sz="4" w:space="0" w:color="181717"/>
              <w:right w:val="single" w:sz="4" w:space="0" w:color="181717"/>
            </w:tcBorders>
            <w:shd w:val="clear" w:color="auto" w:fill="auto"/>
          </w:tcPr>
          <w:p w:rsidR="00364CD9" w:rsidRPr="009C490D" w:rsidRDefault="00364CD9" w:rsidP="00190BFC">
            <w:pPr>
              <w:spacing w:after="160" w:line="259" w:lineRule="auto"/>
              <w:rPr>
                <w:rFonts w:ascii="Times New Roman" w:hAnsi="Times New Roman" w:cs="Times New Roman"/>
                <w:sz w:val="20"/>
                <w:szCs w:val="20"/>
              </w:rPr>
            </w:pPr>
          </w:p>
        </w:tc>
        <w:tc>
          <w:tcPr>
            <w:tcW w:w="1633" w:type="dxa"/>
            <w:tcBorders>
              <w:top w:val="single" w:sz="4" w:space="0" w:color="181717"/>
              <w:left w:val="single" w:sz="4" w:space="0" w:color="181717"/>
              <w:bottom w:val="single" w:sz="4" w:space="0" w:color="181717"/>
              <w:right w:val="single" w:sz="4" w:space="0" w:color="181717"/>
            </w:tcBorders>
            <w:shd w:val="clear" w:color="auto" w:fill="auto"/>
          </w:tcPr>
          <w:p w:rsidR="00364CD9" w:rsidRPr="009C490D" w:rsidRDefault="00364CD9" w:rsidP="00190BFC">
            <w:pPr>
              <w:spacing w:after="160" w:line="259" w:lineRule="auto"/>
              <w:rPr>
                <w:rFonts w:ascii="Times New Roman" w:hAnsi="Times New Roman" w:cs="Times New Roman"/>
                <w:sz w:val="20"/>
                <w:szCs w:val="20"/>
              </w:rPr>
            </w:pPr>
          </w:p>
        </w:tc>
      </w:tr>
      <w:tr w:rsidR="00364CD9" w:rsidRPr="009C490D" w:rsidTr="00190BFC">
        <w:trPr>
          <w:trHeight w:val="252"/>
        </w:trPr>
        <w:tc>
          <w:tcPr>
            <w:tcW w:w="1483" w:type="dxa"/>
            <w:tcBorders>
              <w:top w:val="single" w:sz="4" w:space="0" w:color="181717"/>
              <w:left w:val="single" w:sz="4" w:space="0" w:color="181717"/>
              <w:bottom w:val="single" w:sz="4" w:space="0" w:color="181717"/>
              <w:right w:val="single" w:sz="4" w:space="0" w:color="181717"/>
            </w:tcBorders>
            <w:shd w:val="clear" w:color="auto" w:fill="auto"/>
          </w:tcPr>
          <w:p w:rsidR="00364CD9" w:rsidRPr="009C490D" w:rsidRDefault="00364CD9" w:rsidP="00190BFC">
            <w:pPr>
              <w:spacing w:after="0" w:line="259" w:lineRule="auto"/>
              <w:rPr>
                <w:rFonts w:ascii="Times New Roman" w:hAnsi="Times New Roman" w:cs="Times New Roman"/>
                <w:sz w:val="20"/>
                <w:szCs w:val="20"/>
              </w:rPr>
            </w:pPr>
            <w:r w:rsidRPr="009C490D">
              <w:rPr>
                <w:rFonts w:ascii="Times New Roman" w:hAnsi="Times New Roman" w:cs="Times New Roman"/>
                <w:sz w:val="20"/>
                <w:szCs w:val="20"/>
              </w:rPr>
              <w:t>Эпоха мезолита</w:t>
            </w:r>
          </w:p>
        </w:tc>
        <w:tc>
          <w:tcPr>
            <w:tcW w:w="1568" w:type="dxa"/>
            <w:tcBorders>
              <w:top w:val="single" w:sz="4" w:space="0" w:color="181717"/>
              <w:left w:val="single" w:sz="4" w:space="0" w:color="181717"/>
              <w:bottom w:val="single" w:sz="4" w:space="0" w:color="181717"/>
              <w:right w:val="single" w:sz="4" w:space="0" w:color="181717"/>
            </w:tcBorders>
            <w:shd w:val="clear" w:color="auto" w:fill="auto"/>
          </w:tcPr>
          <w:p w:rsidR="00364CD9" w:rsidRPr="009C490D" w:rsidRDefault="00364CD9" w:rsidP="00190BFC">
            <w:pPr>
              <w:spacing w:after="160" w:line="259" w:lineRule="auto"/>
              <w:rPr>
                <w:rFonts w:ascii="Times New Roman" w:hAnsi="Times New Roman" w:cs="Times New Roman"/>
                <w:sz w:val="20"/>
                <w:szCs w:val="20"/>
              </w:rPr>
            </w:pPr>
          </w:p>
        </w:tc>
        <w:tc>
          <w:tcPr>
            <w:tcW w:w="1437" w:type="dxa"/>
            <w:tcBorders>
              <w:top w:val="single" w:sz="4" w:space="0" w:color="181717"/>
              <w:left w:val="single" w:sz="4" w:space="0" w:color="181717"/>
              <w:bottom w:val="single" w:sz="4" w:space="0" w:color="181717"/>
              <w:right w:val="single" w:sz="4" w:space="0" w:color="181717"/>
            </w:tcBorders>
            <w:shd w:val="clear" w:color="auto" w:fill="auto"/>
          </w:tcPr>
          <w:p w:rsidR="00364CD9" w:rsidRPr="009C490D" w:rsidRDefault="00364CD9" w:rsidP="00190BFC">
            <w:pPr>
              <w:spacing w:after="160" w:line="259" w:lineRule="auto"/>
              <w:rPr>
                <w:rFonts w:ascii="Times New Roman" w:hAnsi="Times New Roman" w:cs="Times New Roman"/>
                <w:sz w:val="20"/>
                <w:szCs w:val="20"/>
              </w:rPr>
            </w:pPr>
          </w:p>
        </w:tc>
        <w:tc>
          <w:tcPr>
            <w:tcW w:w="1633" w:type="dxa"/>
            <w:tcBorders>
              <w:top w:val="single" w:sz="4" w:space="0" w:color="181717"/>
              <w:left w:val="single" w:sz="4" w:space="0" w:color="181717"/>
              <w:bottom w:val="single" w:sz="4" w:space="0" w:color="181717"/>
              <w:right w:val="single" w:sz="4" w:space="0" w:color="181717"/>
            </w:tcBorders>
            <w:shd w:val="clear" w:color="auto" w:fill="auto"/>
          </w:tcPr>
          <w:p w:rsidR="00364CD9" w:rsidRPr="009C490D" w:rsidRDefault="00364CD9" w:rsidP="00190BFC">
            <w:pPr>
              <w:spacing w:after="160" w:line="259" w:lineRule="auto"/>
              <w:rPr>
                <w:rFonts w:ascii="Times New Roman" w:hAnsi="Times New Roman" w:cs="Times New Roman"/>
                <w:sz w:val="20"/>
                <w:szCs w:val="20"/>
              </w:rPr>
            </w:pPr>
          </w:p>
        </w:tc>
      </w:tr>
      <w:tr w:rsidR="00364CD9" w:rsidRPr="009C490D" w:rsidTr="00190BFC">
        <w:trPr>
          <w:trHeight w:val="252"/>
        </w:trPr>
        <w:tc>
          <w:tcPr>
            <w:tcW w:w="1483" w:type="dxa"/>
            <w:tcBorders>
              <w:top w:val="single" w:sz="4" w:space="0" w:color="181717"/>
              <w:left w:val="single" w:sz="4" w:space="0" w:color="181717"/>
              <w:bottom w:val="single" w:sz="4" w:space="0" w:color="181717"/>
              <w:right w:val="single" w:sz="4" w:space="0" w:color="181717"/>
            </w:tcBorders>
            <w:shd w:val="clear" w:color="auto" w:fill="auto"/>
          </w:tcPr>
          <w:p w:rsidR="00364CD9" w:rsidRPr="009C490D" w:rsidRDefault="00364CD9" w:rsidP="00190BFC">
            <w:pPr>
              <w:spacing w:after="0" w:line="259" w:lineRule="auto"/>
              <w:rPr>
                <w:rFonts w:ascii="Times New Roman" w:hAnsi="Times New Roman" w:cs="Times New Roman"/>
                <w:sz w:val="20"/>
                <w:szCs w:val="20"/>
              </w:rPr>
            </w:pPr>
            <w:r w:rsidRPr="009C490D">
              <w:rPr>
                <w:rFonts w:ascii="Times New Roman" w:hAnsi="Times New Roman" w:cs="Times New Roman"/>
                <w:sz w:val="20"/>
                <w:szCs w:val="20"/>
              </w:rPr>
              <w:t>Эпоха неолита</w:t>
            </w:r>
          </w:p>
        </w:tc>
        <w:tc>
          <w:tcPr>
            <w:tcW w:w="1568" w:type="dxa"/>
            <w:tcBorders>
              <w:top w:val="single" w:sz="4" w:space="0" w:color="181717"/>
              <w:left w:val="single" w:sz="4" w:space="0" w:color="181717"/>
              <w:bottom w:val="single" w:sz="4" w:space="0" w:color="181717"/>
              <w:right w:val="single" w:sz="4" w:space="0" w:color="181717"/>
            </w:tcBorders>
            <w:shd w:val="clear" w:color="auto" w:fill="auto"/>
          </w:tcPr>
          <w:p w:rsidR="00364CD9" w:rsidRPr="009C490D" w:rsidRDefault="00364CD9" w:rsidP="00190BFC">
            <w:pPr>
              <w:spacing w:after="160" w:line="259" w:lineRule="auto"/>
              <w:rPr>
                <w:rFonts w:ascii="Times New Roman" w:hAnsi="Times New Roman" w:cs="Times New Roman"/>
                <w:sz w:val="20"/>
                <w:szCs w:val="20"/>
              </w:rPr>
            </w:pPr>
          </w:p>
        </w:tc>
        <w:tc>
          <w:tcPr>
            <w:tcW w:w="1437" w:type="dxa"/>
            <w:tcBorders>
              <w:top w:val="single" w:sz="4" w:space="0" w:color="181717"/>
              <w:left w:val="single" w:sz="4" w:space="0" w:color="181717"/>
              <w:bottom w:val="single" w:sz="4" w:space="0" w:color="181717"/>
              <w:right w:val="single" w:sz="4" w:space="0" w:color="181717"/>
            </w:tcBorders>
            <w:shd w:val="clear" w:color="auto" w:fill="auto"/>
          </w:tcPr>
          <w:p w:rsidR="00364CD9" w:rsidRPr="009C490D" w:rsidRDefault="00364CD9" w:rsidP="00190BFC">
            <w:pPr>
              <w:spacing w:after="160" w:line="259" w:lineRule="auto"/>
              <w:rPr>
                <w:rFonts w:ascii="Times New Roman" w:hAnsi="Times New Roman" w:cs="Times New Roman"/>
                <w:sz w:val="20"/>
                <w:szCs w:val="20"/>
              </w:rPr>
            </w:pPr>
          </w:p>
        </w:tc>
        <w:tc>
          <w:tcPr>
            <w:tcW w:w="1633" w:type="dxa"/>
            <w:tcBorders>
              <w:top w:val="single" w:sz="4" w:space="0" w:color="181717"/>
              <w:left w:val="single" w:sz="4" w:space="0" w:color="181717"/>
              <w:bottom w:val="single" w:sz="4" w:space="0" w:color="181717"/>
              <w:right w:val="single" w:sz="4" w:space="0" w:color="181717"/>
            </w:tcBorders>
            <w:shd w:val="clear" w:color="auto" w:fill="auto"/>
          </w:tcPr>
          <w:p w:rsidR="00364CD9" w:rsidRPr="009C490D" w:rsidRDefault="00364CD9" w:rsidP="00190BFC">
            <w:pPr>
              <w:spacing w:after="160" w:line="259" w:lineRule="auto"/>
              <w:rPr>
                <w:rFonts w:ascii="Times New Roman" w:hAnsi="Times New Roman" w:cs="Times New Roman"/>
                <w:sz w:val="20"/>
                <w:szCs w:val="20"/>
              </w:rPr>
            </w:pPr>
          </w:p>
        </w:tc>
      </w:tr>
      <w:tr w:rsidR="00364CD9" w:rsidRPr="009C490D" w:rsidTr="00190BFC">
        <w:trPr>
          <w:trHeight w:val="492"/>
        </w:trPr>
        <w:tc>
          <w:tcPr>
            <w:tcW w:w="1483" w:type="dxa"/>
            <w:tcBorders>
              <w:top w:val="single" w:sz="4" w:space="0" w:color="181717"/>
              <w:left w:val="single" w:sz="4" w:space="0" w:color="181717"/>
              <w:bottom w:val="single" w:sz="4" w:space="0" w:color="181717"/>
              <w:right w:val="single" w:sz="4" w:space="0" w:color="181717"/>
            </w:tcBorders>
            <w:shd w:val="clear" w:color="auto" w:fill="auto"/>
          </w:tcPr>
          <w:p w:rsidR="00364CD9" w:rsidRPr="009C490D" w:rsidRDefault="00364CD9" w:rsidP="00190BFC">
            <w:pPr>
              <w:spacing w:after="0" w:line="259" w:lineRule="auto"/>
              <w:rPr>
                <w:rFonts w:ascii="Times New Roman" w:hAnsi="Times New Roman" w:cs="Times New Roman"/>
                <w:sz w:val="20"/>
                <w:szCs w:val="20"/>
              </w:rPr>
            </w:pPr>
            <w:r w:rsidRPr="009C490D">
              <w:rPr>
                <w:rFonts w:ascii="Times New Roman" w:hAnsi="Times New Roman" w:cs="Times New Roman"/>
                <w:sz w:val="20"/>
                <w:szCs w:val="20"/>
              </w:rPr>
              <w:t>Эпоха раннего металла</w:t>
            </w:r>
          </w:p>
        </w:tc>
        <w:tc>
          <w:tcPr>
            <w:tcW w:w="1568" w:type="dxa"/>
            <w:tcBorders>
              <w:top w:val="single" w:sz="4" w:space="0" w:color="181717"/>
              <w:left w:val="single" w:sz="4" w:space="0" w:color="181717"/>
              <w:bottom w:val="single" w:sz="4" w:space="0" w:color="181717"/>
              <w:right w:val="single" w:sz="4" w:space="0" w:color="181717"/>
            </w:tcBorders>
            <w:shd w:val="clear" w:color="auto" w:fill="auto"/>
          </w:tcPr>
          <w:p w:rsidR="00364CD9" w:rsidRPr="009C490D" w:rsidRDefault="00364CD9" w:rsidP="00190BFC">
            <w:pPr>
              <w:spacing w:after="160" w:line="259" w:lineRule="auto"/>
              <w:rPr>
                <w:rFonts w:ascii="Times New Roman" w:hAnsi="Times New Roman" w:cs="Times New Roman"/>
                <w:sz w:val="20"/>
                <w:szCs w:val="20"/>
              </w:rPr>
            </w:pPr>
          </w:p>
        </w:tc>
        <w:tc>
          <w:tcPr>
            <w:tcW w:w="1437" w:type="dxa"/>
            <w:tcBorders>
              <w:top w:val="single" w:sz="4" w:space="0" w:color="181717"/>
              <w:left w:val="single" w:sz="4" w:space="0" w:color="181717"/>
              <w:bottom w:val="single" w:sz="4" w:space="0" w:color="181717"/>
              <w:right w:val="single" w:sz="4" w:space="0" w:color="181717"/>
            </w:tcBorders>
            <w:shd w:val="clear" w:color="auto" w:fill="auto"/>
          </w:tcPr>
          <w:p w:rsidR="00364CD9" w:rsidRPr="009C490D" w:rsidRDefault="00364CD9" w:rsidP="00190BFC">
            <w:pPr>
              <w:spacing w:after="160" w:line="259" w:lineRule="auto"/>
              <w:rPr>
                <w:rFonts w:ascii="Times New Roman" w:hAnsi="Times New Roman" w:cs="Times New Roman"/>
                <w:sz w:val="20"/>
                <w:szCs w:val="20"/>
              </w:rPr>
            </w:pPr>
          </w:p>
        </w:tc>
        <w:tc>
          <w:tcPr>
            <w:tcW w:w="1633" w:type="dxa"/>
            <w:tcBorders>
              <w:top w:val="single" w:sz="4" w:space="0" w:color="181717"/>
              <w:left w:val="single" w:sz="4" w:space="0" w:color="181717"/>
              <w:bottom w:val="single" w:sz="4" w:space="0" w:color="181717"/>
              <w:right w:val="single" w:sz="4" w:space="0" w:color="181717"/>
            </w:tcBorders>
            <w:shd w:val="clear" w:color="auto" w:fill="auto"/>
          </w:tcPr>
          <w:p w:rsidR="00364CD9" w:rsidRPr="009C490D" w:rsidRDefault="00364CD9" w:rsidP="00190BFC">
            <w:pPr>
              <w:spacing w:after="160" w:line="259" w:lineRule="auto"/>
              <w:rPr>
                <w:rFonts w:ascii="Times New Roman" w:hAnsi="Times New Roman" w:cs="Times New Roman"/>
                <w:sz w:val="20"/>
                <w:szCs w:val="20"/>
              </w:rPr>
            </w:pPr>
          </w:p>
        </w:tc>
      </w:tr>
    </w:tbl>
    <w:p w:rsidR="00364CD9" w:rsidRPr="009C490D" w:rsidRDefault="00364CD9" w:rsidP="00364CD9">
      <w:pPr>
        <w:ind w:left="8"/>
        <w:rPr>
          <w:rFonts w:ascii="Times New Roman" w:hAnsi="Times New Roman" w:cs="Times New Roman"/>
          <w:sz w:val="20"/>
          <w:szCs w:val="20"/>
        </w:rPr>
      </w:pPr>
      <w:r w:rsidRPr="009C490D">
        <w:rPr>
          <w:rFonts w:ascii="Times New Roman" w:hAnsi="Times New Roman" w:cs="Times New Roman"/>
          <w:b/>
          <w:sz w:val="20"/>
          <w:szCs w:val="20"/>
        </w:rPr>
        <w:t>Задание</w:t>
      </w:r>
      <w:r w:rsidRPr="009C490D">
        <w:rPr>
          <w:rFonts w:ascii="Times New Roman" w:hAnsi="Times New Roman" w:cs="Times New Roman"/>
          <w:b/>
          <w:sz w:val="20"/>
          <w:szCs w:val="20"/>
        </w:rPr>
        <w:tab/>
        <w:t>5.</w:t>
      </w:r>
      <w:r w:rsidRPr="009C490D">
        <w:rPr>
          <w:rFonts w:ascii="Times New Roman" w:hAnsi="Times New Roman" w:cs="Times New Roman"/>
          <w:b/>
          <w:sz w:val="20"/>
          <w:szCs w:val="20"/>
        </w:rPr>
        <w:tab/>
      </w:r>
      <w:r w:rsidRPr="009C490D">
        <w:rPr>
          <w:rFonts w:ascii="Times New Roman" w:hAnsi="Times New Roman" w:cs="Times New Roman"/>
          <w:sz w:val="20"/>
          <w:szCs w:val="20"/>
        </w:rPr>
        <w:t>Напишите название основных неолитических культур, обозначенных цифрами на карте.</w:t>
      </w:r>
    </w:p>
    <w:p w:rsidR="00364CD9" w:rsidRPr="009C490D" w:rsidRDefault="00364CD9" w:rsidP="00364CD9">
      <w:pPr>
        <w:spacing w:after="241" w:line="259" w:lineRule="auto"/>
        <w:ind w:left="353"/>
        <w:rPr>
          <w:rFonts w:ascii="Times New Roman" w:hAnsi="Times New Roman" w:cs="Times New Roman"/>
          <w:sz w:val="20"/>
          <w:szCs w:val="20"/>
        </w:rPr>
      </w:pPr>
      <w:r w:rsidRPr="009C490D">
        <w:rPr>
          <w:rFonts w:ascii="Times New Roman" w:hAnsi="Times New Roman" w:cs="Times New Roman"/>
          <w:noProof/>
          <w:sz w:val="20"/>
          <w:szCs w:val="20"/>
        </w:rPr>
        <w:drawing>
          <wp:inline distT="0" distB="0" distL="0" distR="0">
            <wp:extent cx="3438525" cy="2057400"/>
            <wp:effectExtent l="19050" t="0" r="9525" b="0"/>
            <wp:docPr id="16" name="Picture 50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75"/>
                    <pic:cNvPicPr>
                      <a:picLocks noChangeAspect="1" noChangeArrowheads="1"/>
                    </pic:cNvPicPr>
                  </pic:nvPicPr>
                  <pic:blipFill>
                    <a:blip r:embed="rId12" cstate="print"/>
                    <a:srcRect/>
                    <a:stretch>
                      <a:fillRect/>
                    </a:stretch>
                  </pic:blipFill>
                  <pic:spPr bwMode="auto">
                    <a:xfrm>
                      <a:off x="0" y="0"/>
                      <a:ext cx="3438525" cy="2057400"/>
                    </a:xfrm>
                    <a:prstGeom prst="rect">
                      <a:avLst/>
                    </a:prstGeom>
                    <a:noFill/>
                    <a:ln w="9525">
                      <a:noFill/>
                      <a:miter lim="800000"/>
                      <a:headEnd/>
                      <a:tailEnd/>
                    </a:ln>
                  </pic:spPr>
                </pic:pic>
              </a:graphicData>
            </a:graphic>
          </wp:inline>
        </w:drawing>
      </w:r>
    </w:p>
    <w:tbl>
      <w:tblPr>
        <w:tblW w:w="6180" w:type="dxa"/>
        <w:tblInd w:w="1" w:type="dxa"/>
        <w:tblCellMar>
          <w:left w:w="0" w:type="dxa"/>
          <w:right w:w="0" w:type="dxa"/>
        </w:tblCellMar>
        <w:tblLook w:val="04A0"/>
      </w:tblPr>
      <w:tblGrid>
        <w:gridCol w:w="2060"/>
        <w:gridCol w:w="2200"/>
        <w:gridCol w:w="1920"/>
      </w:tblGrid>
      <w:tr w:rsidR="00364CD9" w:rsidRPr="009C490D" w:rsidTr="00190BFC">
        <w:trPr>
          <w:trHeight w:val="249"/>
        </w:trPr>
        <w:tc>
          <w:tcPr>
            <w:tcW w:w="2060" w:type="dxa"/>
            <w:tcBorders>
              <w:top w:val="nil"/>
              <w:left w:val="nil"/>
              <w:bottom w:val="nil"/>
              <w:right w:val="nil"/>
            </w:tcBorders>
            <w:shd w:val="clear" w:color="auto" w:fill="auto"/>
          </w:tcPr>
          <w:p w:rsidR="00364CD9" w:rsidRPr="009C490D" w:rsidRDefault="00364CD9" w:rsidP="00190BFC">
            <w:pPr>
              <w:spacing w:after="0" w:line="259" w:lineRule="auto"/>
              <w:rPr>
                <w:rFonts w:ascii="Times New Roman" w:hAnsi="Times New Roman" w:cs="Times New Roman"/>
                <w:sz w:val="20"/>
                <w:szCs w:val="20"/>
              </w:rPr>
            </w:pPr>
            <w:r w:rsidRPr="009C490D">
              <w:rPr>
                <w:rFonts w:ascii="Times New Roman" w:hAnsi="Times New Roman" w:cs="Times New Roman"/>
                <w:sz w:val="20"/>
                <w:szCs w:val="20"/>
              </w:rPr>
              <w:t xml:space="preserve">1.____________ </w:t>
            </w:r>
          </w:p>
        </w:tc>
        <w:tc>
          <w:tcPr>
            <w:tcW w:w="2200" w:type="dxa"/>
            <w:tcBorders>
              <w:top w:val="nil"/>
              <w:left w:val="nil"/>
              <w:bottom w:val="nil"/>
              <w:right w:val="nil"/>
            </w:tcBorders>
            <w:shd w:val="clear" w:color="auto" w:fill="auto"/>
          </w:tcPr>
          <w:p w:rsidR="00364CD9" w:rsidRPr="009C490D" w:rsidRDefault="00364CD9" w:rsidP="00190BFC">
            <w:pPr>
              <w:spacing w:after="0" w:line="259" w:lineRule="auto"/>
              <w:rPr>
                <w:rFonts w:ascii="Times New Roman" w:hAnsi="Times New Roman" w:cs="Times New Roman"/>
                <w:sz w:val="20"/>
                <w:szCs w:val="20"/>
              </w:rPr>
            </w:pPr>
            <w:r w:rsidRPr="009C490D">
              <w:rPr>
                <w:rFonts w:ascii="Times New Roman" w:hAnsi="Times New Roman" w:cs="Times New Roman"/>
                <w:sz w:val="20"/>
                <w:szCs w:val="20"/>
              </w:rPr>
              <w:t xml:space="preserve">2.______________ </w:t>
            </w:r>
          </w:p>
        </w:tc>
        <w:tc>
          <w:tcPr>
            <w:tcW w:w="1920" w:type="dxa"/>
            <w:tcBorders>
              <w:top w:val="nil"/>
              <w:left w:val="nil"/>
              <w:bottom w:val="nil"/>
              <w:right w:val="nil"/>
            </w:tcBorders>
            <w:shd w:val="clear" w:color="auto" w:fill="auto"/>
          </w:tcPr>
          <w:p w:rsidR="00364CD9" w:rsidRPr="009C490D" w:rsidRDefault="00364CD9" w:rsidP="00190BFC">
            <w:pPr>
              <w:spacing w:after="0" w:line="259" w:lineRule="auto"/>
              <w:rPr>
                <w:rFonts w:ascii="Times New Roman" w:hAnsi="Times New Roman" w:cs="Times New Roman"/>
                <w:sz w:val="20"/>
                <w:szCs w:val="20"/>
              </w:rPr>
            </w:pPr>
            <w:r w:rsidRPr="009C490D">
              <w:rPr>
                <w:rFonts w:ascii="Times New Roman" w:hAnsi="Times New Roman" w:cs="Times New Roman"/>
                <w:sz w:val="20"/>
                <w:szCs w:val="20"/>
              </w:rPr>
              <w:t xml:space="preserve">3.______________ </w:t>
            </w:r>
          </w:p>
        </w:tc>
      </w:tr>
      <w:tr w:rsidR="00364CD9" w:rsidRPr="009C490D" w:rsidTr="00190BFC">
        <w:trPr>
          <w:trHeight w:val="280"/>
        </w:trPr>
        <w:tc>
          <w:tcPr>
            <w:tcW w:w="2060" w:type="dxa"/>
            <w:tcBorders>
              <w:top w:val="nil"/>
              <w:left w:val="nil"/>
              <w:bottom w:val="nil"/>
              <w:right w:val="nil"/>
            </w:tcBorders>
            <w:shd w:val="clear" w:color="auto" w:fill="auto"/>
          </w:tcPr>
          <w:p w:rsidR="00364CD9" w:rsidRPr="009C490D" w:rsidRDefault="00364CD9" w:rsidP="00190BFC">
            <w:pPr>
              <w:spacing w:after="0" w:line="259" w:lineRule="auto"/>
              <w:rPr>
                <w:rFonts w:ascii="Times New Roman" w:hAnsi="Times New Roman" w:cs="Times New Roman"/>
                <w:sz w:val="20"/>
                <w:szCs w:val="20"/>
              </w:rPr>
            </w:pPr>
            <w:r w:rsidRPr="009C490D">
              <w:rPr>
                <w:rFonts w:ascii="Times New Roman" w:hAnsi="Times New Roman" w:cs="Times New Roman"/>
                <w:sz w:val="20"/>
                <w:szCs w:val="20"/>
              </w:rPr>
              <w:t xml:space="preserve">4.____________ </w:t>
            </w:r>
          </w:p>
        </w:tc>
        <w:tc>
          <w:tcPr>
            <w:tcW w:w="2200" w:type="dxa"/>
            <w:tcBorders>
              <w:top w:val="nil"/>
              <w:left w:val="nil"/>
              <w:bottom w:val="nil"/>
              <w:right w:val="nil"/>
            </w:tcBorders>
            <w:shd w:val="clear" w:color="auto" w:fill="auto"/>
          </w:tcPr>
          <w:p w:rsidR="00364CD9" w:rsidRPr="009C490D" w:rsidRDefault="00364CD9" w:rsidP="00190BFC">
            <w:pPr>
              <w:spacing w:after="0" w:line="259" w:lineRule="auto"/>
              <w:rPr>
                <w:rFonts w:ascii="Times New Roman" w:hAnsi="Times New Roman" w:cs="Times New Roman"/>
                <w:sz w:val="20"/>
                <w:szCs w:val="20"/>
              </w:rPr>
            </w:pPr>
            <w:r w:rsidRPr="009C490D">
              <w:rPr>
                <w:rFonts w:ascii="Times New Roman" w:hAnsi="Times New Roman" w:cs="Times New Roman"/>
                <w:sz w:val="20"/>
                <w:szCs w:val="20"/>
              </w:rPr>
              <w:t xml:space="preserve">5.______________ </w:t>
            </w:r>
          </w:p>
        </w:tc>
        <w:tc>
          <w:tcPr>
            <w:tcW w:w="1920" w:type="dxa"/>
            <w:tcBorders>
              <w:top w:val="nil"/>
              <w:left w:val="nil"/>
              <w:bottom w:val="nil"/>
              <w:right w:val="nil"/>
            </w:tcBorders>
            <w:shd w:val="clear" w:color="auto" w:fill="auto"/>
          </w:tcPr>
          <w:p w:rsidR="00364CD9" w:rsidRPr="009C490D" w:rsidRDefault="00364CD9" w:rsidP="00190BFC">
            <w:pPr>
              <w:spacing w:after="0" w:line="259" w:lineRule="auto"/>
              <w:rPr>
                <w:rFonts w:ascii="Times New Roman" w:hAnsi="Times New Roman" w:cs="Times New Roman"/>
                <w:sz w:val="20"/>
                <w:szCs w:val="20"/>
              </w:rPr>
            </w:pPr>
            <w:r w:rsidRPr="009C490D">
              <w:rPr>
                <w:rFonts w:ascii="Times New Roman" w:hAnsi="Times New Roman" w:cs="Times New Roman"/>
                <w:sz w:val="20"/>
                <w:szCs w:val="20"/>
              </w:rPr>
              <w:t xml:space="preserve">6.______________ </w:t>
            </w:r>
          </w:p>
        </w:tc>
      </w:tr>
      <w:tr w:rsidR="00364CD9" w:rsidRPr="009C490D" w:rsidTr="00190BFC">
        <w:trPr>
          <w:trHeight w:val="280"/>
        </w:trPr>
        <w:tc>
          <w:tcPr>
            <w:tcW w:w="2060" w:type="dxa"/>
            <w:tcBorders>
              <w:top w:val="nil"/>
              <w:left w:val="nil"/>
              <w:bottom w:val="nil"/>
              <w:right w:val="nil"/>
            </w:tcBorders>
            <w:shd w:val="clear" w:color="auto" w:fill="auto"/>
          </w:tcPr>
          <w:p w:rsidR="00364CD9" w:rsidRPr="009C490D" w:rsidRDefault="00364CD9" w:rsidP="00190BFC">
            <w:pPr>
              <w:spacing w:after="0" w:line="259" w:lineRule="auto"/>
              <w:rPr>
                <w:rFonts w:ascii="Times New Roman" w:hAnsi="Times New Roman" w:cs="Times New Roman"/>
                <w:sz w:val="20"/>
                <w:szCs w:val="20"/>
              </w:rPr>
            </w:pPr>
            <w:r w:rsidRPr="009C490D">
              <w:rPr>
                <w:rFonts w:ascii="Times New Roman" w:hAnsi="Times New Roman" w:cs="Times New Roman"/>
                <w:sz w:val="20"/>
                <w:szCs w:val="20"/>
              </w:rPr>
              <w:t xml:space="preserve">7.____________ </w:t>
            </w:r>
          </w:p>
        </w:tc>
        <w:tc>
          <w:tcPr>
            <w:tcW w:w="2200" w:type="dxa"/>
            <w:tcBorders>
              <w:top w:val="nil"/>
              <w:left w:val="nil"/>
              <w:bottom w:val="nil"/>
              <w:right w:val="nil"/>
            </w:tcBorders>
            <w:shd w:val="clear" w:color="auto" w:fill="auto"/>
          </w:tcPr>
          <w:p w:rsidR="00364CD9" w:rsidRPr="009C490D" w:rsidRDefault="00364CD9" w:rsidP="00190BFC">
            <w:pPr>
              <w:spacing w:after="0" w:line="259" w:lineRule="auto"/>
              <w:rPr>
                <w:rFonts w:ascii="Times New Roman" w:hAnsi="Times New Roman" w:cs="Times New Roman"/>
                <w:sz w:val="20"/>
                <w:szCs w:val="20"/>
              </w:rPr>
            </w:pPr>
            <w:r w:rsidRPr="009C490D">
              <w:rPr>
                <w:rFonts w:ascii="Times New Roman" w:hAnsi="Times New Roman" w:cs="Times New Roman"/>
                <w:sz w:val="20"/>
                <w:szCs w:val="20"/>
              </w:rPr>
              <w:t xml:space="preserve">8.______________ </w:t>
            </w:r>
          </w:p>
        </w:tc>
        <w:tc>
          <w:tcPr>
            <w:tcW w:w="1920" w:type="dxa"/>
            <w:tcBorders>
              <w:top w:val="nil"/>
              <w:left w:val="nil"/>
              <w:bottom w:val="nil"/>
              <w:right w:val="nil"/>
            </w:tcBorders>
            <w:shd w:val="clear" w:color="auto" w:fill="auto"/>
          </w:tcPr>
          <w:p w:rsidR="00364CD9" w:rsidRPr="009C490D" w:rsidRDefault="00364CD9" w:rsidP="00190BFC">
            <w:pPr>
              <w:spacing w:after="0" w:line="259" w:lineRule="auto"/>
              <w:rPr>
                <w:rFonts w:ascii="Times New Roman" w:hAnsi="Times New Roman" w:cs="Times New Roman"/>
                <w:sz w:val="20"/>
                <w:szCs w:val="20"/>
              </w:rPr>
            </w:pPr>
            <w:r w:rsidRPr="009C490D">
              <w:rPr>
                <w:rFonts w:ascii="Times New Roman" w:hAnsi="Times New Roman" w:cs="Times New Roman"/>
                <w:sz w:val="20"/>
                <w:szCs w:val="20"/>
              </w:rPr>
              <w:t xml:space="preserve">9.______________ </w:t>
            </w:r>
          </w:p>
        </w:tc>
      </w:tr>
      <w:tr w:rsidR="00364CD9" w:rsidRPr="009C490D" w:rsidTr="00190BFC">
        <w:trPr>
          <w:trHeight w:val="249"/>
        </w:trPr>
        <w:tc>
          <w:tcPr>
            <w:tcW w:w="2060" w:type="dxa"/>
            <w:tcBorders>
              <w:top w:val="nil"/>
              <w:left w:val="nil"/>
              <w:bottom w:val="nil"/>
              <w:right w:val="nil"/>
            </w:tcBorders>
            <w:shd w:val="clear" w:color="auto" w:fill="auto"/>
          </w:tcPr>
          <w:p w:rsidR="00364CD9" w:rsidRPr="009C490D" w:rsidRDefault="00364CD9" w:rsidP="00190BFC">
            <w:pPr>
              <w:spacing w:after="0" w:line="259" w:lineRule="auto"/>
              <w:rPr>
                <w:rFonts w:ascii="Times New Roman" w:hAnsi="Times New Roman" w:cs="Times New Roman"/>
                <w:sz w:val="20"/>
                <w:szCs w:val="20"/>
              </w:rPr>
            </w:pPr>
            <w:r w:rsidRPr="009C490D">
              <w:rPr>
                <w:rFonts w:ascii="Times New Roman" w:hAnsi="Times New Roman" w:cs="Times New Roman"/>
                <w:sz w:val="20"/>
                <w:szCs w:val="20"/>
              </w:rPr>
              <w:t xml:space="preserve">10.___________ </w:t>
            </w:r>
          </w:p>
        </w:tc>
        <w:tc>
          <w:tcPr>
            <w:tcW w:w="2200" w:type="dxa"/>
            <w:tcBorders>
              <w:top w:val="nil"/>
              <w:left w:val="nil"/>
              <w:bottom w:val="nil"/>
              <w:right w:val="nil"/>
            </w:tcBorders>
            <w:shd w:val="clear" w:color="auto" w:fill="auto"/>
          </w:tcPr>
          <w:p w:rsidR="00364CD9" w:rsidRPr="009C490D" w:rsidRDefault="00364CD9" w:rsidP="00190BFC">
            <w:pPr>
              <w:spacing w:after="0" w:line="259" w:lineRule="auto"/>
              <w:rPr>
                <w:rFonts w:ascii="Times New Roman" w:hAnsi="Times New Roman" w:cs="Times New Roman"/>
                <w:sz w:val="20"/>
                <w:szCs w:val="20"/>
              </w:rPr>
            </w:pPr>
            <w:r w:rsidRPr="009C490D">
              <w:rPr>
                <w:rFonts w:ascii="Times New Roman" w:hAnsi="Times New Roman" w:cs="Times New Roman"/>
                <w:sz w:val="20"/>
                <w:szCs w:val="20"/>
              </w:rPr>
              <w:t xml:space="preserve">11. _____________ </w:t>
            </w:r>
          </w:p>
        </w:tc>
        <w:tc>
          <w:tcPr>
            <w:tcW w:w="1920" w:type="dxa"/>
            <w:tcBorders>
              <w:top w:val="nil"/>
              <w:left w:val="nil"/>
              <w:bottom w:val="nil"/>
              <w:right w:val="nil"/>
            </w:tcBorders>
            <w:shd w:val="clear" w:color="auto" w:fill="auto"/>
          </w:tcPr>
          <w:p w:rsidR="00364CD9" w:rsidRPr="009C490D" w:rsidRDefault="00364CD9" w:rsidP="00190BFC">
            <w:pPr>
              <w:spacing w:after="0" w:line="259" w:lineRule="auto"/>
              <w:rPr>
                <w:rFonts w:ascii="Times New Roman" w:hAnsi="Times New Roman" w:cs="Times New Roman"/>
                <w:sz w:val="20"/>
                <w:szCs w:val="20"/>
              </w:rPr>
            </w:pPr>
            <w:r w:rsidRPr="009C490D">
              <w:rPr>
                <w:rFonts w:ascii="Times New Roman" w:hAnsi="Times New Roman" w:cs="Times New Roman"/>
                <w:sz w:val="20"/>
                <w:szCs w:val="20"/>
              </w:rPr>
              <w:t>12._____________</w:t>
            </w:r>
          </w:p>
        </w:tc>
      </w:tr>
    </w:tbl>
    <w:p w:rsidR="00364CD9" w:rsidRPr="009C490D" w:rsidRDefault="00364CD9" w:rsidP="00364CD9">
      <w:pPr>
        <w:pStyle w:val="2"/>
        <w:ind w:left="11" w:right="2"/>
        <w:rPr>
          <w:sz w:val="20"/>
        </w:rPr>
      </w:pPr>
      <w:r w:rsidRPr="009C490D">
        <w:rPr>
          <w:sz w:val="20"/>
        </w:rPr>
        <w:t>Рабочая</w:t>
      </w:r>
      <w:r w:rsidRPr="009C490D">
        <w:rPr>
          <w:sz w:val="20"/>
        </w:rPr>
        <w:tab/>
        <w:t>тетрадь</w:t>
      </w:r>
      <w:r w:rsidRPr="009C490D">
        <w:rPr>
          <w:sz w:val="20"/>
        </w:rPr>
        <w:tab/>
        <w:t>к</w:t>
      </w:r>
      <w:r w:rsidRPr="009C490D">
        <w:rPr>
          <w:sz w:val="20"/>
        </w:rPr>
        <w:tab/>
        <w:t>теме</w:t>
      </w:r>
      <w:r w:rsidRPr="009C490D">
        <w:rPr>
          <w:sz w:val="20"/>
        </w:rPr>
        <w:tab/>
        <w:t>№</w:t>
      </w:r>
      <w:r w:rsidRPr="009C490D">
        <w:rPr>
          <w:sz w:val="20"/>
        </w:rPr>
        <w:tab/>
        <w:t>3</w:t>
      </w:r>
    </w:p>
    <w:p w:rsidR="00364CD9" w:rsidRPr="009C490D" w:rsidRDefault="00364CD9" w:rsidP="00364CD9">
      <w:pPr>
        <w:ind w:left="8"/>
        <w:rPr>
          <w:rFonts w:ascii="Times New Roman" w:hAnsi="Times New Roman" w:cs="Times New Roman"/>
          <w:sz w:val="20"/>
          <w:szCs w:val="20"/>
        </w:rPr>
      </w:pPr>
      <w:r w:rsidRPr="009C490D">
        <w:rPr>
          <w:rFonts w:ascii="Times New Roman" w:hAnsi="Times New Roman" w:cs="Times New Roman"/>
          <w:b/>
          <w:sz w:val="20"/>
          <w:szCs w:val="20"/>
        </w:rPr>
        <w:t>Задание</w:t>
      </w:r>
      <w:r w:rsidRPr="009C490D">
        <w:rPr>
          <w:rFonts w:ascii="Times New Roman" w:hAnsi="Times New Roman" w:cs="Times New Roman"/>
          <w:b/>
          <w:sz w:val="20"/>
          <w:szCs w:val="20"/>
        </w:rPr>
        <w:tab/>
        <w:t>1.</w:t>
      </w:r>
      <w:r w:rsidRPr="009C490D">
        <w:rPr>
          <w:rFonts w:ascii="Times New Roman" w:hAnsi="Times New Roman" w:cs="Times New Roman"/>
          <w:sz w:val="20"/>
          <w:szCs w:val="20"/>
        </w:rPr>
        <w:t xml:space="preserve"> Объясните, как природные условия влияли на уровень социально-экономического развития отдельных сибирских народов?</w:t>
      </w:r>
    </w:p>
    <w:p w:rsidR="00364CD9" w:rsidRPr="009C490D" w:rsidRDefault="00364CD9" w:rsidP="00364CD9">
      <w:pPr>
        <w:ind w:left="8"/>
        <w:rPr>
          <w:rFonts w:ascii="Times New Roman" w:hAnsi="Times New Roman" w:cs="Times New Roman"/>
          <w:sz w:val="20"/>
          <w:szCs w:val="20"/>
        </w:rPr>
      </w:pPr>
      <w:r w:rsidRPr="009C490D">
        <w:rPr>
          <w:rFonts w:ascii="Times New Roman" w:hAnsi="Times New Roman" w:cs="Times New Roman"/>
          <w:b/>
          <w:sz w:val="20"/>
          <w:szCs w:val="20"/>
        </w:rPr>
        <w:lastRenderedPageBreak/>
        <w:t>Задание</w:t>
      </w:r>
      <w:r w:rsidRPr="009C490D">
        <w:rPr>
          <w:rFonts w:ascii="Times New Roman" w:hAnsi="Times New Roman" w:cs="Times New Roman"/>
          <w:b/>
          <w:sz w:val="20"/>
          <w:szCs w:val="20"/>
        </w:rPr>
        <w:tab/>
        <w:t>2.</w:t>
      </w:r>
      <w:r w:rsidRPr="009C490D">
        <w:rPr>
          <w:rFonts w:ascii="Times New Roman" w:hAnsi="Times New Roman" w:cs="Times New Roman"/>
          <w:b/>
          <w:sz w:val="20"/>
          <w:szCs w:val="20"/>
        </w:rPr>
        <w:tab/>
      </w:r>
      <w:r w:rsidRPr="009C490D">
        <w:rPr>
          <w:rFonts w:ascii="Times New Roman" w:hAnsi="Times New Roman" w:cs="Times New Roman"/>
          <w:sz w:val="20"/>
          <w:szCs w:val="20"/>
        </w:rPr>
        <w:t>Перечислите, какие крупные потестарные образования в XIII–XVI вв. располагались на территории современной Сибири</w:t>
      </w:r>
    </w:p>
    <w:p w:rsidR="00364CD9" w:rsidRPr="009C490D" w:rsidRDefault="00364CD9" w:rsidP="00364CD9">
      <w:pPr>
        <w:ind w:left="8"/>
        <w:rPr>
          <w:rFonts w:ascii="Times New Roman" w:hAnsi="Times New Roman" w:cs="Times New Roman"/>
          <w:sz w:val="20"/>
          <w:szCs w:val="20"/>
        </w:rPr>
      </w:pPr>
      <w:r w:rsidRPr="009C490D">
        <w:rPr>
          <w:rFonts w:ascii="Times New Roman" w:hAnsi="Times New Roman" w:cs="Times New Roman"/>
          <w:b/>
          <w:sz w:val="20"/>
          <w:szCs w:val="20"/>
        </w:rPr>
        <w:t>Задание</w:t>
      </w:r>
      <w:r w:rsidRPr="009C490D">
        <w:rPr>
          <w:rFonts w:ascii="Times New Roman" w:hAnsi="Times New Roman" w:cs="Times New Roman"/>
          <w:b/>
          <w:sz w:val="20"/>
          <w:szCs w:val="20"/>
        </w:rPr>
        <w:tab/>
        <w:t>3.</w:t>
      </w:r>
      <w:r w:rsidRPr="009C490D">
        <w:rPr>
          <w:rFonts w:ascii="Times New Roman" w:hAnsi="Times New Roman" w:cs="Times New Roman"/>
          <w:sz w:val="20"/>
          <w:szCs w:val="20"/>
        </w:rPr>
        <w:t xml:space="preserve"> Заполните таблицу «Крупные государства и потестарные образования на территории Сибири в V– XIII вв.»:</w:t>
      </w:r>
    </w:p>
    <w:tbl>
      <w:tblPr>
        <w:tblW w:w="6107" w:type="dxa"/>
        <w:tblInd w:w="6" w:type="dxa"/>
        <w:tblCellMar>
          <w:top w:w="56" w:type="dxa"/>
          <w:left w:w="57" w:type="dxa"/>
          <w:right w:w="12" w:type="dxa"/>
        </w:tblCellMar>
        <w:tblLook w:val="04A0"/>
      </w:tblPr>
      <w:tblGrid>
        <w:gridCol w:w="1770"/>
        <w:gridCol w:w="929"/>
        <w:gridCol w:w="1109"/>
        <w:gridCol w:w="2299"/>
      </w:tblGrid>
      <w:tr w:rsidR="00364CD9" w:rsidRPr="009C490D" w:rsidTr="00190BFC">
        <w:trPr>
          <w:trHeight w:val="972"/>
        </w:trPr>
        <w:tc>
          <w:tcPr>
            <w:tcW w:w="2669" w:type="dxa"/>
            <w:tcBorders>
              <w:top w:val="single" w:sz="4" w:space="0" w:color="181717"/>
              <w:left w:val="single" w:sz="4" w:space="0" w:color="181717"/>
              <w:bottom w:val="single" w:sz="4" w:space="0" w:color="181717"/>
              <w:right w:val="single" w:sz="4" w:space="0" w:color="181717"/>
            </w:tcBorders>
            <w:shd w:val="clear" w:color="auto" w:fill="auto"/>
          </w:tcPr>
          <w:p w:rsidR="00364CD9" w:rsidRPr="009C490D" w:rsidRDefault="00364CD9" w:rsidP="00190BFC">
            <w:pPr>
              <w:spacing w:after="0" w:line="259" w:lineRule="auto"/>
              <w:ind w:left="230" w:right="221" w:hanging="4"/>
              <w:jc w:val="center"/>
              <w:rPr>
                <w:rFonts w:ascii="Times New Roman" w:hAnsi="Times New Roman" w:cs="Times New Roman"/>
                <w:sz w:val="20"/>
                <w:szCs w:val="20"/>
              </w:rPr>
            </w:pPr>
            <w:r w:rsidRPr="009C490D">
              <w:rPr>
                <w:rFonts w:ascii="Times New Roman" w:hAnsi="Times New Roman" w:cs="Times New Roman"/>
                <w:sz w:val="20"/>
                <w:szCs w:val="20"/>
              </w:rPr>
              <w:t>Государство / потестарное образование</w:t>
            </w:r>
          </w:p>
        </w:tc>
        <w:tc>
          <w:tcPr>
            <w:tcW w:w="748" w:type="dxa"/>
            <w:tcBorders>
              <w:top w:val="single" w:sz="4" w:space="0" w:color="181717"/>
              <w:left w:val="single" w:sz="4" w:space="0" w:color="181717"/>
              <w:bottom w:val="single" w:sz="4" w:space="0" w:color="181717"/>
              <w:right w:val="single" w:sz="4" w:space="0" w:color="181717"/>
            </w:tcBorders>
            <w:shd w:val="clear" w:color="auto" w:fill="auto"/>
          </w:tcPr>
          <w:p w:rsidR="00364CD9" w:rsidRPr="009C490D" w:rsidRDefault="00364CD9" w:rsidP="00190BFC">
            <w:pPr>
              <w:spacing w:after="0"/>
              <w:jc w:val="center"/>
              <w:rPr>
                <w:rFonts w:ascii="Times New Roman" w:hAnsi="Times New Roman" w:cs="Times New Roman"/>
                <w:sz w:val="20"/>
                <w:szCs w:val="20"/>
              </w:rPr>
            </w:pPr>
            <w:r w:rsidRPr="009C490D">
              <w:rPr>
                <w:rFonts w:ascii="Times New Roman" w:hAnsi="Times New Roman" w:cs="Times New Roman"/>
                <w:sz w:val="20"/>
                <w:szCs w:val="20"/>
              </w:rPr>
              <w:t>Время суще-</w:t>
            </w:r>
          </w:p>
          <w:p w:rsidR="00364CD9" w:rsidRPr="009C490D" w:rsidRDefault="00364CD9" w:rsidP="00190BFC">
            <w:pPr>
              <w:spacing w:after="0" w:line="259" w:lineRule="auto"/>
              <w:jc w:val="center"/>
              <w:rPr>
                <w:rFonts w:ascii="Times New Roman" w:hAnsi="Times New Roman" w:cs="Times New Roman"/>
                <w:sz w:val="20"/>
                <w:szCs w:val="20"/>
              </w:rPr>
            </w:pPr>
            <w:r w:rsidRPr="009C490D">
              <w:rPr>
                <w:rFonts w:ascii="Times New Roman" w:hAnsi="Times New Roman" w:cs="Times New Roman"/>
                <w:sz w:val="20"/>
                <w:szCs w:val="20"/>
              </w:rPr>
              <w:t>ствования</w:t>
            </w:r>
          </w:p>
        </w:tc>
        <w:tc>
          <w:tcPr>
            <w:tcW w:w="1226" w:type="dxa"/>
            <w:tcBorders>
              <w:top w:val="single" w:sz="4" w:space="0" w:color="181717"/>
              <w:left w:val="single" w:sz="4" w:space="0" w:color="181717"/>
              <w:bottom w:val="single" w:sz="4" w:space="0" w:color="181717"/>
              <w:right w:val="single" w:sz="4" w:space="0" w:color="181717"/>
            </w:tcBorders>
            <w:shd w:val="clear" w:color="auto" w:fill="auto"/>
          </w:tcPr>
          <w:p w:rsidR="00364CD9" w:rsidRPr="009C490D" w:rsidRDefault="00364CD9" w:rsidP="00190BFC">
            <w:pPr>
              <w:spacing w:after="0" w:line="259" w:lineRule="auto"/>
              <w:jc w:val="center"/>
              <w:rPr>
                <w:rFonts w:ascii="Times New Roman" w:hAnsi="Times New Roman" w:cs="Times New Roman"/>
                <w:sz w:val="20"/>
                <w:szCs w:val="20"/>
              </w:rPr>
            </w:pPr>
            <w:r w:rsidRPr="009C490D">
              <w:rPr>
                <w:rFonts w:ascii="Times New Roman" w:hAnsi="Times New Roman" w:cs="Times New Roman"/>
                <w:sz w:val="20"/>
                <w:szCs w:val="20"/>
              </w:rPr>
              <w:t>Занимаемая территория</w:t>
            </w:r>
          </w:p>
        </w:tc>
        <w:tc>
          <w:tcPr>
            <w:tcW w:w="1463" w:type="dxa"/>
            <w:tcBorders>
              <w:top w:val="single" w:sz="4" w:space="0" w:color="181717"/>
              <w:left w:val="single" w:sz="4" w:space="0" w:color="181717"/>
              <w:bottom w:val="single" w:sz="4" w:space="0" w:color="181717"/>
              <w:right w:val="single" w:sz="4" w:space="0" w:color="181717"/>
            </w:tcBorders>
            <w:shd w:val="clear" w:color="auto" w:fill="auto"/>
          </w:tcPr>
          <w:p w:rsidR="00364CD9" w:rsidRPr="009C490D" w:rsidRDefault="00364CD9" w:rsidP="00190BFC">
            <w:pPr>
              <w:spacing w:after="0"/>
              <w:jc w:val="center"/>
              <w:rPr>
                <w:rFonts w:ascii="Times New Roman" w:hAnsi="Times New Roman" w:cs="Times New Roman"/>
                <w:sz w:val="20"/>
                <w:szCs w:val="20"/>
              </w:rPr>
            </w:pPr>
            <w:r w:rsidRPr="009C490D">
              <w:rPr>
                <w:rFonts w:ascii="Times New Roman" w:hAnsi="Times New Roman" w:cs="Times New Roman"/>
                <w:sz w:val="20"/>
                <w:szCs w:val="20"/>
              </w:rPr>
              <w:t xml:space="preserve">Социальноэкономические </w:t>
            </w:r>
          </w:p>
          <w:p w:rsidR="00364CD9" w:rsidRPr="009C490D" w:rsidRDefault="00364CD9" w:rsidP="00190BFC">
            <w:pPr>
              <w:spacing w:after="0" w:line="259" w:lineRule="auto"/>
              <w:ind w:left="6"/>
              <w:rPr>
                <w:rFonts w:ascii="Times New Roman" w:hAnsi="Times New Roman" w:cs="Times New Roman"/>
                <w:sz w:val="20"/>
                <w:szCs w:val="20"/>
              </w:rPr>
            </w:pPr>
            <w:r w:rsidRPr="009C490D">
              <w:rPr>
                <w:rFonts w:ascii="Times New Roman" w:hAnsi="Times New Roman" w:cs="Times New Roman"/>
                <w:sz w:val="20"/>
                <w:szCs w:val="20"/>
              </w:rPr>
              <w:t xml:space="preserve">и политические </w:t>
            </w:r>
          </w:p>
          <w:p w:rsidR="00364CD9" w:rsidRPr="009C490D" w:rsidRDefault="00364CD9" w:rsidP="00190BFC">
            <w:pPr>
              <w:spacing w:after="0" w:line="259" w:lineRule="auto"/>
              <w:ind w:left="133"/>
              <w:rPr>
                <w:rFonts w:ascii="Times New Roman" w:hAnsi="Times New Roman" w:cs="Times New Roman"/>
                <w:sz w:val="20"/>
                <w:szCs w:val="20"/>
              </w:rPr>
            </w:pPr>
            <w:r w:rsidRPr="009C490D">
              <w:rPr>
                <w:rFonts w:ascii="Times New Roman" w:hAnsi="Times New Roman" w:cs="Times New Roman"/>
                <w:sz w:val="20"/>
                <w:szCs w:val="20"/>
              </w:rPr>
              <w:t>особенности</w:t>
            </w:r>
          </w:p>
        </w:tc>
      </w:tr>
      <w:tr w:rsidR="00364CD9" w:rsidRPr="009C490D" w:rsidTr="00190BFC">
        <w:trPr>
          <w:trHeight w:val="252"/>
        </w:trPr>
        <w:tc>
          <w:tcPr>
            <w:tcW w:w="2669" w:type="dxa"/>
            <w:tcBorders>
              <w:top w:val="single" w:sz="4" w:space="0" w:color="181717"/>
              <w:left w:val="single" w:sz="4" w:space="0" w:color="181717"/>
              <w:bottom w:val="single" w:sz="4" w:space="0" w:color="181717"/>
              <w:right w:val="single" w:sz="4" w:space="0" w:color="181717"/>
            </w:tcBorders>
            <w:shd w:val="clear" w:color="auto" w:fill="auto"/>
          </w:tcPr>
          <w:p w:rsidR="00364CD9" w:rsidRPr="009C490D" w:rsidRDefault="00364CD9" w:rsidP="00190BFC">
            <w:pPr>
              <w:spacing w:after="0" w:line="259" w:lineRule="auto"/>
              <w:rPr>
                <w:rFonts w:ascii="Times New Roman" w:hAnsi="Times New Roman" w:cs="Times New Roman"/>
                <w:sz w:val="20"/>
                <w:szCs w:val="20"/>
              </w:rPr>
            </w:pPr>
            <w:r w:rsidRPr="009C490D">
              <w:rPr>
                <w:rFonts w:ascii="Times New Roman" w:hAnsi="Times New Roman" w:cs="Times New Roman"/>
                <w:sz w:val="20"/>
                <w:szCs w:val="20"/>
              </w:rPr>
              <w:t>Тюркский каганат</w:t>
            </w:r>
          </w:p>
        </w:tc>
        <w:tc>
          <w:tcPr>
            <w:tcW w:w="748" w:type="dxa"/>
            <w:tcBorders>
              <w:top w:val="single" w:sz="4" w:space="0" w:color="181717"/>
              <w:left w:val="single" w:sz="4" w:space="0" w:color="181717"/>
              <w:bottom w:val="single" w:sz="4" w:space="0" w:color="181717"/>
              <w:right w:val="single" w:sz="4" w:space="0" w:color="181717"/>
            </w:tcBorders>
            <w:shd w:val="clear" w:color="auto" w:fill="auto"/>
          </w:tcPr>
          <w:p w:rsidR="00364CD9" w:rsidRPr="009C490D" w:rsidRDefault="00364CD9" w:rsidP="00190BFC">
            <w:pPr>
              <w:spacing w:after="160" w:line="259" w:lineRule="auto"/>
              <w:rPr>
                <w:rFonts w:ascii="Times New Roman" w:hAnsi="Times New Roman" w:cs="Times New Roman"/>
                <w:sz w:val="20"/>
                <w:szCs w:val="20"/>
              </w:rPr>
            </w:pPr>
          </w:p>
        </w:tc>
        <w:tc>
          <w:tcPr>
            <w:tcW w:w="1226" w:type="dxa"/>
            <w:tcBorders>
              <w:top w:val="single" w:sz="4" w:space="0" w:color="181717"/>
              <w:left w:val="single" w:sz="4" w:space="0" w:color="181717"/>
              <w:bottom w:val="single" w:sz="4" w:space="0" w:color="181717"/>
              <w:right w:val="single" w:sz="4" w:space="0" w:color="181717"/>
            </w:tcBorders>
            <w:shd w:val="clear" w:color="auto" w:fill="auto"/>
          </w:tcPr>
          <w:p w:rsidR="00364CD9" w:rsidRPr="009C490D" w:rsidRDefault="00364CD9" w:rsidP="00190BFC">
            <w:pPr>
              <w:spacing w:after="160" w:line="259" w:lineRule="auto"/>
              <w:rPr>
                <w:rFonts w:ascii="Times New Roman" w:hAnsi="Times New Roman" w:cs="Times New Roman"/>
                <w:sz w:val="20"/>
                <w:szCs w:val="20"/>
              </w:rPr>
            </w:pPr>
          </w:p>
        </w:tc>
        <w:tc>
          <w:tcPr>
            <w:tcW w:w="1463" w:type="dxa"/>
            <w:tcBorders>
              <w:top w:val="single" w:sz="4" w:space="0" w:color="181717"/>
              <w:left w:val="single" w:sz="4" w:space="0" w:color="181717"/>
              <w:bottom w:val="single" w:sz="4" w:space="0" w:color="181717"/>
              <w:right w:val="single" w:sz="4" w:space="0" w:color="181717"/>
            </w:tcBorders>
            <w:shd w:val="clear" w:color="auto" w:fill="auto"/>
          </w:tcPr>
          <w:p w:rsidR="00364CD9" w:rsidRPr="009C490D" w:rsidRDefault="00364CD9" w:rsidP="00190BFC">
            <w:pPr>
              <w:spacing w:after="160" w:line="259" w:lineRule="auto"/>
              <w:rPr>
                <w:rFonts w:ascii="Times New Roman" w:hAnsi="Times New Roman" w:cs="Times New Roman"/>
                <w:sz w:val="20"/>
                <w:szCs w:val="20"/>
              </w:rPr>
            </w:pPr>
          </w:p>
        </w:tc>
      </w:tr>
      <w:tr w:rsidR="00364CD9" w:rsidRPr="009C490D" w:rsidTr="00190BFC">
        <w:trPr>
          <w:trHeight w:val="252"/>
        </w:trPr>
        <w:tc>
          <w:tcPr>
            <w:tcW w:w="2669" w:type="dxa"/>
            <w:tcBorders>
              <w:top w:val="single" w:sz="4" w:space="0" w:color="181717"/>
              <w:left w:val="single" w:sz="4" w:space="0" w:color="181717"/>
              <w:bottom w:val="single" w:sz="4" w:space="0" w:color="181717"/>
              <w:right w:val="single" w:sz="4" w:space="0" w:color="181717"/>
            </w:tcBorders>
            <w:shd w:val="clear" w:color="auto" w:fill="auto"/>
          </w:tcPr>
          <w:p w:rsidR="00364CD9" w:rsidRPr="009C490D" w:rsidRDefault="00364CD9" w:rsidP="00190BFC">
            <w:pPr>
              <w:spacing w:after="0" w:line="259" w:lineRule="auto"/>
              <w:rPr>
                <w:rFonts w:ascii="Times New Roman" w:hAnsi="Times New Roman" w:cs="Times New Roman"/>
                <w:sz w:val="20"/>
                <w:szCs w:val="20"/>
              </w:rPr>
            </w:pPr>
            <w:r w:rsidRPr="009C490D">
              <w:rPr>
                <w:rFonts w:ascii="Times New Roman" w:hAnsi="Times New Roman" w:cs="Times New Roman"/>
                <w:sz w:val="20"/>
                <w:szCs w:val="20"/>
              </w:rPr>
              <w:t>Западно-Тюркский каганат</w:t>
            </w:r>
          </w:p>
        </w:tc>
        <w:tc>
          <w:tcPr>
            <w:tcW w:w="748" w:type="dxa"/>
            <w:tcBorders>
              <w:top w:val="single" w:sz="4" w:space="0" w:color="181717"/>
              <w:left w:val="single" w:sz="4" w:space="0" w:color="181717"/>
              <w:bottom w:val="single" w:sz="4" w:space="0" w:color="181717"/>
              <w:right w:val="single" w:sz="4" w:space="0" w:color="181717"/>
            </w:tcBorders>
            <w:shd w:val="clear" w:color="auto" w:fill="auto"/>
          </w:tcPr>
          <w:p w:rsidR="00364CD9" w:rsidRPr="009C490D" w:rsidRDefault="00364CD9" w:rsidP="00190BFC">
            <w:pPr>
              <w:spacing w:after="160" w:line="259" w:lineRule="auto"/>
              <w:rPr>
                <w:rFonts w:ascii="Times New Roman" w:hAnsi="Times New Roman" w:cs="Times New Roman"/>
                <w:sz w:val="20"/>
                <w:szCs w:val="20"/>
              </w:rPr>
            </w:pPr>
          </w:p>
        </w:tc>
        <w:tc>
          <w:tcPr>
            <w:tcW w:w="1226" w:type="dxa"/>
            <w:tcBorders>
              <w:top w:val="single" w:sz="4" w:space="0" w:color="181717"/>
              <w:left w:val="single" w:sz="4" w:space="0" w:color="181717"/>
              <w:bottom w:val="single" w:sz="4" w:space="0" w:color="181717"/>
              <w:right w:val="single" w:sz="4" w:space="0" w:color="181717"/>
            </w:tcBorders>
            <w:shd w:val="clear" w:color="auto" w:fill="auto"/>
          </w:tcPr>
          <w:p w:rsidR="00364CD9" w:rsidRPr="009C490D" w:rsidRDefault="00364CD9" w:rsidP="00190BFC">
            <w:pPr>
              <w:spacing w:after="160" w:line="259" w:lineRule="auto"/>
              <w:rPr>
                <w:rFonts w:ascii="Times New Roman" w:hAnsi="Times New Roman" w:cs="Times New Roman"/>
                <w:sz w:val="20"/>
                <w:szCs w:val="20"/>
              </w:rPr>
            </w:pPr>
          </w:p>
        </w:tc>
        <w:tc>
          <w:tcPr>
            <w:tcW w:w="1463" w:type="dxa"/>
            <w:tcBorders>
              <w:top w:val="single" w:sz="4" w:space="0" w:color="181717"/>
              <w:left w:val="single" w:sz="4" w:space="0" w:color="181717"/>
              <w:bottom w:val="single" w:sz="4" w:space="0" w:color="181717"/>
              <w:right w:val="single" w:sz="4" w:space="0" w:color="181717"/>
            </w:tcBorders>
            <w:shd w:val="clear" w:color="auto" w:fill="auto"/>
          </w:tcPr>
          <w:p w:rsidR="00364CD9" w:rsidRPr="009C490D" w:rsidRDefault="00364CD9" w:rsidP="00190BFC">
            <w:pPr>
              <w:spacing w:after="160" w:line="259" w:lineRule="auto"/>
              <w:rPr>
                <w:rFonts w:ascii="Times New Roman" w:hAnsi="Times New Roman" w:cs="Times New Roman"/>
                <w:sz w:val="20"/>
                <w:szCs w:val="20"/>
              </w:rPr>
            </w:pPr>
          </w:p>
        </w:tc>
      </w:tr>
      <w:tr w:rsidR="00364CD9" w:rsidRPr="009C490D" w:rsidTr="00190BFC">
        <w:trPr>
          <w:trHeight w:val="252"/>
        </w:trPr>
        <w:tc>
          <w:tcPr>
            <w:tcW w:w="2669" w:type="dxa"/>
            <w:tcBorders>
              <w:top w:val="single" w:sz="4" w:space="0" w:color="181717"/>
              <w:left w:val="single" w:sz="4" w:space="0" w:color="181717"/>
              <w:bottom w:val="single" w:sz="4" w:space="0" w:color="181717"/>
              <w:right w:val="single" w:sz="4" w:space="0" w:color="181717"/>
            </w:tcBorders>
            <w:shd w:val="clear" w:color="auto" w:fill="auto"/>
          </w:tcPr>
          <w:p w:rsidR="00364CD9" w:rsidRPr="009C490D" w:rsidRDefault="00364CD9" w:rsidP="00190BFC">
            <w:pPr>
              <w:spacing w:after="0" w:line="259" w:lineRule="auto"/>
              <w:rPr>
                <w:rFonts w:ascii="Times New Roman" w:hAnsi="Times New Roman" w:cs="Times New Roman"/>
                <w:sz w:val="20"/>
                <w:szCs w:val="20"/>
              </w:rPr>
            </w:pPr>
            <w:r w:rsidRPr="009C490D">
              <w:rPr>
                <w:rFonts w:ascii="Times New Roman" w:hAnsi="Times New Roman" w:cs="Times New Roman"/>
                <w:sz w:val="20"/>
                <w:szCs w:val="20"/>
              </w:rPr>
              <w:t>Восточно-Тюркский каганат</w:t>
            </w:r>
          </w:p>
        </w:tc>
        <w:tc>
          <w:tcPr>
            <w:tcW w:w="748" w:type="dxa"/>
            <w:tcBorders>
              <w:top w:val="single" w:sz="4" w:space="0" w:color="181717"/>
              <w:left w:val="single" w:sz="4" w:space="0" w:color="181717"/>
              <w:bottom w:val="single" w:sz="4" w:space="0" w:color="181717"/>
              <w:right w:val="single" w:sz="4" w:space="0" w:color="181717"/>
            </w:tcBorders>
            <w:shd w:val="clear" w:color="auto" w:fill="auto"/>
          </w:tcPr>
          <w:p w:rsidR="00364CD9" w:rsidRPr="009C490D" w:rsidRDefault="00364CD9" w:rsidP="00190BFC">
            <w:pPr>
              <w:spacing w:after="160" w:line="259" w:lineRule="auto"/>
              <w:rPr>
                <w:rFonts w:ascii="Times New Roman" w:hAnsi="Times New Roman" w:cs="Times New Roman"/>
                <w:sz w:val="20"/>
                <w:szCs w:val="20"/>
              </w:rPr>
            </w:pPr>
          </w:p>
        </w:tc>
        <w:tc>
          <w:tcPr>
            <w:tcW w:w="1226" w:type="dxa"/>
            <w:tcBorders>
              <w:top w:val="single" w:sz="4" w:space="0" w:color="181717"/>
              <w:left w:val="single" w:sz="4" w:space="0" w:color="181717"/>
              <w:bottom w:val="single" w:sz="4" w:space="0" w:color="181717"/>
              <w:right w:val="single" w:sz="4" w:space="0" w:color="181717"/>
            </w:tcBorders>
            <w:shd w:val="clear" w:color="auto" w:fill="auto"/>
          </w:tcPr>
          <w:p w:rsidR="00364CD9" w:rsidRPr="009C490D" w:rsidRDefault="00364CD9" w:rsidP="00190BFC">
            <w:pPr>
              <w:spacing w:after="160" w:line="259" w:lineRule="auto"/>
              <w:rPr>
                <w:rFonts w:ascii="Times New Roman" w:hAnsi="Times New Roman" w:cs="Times New Roman"/>
                <w:sz w:val="20"/>
                <w:szCs w:val="20"/>
              </w:rPr>
            </w:pPr>
          </w:p>
        </w:tc>
        <w:tc>
          <w:tcPr>
            <w:tcW w:w="1463" w:type="dxa"/>
            <w:tcBorders>
              <w:top w:val="single" w:sz="4" w:space="0" w:color="181717"/>
              <w:left w:val="single" w:sz="4" w:space="0" w:color="181717"/>
              <w:bottom w:val="single" w:sz="4" w:space="0" w:color="181717"/>
              <w:right w:val="single" w:sz="4" w:space="0" w:color="181717"/>
            </w:tcBorders>
            <w:shd w:val="clear" w:color="auto" w:fill="auto"/>
          </w:tcPr>
          <w:p w:rsidR="00364CD9" w:rsidRPr="009C490D" w:rsidRDefault="00364CD9" w:rsidP="00190BFC">
            <w:pPr>
              <w:spacing w:after="160" w:line="259" w:lineRule="auto"/>
              <w:rPr>
                <w:rFonts w:ascii="Times New Roman" w:hAnsi="Times New Roman" w:cs="Times New Roman"/>
                <w:sz w:val="20"/>
                <w:szCs w:val="20"/>
              </w:rPr>
            </w:pPr>
          </w:p>
        </w:tc>
      </w:tr>
      <w:tr w:rsidR="00364CD9" w:rsidRPr="009C490D" w:rsidTr="00190BFC">
        <w:trPr>
          <w:trHeight w:val="252"/>
        </w:trPr>
        <w:tc>
          <w:tcPr>
            <w:tcW w:w="2669" w:type="dxa"/>
            <w:tcBorders>
              <w:top w:val="single" w:sz="4" w:space="0" w:color="181717"/>
              <w:left w:val="single" w:sz="4" w:space="0" w:color="181717"/>
              <w:bottom w:val="single" w:sz="4" w:space="0" w:color="181717"/>
              <w:right w:val="single" w:sz="4" w:space="0" w:color="181717"/>
            </w:tcBorders>
            <w:shd w:val="clear" w:color="auto" w:fill="auto"/>
          </w:tcPr>
          <w:p w:rsidR="00364CD9" w:rsidRPr="009C490D" w:rsidRDefault="00364CD9" w:rsidP="00190BFC">
            <w:pPr>
              <w:spacing w:after="0" w:line="259" w:lineRule="auto"/>
              <w:rPr>
                <w:rFonts w:ascii="Times New Roman" w:hAnsi="Times New Roman" w:cs="Times New Roman"/>
                <w:sz w:val="20"/>
                <w:szCs w:val="20"/>
              </w:rPr>
            </w:pPr>
            <w:r w:rsidRPr="009C490D">
              <w:rPr>
                <w:rFonts w:ascii="Times New Roman" w:hAnsi="Times New Roman" w:cs="Times New Roman"/>
                <w:sz w:val="20"/>
                <w:szCs w:val="20"/>
              </w:rPr>
              <w:t>Уйгурский каганат</w:t>
            </w:r>
          </w:p>
        </w:tc>
        <w:tc>
          <w:tcPr>
            <w:tcW w:w="748" w:type="dxa"/>
            <w:tcBorders>
              <w:top w:val="single" w:sz="4" w:space="0" w:color="181717"/>
              <w:left w:val="single" w:sz="4" w:space="0" w:color="181717"/>
              <w:bottom w:val="single" w:sz="4" w:space="0" w:color="181717"/>
              <w:right w:val="single" w:sz="4" w:space="0" w:color="181717"/>
            </w:tcBorders>
            <w:shd w:val="clear" w:color="auto" w:fill="auto"/>
          </w:tcPr>
          <w:p w:rsidR="00364CD9" w:rsidRPr="009C490D" w:rsidRDefault="00364CD9" w:rsidP="00190BFC">
            <w:pPr>
              <w:spacing w:after="160" w:line="259" w:lineRule="auto"/>
              <w:rPr>
                <w:rFonts w:ascii="Times New Roman" w:hAnsi="Times New Roman" w:cs="Times New Roman"/>
                <w:sz w:val="20"/>
                <w:szCs w:val="20"/>
              </w:rPr>
            </w:pPr>
          </w:p>
        </w:tc>
        <w:tc>
          <w:tcPr>
            <w:tcW w:w="1226" w:type="dxa"/>
            <w:tcBorders>
              <w:top w:val="single" w:sz="4" w:space="0" w:color="181717"/>
              <w:left w:val="single" w:sz="4" w:space="0" w:color="181717"/>
              <w:bottom w:val="single" w:sz="4" w:space="0" w:color="181717"/>
              <w:right w:val="single" w:sz="4" w:space="0" w:color="181717"/>
            </w:tcBorders>
            <w:shd w:val="clear" w:color="auto" w:fill="auto"/>
          </w:tcPr>
          <w:p w:rsidR="00364CD9" w:rsidRPr="009C490D" w:rsidRDefault="00364CD9" w:rsidP="00190BFC">
            <w:pPr>
              <w:spacing w:after="160" w:line="259" w:lineRule="auto"/>
              <w:rPr>
                <w:rFonts w:ascii="Times New Roman" w:hAnsi="Times New Roman" w:cs="Times New Roman"/>
                <w:sz w:val="20"/>
                <w:szCs w:val="20"/>
              </w:rPr>
            </w:pPr>
          </w:p>
        </w:tc>
        <w:tc>
          <w:tcPr>
            <w:tcW w:w="1463" w:type="dxa"/>
            <w:tcBorders>
              <w:top w:val="single" w:sz="4" w:space="0" w:color="181717"/>
              <w:left w:val="single" w:sz="4" w:space="0" w:color="181717"/>
              <w:bottom w:val="single" w:sz="4" w:space="0" w:color="181717"/>
              <w:right w:val="single" w:sz="4" w:space="0" w:color="181717"/>
            </w:tcBorders>
            <w:shd w:val="clear" w:color="auto" w:fill="auto"/>
          </w:tcPr>
          <w:p w:rsidR="00364CD9" w:rsidRPr="009C490D" w:rsidRDefault="00364CD9" w:rsidP="00190BFC">
            <w:pPr>
              <w:spacing w:after="160" w:line="259" w:lineRule="auto"/>
              <w:rPr>
                <w:rFonts w:ascii="Times New Roman" w:hAnsi="Times New Roman" w:cs="Times New Roman"/>
                <w:sz w:val="20"/>
                <w:szCs w:val="20"/>
              </w:rPr>
            </w:pPr>
          </w:p>
        </w:tc>
      </w:tr>
      <w:tr w:rsidR="00364CD9" w:rsidRPr="009C490D" w:rsidTr="00190BFC">
        <w:trPr>
          <w:trHeight w:val="252"/>
        </w:trPr>
        <w:tc>
          <w:tcPr>
            <w:tcW w:w="2669" w:type="dxa"/>
            <w:tcBorders>
              <w:top w:val="single" w:sz="4" w:space="0" w:color="181717"/>
              <w:left w:val="single" w:sz="4" w:space="0" w:color="181717"/>
              <w:bottom w:val="single" w:sz="4" w:space="0" w:color="181717"/>
              <w:right w:val="single" w:sz="4" w:space="0" w:color="181717"/>
            </w:tcBorders>
            <w:shd w:val="clear" w:color="auto" w:fill="auto"/>
          </w:tcPr>
          <w:p w:rsidR="00364CD9" w:rsidRPr="009C490D" w:rsidRDefault="00364CD9" w:rsidP="00190BFC">
            <w:pPr>
              <w:spacing w:after="0" w:line="259" w:lineRule="auto"/>
              <w:rPr>
                <w:rFonts w:ascii="Times New Roman" w:hAnsi="Times New Roman" w:cs="Times New Roman"/>
                <w:sz w:val="20"/>
                <w:szCs w:val="20"/>
              </w:rPr>
            </w:pPr>
            <w:r w:rsidRPr="009C490D">
              <w:rPr>
                <w:rFonts w:ascii="Times New Roman" w:hAnsi="Times New Roman" w:cs="Times New Roman"/>
                <w:sz w:val="20"/>
                <w:szCs w:val="20"/>
              </w:rPr>
              <w:t>Кыргызский каганат</w:t>
            </w:r>
          </w:p>
        </w:tc>
        <w:tc>
          <w:tcPr>
            <w:tcW w:w="748" w:type="dxa"/>
            <w:tcBorders>
              <w:top w:val="single" w:sz="4" w:space="0" w:color="181717"/>
              <w:left w:val="single" w:sz="4" w:space="0" w:color="181717"/>
              <w:bottom w:val="single" w:sz="4" w:space="0" w:color="181717"/>
              <w:right w:val="single" w:sz="4" w:space="0" w:color="181717"/>
            </w:tcBorders>
            <w:shd w:val="clear" w:color="auto" w:fill="auto"/>
          </w:tcPr>
          <w:p w:rsidR="00364CD9" w:rsidRPr="009C490D" w:rsidRDefault="00364CD9" w:rsidP="00190BFC">
            <w:pPr>
              <w:spacing w:after="160" w:line="259" w:lineRule="auto"/>
              <w:rPr>
                <w:rFonts w:ascii="Times New Roman" w:hAnsi="Times New Roman" w:cs="Times New Roman"/>
                <w:sz w:val="20"/>
                <w:szCs w:val="20"/>
              </w:rPr>
            </w:pPr>
          </w:p>
        </w:tc>
        <w:tc>
          <w:tcPr>
            <w:tcW w:w="1226" w:type="dxa"/>
            <w:tcBorders>
              <w:top w:val="single" w:sz="4" w:space="0" w:color="181717"/>
              <w:left w:val="single" w:sz="4" w:space="0" w:color="181717"/>
              <w:bottom w:val="single" w:sz="4" w:space="0" w:color="181717"/>
              <w:right w:val="single" w:sz="4" w:space="0" w:color="181717"/>
            </w:tcBorders>
            <w:shd w:val="clear" w:color="auto" w:fill="auto"/>
          </w:tcPr>
          <w:p w:rsidR="00364CD9" w:rsidRPr="009C490D" w:rsidRDefault="00364CD9" w:rsidP="00190BFC">
            <w:pPr>
              <w:spacing w:after="160" w:line="259" w:lineRule="auto"/>
              <w:rPr>
                <w:rFonts w:ascii="Times New Roman" w:hAnsi="Times New Roman" w:cs="Times New Roman"/>
                <w:sz w:val="20"/>
                <w:szCs w:val="20"/>
              </w:rPr>
            </w:pPr>
          </w:p>
        </w:tc>
        <w:tc>
          <w:tcPr>
            <w:tcW w:w="1463" w:type="dxa"/>
            <w:tcBorders>
              <w:top w:val="single" w:sz="4" w:space="0" w:color="181717"/>
              <w:left w:val="single" w:sz="4" w:space="0" w:color="181717"/>
              <w:bottom w:val="single" w:sz="4" w:space="0" w:color="181717"/>
              <w:right w:val="single" w:sz="4" w:space="0" w:color="181717"/>
            </w:tcBorders>
            <w:shd w:val="clear" w:color="auto" w:fill="auto"/>
          </w:tcPr>
          <w:p w:rsidR="00364CD9" w:rsidRPr="009C490D" w:rsidRDefault="00364CD9" w:rsidP="00190BFC">
            <w:pPr>
              <w:spacing w:after="160" w:line="259" w:lineRule="auto"/>
              <w:rPr>
                <w:rFonts w:ascii="Times New Roman" w:hAnsi="Times New Roman" w:cs="Times New Roman"/>
                <w:sz w:val="20"/>
                <w:szCs w:val="20"/>
              </w:rPr>
            </w:pPr>
          </w:p>
        </w:tc>
      </w:tr>
      <w:tr w:rsidR="00364CD9" w:rsidRPr="009C490D" w:rsidTr="00190BFC">
        <w:trPr>
          <w:trHeight w:val="252"/>
        </w:trPr>
        <w:tc>
          <w:tcPr>
            <w:tcW w:w="2669" w:type="dxa"/>
            <w:tcBorders>
              <w:top w:val="single" w:sz="4" w:space="0" w:color="181717"/>
              <w:left w:val="single" w:sz="4" w:space="0" w:color="181717"/>
              <w:bottom w:val="single" w:sz="4" w:space="0" w:color="181717"/>
              <w:right w:val="single" w:sz="4" w:space="0" w:color="181717"/>
            </w:tcBorders>
            <w:shd w:val="clear" w:color="auto" w:fill="auto"/>
          </w:tcPr>
          <w:p w:rsidR="00364CD9" w:rsidRPr="009C490D" w:rsidRDefault="00364CD9" w:rsidP="00190BFC">
            <w:pPr>
              <w:spacing w:after="0" w:line="259" w:lineRule="auto"/>
              <w:rPr>
                <w:rFonts w:ascii="Times New Roman" w:hAnsi="Times New Roman" w:cs="Times New Roman"/>
                <w:sz w:val="20"/>
                <w:szCs w:val="20"/>
              </w:rPr>
            </w:pPr>
            <w:r w:rsidRPr="009C490D">
              <w:rPr>
                <w:rFonts w:ascii="Times New Roman" w:hAnsi="Times New Roman" w:cs="Times New Roman"/>
                <w:sz w:val="20"/>
                <w:szCs w:val="20"/>
              </w:rPr>
              <w:t>Образование мохэ</w:t>
            </w:r>
          </w:p>
        </w:tc>
        <w:tc>
          <w:tcPr>
            <w:tcW w:w="748" w:type="dxa"/>
            <w:tcBorders>
              <w:top w:val="single" w:sz="4" w:space="0" w:color="181717"/>
              <w:left w:val="single" w:sz="4" w:space="0" w:color="181717"/>
              <w:bottom w:val="single" w:sz="4" w:space="0" w:color="181717"/>
              <w:right w:val="single" w:sz="4" w:space="0" w:color="181717"/>
            </w:tcBorders>
            <w:shd w:val="clear" w:color="auto" w:fill="auto"/>
          </w:tcPr>
          <w:p w:rsidR="00364CD9" w:rsidRPr="009C490D" w:rsidRDefault="00364CD9" w:rsidP="00190BFC">
            <w:pPr>
              <w:spacing w:after="160" w:line="259" w:lineRule="auto"/>
              <w:rPr>
                <w:rFonts w:ascii="Times New Roman" w:hAnsi="Times New Roman" w:cs="Times New Roman"/>
                <w:sz w:val="20"/>
                <w:szCs w:val="20"/>
              </w:rPr>
            </w:pPr>
          </w:p>
        </w:tc>
        <w:tc>
          <w:tcPr>
            <w:tcW w:w="1226" w:type="dxa"/>
            <w:tcBorders>
              <w:top w:val="single" w:sz="4" w:space="0" w:color="181717"/>
              <w:left w:val="single" w:sz="4" w:space="0" w:color="181717"/>
              <w:bottom w:val="single" w:sz="4" w:space="0" w:color="181717"/>
              <w:right w:val="single" w:sz="4" w:space="0" w:color="181717"/>
            </w:tcBorders>
            <w:shd w:val="clear" w:color="auto" w:fill="auto"/>
          </w:tcPr>
          <w:p w:rsidR="00364CD9" w:rsidRPr="009C490D" w:rsidRDefault="00364CD9" w:rsidP="00190BFC">
            <w:pPr>
              <w:spacing w:after="160" w:line="259" w:lineRule="auto"/>
              <w:rPr>
                <w:rFonts w:ascii="Times New Roman" w:hAnsi="Times New Roman" w:cs="Times New Roman"/>
                <w:sz w:val="20"/>
                <w:szCs w:val="20"/>
              </w:rPr>
            </w:pPr>
          </w:p>
        </w:tc>
        <w:tc>
          <w:tcPr>
            <w:tcW w:w="1463" w:type="dxa"/>
            <w:tcBorders>
              <w:top w:val="single" w:sz="4" w:space="0" w:color="181717"/>
              <w:left w:val="single" w:sz="4" w:space="0" w:color="181717"/>
              <w:bottom w:val="single" w:sz="4" w:space="0" w:color="181717"/>
              <w:right w:val="single" w:sz="4" w:space="0" w:color="181717"/>
            </w:tcBorders>
            <w:shd w:val="clear" w:color="auto" w:fill="auto"/>
          </w:tcPr>
          <w:p w:rsidR="00364CD9" w:rsidRPr="009C490D" w:rsidRDefault="00364CD9" w:rsidP="00190BFC">
            <w:pPr>
              <w:spacing w:after="160" w:line="259" w:lineRule="auto"/>
              <w:rPr>
                <w:rFonts w:ascii="Times New Roman" w:hAnsi="Times New Roman" w:cs="Times New Roman"/>
                <w:sz w:val="20"/>
                <w:szCs w:val="20"/>
              </w:rPr>
            </w:pPr>
          </w:p>
        </w:tc>
      </w:tr>
      <w:tr w:rsidR="00364CD9" w:rsidRPr="009C490D" w:rsidTr="00190BFC">
        <w:trPr>
          <w:trHeight w:val="252"/>
        </w:trPr>
        <w:tc>
          <w:tcPr>
            <w:tcW w:w="2669" w:type="dxa"/>
            <w:tcBorders>
              <w:top w:val="single" w:sz="4" w:space="0" w:color="181717"/>
              <w:left w:val="single" w:sz="4" w:space="0" w:color="181717"/>
              <w:bottom w:val="single" w:sz="4" w:space="0" w:color="181717"/>
              <w:right w:val="single" w:sz="4" w:space="0" w:color="181717"/>
            </w:tcBorders>
            <w:shd w:val="clear" w:color="auto" w:fill="auto"/>
          </w:tcPr>
          <w:p w:rsidR="00364CD9" w:rsidRPr="009C490D" w:rsidRDefault="00364CD9" w:rsidP="00190BFC">
            <w:pPr>
              <w:spacing w:after="0" w:line="259" w:lineRule="auto"/>
              <w:rPr>
                <w:rFonts w:ascii="Times New Roman" w:hAnsi="Times New Roman" w:cs="Times New Roman"/>
                <w:sz w:val="20"/>
                <w:szCs w:val="20"/>
              </w:rPr>
            </w:pPr>
            <w:r w:rsidRPr="009C490D">
              <w:rPr>
                <w:rFonts w:ascii="Times New Roman" w:hAnsi="Times New Roman" w:cs="Times New Roman"/>
                <w:sz w:val="20"/>
                <w:szCs w:val="20"/>
              </w:rPr>
              <w:t>Бохайское королевство</w:t>
            </w:r>
          </w:p>
        </w:tc>
        <w:tc>
          <w:tcPr>
            <w:tcW w:w="748" w:type="dxa"/>
            <w:tcBorders>
              <w:top w:val="single" w:sz="4" w:space="0" w:color="181717"/>
              <w:left w:val="single" w:sz="4" w:space="0" w:color="181717"/>
              <w:bottom w:val="single" w:sz="4" w:space="0" w:color="181717"/>
              <w:right w:val="single" w:sz="4" w:space="0" w:color="181717"/>
            </w:tcBorders>
            <w:shd w:val="clear" w:color="auto" w:fill="auto"/>
          </w:tcPr>
          <w:p w:rsidR="00364CD9" w:rsidRPr="009C490D" w:rsidRDefault="00364CD9" w:rsidP="00190BFC">
            <w:pPr>
              <w:spacing w:after="160" w:line="259" w:lineRule="auto"/>
              <w:rPr>
                <w:rFonts w:ascii="Times New Roman" w:hAnsi="Times New Roman" w:cs="Times New Roman"/>
                <w:sz w:val="20"/>
                <w:szCs w:val="20"/>
              </w:rPr>
            </w:pPr>
          </w:p>
        </w:tc>
        <w:tc>
          <w:tcPr>
            <w:tcW w:w="1226" w:type="dxa"/>
            <w:tcBorders>
              <w:top w:val="single" w:sz="4" w:space="0" w:color="181717"/>
              <w:left w:val="single" w:sz="4" w:space="0" w:color="181717"/>
              <w:bottom w:val="single" w:sz="4" w:space="0" w:color="181717"/>
              <w:right w:val="single" w:sz="4" w:space="0" w:color="181717"/>
            </w:tcBorders>
            <w:shd w:val="clear" w:color="auto" w:fill="auto"/>
          </w:tcPr>
          <w:p w:rsidR="00364CD9" w:rsidRPr="009C490D" w:rsidRDefault="00364CD9" w:rsidP="00190BFC">
            <w:pPr>
              <w:spacing w:after="160" w:line="259" w:lineRule="auto"/>
              <w:rPr>
                <w:rFonts w:ascii="Times New Roman" w:hAnsi="Times New Roman" w:cs="Times New Roman"/>
                <w:sz w:val="20"/>
                <w:szCs w:val="20"/>
              </w:rPr>
            </w:pPr>
          </w:p>
        </w:tc>
        <w:tc>
          <w:tcPr>
            <w:tcW w:w="1463" w:type="dxa"/>
            <w:tcBorders>
              <w:top w:val="single" w:sz="4" w:space="0" w:color="181717"/>
              <w:left w:val="single" w:sz="4" w:space="0" w:color="181717"/>
              <w:bottom w:val="single" w:sz="4" w:space="0" w:color="181717"/>
              <w:right w:val="single" w:sz="4" w:space="0" w:color="181717"/>
            </w:tcBorders>
            <w:shd w:val="clear" w:color="auto" w:fill="auto"/>
          </w:tcPr>
          <w:p w:rsidR="00364CD9" w:rsidRPr="009C490D" w:rsidRDefault="00364CD9" w:rsidP="00190BFC">
            <w:pPr>
              <w:spacing w:after="160" w:line="259" w:lineRule="auto"/>
              <w:rPr>
                <w:rFonts w:ascii="Times New Roman" w:hAnsi="Times New Roman" w:cs="Times New Roman"/>
                <w:sz w:val="20"/>
                <w:szCs w:val="20"/>
              </w:rPr>
            </w:pPr>
          </w:p>
        </w:tc>
      </w:tr>
      <w:tr w:rsidR="00364CD9" w:rsidRPr="009C490D" w:rsidTr="00190BFC">
        <w:trPr>
          <w:trHeight w:val="252"/>
        </w:trPr>
        <w:tc>
          <w:tcPr>
            <w:tcW w:w="2669" w:type="dxa"/>
            <w:tcBorders>
              <w:top w:val="single" w:sz="4" w:space="0" w:color="181717"/>
              <w:left w:val="single" w:sz="4" w:space="0" w:color="181717"/>
              <w:bottom w:val="single" w:sz="4" w:space="0" w:color="181717"/>
              <w:right w:val="single" w:sz="4" w:space="0" w:color="181717"/>
            </w:tcBorders>
            <w:shd w:val="clear" w:color="auto" w:fill="auto"/>
          </w:tcPr>
          <w:p w:rsidR="00364CD9" w:rsidRPr="009C490D" w:rsidRDefault="00364CD9" w:rsidP="00190BFC">
            <w:pPr>
              <w:spacing w:after="0" w:line="259" w:lineRule="auto"/>
              <w:rPr>
                <w:rFonts w:ascii="Times New Roman" w:hAnsi="Times New Roman" w:cs="Times New Roman"/>
                <w:sz w:val="20"/>
                <w:szCs w:val="20"/>
              </w:rPr>
            </w:pPr>
            <w:r w:rsidRPr="009C490D">
              <w:rPr>
                <w:rFonts w:ascii="Times New Roman" w:hAnsi="Times New Roman" w:cs="Times New Roman"/>
                <w:sz w:val="20"/>
                <w:szCs w:val="20"/>
              </w:rPr>
              <w:t>Золотая империя чжурчженей</w:t>
            </w:r>
          </w:p>
        </w:tc>
        <w:tc>
          <w:tcPr>
            <w:tcW w:w="748" w:type="dxa"/>
            <w:tcBorders>
              <w:top w:val="single" w:sz="4" w:space="0" w:color="181717"/>
              <w:left w:val="single" w:sz="4" w:space="0" w:color="181717"/>
              <w:bottom w:val="single" w:sz="4" w:space="0" w:color="181717"/>
              <w:right w:val="single" w:sz="4" w:space="0" w:color="181717"/>
            </w:tcBorders>
            <w:shd w:val="clear" w:color="auto" w:fill="auto"/>
          </w:tcPr>
          <w:p w:rsidR="00364CD9" w:rsidRPr="009C490D" w:rsidRDefault="00364CD9" w:rsidP="00190BFC">
            <w:pPr>
              <w:spacing w:after="160" w:line="259" w:lineRule="auto"/>
              <w:rPr>
                <w:rFonts w:ascii="Times New Roman" w:hAnsi="Times New Roman" w:cs="Times New Roman"/>
                <w:sz w:val="20"/>
                <w:szCs w:val="20"/>
              </w:rPr>
            </w:pPr>
          </w:p>
        </w:tc>
        <w:tc>
          <w:tcPr>
            <w:tcW w:w="1226" w:type="dxa"/>
            <w:tcBorders>
              <w:top w:val="single" w:sz="4" w:space="0" w:color="181717"/>
              <w:left w:val="single" w:sz="4" w:space="0" w:color="181717"/>
              <w:bottom w:val="single" w:sz="4" w:space="0" w:color="181717"/>
              <w:right w:val="single" w:sz="4" w:space="0" w:color="181717"/>
            </w:tcBorders>
            <w:shd w:val="clear" w:color="auto" w:fill="auto"/>
          </w:tcPr>
          <w:p w:rsidR="00364CD9" w:rsidRPr="009C490D" w:rsidRDefault="00364CD9" w:rsidP="00190BFC">
            <w:pPr>
              <w:spacing w:after="160" w:line="259" w:lineRule="auto"/>
              <w:rPr>
                <w:rFonts w:ascii="Times New Roman" w:hAnsi="Times New Roman" w:cs="Times New Roman"/>
                <w:sz w:val="20"/>
                <w:szCs w:val="20"/>
              </w:rPr>
            </w:pPr>
          </w:p>
        </w:tc>
        <w:tc>
          <w:tcPr>
            <w:tcW w:w="1463" w:type="dxa"/>
            <w:tcBorders>
              <w:top w:val="single" w:sz="4" w:space="0" w:color="181717"/>
              <w:left w:val="single" w:sz="4" w:space="0" w:color="181717"/>
              <w:bottom w:val="single" w:sz="4" w:space="0" w:color="181717"/>
              <w:right w:val="single" w:sz="4" w:space="0" w:color="181717"/>
            </w:tcBorders>
            <w:shd w:val="clear" w:color="auto" w:fill="auto"/>
          </w:tcPr>
          <w:p w:rsidR="00364CD9" w:rsidRPr="009C490D" w:rsidRDefault="00364CD9" w:rsidP="00190BFC">
            <w:pPr>
              <w:spacing w:after="160" w:line="259" w:lineRule="auto"/>
              <w:rPr>
                <w:rFonts w:ascii="Times New Roman" w:hAnsi="Times New Roman" w:cs="Times New Roman"/>
                <w:sz w:val="20"/>
                <w:szCs w:val="20"/>
              </w:rPr>
            </w:pPr>
          </w:p>
        </w:tc>
      </w:tr>
    </w:tbl>
    <w:p w:rsidR="00364CD9" w:rsidRPr="009C490D" w:rsidRDefault="00364CD9" w:rsidP="00364CD9">
      <w:pPr>
        <w:ind w:left="8"/>
        <w:rPr>
          <w:rFonts w:ascii="Times New Roman" w:hAnsi="Times New Roman" w:cs="Times New Roman"/>
          <w:sz w:val="20"/>
          <w:szCs w:val="20"/>
        </w:rPr>
      </w:pPr>
      <w:r w:rsidRPr="009C490D">
        <w:rPr>
          <w:rFonts w:ascii="Times New Roman" w:hAnsi="Times New Roman" w:cs="Times New Roman"/>
          <w:b/>
          <w:sz w:val="20"/>
          <w:szCs w:val="20"/>
        </w:rPr>
        <w:t>Задание</w:t>
      </w:r>
      <w:r w:rsidRPr="009C490D">
        <w:rPr>
          <w:rFonts w:ascii="Times New Roman" w:hAnsi="Times New Roman" w:cs="Times New Roman"/>
          <w:b/>
          <w:sz w:val="20"/>
          <w:szCs w:val="20"/>
        </w:rPr>
        <w:tab/>
        <w:t>4.</w:t>
      </w:r>
      <w:r w:rsidRPr="009C490D">
        <w:rPr>
          <w:rFonts w:ascii="Times New Roman" w:hAnsi="Times New Roman" w:cs="Times New Roman"/>
          <w:b/>
          <w:sz w:val="20"/>
          <w:szCs w:val="20"/>
        </w:rPr>
        <w:tab/>
      </w:r>
      <w:r w:rsidRPr="009C490D">
        <w:rPr>
          <w:rFonts w:ascii="Times New Roman" w:hAnsi="Times New Roman" w:cs="Times New Roman"/>
          <w:sz w:val="20"/>
          <w:szCs w:val="20"/>
        </w:rPr>
        <w:t>Перечислите основные археологические культуры скифо-сакского периода на территории Сибири. Укажите время их существования и ареал распространения.</w:t>
      </w:r>
    </w:p>
    <w:p w:rsidR="00364CD9" w:rsidRPr="009C490D" w:rsidRDefault="00364CD9" w:rsidP="00364CD9">
      <w:pPr>
        <w:ind w:left="8"/>
        <w:rPr>
          <w:rFonts w:ascii="Times New Roman" w:hAnsi="Times New Roman" w:cs="Times New Roman"/>
          <w:sz w:val="20"/>
          <w:szCs w:val="20"/>
        </w:rPr>
      </w:pPr>
      <w:r w:rsidRPr="009C490D">
        <w:rPr>
          <w:rFonts w:ascii="Times New Roman" w:hAnsi="Times New Roman" w:cs="Times New Roman"/>
          <w:b/>
          <w:sz w:val="20"/>
          <w:szCs w:val="20"/>
        </w:rPr>
        <w:t>Задание</w:t>
      </w:r>
      <w:r w:rsidRPr="009C490D">
        <w:rPr>
          <w:rFonts w:ascii="Times New Roman" w:hAnsi="Times New Roman" w:cs="Times New Roman"/>
          <w:b/>
          <w:sz w:val="20"/>
          <w:szCs w:val="20"/>
        </w:rPr>
        <w:tab/>
        <w:t>5.</w:t>
      </w:r>
      <w:r w:rsidRPr="009C490D">
        <w:rPr>
          <w:rFonts w:ascii="Times New Roman" w:hAnsi="Times New Roman" w:cs="Times New Roman"/>
          <w:sz w:val="20"/>
          <w:szCs w:val="20"/>
        </w:rPr>
        <w:t xml:space="preserve"> Укажите на современной карте, какие территории Сибири входили в состав Монгольской империи в XIII–XIV вв.</w:t>
      </w:r>
    </w:p>
    <w:p w:rsidR="00364CD9" w:rsidRPr="009C490D" w:rsidRDefault="00364CD9" w:rsidP="00364CD9">
      <w:pPr>
        <w:spacing w:after="0" w:line="259" w:lineRule="auto"/>
        <w:ind w:left="1"/>
        <w:rPr>
          <w:rFonts w:ascii="Times New Roman" w:hAnsi="Times New Roman" w:cs="Times New Roman"/>
          <w:sz w:val="20"/>
          <w:szCs w:val="20"/>
        </w:rPr>
      </w:pPr>
      <w:r w:rsidRPr="009C490D">
        <w:rPr>
          <w:rFonts w:ascii="Times New Roman" w:hAnsi="Times New Roman" w:cs="Times New Roman"/>
          <w:noProof/>
          <w:sz w:val="20"/>
          <w:szCs w:val="20"/>
        </w:rPr>
        <w:lastRenderedPageBreak/>
        <w:drawing>
          <wp:inline distT="0" distB="0" distL="0" distR="0">
            <wp:extent cx="3886200" cy="2257425"/>
            <wp:effectExtent l="19050" t="0" r="0" b="0"/>
            <wp:docPr id="17" name="Picture 5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45"/>
                    <pic:cNvPicPr>
                      <a:picLocks noChangeAspect="1" noChangeArrowheads="1"/>
                    </pic:cNvPicPr>
                  </pic:nvPicPr>
                  <pic:blipFill>
                    <a:blip r:embed="rId13" cstate="print"/>
                    <a:srcRect/>
                    <a:stretch>
                      <a:fillRect/>
                    </a:stretch>
                  </pic:blipFill>
                  <pic:spPr bwMode="auto">
                    <a:xfrm>
                      <a:off x="0" y="0"/>
                      <a:ext cx="3886200" cy="2257425"/>
                    </a:xfrm>
                    <a:prstGeom prst="rect">
                      <a:avLst/>
                    </a:prstGeom>
                    <a:noFill/>
                    <a:ln w="9525">
                      <a:noFill/>
                      <a:miter lim="800000"/>
                      <a:headEnd/>
                      <a:tailEnd/>
                    </a:ln>
                  </pic:spPr>
                </pic:pic>
              </a:graphicData>
            </a:graphic>
          </wp:inline>
        </w:drawing>
      </w:r>
    </w:p>
    <w:p w:rsidR="00364CD9" w:rsidRPr="009C490D" w:rsidRDefault="00364CD9" w:rsidP="00364CD9">
      <w:pPr>
        <w:spacing w:line="245" w:lineRule="auto"/>
        <w:ind w:left="-13" w:right="-14" w:firstLine="444"/>
        <w:rPr>
          <w:rFonts w:ascii="Times New Roman" w:hAnsi="Times New Roman" w:cs="Times New Roman"/>
          <w:sz w:val="20"/>
          <w:szCs w:val="20"/>
        </w:rPr>
      </w:pPr>
      <w:r w:rsidRPr="009C490D">
        <w:rPr>
          <w:rFonts w:ascii="Times New Roman" w:hAnsi="Times New Roman" w:cs="Times New Roman"/>
          <w:b/>
          <w:sz w:val="20"/>
          <w:szCs w:val="20"/>
        </w:rPr>
        <w:t>Задание</w:t>
      </w:r>
      <w:r w:rsidRPr="009C490D">
        <w:rPr>
          <w:rFonts w:ascii="Times New Roman" w:hAnsi="Times New Roman" w:cs="Times New Roman"/>
          <w:b/>
          <w:sz w:val="20"/>
          <w:szCs w:val="20"/>
        </w:rPr>
        <w:tab/>
        <w:t>6.</w:t>
      </w:r>
      <w:r w:rsidRPr="009C490D">
        <w:rPr>
          <w:rFonts w:ascii="Times New Roman" w:hAnsi="Times New Roman" w:cs="Times New Roman"/>
          <w:b/>
          <w:sz w:val="20"/>
          <w:szCs w:val="20"/>
        </w:rPr>
        <w:tab/>
      </w:r>
      <w:r w:rsidRPr="009C490D">
        <w:rPr>
          <w:rFonts w:ascii="Times New Roman" w:hAnsi="Times New Roman" w:cs="Times New Roman"/>
          <w:sz w:val="20"/>
          <w:szCs w:val="20"/>
        </w:rPr>
        <w:t>Назовите 2-3 наиболее крупных похода русских за Урал с XI по середину XVI в. Укажите год, маршрут и руководителей походов.</w:t>
      </w:r>
    </w:p>
    <w:p w:rsidR="00364CD9" w:rsidRPr="009C490D" w:rsidRDefault="00364CD9" w:rsidP="00364CD9">
      <w:pPr>
        <w:ind w:left="455"/>
        <w:rPr>
          <w:rFonts w:ascii="Times New Roman" w:hAnsi="Times New Roman" w:cs="Times New Roman"/>
          <w:sz w:val="20"/>
          <w:szCs w:val="20"/>
        </w:rPr>
      </w:pPr>
      <w:r w:rsidRPr="009C490D">
        <w:rPr>
          <w:rFonts w:ascii="Times New Roman" w:hAnsi="Times New Roman" w:cs="Times New Roman"/>
          <w:sz w:val="20"/>
          <w:szCs w:val="20"/>
        </w:rPr>
        <w:t>Поход:</w:t>
      </w:r>
    </w:p>
    <w:p w:rsidR="00364CD9" w:rsidRPr="009C490D" w:rsidRDefault="00364CD9" w:rsidP="00364CD9">
      <w:pPr>
        <w:ind w:left="455"/>
        <w:rPr>
          <w:rFonts w:ascii="Times New Roman" w:hAnsi="Times New Roman" w:cs="Times New Roman"/>
          <w:sz w:val="20"/>
          <w:szCs w:val="20"/>
        </w:rPr>
      </w:pPr>
      <w:r w:rsidRPr="009C490D">
        <w:rPr>
          <w:rFonts w:ascii="Times New Roman" w:hAnsi="Times New Roman" w:cs="Times New Roman"/>
          <w:sz w:val="20"/>
          <w:szCs w:val="20"/>
        </w:rPr>
        <w:t>Год:</w:t>
      </w:r>
    </w:p>
    <w:p w:rsidR="00364CD9" w:rsidRPr="009C490D" w:rsidRDefault="00364CD9" w:rsidP="00364CD9">
      <w:pPr>
        <w:ind w:left="455"/>
        <w:rPr>
          <w:rFonts w:ascii="Times New Roman" w:hAnsi="Times New Roman" w:cs="Times New Roman"/>
          <w:sz w:val="20"/>
          <w:szCs w:val="20"/>
        </w:rPr>
      </w:pPr>
      <w:r w:rsidRPr="009C490D">
        <w:rPr>
          <w:rFonts w:ascii="Times New Roman" w:hAnsi="Times New Roman" w:cs="Times New Roman"/>
          <w:sz w:val="20"/>
          <w:szCs w:val="20"/>
        </w:rPr>
        <w:t>Руководители:</w:t>
      </w:r>
    </w:p>
    <w:p w:rsidR="00364CD9" w:rsidRPr="009C490D" w:rsidRDefault="00364CD9" w:rsidP="00364CD9">
      <w:pPr>
        <w:spacing w:after="111"/>
        <w:ind w:left="455"/>
        <w:rPr>
          <w:rFonts w:ascii="Times New Roman" w:hAnsi="Times New Roman" w:cs="Times New Roman"/>
          <w:sz w:val="20"/>
          <w:szCs w:val="20"/>
        </w:rPr>
      </w:pPr>
      <w:r w:rsidRPr="009C490D">
        <w:rPr>
          <w:rFonts w:ascii="Times New Roman" w:hAnsi="Times New Roman" w:cs="Times New Roman"/>
          <w:sz w:val="20"/>
          <w:szCs w:val="20"/>
        </w:rPr>
        <w:t>Маршрут:</w:t>
      </w:r>
    </w:p>
    <w:p w:rsidR="00364CD9" w:rsidRPr="009C490D" w:rsidRDefault="00364CD9" w:rsidP="00364CD9">
      <w:pPr>
        <w:pStyle w:val="2"/>
        <w:ind w:left="11" w:right="1"/>
        <w:rPr>
          <w:sz w:val="20"/>
        </w:rPr>
      </w:pPr>
      <w:r w:rsidRPr="009C490D">
        <w:rPr>
          <w:sz w:val="20"/>
        </w:rPr>
        <w:t>Рабочая</w:t>
      </w:r>
      <w:r w:rsidRPr="009C490D">
        <w:rPr>
          <w:sz w:val="20"/>
        </w:rPr>
        <w:tab/>
        <w:t>тетрадь</w:t>
      </w:r>
      <w:r w:rsidRPr="009C490D">
        <w:rPr>
          <w:sz w:val="20"/>
        </w:rPr>
        <w:tab/>
        <w:t>к</w:t>
      </w:r>
      <w:r w:rsidRPr="009C490D">
        <w:rPr>
          <w:sz w:val="20"/>
        </w:rPr>
        <w:tab/>
        <w:t>теме</w:t>
      </w:r>
      <w:r w:rsidRPr="009C490D">
        <w:rPr>
          <w:sz w:val="20"/>
        </w:rPr>
        <w:tab/>
        <w:t>№</w:t>
      </w:r>
      <w:r w:rsidRPr="009C490D">
        <w:rPr>
          <w:sz w:val="20"/>
        </w:rPr>
        <w:tab/>
        <w:t>4</w:t>
      </w:r>
    </w:p>
    <w:p w:rsidR="00364CD9" w:rsidRPr="009C490D" w:rsidRDefault="00364CD9" w:rsidP="00364CD9">
      <w:pPr>
        <w:ind w:left="8"/>
        <w:rPr>
          <w:rFonts w:ascii="Times New Roman" w:hAnsi="Times New Roman" w:cs="Times New Roman"/>
          <w:sz w:val="20"/>
          <w:szCs w:val="20"/>
        </w:rPr>
      </w:pPr>
      <w:r w:rsidRPr="009C490D">
        <w:rPr>
          <w:rFonts w:ascii="Times New Roman" w:hAnsi="Times New Roman" w:cs="Times New Roman"/>
          <w:b/>
          <w:sz w:val="20"/>
          <w:szCs w:val="20"/>
        </w:rPr>
        <w:t>Задание</w:t>
      </w:r>
      <w:r w:rsidRPr="009C490D">
        <w:rPr>
          <w:rFonts w:ascii="Times New Roman" w:hAnsi="Times New Roman" w:cs="Times New Roman"/>
          <w:b/>
          <w:sz w:val="20"/>
          <w:szCs w:val="20"/>
        </w:rPr>
        <w:tab/>
        <w:t>1.</w:t>
      </w:r>
      <w:r w:rsidRPr="009C490D">
        <w:rPr>
          <w:rFonts w:ascii="Times New Roman" w:hAnsi="Times New Roman" w:cs="Times New Roman"/>
          <w:sz w:val="20"/>
          <w:szCs w:val="20"/>
        </w:rPr>
        <w:t xml:space="preserve"> Напишите основные причины присоединения Сибири к Российскому государству?</w:t>
      </w:r>
    </w:p>
    <w:p w:rsidR="00364CD9" w:rsidRPr="009C490D" w:rsidRDefault="00364CD9" w:rsidP="00364CD9">
      <w:pPr>
        <w:ind w:left="8"/>
        <w:rPr>
          <w:rFonts w:ascii="Times New Roman" w:hAnsi="Times New Roman" w:cs="Times New Roman"/>
          <w:sz w:val="20"/>
          <w:szCs w:val="20"/>
        </w:rPr>
      </w:pPr>
      <w:r w:rsidRPr="009C490D">
        <w:rPr>
          <w:rFonts w:ascii="Times New Roman" w:hAnsi="Times New Roman" w:cs="Times New Roman"/>
          <w:b/>
          <w:sz w:val="20"/>
          <w:szCs w:val="20"/>
        </w:rPr>
        <w:t>Задание</w:t>
      </w:r>
      <w:r w:rsidRPr="009C490D">
        <w:rPr>
          <w:rFonts w:ascii="Times New Roman" w:hAnsi="Times New Roman" w:cs="Times New Roman"/>
          <w:b/>
          <w:sz w:val="20"/>
          <w:szCs w:val="20"/>
        </w:rPr>
        <w:tab/>
        <w:t>2.</w:t>
      </w:r>
      <w:r w:rsidRPr="009C490D">
        <w:rPr>
          <w:rFonts w:ascii="Times New Roman" w:hAnsi="Times New Roman" w:cs="Times New Roman"/>
          <w:b/>
          <w:sz w:val="20"/>
          <w:szCs w:val="20"/>
        </w:rPr>
        <w:tab/>
      </w:r>
      <w:r w:rsidRPr="009C490D">
        <w:rPr>
          <w:rFonts w:ascii="Times New Roman" w:hAnsi="Times New Roman" w:cs="Times New Roman"/>
          <w:sz w:val="20"/>
          <w:szCs w:val="20"/>
        </w:rPr>
        <w:t>Ниже приведены две точки зрения на поход Ермака в Сибирь:</w:t>
      </w:r>
    </w:p>
    <w:p w:rsidR="00364CD9" w:rsidRPr="009C490D" w:rsidRDefault="00364CD9" w:rsidP="00364CD9">
      <w:pPr>
        <w:numPr>
          <w:ilvl w:val="0"/>
          <w:numId w:val="33"/>
        </w:numPr>
        <w:spacing w:after="4" w:line="249" w:lineRule="auto"/>
        <w:ind w:firstLine="445"/>
        <w:jc w:val="both"/>
        <w:rPr>
          <w:rFonts w:ascii="Times New Roman" w:hAnsi="Times New Roman" w:cs="Times New Roman"/>
          <w:sz w:val="20"/>
          <w:szCs w:val="20"/>
        </w:rPr>
      </w:pPr>
      <w:r w:rsidRPr="009C490D">
        <w:rPr>
          <w:rFonts w:ascii="Times New Roman" w:hAnsi="Times New Roman" w:cs="Times New Roman"/>
          <w:sz w:val="20"/>
          <w:szCs w:val="20"/>
        </w:rPr>
        <w:t>Поход Ермака был организован государством с целью свержения хана Кучума.</w:t>
      </w:r>
    </w:p>
    <w:p w:rsidR="00364CD9" w:rsidRPr="009C490D" w:rsidRDefault="00364CD9" w:rsidP="00364CD9">
      <w:pPr>
        <w:numPr>
          <w:ilvl w:val="0"/>
          <w:numId w:val="33"/>
        </w:numPr>
        <w:spacing w:after="4" w:line="249" w:lineRule="auto"/>
        <w:ind w:firstLine="445"/>
        <w:jc w:val="both"/>
        <w:rPr>
          <w:rFonts w:ascii="Times New Roman" w:hAnsi="Times New Roman" w:cs="Times New Roman"/>
          <w:sz w:val="20"/>
          <w:szCs w:val="20"/>
        </w:rPr>
      </w:pPr>
      <w:r w:rsidRPr="009C490D">
        <w:rPr>
          <w:rFonts w:ascii="Times New Roman" w:hAnsi="Times New Roman" w:cs="Times New Roman"/>
          <w:sz w:val="20"/>
          <w:szCs w:val="20"/>
        </w:rPr>
        <w:t>Поход Ермака основывался на желании казаков поживиться в новых землях, в материальном плане профинансированный Строгановыми.</w:t>
      </w:r>
    </w:p>
    <w:p w:rsidR="00364CD9" w:rsidRPr="009C490D" w:rsidRDefault="00364CD9" w:rsidP="00364CD9">
      <w:pPr>
        <w:ind w:left="8"/>
        <w:rPr>
          <w:rFonts w:ascii="Times New Roman" w:hAnsi="Times New Roman" w:cs="Times New Roman"/>
          <w:sz w:val="20"/>
          <w:szCs w:val="20"/>
        </w:rPr>
      </w:pPr>
      <w:r w:rsidRPr="009C490D">
        <w:rPr>
          <w:rFonts w:ascii="Times New Roman" w:hAnsi="Times New Roman" w:cs="Times New Roman"/>
          <w:sz w:val="20"/>
          <w:szCs w:val="20"/>
        </w:rPr>
        <w:lastRenderedPageBreak/>
        <w:t>Укажите, какая именно из этих точек зрения вам представляется более предпочтительной. Аргументируйте свой выбор.</w:t>
      </w:r>
    </w:p>
    <w:p w:rsidR="00364CD9" w:rsidRPr="009C490D" w:rsidRDefault="00364CD9" w:rsidP="00364CD9">
      <w:pPr>
        <w:ind w:left="8"/>
        <w:rPr>
          <w:rFonts w:ascii="Times New Roman" w:hAnsi="Times New Roman" w:cs="Times New Roman"/>
          <w:sz w:val="20"/>
          <w:szCs w:val="20"/>
        </w:rPr>
      </w:pPr>
      <w:r w:rsidRPr="009C490D">
        <w:rPr>
          <w:rFonts w:ascii="Times New Roman" w:hAnsi="Times New Roman" w:cs="Times New Roman"/>
          <w:b/>
          <w:sz w:val="20"/>
          <w:szCs w:val="20"/>
        </w:rPr>
        <w:t>Задание</w:t>
      </w:r>
      <w:r w:rsidRPr="009C490D">
        <w:rPr>
          <w:rFonts w:ascii="Times New Roman" w:hAnsi="Times New Roman" w:cs="Times New Roman"/>
          <w:b/>
          <w:sz w:val="20"/>
          <w:szCs w:val="20"/>
        </w:rPr>
        <w:tab/>
        <w:t>3.</w:t>
      </w:r>
      <w:r w:rsidRPr="009C490D">
        <w:rPr>
          <w:rFonts w:ascii="Times New Roman" w:hAnsi="Times New Roman" w:cs="Times New Roman"/>
          <w:b/>
          <w:sz w:val="20"/>
          <w:szCs w:val="20"/>
        </w:rPr>
        <w:tab/>
      </w:r>
      <w:r w:rsidRPr="009C490D">
        <w:rPr>
          <w:rFonts w:ascii="Times New Roman" w:hAnsi="Times New Roman" w:cs="Times New Roman"/>
          <w:sz w:val="20"/>
          <w:szCs w:val="20"/>
        </w:rPr>
        <w:t>Объясните историческое значение похода Ермака в Сибирь.</w:t>
      </w:r>
    </w:p>
    <w:p w:rsidR="00364CD9" w:rsidRPr="009C490D" w:rsidRDefault="00364CD9" w:rsidP="00364CD9">
      <w:pPr>
        <w:ind w:left="8"/>
        <w:rPr>
          <w:rFonts w:ascii="Times New Roman" w:hAnsi="Times New Roman" w:cs="Times New Roman"/>
          <w:sz w:val="20"/>
          <w:szCs w:val="20"/>
        </w:rPr>
      </w:pPr>
      <w:r w:rsidRPr="009C490D">
        <w:rPr>
          <w:rFonts w:ascii="Times New Roman" w:hAnsi="Times New Roman" w:cs="Times New Roman"/>
          <w:b/>
          <w:sz w:val="20"/>
          <w:szCs w:val="20"/>
        </w:rPr>
        <w:t>Задание</w:t>
      </w:r>
      <w:r w:rsidRPr="009C490D">
        <w:rPr>
          <w:rFonts w:ascii="Times New Roman" w:hAnsi="Times New Roman" w:cs="Times New Roman"/>
          <w:b/>
          <w:sz w:val="20"/>
          <w:szCs w:val="20"/>
        </w:rPr>
        <w:tab/>
        <w:t>4.</w:t>
      </w:r>
      <w:r w:rsidRPr="009C490D">
        <w:rPr>
          <w:rFonts w:ascii="Times New Roman" w:hAnsi="Times New Roman" w:cs="Times New Roman"/>
          <w:b/>
          <w:sz w:val="20"/>
          <w:szCs w:val="20"/>
        </w:rPr>
        <w:tab/>
      </w:r>
      <w:r w:rsidRPr="009C490D">
        <w:rPr>
          <w:rFonts w:ascii="Times New Roman" w:hAnsi="Times New Roman" w:cs="Times New Roman"/>
          <w:sz w:val="20"/>
          <w:szCs w:val="20"/>
        </w:rPr>
        <w:t>Заполните таблицу «Основание первых русских городов в Сибири в XVI в.»</w:t>
      </w:r>
    </w:p>
    <w:tbl>
      <w:tblPr>
        <w:tblW w:w="6113" w:type="dxa"/>
        <w:tblInd w:w="6" w:type="dxa"/>
        <w:tblCellMar>
          <w:top w:w="79" w:type="dxa"/>
          <w:left w:w="115" w:type="dxa"/>
          <w:right w:w="115" w:type="dxa"/>
        </w:tblCellMar>
        <w:tblLook w:val="04A0"/>
      </w:tblPr>
      <w:tblGrid>
        <w:gridCol w:w="2036"/>
        <w:gridCol w:w="2041"/>
        <w:gridCol w:w="2036"/>
      </w:tblGrid>
      <w:tr w:rsidR="00364CD9" w:rsidRPr="009C490D" w:rsidTr="00190BFC">
        <w:trPr>
          <w:trHeight w:val="297"/>
        </w:trPr>
        <w:tc>
          <w:tcPr>
            <w:tcW w:w="2036" w:type="dxa"/>
            <w:tcBorders>
              <w:top w:val="single" w:sz="4" w:space="0" w:color="181717"/>
              <w:left w:val="single" w:sz="4" w:space="0" w:color="181717"/>
              <w:bottom w:val="single" w:sz="4" w:space="0" w:color="181717"/>
              <w:right w:val="single" w:sz="4" w:space="0" w:color="181717"/>
            </w:tcBorders>
            <w:shd w:val="clear" w:color="auto" w:fill="auto"/>
          </w:tcPr>
          <w:p w:rsidR="00364CD9" w:rsidRPr="009C490D" w:rsidRDefault="00364CD9" w:rsidP="00190BFC">
            <w:pPr>
              <w:spacing w:after="0" w:line="259" w:lineRule="auto"/>
              <w:jc w:val="center"/>
              <w:rPr>
                <w:rFonts w:ascii="Times New Roman" w:hAnsi="Times New Roman" w:cs="Times New Roman"/>
                <w:sz w:val="20"/>
                <w:szCs w:val="20"/>
              </w:rPr>
            </w:pPr>
            <w:r w:rsidRPr="009C490D">
              <w:rPr>
                <w:rFonts w:ascii="Times New Roman" w:hAnsi="Times New Roman" w:cs="Times New Roman"/>
                <w:sz w:val="20"/>
                <w:szCs w:val="20"/>
              </w:rPr>
              <w:t>Город</w:t>
            </w:r>
          </w:p>
        </w:tc>
        <w:tc>
          <w:tcPr>
            <w:tcW w:w="2041" w:type="dxa"/>
            <w:tcBorders>
              <w:top w:val="single" w:sz="4" w:space="0" w:color="181717"/>
              <w:left w:val="single" w:sz="4" w:space="0" w:color="181717"/>
              <w:bottom w:val="single" w:sz="4" w:space="0" w:color="181717"/>
              <w:right w:val="single" w:sz="4" w:space="0" w:color="181717"/>
            </w:tcBorders>
            <w:shd w:val="clear" w:color="auto" w:fill="auto"/>
          </w:tcPr>
          <w:p w:rsidR="00364CD9" w:rsidRPr="009C490D" w:rsidRDefault="00364CD9" w:rsidP="00190BFC">
            <w:pPr>
              <w:spacing w:after="0" w:line="259" w:lineRule="auto"/>
              <w:jc w:val="center"/>
              <w:rPr>
                <w:rFonts w:ascii="Times New Roman" w:hAnsi="Times New Roman" w:cs="Times New Roman"/>
                <w:sz w:val="20"/>
                <w:szCs w:val="20"/>
              </w:rPr>
            </w:pPr>
            <w:r w:rsidRPr="009C490D">
              <w:rPr>
                <w:rFonts w:ascii="Times New Roman" w:hAnsi="Times New Roman" w:cs="Times New Roman"/>
                <w:sz w:val="20"/>
                <w:szCs w:val="20"/>
              </w:rPr>
              <w:t>Год</w:t>
            </w:r>
          </w:p>
        </w:tc>
        <w:tc>
          <w:tcPr>
            <w:tcW w:w="2036" w:type="dxa"/>
            <w:tcBorders>
              <w:top w:val="single" w:sz="4" w:space="0" w:color="181717"/>
              <w:left w:val="single" w:sz="4" w:space="0" w:color="181717"/>
              <w:bottom w:val="single" w:sz="4" w:space="0" w:color="181717"/>
              <w:right w:val="single" w:sz="4" w:space="0" w:color="181717"/>
            </w:tcBorders>
            <w:shd w:val="clear" w:color="auto" w:fill="auto"/>
          </w:tcPr>
          <w:p w:rsidR="00364CD9" w:rsidRPr="009C490D" w:rsidRDefault="00364CD9" w:rsidP="00190BFC">
            <w:pPr>
              <w:spacing w:after="0" w:line="259" w:lineRule="auto"/>
              <w:jc w:val="center"/>
              <w:rPr>
                <w:rFonts w:ascii="Times New Roman" w:hAnsi="Times New Roman" w:cs="Times New Roman"/>
                <w:sz w:val="20"/>
                <w:szCs w:val="20"/>
              </w:rPr>
            </w:pPr>
            <w:r w:rsidRPr="009C490D">
              <w:rPr>
                <w:rFonts w:ascii="Times New Roman" w:hAnsi="Times New Roman" w:cs="Times New Roman"/>
                <w:sz w:val="20"/>
                <w:szCs w:val="20"/>
              </w:rPr>
              <w:t>Основатель</w:t>
            </w:r>
          </w:p>
        </w:tc>
      </w:tr>
      <w:tr w:rsidR="00364CD9" w:rsidRPr="009C490D" w:rsidTr="00190BFC">
        <w:trPr>
          <w:trHeight w:val="297"/>
        </w:trPr>
        <w:tc>
          <w:tcPr>
            <w:tcW w:w="2036" w:type="dxa"/>
            <w:tcBorders>
              <w:top w:val="single" w:sz="4" w:space="0" w:color="181717"/>
              <w:left w:val="single" w:sz="4" w:space="0" w:color="181717"/>
              <w:bottom w:val="single" w:sz="4" w:space="0" w:color="181717"/>
              <w:right w:val="single" w:sz="4" w:space="0" w:color="181717"/>
            </w:tcBorders>
            <w:shd w:val="clear" w:color="auto" w:fill="auto"/>
          </w:tcPr>
          <w:p w:rsidR="00364CD9" w:rsidRPr="009C490D" w:rsidRDefault="00364CD9" w:rsidP="00190BFC">
            <w:pPr>
              <w:spacing w:after="0" w:line="259" w:lineRule="auto"/>
              <w:jc w:val="center"/>
              <w:rPr>
                <w:rFonts w:ascii="Times New Roman" w:hAnsi="Times New Roman" w:cs="Times New Roman"/>
                <w:sz w:val="20"/>
                <w:szCs w:val="20"/>
              </w:rPr>
            </w:pPr>
            <w:r w:rsidRPr="009C490D">
              <w:rPr>
                <w:rFonts w:ascii="Times New Roman" w:hAnsi="Times New Roman" w:cs="Times New Roman"/>
                <w:sz w:val="20"/>
                <w:szCs w:val="20"/>
              </w:rPr>
              <w:t>1</w:t>
            </w:r>
          </w:p>
        </w:tc>
        <w:tc>
          <w:tcPr>
            <w:tcW w:w="2041" w:type="dxa"/>
            <w:tcBorders>
              <w:top w:val="single" w:sz="4" w:space="0" w:color="181717"/>
              <w:left w:val="single" w:sz="4" w:space="0" w:color="181717"/>
              <w:bottom w:val="single" w:sz="4" w:space="0" w:color="181717"/>
              <w:right w:val="single" w:sz="4" w:space="0" w:color="181717"/>
            </w:tcBorders>
            <w:shd w:val="clear" w:color="auto" w:fill="auto"/>
          </w:tcPr>
          <w:p w:rsidR="00364CD9" w:rsidRPr="009C490D" w:rsidRDefault="00364CD9" w:rsidP="00190BFC">
            <w:pPr>
              <w:spacing w:after="0" w:line="259" w:lineRule="auto"/>
              <w:jc w:val="center"/>
              <w:rPr>
                <w:rFonts w:ascii="Times New Roman" w:hAnsi="Times New Roman" w:cs="Times New Roman"/>
                <w:sz w:val="20"/>
                <w:szCs w:val="20"/>
              </w:rPr>
            </w:pPr>
            <w:r w:rsidRPr="009C490D">
              <w:rPr>
                <w:rFonts w:ascii="Times New Roman" w:hAnsi="Times New Roman" w:cs="Times New Roman"/>
                <w:sz w:val="20"/>
                <w:szCs w:val="20"/>
              </w:rPr>
              <w:t>2</w:t>
            </w:r>
          </w:p>
        </w:tc>
        <w:tc>
          <w:tcPr>
            <w:tcW w:w="2036" w:type="dxa"/>
            <w:tcBorders>
              <w:top w:val="single" w:sz="4" w:space="0" w:color="181717"/>
              <w:left w:val="single" w:sz="4" w:space="0" w:color="181717"/>
              <w:bottom w:val="single" w:sz="4" w:space="0" w:color="181717"/>
              <w:right w:val="single" w:sz="4" w:space="0" w:color="181717"/>
            </w:tcBorders>
            <w:shd w:val="clear" w:color="auto" w:fill="auto"/>
          </w:tcPr>
          <w:p w:rsidR="00364CD9" w:rsidRPr="009C490D" w:rsidRDefault="00364CD9" w:rsidP="00190BFC">
            <w:pPr>
              <w:spacing w:after="0" w:line="259" w:lineRule="auto"/>
              <w:jc w:val="center"/>
              <w:rPr>
                <w:rFonts w:ascii="Times New Roman" w:hAnsi="Times New Roman" w:cs="Times New Roman"/>
                <w:sz w:val="20"/>
                <w:szCs w:val="20"/>
              </w:rPr>
            </w:pPr>
            <w:r w:rsidRPr="009C490D">
              <w:rPr>
                <w:rFonts w:ascii="Times New Roman" w:hAnsi="Times New Roman" w:cs="Times New Roman"/>
                <w:sz w:val="20"/>
                <w:szCs w:val="20"/>
              </w:rPr>
              <w:t>3</w:t>
            </w:r>
          </w:p>
        </w:tc>
      </w:tr>
      <w:tr w:rsidR="00364CD9" w:rsidRPr="009C490D" w:rsidTr="00190BFC">
        <w:trPr>
          <w:trHeight w:val="297"/>
        </w:trPr>
        <w:tc>
          <w:tcPr>
            <w:tcW w:w="2036" w:type="dxa"/>
            <w:tcBorders>
              <w:top w:val="single" w:sz="4" w:space="0" w:color="181717"/>
              <w:left w:val="single" w:sz="4" w:space="0" w:color="181717"/>
              <w:bottom w:val="single" w:sz="4" w:space="0" w:color="181717"/>
              <w:right w:val="single" w:sz="4" w:space="0" w:color="181717"/>
            </w:tcBorders>
            <w:shd w:val="clear" w:color="auto" w:fill="auto"/>
          </w:tcPr>
          <w:p w:rsidR="00364CD9" w:rsidRPr="009C490D" w:rsidRDefault="00364CD9" w:rsidP="00190BFC">
            <w:pPr>
              <w:spacing w:after="0" w:line="259" w:lineRule="auto"/>
              <w:jc w:val="center"/>
              <w:rPr>
                <w:rFonts w:ascii="Times New Roman" w:hAnsi="Times New Roman" w:cs="Times New Roman"/>
                <w:sz w:val="20"/>
                <w:szCs w:val="20"/>
              </w:rPr>
            </w:pPr>
            <w:r w:rsidRPr="009C490D">
              <w:rPr>
                <w:rFonts w:ascii="Times New Roman" w:hAnsi="Times New Roman" w:cs="Times New Roman"/>
                <w:sz w:val="20"/>
                <w:szCs w:val="20"/>
              </w:rPr>
              <w:t>Тюмень</w:t>
            </w:r>
          </w:p>
        </w:tc>
        <w:tc>
          <w:tcPr>
            <w:tcW w:w="2041" w:type="dxa"/>
            <w:tcBorders>
              <w:top w:val="single" w:sz="4" w:space="0" w:color="181717"/>
              <w:left w:val="single" w:sz="4" w:space="0" w:color="181717"/>
              <w:bottom w:val="single" w:sz="4" w:space="0" w:color="181717"/>
              <w:right w:val="single" w:sz="4" w:space="0" w:color="181717"/>
            </w:tcBorders>
            <w:shd w:val="clear" w:color="auto" w:fill="auto"/>
          </w:tcPr>
          <w:p w:rsidR="00364CD9" w:rsidRPr="009C490D" w:rsidRDefault="00364CD9" w:rsidP="00190BFC">
            <w:pPr>
              <w:spacing w:after="160" w:line="259" w:lineRule="auto"/>
              <w:rPr>
                <w:rFonts w:ascii="Times New Roman" w:hAnsi="Times New Roman" w:cs="Times New Roman"/>
                <w:sz w:val="20"/>
                <w:szCs w:val="20"/>
              </w:rPr>
            </w:pPr>
          </w:p>
        </w:tc>
        <w:tc>
          <w:tcPr>
            <w:tcW w:w="2036" w:type="dxa"/>
            <w:tcBorders>
              <w:top w:val="single" w:sz="4" w:space="0" w:color="181717"/>
              <w:left w:val="single" w:sz="4" w:space="0" w:color="181717"/>
              <w:bottom w:val="single" w:sz="4" w:space="0" w:color="181717"/>
              <w:right w:val="single" w:sz="4" w:space="0" w:color="181717"/>
            </w:tcBorders>
            <w:shd w:val="clear" w:color="auto" w:fill="auto"/>
          </w:tcPr>
          <w:p w:rsidR="00364CD9" w:rsidRPr="009C490D" w:rsidRDefault="00364CD9" w:rsidP="00190BFC">
            <w:pPr>
              <w:spacing w:after="160" w:line="259" w:lineRule="auto"/>
              <w:rPr>
                <w:rFonts w:ascii="Times New Roman" w:hAnsi="Times New Roman" w:cs="Times New Roman"/>
                <w:sz w:val="20"/>
                <w:szCs w:val="20"/>
              </w:rPr>
            </w:pPr>
          </w:p>
        </w:tc>
      </w:tr>
      <w:tr w:rsidR="00364CD9" w:rsidRPr="009C490D" w:rsidTr="00190BFC">
        <w:trPr>
          <w:trHeight w:val="297"/>
        </w:trPr>
        <w:tc>
          <w:tcPr>
            <w:tcW w:w="2036" w:type="dxa"/>
            <w:tcBorders>
              <w:top w:val="single" w:sz="4" w:space="0" w:color="181717"/>
              <w:left w:val="single" w:sz="4" w:space="0" w:color="181717"/>
              <w:bottom w:val="single" w:sz="4" w:space="0" w:color="181717"/>
              <w:right w:val="single" w:sz="4" w:space="0" w:color="181717"/>
            </w:tcBorders>
            <w:shd w:val="clear" w:color="auto" w:fill="auto"/>
          </w:tcPr>
          <w:p w:rsidR="00364CD9" w:rsidRPr="009C490D" w:rsidRDefault="00364CD9" w:rsidP="00190BFC">
            <w:pPr>
              <w:spacing w:after="0" w:line="259" w:lineRule="auto"/>
              <w:jc w:val="center"/>
              <w:rPr>
                <w:rFonts w:ascii="Times New Roman" w:hAnsi="Times New Roman" w:cs="Times New Roman"/>
                <w:sz w:val="20"/>
                <w:szCs w:val="20"/>
              </w:rPr>
            </w:pPr>
            <w:r w:rsidRPr="009C490D">
              <w:rPr>
                <w:rFonts w:ascii="Times New Roman" w:hAnsi="Times New Roman" w:cs="Times New Roman"/>
                <w:sz w:val="20"/>
                <w:szCs w:val="20"/>
              </w:rPr>
              <w:t>Тобольск</w:t>
            </w:r>
          </w:p>
        </w:tc>
        <w:tc>
          <w:tcPr>
            <w:tcW w:w="2041" w:type="dxa"/>
            <w:tcBorders>
              <w:top w:val="single" w:sz="4" w:space="0" w:color="181717"/>
              <w:left w:val="single" w:sz="4" w:space="0" w:color="181717"/>
              <w:bottom w:val="single" w:sz="4" w:space="0" w:color="181717"/>
              <w:right w:val="single" w:sz="4" w:space="0" w:color="181717"/>
            </w:tcBorders>
            <w:shd w:val="clear" w:color="auto" w:fill="auto"/>
          </w:tcPr>
          <w:p w:rsidR="00364CD9" w:rsidRPr="009C490D" w:rsidRDefault="00364CD9" w:rsidP="00190BFC">
            <w:pPr>
              <w:spacing w:after="160" w:line="259" w:lineRule="auto"/>
              <w:rPr>
                <w:rFonts w:ascii="Times New Roman" w:hAnsi="Times New Roman" w:cs="Times New Roman"/>
                <w:sz w:val="20"/>
                <w:szCs w:val="20"/>
              </w:rPr>
            </w:pPr>
          </w:p>
        </w:tc>
        <w:tc>
          <w:tcPr>
            <w:tcW w:w="2036" w:type="dxa"/>
            <w:tcBorders>
              <w:top w:val="single" w:sz="4" w:space="0" w:color="181717"/>
              <w:left w:val="single" w:sz="4" w:space="0" w:color="181717"/>
              <w:bottom w:val="single" w:sz="4" w:space="0" w:color="181717"/>
              <w:right w:val="single" w:sz="4" w:space="0" w:color="181717"/>
            </w:tcBorders>
            <w:shd w:val="clear" w:color="auto" w:fill="auto"/>
          </w:tcPr>
          <w:p w:rsidR="00364CD9" w:rsidRPr="009C490D" w:rsidRDefault="00364CD9" w:rsidP="00190BFC">
            <w:pPr>
              <w:spacing w:after="160" w:line="259" w:lineRule="auto"/>
              <w:rPr>
                <w:rFonts w:ascii="Times New Roman" w:hAnsi="Times New Roman" w:cs="Times New Roman"/>
                <w:sz w:val="20"/>
                <w:szCs w:val="20"/>
              </w:rPr>
            </w:pPr>
          </w:p>
        </w:tc>
      </w:tr>
      <w:tr w:rsidR="00364CD9" w:rsidRPr="009C490D" w:rsidTr="00190BFC">
        <w:trPr>
          <w:trHeight w:val="297"/>
        </w:trPr>
        <w:tc>
          <w:tcPr>
            <w:tcW w:w="2036" w:type="dxa"/>
            <w:tcBorders>
              <w:top w:val="single" w:sz="4" w:space="0" w:color="181717"/>
              <w:left w:val="single" w:sz="4" w:space="0" w:color="181717"/>
              <w:bottom w:val="single" w:sz="4" w:space="0" w:color="181717"/>
              <w:right w:val="single" w:sz="4" w:space="0" w:color="181717"/>
            </w:tcBorders>
            <w:shd w:val="clear" w:color="auto" w:fill="auto"/>
          </w:tcPr>
          <w:p w:rsidR="00364CD9" w:rsidRPr="009C490D" w:rsidRDefault="00364CD9" w:rsidP="00190BFC">
            <w:pPr>
              <w:spacing w:after="0" w:line="259" w:lineRule="auto"/>
              <w:jc w:val="center"/>
              <w:rPr>
                <w:rFonts w:ascii="Times New Roman" w:hAnsi="Times New Roman" w:cs="Times New Roman"/>
                <w:sz w:val="20"/>
                <w:szCs w:val="20"/>
              </w:rPr>
            </w:pPr>
            <w:r w:rsidRPr="009C490D">
              <w:rPr>
                <w:rFonts w:ascii="Times New Roman" w:hAnsi="Times New Roman" w:cs="Times New Roman"/>
                <w:sz w:val="20"/>
                <w:szCs w:val="20"/>
              </w:rPr>
              <w:t>Тара</w:t>
            </w:r>
          </w:p>
        </w:tc>
        <w:tc>
          <w:tcPr>
            <w:tcW w:w="2041" w:type="dxa"/>
            <w:tcBorders>
              <w:top w:val="single" w:sz="4" w:space="0" w:color="181717"/>
              <w:left w:val="single" w:sz="4" w:space="0" w:color="181717"/>
              <w:bottom w:val="single" w:sz="4" w:space="0" w:color="181717"/>
              <w:right w:val="single" w:sz="4" w:space="0" w:color="181717"/>
            </w:tcBorders>
            <w:shd w:val="clear" w:color="auto" w:fill="auto"/>
          </w:tcPr>
          <w:p w:rsidR="00364CD9" w:rsidRPr="009C490D" w:rsidRDefault="00364CD9" w:rsidP="00190BFC">
            <w:pPr>
              <w:spacing w:after="160" w:line="259" w:lineRule="auto"/>
              <w:rPr>
                <w:rFonts w:ascii="Times New Roman" w:hAnsi="Times New Roman" w:cs="Times New Roman"/>
                <w:sz w:val="20"/>
                <w:szCs w:val="20"/>
              </w:rPr>
            </w:pPr>
          </w:p>
        </w:tc>
        <w:tc>
          <w:tcPr>
            <w:tcW w:w="2036" w:type="dxa"/>
            <w:tcBorders>
              <w:top w:val="single" w:sz="4" w:space="0" w:color="181717"/>
              <w:left w:val="single" w:sz="4" w:space="0" w:color="181717"/>
              <w:bottom w:val="single" w:sz="4" w:space="0" w:color="181717"/>
              <w:right w:val="single" w:sz="4" w:space="0" w:color="181717"/>
            </w:tcBorders>
            <w:shd w:val="clear" w:color="auto" w:fill="auto"/>
          </w:tcPr>
          <w:p w:rsidR="00364CD9" w:rsidRPr="009C490D" w:rsidRDefault="00364CD9" w:rsidP="00190BFC">
            <w:pPr>
              <w:spacing w:after="160" w:line="259" w:lineRule="auto"/>
              <w:rPr>
                <w:rFonts w:ascii="Times New Roman" w:hAnsi="Times New Roman" w:cs="Times New Roman"/>
                <w:sz w:val="20"/>
                <w:szCs w:val="20"/>
              </w:rPr>
            </w:pPr>
          </w:p>
        </w:tc>
      </w:tr>
      <w:tr w:rsidR="00364CD9" w:rsidRPr="009C490D" w:rsidTr="00190BFC">
        <w:trPr>
          <w:trHeight w:val="297"/>
        </w:trPr>
        <w:tc>
          <w:tcPr>
            <w:tcW w:w="2036" w:type="dxa"/>
            <w:tcBorders>
              <w:top w:val="single" w:sz="4" w:space="0" w:color="181717"/>
              <w:left w:val="single" w:sz="4" w:space="0" w:color="181717"/>
              <w:bottom w:val="single" w:sz="4" w:space="0" w:color="181717"/>
              <w:right w:val="single" w:sz="4" w:space="0" w:color="181717"/>
            </w:tcBorders>
            <w:shd w:val="clear" w:color="auto" w:fill="auto"/>
          </w:tcPr>
          <w:p w:rsidR="00364CD9" w:rsidRPr="009C490D" w:rsidRDefault="00364CD9" w:rsidP="00190BFC">
            <w:pPr>
              <w:spacing w:after="0" w:line="259" w:lineRule="auto"/>
              <w:jc w:val="center"/>
              <w:rPr>
                <w:rFonts w:ascii="Times New Roman" w:hAnsi="Times New Roman" w:cs="Times New Roman"/>
                <w:sz w:val="20"/>
                <w:szCs w:val="20"/>
              </w:rPr>
            </w:pPr>
            <w:r w:rsidRPr="009C490D">
              <w:rPr>
                <w:rFonts w:ascii="Times New Roman" w:hAnsi="Times New Roman" w:cs="Times New Roman"/>
                <w:sz w:val="20"/>
                <w:szCs w:val="20"/>
              </w:rPr>
              <w:t>Сургут</w:t>
            </w:r>
          </w:p>
        </w:tc>
        <w:tc>
          <w:tcPr>
            <w:tcW w:w="2041" w:type="dxa"/>
            <w:tcBorders>
              <w:top w:val="single" w:sz="4" w:space="0" w:color="181717"/>
              <w:left w:val="single" w:sz="4" w:space="0" w:color="181717"/>
              <w:bottom w:val="single" w:sz="4" w:space="0" w:color="181717"/>
              <w:right w:val="single" w:sz="4" w:space="0" w:color="181717"/>
            </w:tcBorders>
            <w:shd w:val="clear" w:color="auto" w:fill="auto"/>
          </w:tcPr>
          <w:p w:rsidR="00364CD9" w:rsidRPr="009C490D" w:rsidRDefault="00364CD9" w:rsidP="00190BFC">
            <w:pPr>
              <w:spacing w:after="160" w:line="259" w:lineRule="auto"/>
              <w:rPr>
                <w:rFonts w:ascii="Times New Roman" w:hAnsi="Times New Roman" w:cs="Times New Roman"/>
                <w:sz w:val="20"/>
                <w:szCs w:val="20"/>
              </w:rPr>
            </w:pPr>
          </w:p>
        </w:tc>
        <w:tc>
          <w:tcPr>
            <w:tcW w:w="2036" w:type="dxa"/>
            <w:tcBorders>
              <w:top w:val="single" w:sz="4" w:space="0" w:color="181717"/>
              <w:left w:val="single" w:sz="4" w:space="0" w:color="181717"/>
              <w:bottom w:val="single" w:sz="4" w:space="0" w:color="181717"/>
              <w:right w:val="single" w:sz="4" w:space="0" w:color="181717"/>
            </w:tcBorders>
            <w:shd w:val="clear" w:color="auto" w:fill="auto"/>
          </w:tcPr>
          <w:p w:rsidR="00364CD9" w:rsidRPr="009C490D" w:rsidRDefault="00364CD9" w:rsidP="00190BFC">
            <w:pPr>
              <w:spacing w:after="160" w:line="259" w:lineRule="auto"/>
              <w:rPr>
                <w:rFonts w:ascii="Times New Roman" w:hAnsi="Times New Roman" w:cs="Times New Roman"/>
                <w:sz w:val="20"/>
                <w:szCs w:val="20"/>
              </w:rPr>
            </w:pPr>
          </w:p>
        </w:tc>
      </w:tr>
      <w:tr w:rsidR="00364CD9" w:rsidRPr="009C490D" w:rsidTr="00190BFC">
        <w:trPr>
          <w:trHeight w:val="297"/>
        </w:trPr>
        <w:tc>
          <w:tcPr>
            <w:tcW w:w="2036" w:type="dxa"/>
            <w:tcBorders>
              <w:top w:val="single" w:sz="4" w:space="0" w:color="181717"/>
              <w:left w:val="single" w:sz="4" w:space="0" w:color="181717"/>
              <w:bottom w:val="single" w:sz="4" w:space="0" w:color="181717"/>
              <w:right w:val="single" w:sz="4" w:space="0" w:color="181717"/>
            </w:tcBorders>
            <w:shd w:val="clear" w:color="auto" w:fill="auto"/>
          </w:tcPr>
          <w:p w:rsidR="00364CD9" w:rsidRPr="009C490D" w:rsidRDefault="00364CD9" w:rsidP="00190BFC">
            <w:pPr>
              <w:spacing w:after="0" w:line="259" w:lineRule="auto"/>
              <w:jc w:val="center"/>
              <w:rPr>
                <w:rFonts w:ascii="Times New Roman" w:hAnsi="Times New Roman" w:cs="Times New Roman"/>
                <w:sz w:val="20"/>
                <w:szCs w:val="20"/>
              </w:rPr>
            </w:pPr>
            <w:r w:rsidRPr="009C490D">
              <w:rPr>
                <w:rFonts w:ascii="Times New Roman" w:hAnsi="Times New Roman" w:cs="Times New Roman"/>
                <w:sz w:val="20"/>
                <w:szCs w:val="20"/>
              </w:rPr>
              <w:t>Березов</w:t>
            </w:r>
          </w:p>
        </w:tc>
        <w:tc>
          <w:tcPr>
            <w:tcW w:w="2041" w:type="dxa"/>
            <w:tcBorders>
              <w:top w:val="single" w:sz="4" w:space="0" w:color="181717"/>
              <w:left w:val="single" w:sz="4" w:space="0" w:color="181717"/>
              <w:bottom w:val="single" w:sz="4" w:space="0" w:color="181717"/>
              <w:right w:val="single" w:sz="4" w:space="0" w:color="181717"/>
            </w:tcBorders>
            <w:shd w:val="clear" w:color="auto" w:fill="auto"/>
          </w:tcPr>
          <w:p w:rsidR="00364CD9" w:rsidRPr="009C490D" w:rsidRDefault="00364CD9" w:rsidP="00190BFC">
            <w:pPr>
              <w:spacing w:after="160" w:line="259" w:lineRule="auto"/>
              <w:rPr>
                <w:rFonts w:ascii="Times New Roman" w:hAnsi="Times New Roman" w:cs="Times New Roman"/>
                <w:sz w:val="20"/>
                <w:szCs w:val="20"/>
              </w:rPr>
            </w:pPr>
          </w:p>
        </w:tc>
        <w:tc>
          <w:tcPr>
            <w:tcW w:w="2036" w:type="dxa"/>
            <w:tcBorders>
              <w:top w:val="single" w:sz="4" w:space="0" w:color="181717"/>
              <w:left w:val="single" w:sz="4" w:space="0" w:color="181717"/>
              <w:bottom w:val="single" w:sz="4" w:space="0" w:color="181717"/>
              <w:right w:val="single" w:sz="4" w:space="0" w:color="181717"/>
            </w:tcBorders>
            <w:shd w:val="clear" w:color="auto" w:fill="auto"/>
          </w:tcPr>
          <w:p w:rsidR="00364CD9" w:rsidRPr="009C490D" w:rsidRDefault="00364CD9" w:rsidP="00190BFC">
            <w:pPr>
              <w:spacing w:after="160" w:line="259" w:lineRule="auto"/>
              <w:rPr>
                <w:rFonts w:ascii="Times New Roman" w:hAnsi="Times New Roman" w:cs="Times New Roman"/>
                <w:sz w:val="20"/>
                <w:szCs w:val="20"/>
              </w:rPr>
            </w:pPr>
          </w:p>
        </w:tc>
      </w:tr>
      <w:tr w:rsidR="00364CD9" w:rsidRPr="009C490D" w:rsidTr="00190BFC">
        <w:trPr>
          <w:trHeight w:val="297"/>
        </w:trPr>
        <w:tc>
          <w:tcPr>
            <w:tcW w:w="2036" w:type="dxa"/>
            <w:tcBorders>
              <w:top w:val="single" w:sz="4" w:space="0" w:color="181717"/>
              <w:left w:val="single" w:sz="4" w:space="0" w:color="181717"/>
              <w:bottom w:val="single" w:sz="4" w:space="0" w:color="181717"/>
              <w:right w:val="single" w:sz="4" w:space="0" w:color="181717"/>
            </w:tcBorders>
            <w:shd w:val="clear" w:color="auto" w:fill="auto"/>
          </w:tcPr>
          <w:p w:rsidR="00364CD9" w:rsidRPr="009C490D" w:rsidRDefault="00364CD9" w:rsidP="00190BFC">
            <w:pPr>
              <w:spacing w:after="0" w:line="259" w:lineRule="auto"/>
              <w:jc w:val="center"/>
              <w:rPr>
                <w:rFonts w:ascii="Times New Roman" w:hAnsi="Times New Roman" w:cs="Times New Roman"/>
                <w:sz w:val="20"/>
                <w:szCs w:val="20"/>
              </w:rPr>
            </w:pPr>
            <w:r w:rsidRPr="009C490D">
              <w:rPr>
                <w:rFonts w:ascii="Times New Roman" w:hAnsi="Times New Roman" w:cs="Times New Roman"/>
                <w:sz w:val="20"/>
                <w:szCs w:val="20"/>
              </w:rPr>
              <w:t>Пелым</w:t>
            </w:r>
          </w:p>
        </w:tc>
        <w:tc>
          <w:tcPr>
            <w:tcW w:w="2041" w:type="dxa"/>
            <w:tcBorders>
              <w:top w:val="single" w:sz="4" w:space="0" w:color="181717"/>
              <w:left w:val="single" w:sz="4" w:space="0" w:color="181717"/>
              <w:bottom w:val="single" w:sz="4" w:space="0" w:color="181717"/>
              <w:right w:val="single" w:sz="4" w:space="0" w:color="181717"/>
            </w:tcBorders>
            <w:shd w:val="clear" w:color="auto" w:fill="auto"/>
          </w:tcPr>
          <w:p w:rsidR="00364CD9" w:rsidRPr="009C490D" w:rsidRDefault="00364CD9" w:rsidP="00190BFC">
            <w:pPr>
              <w:spacing w:after="160" w:line="259" w:lineRule="auto"/>
              <w:rPr>
                <w:rFonts w:ascii="Times New Roman" w:hAnsi="Times New Roman" w:cs="Times New Roman"/>
                <w:sz w:val="20"/>
                <w:szCs w:val="20"/>
              </w:rPr>
            </w:pPr>
          </w:p>
        </w:tc>
        <w:tc>
          <w:tcPr>
            <w:tcW w:w="2036" w:type="dxa"/>
            <w:tcBorders>
              <w:top w:val="single" w:sz="4" w:space="0" w:color="181717"/>
              <w:left w:val="single" w:sz="4" w:space="0" w:color="181717"/>
              <w:bottom w:val="single" w:sz="4" w:space="0" w:color="181717"/>
              <w:right w:val="single" w:sz="4" w:space="0" w:color="181717"/>
            </w:tcBorders>
            <w:shd w:val="clear" w:color="auto" w:fill="auto"/>
          </w:tcPr>
          <w:p w:rsidR="00364CD9" w:rsidRPr="009C490D" w:rsidRDefault="00364CD9" w:rsidP="00190BFC">
            <w:pPr>
              <w:spacing w:after="160" w:line="259" w:lineRule="auto"/>
              <w:rPr>
                <w:rFonts w:ascii="Times New Roman" w:hAnsi="Times New Roman" w:cs="Times New Roman"/>
                <w:sz w:val="20"/>
                <w:szCs w:val="20"/>
              </w:rPr>
            </w:pPr>
          </w:p>
        </w:tc>
      </w:tr>
      <w:tr w:rsidR="00364CD9" w:rsidRPr="009C490D" w:rsidTr="00190BFC">
        <w:trPr>
          <w:trHeight w:val="297"/>
        </w:trPr>
        <w:tc>
          <w:tcPr>
            <w:tcW w:w="2036" w:type="dxa"/>
            <w:tcBorders>
              <w:top w:val="single" w:sz="4" w:space="0" w:color="181717"/>
              <w:left w:val="single" w:sz="4" w:space="0" w:color="181717"/>
              <w:bottom w:val="single" w:sz="4" w:space="0" w:color="181717"/>
              <w:right w:val="single" w:sz="4" w:space="0" w:color="181717"/>
            </w:tcBorders>
            <w:shd w:val="clear" w:color="auto" w:fill="auto"/>
          </w:tcPr>
          <w:p w:rsidR="00364CD9" w:rsidRPr="009C490D" w:rsidRDefault="00364CD9" w:rsidP="00190BFC">
            <w:pPr>
              <w:spacing w:after="0" w:line="259" w:lineRule="auto"/>
              <w:jc w:val="center"/>
              <w:rPr>
                <w:rFonts w:ascii="Times New Roman" w:hAnsi="Times New Roman" w:cs="Times New Roman"/>
                <w:sz w:val="20"/>
                <w:szCs w:val="20"/>
              </w:rPr>
            </w:pPr>
            <w:r w:rsidRPr="009C490D">
              <w:rPr>
                <w:rFonts w:ascii="Times New Roman" w:hAnsi="Times New Roman" w:cs="Times New Roman"/>
                <w:sz w:val="20"/>
                <w:szCs w:val="20"/>
              </w:rPr>
              <w:t>1</w:t>
            </w:r>
          </w:p>
        </w:tc>
        <w:tc>
          <w:tcPr>
            <w:tcW w:w="2041" w:type="dxa"/>
            <w:tcBorders>
              <w:top w:val="single" w:sz="4" w:space="0" w:color="181717"/>
              <w:left w:val="single" w:sz="4" w:space="0" w:color="181717"/>
              <w:bottom w:val="single" w:sz="4" w:space="0" w:color="181717"/>
              <w:right w:val="single" w:sz="4" w:space="0" w:color="181717"/>
            </w:tcBorders>
            <w:shd w:val="clear" w:color="auto" w:fill="auto"/>
          </w:tcPr>
          <w:p w:rsidR="00364CD9" w:rsidRPr="009C490D" w:rsidRDefault="00364CD9" w:rsidP="00190BFC">
            <w:pPr>
              <w:spacing w:after="0" w:line="259" w:lineRule="auto"/>
              <w:jc w:val="center"/>
              <w:rPr>
                <w:rFonts w:ascii="Times New Roman" w:hAnsi="Times New Roman" w:cs="Times New Roman"/>
                <w:sz w:val="20"/>
                <w:szCs w:val="20"/>
              </w:rPr>
            </w:pPr>
            <w:r w:rsidRPr="009C490D">
              <w:rPr>
                <w:rFonts w:ascii="Times New Roman" w:hAnsi="Times New Roman" w:cs="Times New Roman"/>
                <w:sz w:val="20"/>
                <w:szCs w:val="20"/>
              </w:rPr>
              <w:t>2</w:t>
            </w:r>
          </w:p>
        </w:tc>
        <w:tc>
          <w:tcPr>
            <w:tcW w:w="2036" w:type="dxa"/>
            <w:tcBorders>
              <w:top w:val="single" w:sz="4" w:space="0" w:color="181717"/>
              <w:left w:val="single" w:sz="4" w:space="0" w:color="181717"/>
              <w:bottom w:val="single" w:sz="4" w:space="0" w:color="181717"/>
              <w:right w:val="single" w:sz="4" w:space="0" w:color="181717"/>
            </w:tcBorders>
            <w:shd w:val="clear" w:color="auto" w:fill="auto"/>
          </w:tcPr>
          <w:p w:rsidR="00364CD9" w:rsidRPr="009C490D" w:rsidRDefault="00364CD9" w:rsidP="00190BFC">
            <w:pPr>
              <w:spacing w:after="0" w:line="259" w:lineRule="auto"/>
              <w:jc w:val="center"/>
              <w:rPr>
                <w:rFonts w:ascii="Times New Roman" w:hAnsi="Times New Roman" w:cs="Times New Roman"/>
                <w:sz w:val="20"/>
                <w:szCs w:val="20"/>
              </w:rPr>
            </w:pPr>
            <w:r w:rsidRPr="009C490D">
              <w:rPr>
                <w:rFonts w:ascii="Times New Roman" w:hAnsi="Times New Roman" w:cs="Times New Roman"/>
                <w:sz w:val="20"/>
                <w:szCs w:val="20"/>
              </w:rPr>
              <w:t>3</w:t>
            </w:r>
          </w:p>
        </w:tc>
      </w:tr>
      <w:tr w:rsidR="00364CD9" w:rsidRPr="009C490D" w:rsidTr="00190BFC">
        <w:trPr>
          <w:trHeight w:val="297"/>
        </w:trPr>
        <w:tc>
          <w:tcPr>
            <w:tcW w:w="2036" w:type="dxa"/>
            <w:tcBorders>
              <w:top w:val="single" w:sz="4" w:space="0" w:color="181717"/>
              <w:left w:val="single" w:sz="4" w:space="0" w:color="181717"/>
              <w:bottom w:val="single" w:sz="4" w:space="0" w:color="181717"/>
              <w:right w:val="single" w:sz="4" w:space="0" w:color="181717"/>
            </w:tcBorders>
            <w:shd w:val="clear" w:color="auto" w:fill="auto"/>
          </w:tcPr>
          <w:p w:rsidR="00364CD9" w:rsidRPr="009C490D" w:rsidRDefault="00364CD9" w:rsidP="00190BFC">
            <w:pPr>
              <w:spacing w:after="0" w:line="259" w:lineRule="auto"/>
              <w:jc w:val="center"/>
              <w:rPr>
                <w:rFonts w:ascii="Times New Roman" w:hAnsi="Times New Roman" w:cs="Times New Roman"/>
                <w:sz w:val="20"/>
                <w:szCs w:val="20"/>
              </w:rPr>
            </w:pPr>
            <w:r w:rsidRPr="009C490D">
              <w:rPr>
                <w:rFonts w:ascii="Times New Roman" w:hAnsi="Times New Roman" w:cs="Times New Roman"/>
                <w:sz w:val="20"/>
                <w:szCs w:val="20"/>
              </w:rPr>
              <w:t>Кетск</w:t>
            </w:r>
          </w:p>
        </w:tc>
        <w:tc>
          <w:tcPr>
            <w:tcW w:w="2041" w:type="dxa"/>
            <w:tcBorders>
              <w:top w:val="single" w:sz="4" w:space="0" w:color="181717"/>
              <w:left w:val="single" w:sz="4" w:space="0" w:color="181717"/>
              <w:bottom w:val="single" w:sz="4" w:space="0" w:color="181717"/>
              <w:right w:val="single" w:sz="4" w:space="0" w:color="181717"/>
            </w:tcBorders>
            <w:shd w:val="clear" w:color="auto" w:fill="auto"/>
          </w:tcPr>
          <w:p w:rsidR="00364CD9" w:rsidRPr="009C490D" w:rsidRDefault="00364CD9" w:rsidP="00190BFC">
            <w:pPr>
              <w:spacing w:after="160" w:line="259" w:lineRule="auto"/>
              <w:rPr>
                <w:rFonts w:ascii="Times New Roman" w:hAnsi="Times New Roman" w:cs="Times New Roman"/>
                <w:sz w:val="20"/>
                <w:szCs w:val="20"/>
              </w:rPr>
            </w:pPr>
          </w:p>
        </w:tc>
        <w:tc>
          <w:tcPr>
            <w:tcW w:w="2036" w:type="dxa"/>
            <w:tcBorders>
              <w:top w:val="single" w:sz="4" w:space="0" w:color="181717"/>
              <w:left w:val="single" w:sz="4" w:space="0" w:color="181717"/>
              <w:bottom w:val="single" w:sz="4" w:space="0" w:color="181717"/>
              <w:right w:val="single" w:sz="4" w:space="0" w:color="181717"/>
            </w:tcBorders>
            <w:shd w:val="clear" w:color="auto" w:fill="auto"/>
          </w:tcPr>
          <w:p w:rsidR="00364CD9" w:rsidRPr="009C490D" w:rsidRDefault="00364CD9" w:rsidP="00190BFC">
            <w:pPr>
              <w:spacing w:after="160" w:line="259" w:lineRule="auto"/>
              <w:rPr>
                <w:rFonts w:ascii="Times New Roman" w:hAnsi="Times New Roman" w:cs="Times New Roman"/>
                <w:sz w:val="20"/>
                <w:szCs w:val="20"/>
              </w:rPr>
            </w:pPr>
          </w:p>
        </w:tc>
      </w:tr>
      <w:tr w:rsidR="00364CD9" w:rsidRPr="009C490D" w:rsidTr="00190BFC">
        <w:trPr>
          <w:trHeight w:val="297"/>
        </w:trPr>
        <w:tc>
          <w:tcPr>
            <w:tcW w:w="2036" w:type="dxa"/>
            <w:tcBorders>
              <w:top w:val="single" w:sz="4" w:space="0" w:color="181717"/>
              <w:left w:val="single" w:sz="4" w:space="0" w:color="181717"/>
              <w:bottom w:val="single" w:sz="4" w:space="0" w:color="181717"/>
              <w:right w:val="single" w:sz="4" w:space="0" w:color="181717"/>
            </w:tcBorders>
            <w:shd w:val="clear" w:color="auto" w:fill="auto"/>
          </w:tcPr>
          <w:p w:rsidR="00364CD9" w:rsidRPr="009C490D" w:rsidRDefault="00364CD9" w:rsidP="00190BFC">
            <w:pPr>
              <w:spacing w:after="0" w:line="259" w:lineRule="auto"/>
              <w:jc w:val="center"/>
              <w:rPr>
                <w:rFonts w:ascii="Times New Roman" w:hAnsi="Times New Roman" w:cs="Times New Roman"/>
                <w:sz w:val="20"/>
                <w:szCs w:val="20"/>
              </w:rPr>
            </w:pPr>
            <w:r w:rsidRPr="009C490D">
              <w:rPr>
                <w:rFonts w:ascii="Times New Roman" w:hAnsi="Times New Roman" w:cs="Times New Roman"/>
                <w:sz w:val="20"/>
                <w:szCs w:val="20"/>
              </w:rPr>
              <w:t>Нарым</w:t>
            </w:r>
          </w:p>
        </w:tc>
        <w:tc>
          <w:tcPr>
            <w:tcW w:w="2041" w:type="dxa"/>
            <w:tcBorders>
              <w:top w:val="single" w:sz="4" w:space="0" w:color="181717"/>
              <w:left w:val="single" w:sz="4" w:space="0" w:color="181717"/>
              <w:bottom w:val="single" w:sz="4" w:space="0" w:color="181717"/>
              <w:right w:val="single" w:sz="4" w:space="0" w:color="181717"/>
            </w:tcBorders>
            <w:shd w:val="clear" w:color="auto" w:fill="auto"/>
          </w:tcPr>
          <w:p w:rsidR="00364CD9" w:rsidRPr="009C490D" w:rsidRDefault="00364CD9" w:rsidP="00190BFC">
            <w:pPr>
              <w:spacing w:after="160" w:line="259" w:lineRule="auto"/>
              <w:rPr>
                <w:rFonts w:ascii="Times New Roman" w:hAnsi="Times New Roman" w:cs="Times New Roman"/>
                <w:sz w:val="20"/>
                <w:szCs w:val="20"/>
              </w:rPr>
            </w:pPr>
          </w:p>
        </w:tc>
        <w:tc>
          <w:tcPr>
            <w:tcW w:w="2036" w:type="dxa"/>
            <w:tcBorders>
              <w:top w:val="single" w:sz="4" w:space="0" w:color="181717"/>
              <w:left w:val="single" w:sz="4" w:space="0" w:color="181717"/>
              <w:bottom w:val="single" w:sz="4" w:space="0" w:color="181717"/>
              <w:right w:val="single" w:sz="4" w:space="0" w:color="181717"/>
            </w:tcBorders>
            <w:shd w:val="clear" w:color="auto" w:fill="auto"/>
          </w:tcPr>
          <w:p w:rsidR="00364CD9" w:rsidRPr="009C490D" w:rsidRDefault="00364CD9" w:rsidP="00190BFC">
            <w:pPr>
              <w:spacing w:after="160" w:line="259" w:lineRule="auto"/>
              <w:rPr>
                <w:rFonts w:ascii="Times New Roman" w:hAnsi="Times New Roman" w:cs="Times New Roman"/>
                <w:sz w:val="20"/>
                <w:szCs w:val="20"/>
              </w:rPr>
            </w:pPr>
          </w:p>
        </w:tc>
      </w:tr>
      <w:tr w:rsidR="00364CD9" w:rsidRPr="009C490D" w:rsidTr="00190BFC">
        <w:trPr>
          <w:trHeight w:val="297"/>
        </w:trPr>
        <w:tc>
          <w:tcPr>
            <w:tcW w:w="2036" w:type="dxa"/>
            <w:tcBorders>
              <w:top w:val="single" w:sz="4" w:space="0" w:color="181717"/>
              <w:left w:val="single" w:sz="4" w:space="0" w:color="181717"/>
              <w:bottom w:val="single" w:sz="4" w:space="0" w:color="181717"/>
              <w:right w:val="single" w:sz="4" w:space="0" w:color="181717"/>
            </w:tcBorders>
            <w:shd w:val="clear" w:color="auto" w:fill="auto"/>
          </w:tcPr>
          <w:p w:rsidR="00364CD9" w:rsidRPr="009C490D" w:rsidRDefault="00364CD9" w:rsidP="00190BFC">
            <w:pPr>
              <w:spacing w:after="0" w:line="259" w:lineRule="auto"/>
              <w:jc w:val="center"/>
              <w:rPr>
                <w:rFonts w:ascii="Times New Roman" w:hAnsi="Times New Roman" w:cs="Times New Roman"/>
                <w:sz w:val="20"/>
                <w:szCs w:val="20"/>
              </w:rPr>
            </w:pPr>
            <w:r w:rsidRPr="009C490D">
              <w:rPr>
                <w:rFonts w:ascii="Times New Roman" w:hAnsi="Times New Roman" w:cs="Times New Roman"/>
                <w:sz w:val="20"/>
                <w:szCs w:val="20"/>
              </w:rPr>
              <w:t>Верхотурье</w:t>
            </w:r>
          </w:p>
        </w:tc>
        <w:tc>
          <w:tcPr>
            <w:tcW w:w="2041" w:type="dxa"/>
            <w:tcBorders>
              <w:top w:val="single" w:sz="4" w:space="0" w:color="181717"/>
              <w:left w:val="single" w:sz="4" w:space="0" w:color="181717"/>
              <w:bottom w:val="single" w:sz="4" w:space="0" w:color="181717"/>
              <w:right w:val="single" w:sz="4" w:space="0" w:color="181717"/>
            </w:tcBorders>
            <w:shd w:val="clear" w:color="auto" w:fill="auto"/>
          </w:tcPr>
          <w:p w:rsidR="00364CD9" w:rsidRPr="009C490D" w:rsidRDefault="00364CD9" w:rsidP="00190BFC">
            <w:pPr>
              <w:spacing w:after="160" w:line="259" w:lineRule="auto"/>
              <w:rPr>
                <w:rFonts w:ascii="Times New Roman" w:hAnsi="Times New Roman" w:cs="Times New Roman"/>
                <w:sz w:val="20"/>
                <w:szCs w:val="20"/>
              </w:rPr>
            </w:pPr>
          </w:p>
        </w:tc>
        <w:tc>
          <w:tcPr>
            <w:tcW w:w="2036" w:type="dxa"/>
            <w:tcBorders>
              <w:top w:val="single" w:sz="4" w:space="0" w:color="181717"/>
              <w:left w:val="single" w:sz="4" w:space="0" w:color="181717"/>
              <w:bottom w:val="single" w:sz="4" w:space="0" w:color="181717"/>
              <w:right w:val="single" w:sz="4" w:space="0" w:color="181717"/>
            </w:tcBorders>
            <w:shd w:val="clear" w:color="auto" w:fill="auto"/>
          </w:tcPr>
          <w:p w:rsidR="00364CD9" w:rsidRPr="009C490D" w:rsidRDefault="00364CD9" w:rsidP="00190BFC">
            <w:pPr>
              <w:spacing w:after="160" w:line="259" w:lineRule="auto"/>
              <w:rPr>
                <w:rFonts w:ascii="Times New Roman" w:hAnsi="Times New Roman" w:cs="Times New Roman"/>
                <w:sz w:val="20"/>
                <w:szCs w:val="20"/>
              </w:rPr>
            </w:pPr>
          </w:p>
        </w:tc>
      </w:tr>
    </w:tbl>
    <w:p w:rsidR="00364CD9" w:rsidRPr="009C490D" w:rsidRDefault="00364CD9" w:rsidP="00364CD9">
      <w:pPr>
        <w:ind w:left="8"/>
        <w:rPr>
          <w:rFonts w:ascii="Times New Roman" w:hAnsi="Times New Roman" w:cs="Times New Roman"/>
          <w:sz w:val="20"/>
          <w:szCs w:val="20"/>
        </w:rPr>
      </w:pPr>
      <w:r w:rsidRPr="009C490D">
        <w:rPr>
          <w:rFonts w:ascii="Times New Roman" w:hAnsi="Times New Roman" w:cs="Times New Roman"/>
          <w:b/>
          <w:sz w:val="20"/>
          <w:szCs w:val="20"/>
        </w:rPr>
        <w:t>Задание</w:t>
      </w:r>
      <w:r w:rsidRPr="009C490D">
        <w:rPr>
          <w:rFonts w:ascii="Times New Roman" w:hAnsi="Times New Roman" w:cs="Times New Roman"/>
          <w:b/>
          <w:sz w:val="20"/>
          <w:szCs w:val="20"/>
        </w:rPr>
        <w:tab/>
        <w:t>5.</w:t>
      </w:r>
      <w:r w:rsidRPr="009C490D">
        <w:rPr>
          <w:rFonts w:ascii="Times New Roman" w:hAnsi="Times New Roman" w:cs="Times New Roman"/>
          <w:b/>
          <w:sz w:val="20"/>
          <w:szCs w:val="20"/>
        </w:rPr>
        <w:tab/>
      </w:r>
      <w:r w:rsidRPr="009C490D">
        <w:rPr>
          <w:rFonts w:ascii="Times New Roman" w:hAnsi="Times New Roman" w:cs="Times New Roman"/>
          <w:sz w:val="20"/>
          <w:szCs w:val="20"/>
        </w:rPr>
        <w:t>Перечислите основные хозяйственные занятия русских и коренных жителей в XVII в. Какие изменения по сравнению с XVII в. произошли в структуре хозяйственной деятельности в XVIII в.?</w:t>
      </w:r>
    </w:p>
    <w:p w:rsidR="00364CD9" w:rsidRPr="009C490D" w:rsidRDefault="00364CD9" w:rsidP="00364CD9">
      <w:pPr>
        <w:ind w:left="8"/>
        <w:rPr>
          <w:rFonts w:ascii="Times New Roman" w:hAnsi="Times New Roman" w:cs="Times New Roman"/>
          <w:sz w:val="20"/>
          <w:szCs w:val="20"/>
        </w:rPr>
      </w:pPr>
      <w:r w:rsidRPr="009C490D">
        <w:rPr>
          <w:rFonts w:ascii="Times New Roman" w:hAnsi="Times New Roman" w:cs="Times New Roman"/>
          <w:b/>
          <w:sz w:val="20"/>
          <w:szCs w:val="20"/>
        </w:rPr>
        <w:t>Задание</w:t>
      </w:r>
      <w:r w:rsidRPr="009C490D">
        <w:rPr>
          <w:rFonts w:ascii="Times New Roman" w:hAnsi="Times New Roman" w:cs="Times New Roman"/>
          <w:b/>
          <w:sz w:val="20"/>
          <w:szCs w:val="20"/>
        </w:rPr>
        <w:tab/>
        <w:t>6.</w:t>
      </w:r>
      <w:r w:rsidRPr="009C490D">
        <w:rPr>
          <w:rFonts w:ascii="Times New Roman" w:hAnsi="Times New Roman" w:cs="Times New Roman"/>
          <w:b/>
          <w:sz w:val="20"/>
          <w:szCs w:val="20"/>
        </w:rPr>
        <w:tab/>
      </w:r>
      <w:r w:rsidRPr="009C490D">
        <w:rPr>
          <w:rFonts w:ascii="Times New Roman" w:hAnsi="Times New Roman" w:cs="Times New Roman"/>
          <w:sz w:val="20"/>
          <w:szCs w:val="20"/>
        </w:rPr>
        <w:t xml:space="preserve">Кратко напишите, кто были нижеприведенные исторические деятели ((происхождение, социальное положение, </w:t>
      </w:r>
      <w:r w:rsidRPr="009C490D">
        <w:rPr>
          <w:rFonts w:ascii="Times New Roman" w:hAnsi="Times New Roman" w:cs="Times New Roman"/>
          <w:sz w:val="20"/>
          <w:szCs w:val="20"/>
        </w:rPr>
        <w:lastRenderedPageBreak/>
        <w:t>основные открытия, дальнейшая судьба после открытия (если есть информация)):</w:t>
      </w:r>
    </w:p>
    <w:p w:rsidR="00364CD9" w:rsidRPr="009C490D" w:rsidRDefault="00364CD9" w:rsidP="00364CD9">
      <w:pPr>
        <w:ind w:left="454"/>
        <w:rPr>
          <w:rFonts w:ascii="Times New Roman" w:hAnsi="Times New Roman" w:cs="Times New Roman"/>
          <w:sz w:val="20"/>
          <w:szCs w:val="20"/>
        </w:rPr>
      </w:pPr>
      <w:r w:rsidRPr="009C490D">
        <w:rPr>
          <w:rFonts w:ascii="Times New Roman" w:hAnsi="Times New Roman" w:cs="Times New Roman"/>
          <w:sz w:val="20"/>
          <w:szCs w:val="20"/>
        </w:rPr>
        <w:t>Иван Москвитин –</w:t>
      </w:r>
    </w:p>
    <w:p w:rsidR="00364CD9" w:rsidRPr="009C490D" w:rsidRDefault="00364CD9" w:rsidP="00364CD9">
      <w:pPr>
        <w:ind w:left="454" w:right="3211"/>
        <w:rPr>
          <w:rFonts w:ascii="Times New Roman" w:hAnsi="Times New Roman" w:cs="Times New Roman"/>
          <w:sz w:val="20"/>
          <w:szCs w:val="20"/>
        </w:rPr>
      </w:pPr>
      <w:r w:rsidRPr="009C490D">
        <w:rPr>
          <w:rFonts w:ascii="Times New Roman" w:hAnsi="Times New Roman" w:cs="Times New Roman"/>
          <w:sz w:val="20"/>
          <w:szCs w:val="20"/>
        </w:rPr>
        <w:t>Семен Дежнев – Ерофей Хабаров –</w:t>
      </w:r>
    </w:p>
    <w:p w:rsidR="00364CD9" w:rsidRPr="009C490D" w:rsidRDefault="00364CD9" w:rsidP="00364CD9">
      <w:pPr>
        <w:spacing w:after="111"/>
        <w:ind w:left="454"/>
        <w:rPr>
          <w:rFonts w:ascii="Times New Roman" w:hAnsi="Times New Roman" w:cs="Times New Roman"/>
          <w:sz w:val="20"/>
          <w:szCs w:val="20"/>
        </w:rPr>
      </w:pPr>
      <w:r w:rsidRPr="009C490D">
        <w:rPr>
          <w:rFonts w:ascii="Times New Roman" w:hAnsi="Times New Roman" w:cs="Times New Roman"/>
          <w:sz w:val="20"/>
          <w:szCs w:val="20"/>
        </w:rPr>
        <w:t>Василий Атласов –</w:t>
      </w:r>
    </w:p>
    <w:p w:rsidR="00364CD9" w:rsidRPr="009C490D" w:rsidRDefault="00364CD9" w:rsidP="00364CD9">
      <w:pPr>
        <w:pStyle w:val="2"/>
        <w:ind w:left="11" w:right="2"/>
        <w:rPr>
          <w:sz w:val="20"/>
        </w:rPr>
      </w:pPr>
      <w:r w:rsidRPr="009C490D">
        <w:rPr>
          <w:sz w:val="20"/>
        </w:rPr>
        <w:t>Рабочая</w:t>
      </w:r>
      <w:r w:rsidRPr="009C490D">
        <w:rPr>
          <w:sz w:val="20"/>
        </w:rPr>
        <w:tab/>
        <w:t>тетрадь</w:t>
      </w:r>
      <w:r w:rsidRPr="009C490D">
        <w:rPr>
          <w:sz w:val="20"/>
        </w:rPr>
        <w:tab/>
        <w:t>к</w:t>
      </w:r>
      <w:r w:rsidRPr="009C490D">
        <w:rPr>
          <w:sz w:val="20"/>
        </w:rPr>
        <w:tab/>
        <w:t>теме</w:t>
      </w:r>
      <w:r w:rsidRPr="009C490D">
        <w:rPr>
          <w:sz w:val="20"/>
        </w:rPr>
        <w:tab/>
        <w:t>№</w:t>
      </w:r>
      <w:r w:rsidRPr="009C490D">
        <w:rPr>
          <w:sz w:val="20"/>
        </w:rPr>
        <w:tab/>
        <w:t>5</w:t>
      </w:r>
    </w:p>
    <w:p w:rsidR="00364CD9" w:rsidRPr="009C490D" w:rsidRDefault="00364CD9" w:rsidP="00364CD9">
      <w:pPr>
        <w:ind w:left="8"/>
        <w:rPr>
          <w:rFonts w:ascii="Times New Roman" w:hAnsi="Times New Roman" w:cs="Times New Roman"/>
          <w:sz w:val="20"/>
          <w:szCs w:val="20"/>
        </w:rPr>
      </w:pPr>
      <w:r w:rsidRPr="009C490D">
        <w:rPr>
          <w:rFonts w:ascii="Times New Roman" w:hAnsi="Times New Roman" w:cs="Times New Roman"/>
          <w:b/>
          <w:sz w:val="20"/>
          <w:szCs w:val="20"/>
        </w:rPr>
        <w:t>Задание</w:t>
      </w:r>
      <w:r w:rsidRPr="009C490D">
        <w:rPr>
          <w:rFonts w:ascii="Times New Roman" w:hAnsi="Times New Roman" w:cs="Times New Roman"/>
          <w:b/>
          <w:sz w:val="20"/>
          <w:szCs w:val="20"/>
        </w:rPr>
        <w:tab/>
        <w:t>1.</w:t>
      </w:r>
      <w:r w:rsidRPr="009C490D">
        <w:rPr>
          <w:rFonts w:ascii="Times New Roman" w:hAnsi="Times New Roman" w:cs="Times New Roman"/>
          <w:sz w:val="20"/>
          <w:szCs w:val="20"/>
        </w:rPr>
        <w:t xml:space="preserve"> Составьте схему управления сибирскими территориями в XVII–XVIII вв. Найдите сходства и различия.</w:t>
      </w:r>
    </w:p>
    <w:p w:rsidR="00364CD9" w:rsidRPr="009C490D" w:rsidRDefault="00364CD9" w:rsidP="00364CD9">
      <w:pPr>
        <w:ind w:left="8"/>
        <w:rPr>
          <w:rFonts w:ascii="Times New Roman" w:hAnsi="Times New Roman" w:cs="Times New Roman"/>
          <w:sz w:val="20"/>
          <w:szCs w:val="20"/>
        </w:rPr>
      </w:pPr>
      <w:r w:rsidRPr="009C490D">
        <w:rPr>
          <w:rFonts w:ascii="Times New Roman" w:hAnsi="Times New Roman" w:cs="Times New Roman"/>
          <w:b/>
          <w:sz w:val="20"/>
          <w:szCs w:val="20"/>
        </w:rPr>
        <w:t>Задание</w:t>
      </w:r>
      <w:r w:rsidRPr="009C490D">
        <w:rPr>
          <w:rFonts w:ascii="Times New Roman" w:hAnsi="Times New Roman" w:cs="Times New Roman"/>
          <w:b/>
          <w:sz w:val="20"/>
          <w:szCs w:val="20"/>
        </w:rPr>
        <w:tab/>
        <w:t>2.</w:t>
      </w:r>
      <w:r w:rsidRPr="009C490D">
        <w:rPr>
          <w:rFonts w:ascii="Times New Roman" w:hAnsi="Times New Roman" w:cs="Times New Roman"/>
          <w:sz w:val="20"/>
          <w:szCs w:val="20"/>
        </w:rPr>
        <w:t xml:space="preserve"> Охарактеризуйте развитие культуры Сибири в XVII–XVIII вв.?</w:t>
      </w:r>
    </w:p>
    <w:p w:rsidR="00364CD9" w:rsidRPr="009C490D" w:rsidRDefault="00364CD9" w:rsidP="00364CD9">
      <w:pPr>
        <w:ind w:left="8"/>
        <w:rPr>
          <w:rFonts w:ascii="Times New Roman" w:hAnsi="Times New Roman" w:cs="Times New Roman"/>
          <w:sz w:val="20"/>
          <w:szCs w:val="20"/>
        </w:rPr>
      </w:pPr>
      <w:r w:rsidRPr="009C490D">
        <w:rPr>
          <w:rFonts w:ascii="Times New Roman" w:hAnsi="Times New Roman" w:cs="Times New Roman"/>
          <w:b/>
          <w:sz w:val="20"/>
          <w:szCs w:val="20"/>
        </w:rPr>
        <w:t>Задание</w:t>
      </w:r>
      <w:r w:rsidRPr="009C490D">
        <w:rPr>
          <w:rFonts w:ascii="Times New Roman" w:hAnsi="Times New Roman" w:cs="Times New Roman"/>
          <w:b/>
          <w:sz w:val="20"/>
          <w:szCs w:val="20"/>
        </w:rPr>
        <w:tab/>
        <w:t>3.</w:t>
      </w:r>
      <w:r w:rsidRPr="009C490D">
        <w:rPr>
          <w:rFonts w:ascii="Times New Roman" w:hAnsi="Times New Roman" w:cs="Times New Roman"/>
          <w:b/>
          <w:sz w:val="20"/>
          <w:szCs w:val="20"/>
        </w:rPr>
        <w:tab/>
      </w:r>
      <w:r w:rsidRPr="009C490D">
        <w:rPr>
          <w:rFonts w:ascii="Times New Roman" w:hAnsi="Times New Roman" w:cs="Times New Roman"/>
          <w:sz w:val="20"/>
          <w:szCs w:val="20"/>
        </w:rPr>
        <w:t>Охарактеризуйте ясачную политику Российского государства в XVII–XVIII вв.? В своем ответе покажите ее значение для присоединения Сибири.</w:t>
      </w:r>
    </w:p>
    <w:p w:rsidR="00364CD9" w:rsidRPr="009C490D" w:rsidRDefault="00364CD9" w:rsidP="00364CD9">
      <w:pPr>
        <w:ind w:left="8"/>
        <w:rPr>
          <w:rFonts w:ascii="Times New Roman" w:hAnsi="Times New Roman" w:cs="Times New Roman"/>
          <w:sz w:val="20"/>
          <w:szCs w:val="20"/>
        </w:rPr>
      </w:pPr>
      <w:r w:rsidRPr="009C490D">
        <w:rPr>
          <w:rFonts w:ascii="Times New Roman" w:hAnsi="Times New Roman" w:cs="Times New Roman"/>
          <w:b/>
          <w:sz w:val="20"/>
          <w:szCs w:val="20"/>
        </w:rPr>
        <w:t>Задание</w:t>
      </w:r>
      <w:r w:rsidRPr="009C490D">
        <w:rPr>
          <w:rFonts w:ascii="Times New Roman" w:hAnsi="Times New Roman" w:cs="Times New Roman"/>
          <w:b/>
          <w:sz w:val="20"/>
          <w:szCs w:val="20"/>
        </w:rPr>
        <w:tab/>
        <w:t>4.</w:t>
      </w:r>
      <w:r w:rsidRPr="009C490D">
        <w:rPr>
          <w:rFonts w:ascii="Times New Roman" w:hAnsi="Times New Roman" w:cs="Times New Roman"/>
          <w:sz w:val="20"/>
          <w:szCs w:val="20"/>
        </w:rPr>
        <w:t xml:space="preserve"> Заполните таблицу «Социальный состав населения Сибири XVII–XVIII вв.»</w:t>
      </w:r>
    </w:p>
    <w:tbl>
      <w:tblPr>
        <w:tblW w:w="6113" w:type="dxa"/>
        <w:tblInd w:w="6" w:type="dxa"/>
        <w:tblCellMar>
          <w:top w:w="79" w:type="dxa"/>
          <w:left w:w="120" w:type="dxa"/>
          <w:right w:w="115" w:type="dxa"/>
        </w:tblCellMar>
        <w:tblLook w:val="04A0"/>
      </w:tblPr>
      <w:tblGrid>
        <w:gridCol w:w="2036"/>
        <w:gridCol w:w="2041"/>
        <w:gridCol w:w="2036"/>
      </w:tblGrid>
      <w:tr w:rsidR="00364CD9" w:rsidRPr="009C490D" w:rsidTr="00190BFC">
        <w:trPr>
          <w:trHeight w:val="297"/>
        </w:trPr>
        <w:tc>
          <w:tcPr>
            <w:tcW w:w="2036" w:type="dxa"/>
            <w:tcBorders>
              <w:top w:val="single" w:sz="4" w:space="0" w:color="181717"/>
              <w:left w:val="single" w:sz="4" w:space="0" w:color="181717"/>
              <w:bottom w:val="single" w:sz="4" w:space="0" w:color="181717"/>
              <w:right w:val="single" w:sz="4" w:space="0" w:color="181717"/>
            </w:tcBorders>
            <w:shd w:val="clear" w:color="auto" w:fill="auto"/>
          </w:tcPr>
          <w:p w:rsidR="00364CD9" w:rsidRPr="009C490D" w:rsidRDefault="00364CD9" w:rsidP="00190BFC">
            <w:pPr>
              <w:spacing w:after="0" w:line="259" w:lineRule="auto"/>
              <w:ind w:right="5"/>
              <w:jc w:val="center"/>
              <w:rPr>
                <w:rFonts w:ascii="Times New Roman" w:hAnsi="Times New Roman" w:cs="Times New Roman"/>
                <w:sz w:val="20"/>
                <w:szCs w:val="20"/>
              </w:rPr>
            </w:pPr>
            <w:r w:rsidRPr="009C490D">
              <w:rPr>
                <w:rFonts w:ascii="Times New Roman" w:hAnsi="Times New Roman" w:cs="Times New Roman"/>
                <w:sz w:val="20"/>
                <w:szCs w:val="20"/>
              </w:rPr>
              <w:t>Сословие</w:t>
            </w:r>
          </w:p>
        </w:tc>
        <w:tc>
          <w:tcPr>
            <w:tcW w:w="2041" w:type="dxa"/>
            <w:tcBorders>
              <w:top w:val="single" w:sz="4" w:space="0" w:color="181717"/>
              <w:left w:val="single" w:sz="4" w:space="0" w:color="181717"/>
              <w:bottom w:val="single" w:sz="4" w:space="0" w:color="181717"/>
              <w:right w:val="single" w:sz="4" w:space="0" w:color="181717"/>
            </w:tcBorders>
            <w:shd w:val="clear" w:color="auto" w:fill="auto"/>
          </w:tcPr>
          <w:p w:rsidR="00364CD9" w:rsidRPr="009C490D" w:rsidRDefault="00364CD9" w:rsidP="00190BFC">
            <w:pPr>
              <w:spacing w:after="0" w:line="259" w:lineRule="auto"/>
              <w:rPr>
                <w:rFonts w:ascii="Times New Roman" w:hAnsi="Times New Roman" w:cs="Times New Roman"/>
                <w:sz w:val="20"/>
                <w:szCs w:val="20"/>
              </w:rPr>
            </w:pPr>
            <w:r w:rsidRPr="009C490D">
              <w:rPr>
                <w:rFonts w:ascii="Times New Roman" w:hAnsi="Times New Roman" w:cs="Times New Roman"/>
                <w:sz w:val="20"/>
                <w:szCs w:val="20"/>
              </w:rPr>
              <w:t>Юридический статус</w:t>
            </w:r>
          </w:p>
        </w:tc>
        <w:tc>
          <w:tcPr>
            <w:tcW w:w="2036" w:type="dxa"/>
            <w:tcBorders>
              <w:top w:val="single" w:sz="4" w:space="0" w:color="181717"/>
              <w:left w:val="single" w:sz="4" w:space="0" w:color="181717"/>
              <w:bottom w:val="single" w:sz="4" w:space="0" w:color="181717"/>
              <w:right w:val="single" w:sz="4" w:space="0" w:color="181717"/>
            </w:tcBorders>
            <w:shd w:val="clear" w:color="auto" w:fill="auto"/>
          </w:tcPr>
          <w:p w:rsidR="00364CD9" w:rsidRPr="009C490D" w:rsidRDefault="00364CD9" w:rsidP="00190BFC">
            <w:pPr>
              <w:spacing w:after="0" w:line="259" w:lineRule="auto"/>
              <w:ind w:right="4"/>
              <w:jc w:val="center"/>
              <w:rPr>
                <w:rFonts w:ascii="Times New Roman" w:hAnsi="Times New Roman" w:cs="Times New Roman"/>
                <w:sz w:val="20"/>
                <w:szCs w:val="20"/>
              </w:rPr>
            </w:pPr>
            <w:r w:rsidRPr="009C490D">
              <w:rPr>
                <w:rFonts w:ascii="Times New Roman" w:hAnsi="Times New Roman" w:cs="Times New Roman"/>
                <w:sz w:val="20"/>
                <w:szCs w:val="20"/>
              </w:rPr>
              <w:t>Занятия</w:t>
            </w:r>
          </w:p>
        </w:tc>
      </w:tr>
      <w:tr w:rsidR="00364CD9" w:rsidRPr="009C490D" w:rsidTr="00190BFC">
        <w:trPr>
          <w:trHeight w:val="297"/>
        </w:trPr>
        <w:tc>
          <w:tcPr>
            <w:tcW w:w="2036" w:type="dxa"/>
            <w:tcBorders>
              <w:top w:val="single" w:sz="4" w:space="0" w:color="181717"/>
              <w:left w:val="single" w:sz="4" w:space="0" w:color="181717"/>
              <w:bottom w:val="single" w:sz="4" w:space="0" w:color="181717"/>
              <w:right w:val="single" w:sz="4" w:space="0" w:color="181717"/>
            </w:tcBorders>
            <w:shd w:val="clear" w:color="auto" w:fill="auto"/>
          </w:tcPr>
          <w:p w:rsidR="00364CD9" w:rsidRPr="009C490D" w:rsidRDefault="00364CD9" w:rsidP="00190BFC">
            <w:pPr>
              <w:spacing w:after="160" w:line="259" w:lineRule="auto"/>
              <w:rPr>
                <w:rFonts w:ascii="Times New Roman" w:hAnsi="Times New Roman" w:cs="Times New Roman"/>
                <w:sz w:val="20"/>
                <w:szCs w:val="20"/>
              </w:rPr>
            </w:pPr>
          </w:p>
        </w:tc>
        <w:tc>
          <w:tcPr>
            <w:tcW w:w="2041" w:type="dxa"/>
            <w:tcBorders>
              <w:top w:val="single" w:sz="4" w:space="0" w:color="181717"/>
              <w:left w:val="single" w:sz="4" w:space="0" w:color="181717"/>
              <w:bottom w:val="single" w:sz="4" w:space="0" w:color="181717"/>
              <w:right w:val="single" w:sz="4" w:space="0" w:color="181717"/>
            </w:tcBorders>
            <w:shd w:val="clear" w:color="auto" w:fill="auto"/>
          </w:tcPr>
          <w:p w:rsidR="00364CD9" w:rsidRPr="009C490D" w:rsidRDefault="00364CD9" w:rsidP="00190BFC">
            <w:pPr>
              <w:spacing w:after="160" w:line="259" w:lineRule="auto"/>
              <w:rPr>
                <w:rFonts w:ascii="Times New Roman" w:hAnsi="Times New Roman" w:cs="Times New Roman"/>
                <w:sz w:val="20"/>
                <w:szCs w:val="20"/>
              </w:rPr>
            </w:pPr>
          </w:p>
        </w:tc>
        <w:tc>
          <w:tcPr>
            <w:tcW w:w="2036" w:type="dxa"/>
            <w:tcBorders>
              <w:top w:val="single" w:sz="4" w:space="0" w:color="181717"/>
              <w:left w:val="single" w:sz="4" w:space="0" w:color="181717"/>
              <w:bottom w:val="single" w:sz="4" w:space="0" w:color="181717"/>
              <w:right w:val="single" w:sz="4" w:space="0" w:color="181717"/>
            </w:tcBorders>
            <w:shd w:val="clear" w:color="auto" w:fill="auto"/>
          </w:tcPr>
          <w:p w:rsidR="00364CD9" w:rsidRPr="009C490D" w:rsidRDefault="00364CD9" w:rsidP="00190BFC">
            <w:pPr>
              <w:spacing w:after="160" w:line="259" w:lineRule="auto"/>
              <w:rPr>
                <w:rFonts w:ascii="Times New Roman" w:hAnsi="Times New Roman" w:cs="Times New Roman"/>
                <w:sz w:val="20"/>
                <w:szCs w:val="20"/>
              </w:rPr>
            </w:pPr>
          </w:p>
        </w:tc>
      </w:tr>
      <w:tr w:rsidR="00364CD9" w:rsidRPr="009C490D" w:rsidTr="00190BFC">
        <w:trPr>
          <w:trHeight w:val="297"/>
        </w:trPr>
        <w:tc>
          <w:tcPr>
            <w:tcW w:w="2036" w:type="dxa"/>
            <w:tcBorders>
              <w:top w:val="single" w:sz="4" w:space="0" w:color="181717"/>
              <w:left w:val="single" w:sz="4" w:space="0" w:color="181717"/>
              <w:bottom w:val="single" w:sz="4" w:space="0" w:color="181717"/>
              <w:right w:val="single" w:sz="4" w:space="0" w:color="181717"/>
            </w:tcBorders>
            <w:shd w:val="clear" w:color="auto" w:fill="auto"/>
          </w:tcPr>
          <w:p w:rsidR="00364CD9" w:rsidRPr="009C490D" w:rsidRDefault="00364CD9" w:rsidP="00190BFC">
            <w:pPr>
              <w:spacing w:after="160" w:line="259" w:lineRule="auto"/>
              <w:rPr>
                <w:rFonts w:ascii="Times New Roman" w:hAnsi="Times New Roman" w:cs="Times New Roman"/>
                <w:sz w:val="20"/>
                <w:szCs w:val="20"/>
              </w:rPr>
            </w:pPr>
          </w:p>
        </w:tc>
        <w:tc>
          <w:tcPr>
            <w:tcW w:w="2041" w:type="dxa"/>
            <w:tcBorders>
              <w:top w:val="single" w:sz="4" w:space="0" w:color="181717"/>
              <w:left w:val="single" w:sz="4" w:space="0" w:color="181717"/>
              <w:bottom w:val="single" w:sz="4" w:space="0" w:color="181717"/>
              <w:right w:val="single" w:sz="4" w:space="0" w:color="181717"/>
            </w:tcBorders>
            <w:shd w:val="clear" w:color="auto" w:fill="auto"/>
          </w:tcPr>
          <w:p w:rsidR="00364CD9" w:rsidRPr="009C490D" w:rsidRDefault="00364CD9" w:rsidP="00190BFC">
            <w:pPr>
              <w:spacing w:after="160" w:line="259" w:lineRule="auto"/>
              <w:rPr>
                <w:rFonts w:ascii="Times New Roman" w:hAnsi="Times New Roman" w:cs="Times New Roman"/>
                <w:sz w:val="20"/>
                <w:szCs w:val="20"/>
              </w:rPr>
            </w:pPr>
          </w:p>
        </w:tc>
        <w:tc>
          <w:tcPr>
            <w:tcW w:w="2036" w:type="dxa"/>
            <w:tcBorders>
              <w:top w:val="single" w:sz="4" w:space="0" w:color="181717"/>
              <w:left w:val="single" w:sz="4" w:space="0" w:color="181717"/>
              <w:bottom w:val="single" w:sz="4" w:space="0" w:color="181717"/>
              <w:right w:val="single" w:sz="4" w:space="0" w:color="181717"/>
            </w:tcBorders>
            <w:shd w:val="clear" w:color="auto" w:fill="auto"/>
          </w:tcPr>
          <w:p w:rsidR="00364CD9" w:rsidRPr="009C490D" w:rsidRDefault="00364CD9" w:rsidP="00190BFC">
            <w:pPr>
              <w:spacing w:after="160" w:line="259" w:lineRule="auto"/>
              <w:rPr>
                <w:rFonts w:ascii="Times New Roman" w:hAnsi="Times New Roman" w:cs="Times New Roman"/>
                <w:sz w:val="20"/>
                <w:szCs w:val="20"/>
              </w:rPr>
            </w:pPr>
          </w:p>
        </w:tc>
      </w:tr>
      <w:tr w:rsidR="00364CD9" w:rsidRPr="009C490D" w:rsidTr="00190BFC">
        <w:trPr>
          <w:trHeight w:val="297"/>
        </w:trPr>
        <w:tc>
          <w:tcPr>
            <w:tcW w:w="2036" w:type="dxa"/>
            <w:tcBorders>
              <w:top w:val="single" w:sz="4" w:space="0" w:color="181717"/>
              <w:left w:val="single" w:sz="4" w:space="0" w:color="181717"/>
              <w:bottom w:val="single" w:sz="4" w:space="0" w:color="181717"/>
              <w:right w:val="single" w:sz="4" w:space="0" w:color="181717"/>
            </w:tcBorders>
            <w:shd w:val="clear" w:color="auto" w:fill="auto"/>
          </w:tcPr>
          <w:p w:rsidR="00364CD9" w:rsidRPr="009C490D" w:rsidRDefault="00364CD9" w:rsidP="00190BFC">
            <w:pPr>
              <w:spacing w:after="160" w:line="259" w:lineRule="auto"/>
              <w:rPr>
                <w:rFonts w:ascii="Times New Roman" w:hAnsi="Times New Roman" w:cs="Times New Roman"/>
                <w:sz w:val="20"/>
                <w:szCs w:val="20"/>
              </w:rPr>
            </w:pPr>
          </w:p>
        </w:tc>
        <w:tc>
          <w:tcPr>
            <w:tcW w:w="2041" w:type="dxa"/>
            <w:tcBorders>
              <w:top w:val="single" w:sz="4" w:space="0" w:color="181717"/>
              <w:left w:val="single" w:sz="4" w:space="0" w:color="181717"/>
              <w:bottom w:val="single" w:sz="4" w:space="0" w:color="181717"/>
              <w:right w:val="single" w:sz="4" w:space="0" w:color="181717"/>
            </w:tcBorders>
            <w:shd w:val="clear" w:color="auto" w:fill="auto"/>
          </w:tcPr>
          <w:p w:rsidR="00364CD9" w:rsidRPr="009C490D" w:rsidRDefault="00364CD9" w:rsidP="00190BFC">
            <w:pPr>
              <w:spacing w:after="160" w:line="259" w:lineRule="auto"/>
              <w:rPr>
                <w:rFonts w:ascii="Times New Roman" w:hAnsi="Times New Roman" w:cs="Times New Roman"/>
                <w:sz w:val="20"/>
                <w:szCs w:val="20"/>
              </w:rPr>
            </w:pPr>
          </w:p>
        </w:tc>
        <w:tc>
          <w:tcPr>
            <w:tcW w:w="2036" w:type="dxa"/>
            <w:tcBorders>
              <w:top w:val="single" w:sz="4" w:space="0" w:color="181717"/>
              <w:left w:val="single" w:sz="4" w:space="0" w:color="181717"/>
              <w:bottom w:val="single" w:sz="4" w:space="0" w:color="181717"/>
              <w:right w:val="single" w:sz="4" w:space="0" w:color="181717"/>
            </w:tcBorders>
            <w:shd w:val="clear" w:color="auto" w:fill="auto"/>
          </w:tcPr>
          <w:p w:rsidR="00364CD9" w:rsidRPr="009C490D" w:rsidRDefault="00364CD9" w:rsidP="00190BFC">
            <w:pPr>
              <w:spacing w:after="160" w:line="259" w:lineRule="auto"/>
              <w:rPr>
                <w:rFonts w:ascii="Times New Roman" w:hAnsi="Times New Roman" w:cs="Times New Roman"/>
                <w:sz w:val="20"/>
                <w:szCs w:val="20"/>
              </w:rPr>
            </w:pPr>
          </w:p>
        </w:tc>
      </w:tr>
      <w:tr w:rsidR="00364CD9" w:rsidRPr="009C490D" w:rsidTr="00190BFC">
        <w:trPr>
          <w:trHeight w:val="297"/>
        </w:trPr>
        <w:tc>
          <w:tcPr>
            <w:tcW w:w="2036" w:type="dxa"/>
            <w:tcBorders>
              <w:top w:val="single" w:sz="4" w:space="0" w:color="181717"/>
              <w:left w:val="single" w:sz="4" w:space="0" w:color="181717"/>
              <w:bottom w:val="single" w:sz="4" w:space="0" w:color="181717"/>
              <w:right w:val="single" w:sz="4" w:space="0" w:color="181717"/>
            </w:tcBorders>
            <w:shd w:val="clear" w:color="auto" w:fill="auto"/>
          </w:tcPr>
          <w:p w:rsidR="00364CD9" w:rsidRPr="009C490D" w:rsidRDefault="00364CD9" w:rsidP="00190BFC">
            <w:pPr>
              <w:spacing w:after="160" w:line="259" w:lineRule="auto"/>
              <w:rPr>
                <w:rFonts w:ascii="Times New Roman" w:hAnsi="Times New Roman" w:cs="Times New Roman"/>
                <w:sz w:val="20"/>
                <w:szCs w:val="20"/>
              </w:rPr>
            </w:pPr>
          </w:p>
        </w:tc>
        <w:tc>
          <w:tcPr>
            <w:tcW w:w="2041" w:type="dxa"/>
            <w:tcBorders>
              <w:top w:val="single" w:sz="4" w:space="0" w:color="181717"/>
              <w:left w:val="single" w:sz="4" w:space="0" w:color="181717"/>
              <w:bottom w:val="single" w:sz="4" w:space="0" w:color="181717"/>
              <w:right w:val="single" w:sz="4" w:space="0" w:color="181717"/>
            </w:tcBorders>
            <w:shd w:val="clear" w:color="auto" w:fill="auto"/>
          </w:tcPr>
          <w:p w:rsidR="00364CD9" w:rsidRPr="009C490D" w:rsidRDefault="00364CD9" w:rsidP="00190BFC">
            <w:pPr>
              <w:spacing w:after="160" w:line="259" w:lineRule="auto"/>
              <w:rPr>
                <w:rFonts w:ascii="Times New Roman" w:hAnsi="Times New Roman" w:cs="Times New Roman"/>
                <w:sz w:val="20"/>
                <w:szCs w:val="20"/>
              </w:rPr>
            </w:pPr>
          </w:p>
        </w:tc>
        <w:tc>
          <w:tcPr>
            <w:tcW w:w="2036" w:type="dxa"/>
            <w:tcBorders>
              <w:top w:val="single" w:sz="4" w:space="0" w:color="181717"/>
              <w:left w:val="single" w:sz="4" w:space="0" w:color="181717"/>
              <w:bottom w:val="single" w:sz="4" w:space="0" w:color="181717"/>
              <w:right w:val="single" w:sz="4" w:space="0" w:color="181717"/>
            </w:tcBorders>
            <w:shd w:val="clear" w:color="auto" w:fill="auto"/>
          </w:tcPr>
          <w:p w:rsidR="00364CD9" w:rsidRPr="009C490D" w:rsidRDefault="00364CD9" w:rsidP="00190BFC">
            <w:pPr>
              <w:spacing w:after="160" w:line="259" w:lineRule="auto"/>
              <w:rPr>
                <w:rFonts w:ascii="Times New Roman" w:hAnsi="Times New Roman" w:cs="Times New Roman"/>
                <w:sz w:val="20"/>
                <w:szCs w:val="20"/>
              </w:rPr>
            </w:pPr>
          </w:p>
        </w:tc>
      </w:tr>
    </w:tbl>
    <w:p w:rsidR="00364CD9" w:rsidRPr="009C490D" w:rsidRDefault="00364CD9" w:rsidP="00364CD9">
      <w:pPr>
        <w:ind w:left="8"/>
        <w:rPr>
          <w:rFonts w:ascii="Times New Roman" w:hAnsi="Times New Roman" w:cs="Times New Roman"/>
          <w:sz w:val="20"/>
          <w:szCs w:val="20"/>
        </w:rPr>
      </w:pPr>
      <w:r w:rsidRPr="009C490D">
        <w:rPr>
          <w:rFonts w:ascii="Times New Roman" w:hAnsi="Times New Roman" w:cs="Times New Roman"/>
          <w:b/>
          <w:sz w:val="20"/>
          <w:szCs w:val="20"/>
        </w:rPr>
        <w:t>Задание</w:t>
      </w:r>
      <w:r w:rsidRPr="009C490D">
        <w:rPr>
          <w:rFonts w:ascii="Times New Roman" w:hAnsi="Times New Roman" w:cs="Times New Roman"/>
          <w:b/>
          <w:sz w:val="20"/>
          <w:szCs w:val="20"/>
        </w:rPr>
        <w:tab/>
        <w:t>5.</w:t>
      </w:r>
      <w:r w:rsidRPr="009C490D">
        <w:rPr>
          <w:rFonts w:ascii="Times New Roman" w:hAnsi="Times New Roman" w:cs="Times New Roman"/>
          <w:b/>
          <w:sz w:val="20"/>
          <w:szCs w:val="20"/>
        </w:rPr>
        <w:tab/>
      </w:r>
      <w:r w:rsidRPr="009C490D">
        <w:rPr>
          <w:rFonts w:ascii="Times New Roman" w:hAnsi="Times New Roman" w:cs="Times New Roman"/>
          <w:sz w:val="20"/>
          <w:szCs w:val="20"/>
        </w:rPr>
        <w:t>Заполните таблицу «Социальные конфликты в Сибири XVII в.»</w:t>
      </w:r>
    </w:p>
    <w:tbl>
      <w:tblPr>
        <w:tblW w:w="6113" w:type="dxa"/>
        <w:tblInd w:w="6" w:type="dxa"/>
        <w:tblCellMar>
          <w:top w:w="56" w:type="dxa"/>
          <w:left w:w="65" w:type="dxa"/>
          <w:right w:w="65" w:type="dxa"/>
        </w:tblCellMar>
        <w:tblLook w:val="04A0"/>
      </w:tblPr>
      <w:tblGrid>
        <w:gridCol w:w="1028"/>
        <w:gridCol w:w="1018"/>
        <w:gridCol w:w="1330"/>
        <w:gridCol w:w="2737"/>
      </w:tblGrid>
      <w:tr w:rsidR="00364CD9" w:rsidRPr="009C490D" w:rsidTr="00190BFC">
        <w:trPr>
          <w:trHeight w:val="252"/>
        </w:trPr>
        <w:tc>
          <w:tcPr>
            <w:tcW w:w="1030" w:type="dxa"/>
            <w:tcBorders>
              <w:top w:val="single" w:sz="4" w:space="0" w:color="181717"/>
              <w:left w:val="single" w:sz="4" w:space="0" w:color="181717"/>
              <w:bottom w:val="single" w:sz="4" w:space="0" w:color="181717"/>
              <w:right w:val="single" w:sz="4" w:space="0" w:color="181717"/>
            </w:tcBorders>
            <w:shd w:val="clear" w:color="auto" w:fill="auto"/>
          </w:tcPr>
          <w:p w:rsidR="00364CD9" w:rsidRPr="009C490D" w:rsidRDefault="00364CD9" w:rsidP="00190BFC">
            <w:pPr>
              <w:spacing w:after="0" w:line="259" w:lineRule="auto"/>
              <w:jc w:val="center"/>
              <w:rPr>
                <w:rFonts w:ascii="Times New Roman" w:hAnsi="Times New Roman" w:cs="Times New Roman"/>
                <w:sz w:val="20"/>
                <w:szCs w:val="20"/>
              </w:rPr>
            </w:pPr>
            <w:r w:rsidRPr="009C490D">
              <w:rPr>
                <w:rFonts w:ascii="Times New Roman" w:hAnsi="Times New Roman" w:cs="Times New Roman"/>
                <w:sz w:val="20"/>
                <w:szCs w:val="20"/>
              </w:rPr>
              <w:t>Год</w:t>
            </w:r>
          </w:p>
        </w:tc>
        <w:tc>
          <w:tcPr>
            <w:tcW w:w="1020" w:type="dxa"/>
            <w:tcBorders>
              <w:top w:val="single" w:sz="4" w:space="0" w:color="181717"/>
              <w:left w:val="single" w:sz="4" w:space="0" w:color="181717"/>
              <w:bottom w:val="single" w:sz="4" w:space="0" w:color="181717"/>
              <w:right w:val="single" w:sz="4" w:space="0" w:color="181717"/>
            </w:tcBorders>
            <w:shd w:val="clear" w:color="auto" w:fill="auto"/>
          </w:tcPr>
          <w:p w:rsidR="00364CD9" w:rsidRPr="009C490D" w:rsidRDefault="00364CD9" w:rsidP="00190BFC">
            <w:pPr>
              <w:spacing w:after="0" w:line="259" w:lineRule="auto"/>
              <w:jc w:val="center"/>
              <w:rPr>
                <w:rFonts w:ascii="Times New Roman" w:hAnsi="Times New Roman" w:cs="Times New Roman"/>
                <w:sz w:val="20"/>
                <w:szCs w:val="20"/>
              </w:rPr>
            </w:pPr>
            <w:r w:rsidRPr="009C490D">
              <w:rPr>
                <w:rFonts w:ascii="Times New Roman" w:hAnsi="Times New Roman" w:cs="Times New Roman"/>
                <w:sz w:val="20"/>
                <w:szCs w:val="20"/>
              </w:rPr>
              <w:t>Место</w:t>
            </w:r>
          </w:p>
        </w:tc>
        <w:tc>
          <w:tcPr>
            <w:tcW w:w="1318" w:type="dxa"/>
            <w:tcBorders>
              <w:top w:val="single" w:sz="4" w:space="0" w:color="181717"/>
              <w:left w:val="single" w:sz="4" w:space="0" w:color="181717"/>
              <w:bottom w:val="single" w:sz="4" w:space="0" w:color="181717"/>
              <w:right w:val="single" w:sz="4" w:space="0" w:color="181717"/>
            </w:tcBorders>
            <w:shd w:val="clear" w:color="auto" w:fill="auto"/>
          </w:tcPr>
          <w:p w:rsidR="00364CD9" w:rsidRPr="009C490D" w:rsidRDefault="00364CD9" w:rsidP="00190BFC">
            <w:pPr>
              <w:spacing w:after="0" w:line="259" w:lineRule="auto"/>
              <w:ind w:left="5"/>
              <w:rPr>
                <w:rFonts w:ascii="Times New Roman" w:hAnsi="Times New Roman" w:cs="Times New Roman"/>
                <w:sz w:val="20"/>
                <w:szCs w:val="20"/>
              </w:rPr>
            </w:pPr>
            <w:r w:rsidRPr="009C490D">
              <w:rPr>
                <w:rFonts w:ascii="Times New Roman" w:hAnsi="Times New Roman" w:cs="Times New Roman"/>
                <w:sz w:val="20"/>
                <w:szCs w:val="20"/>
              </w:rPr>
              <w:t>Руководители</w:t>
            </w:r>
          </w:p>
        </w:tc>
        <w:tc>
          <w:tcPr>
            <w:tcW w:w="2745" w:type="dxa"/>
            <w:tcBorders>
              <w:top w:val="single" w:sz="4" w:space="0" w:color="181717"/>
              <w:left w:val="single" w:sz="4" w:space="0" w:color="181717"/>
              <w:bottom w:val="single" w:sz="4" w:space="0" w:color="181717"/>
              <w:right w:val="single" w:sz="4" w:space="0" w:color="181717"/>
            </w:tcBorders>
            <w:shd w:val="clear" w:color="auto" w:fill="auto"/>
          </w:tcPr>
          <w:p w:rsidR="00364CD9" w:rsidRPr="009C490D" w:rsidRDefault="00364CD9" w:rsidP="00190BFC">
            <w:pPr>
              <w:spacing w:after="0" w:line="259" w:lineRule="auto"/>
              <w:jc w:val="center"/>
              <w:rPr>
                <w:rFonts w:ascii="Times New Roman" w:hAnsi="Times New Roman" w:cs="Times New Roman"/>
                <w:sz w:val="20"/>
                <w:szCs w:val="20"/>
              </w:rPr>
            </w:pPr>
            <w:r w:rsidRPr="009C490D">
              <w:rPr>
                <w:rFonts w:ascii="Times New Roman" w:hAnsi="Times New Roman" w:cs="Times New Roman"/>
                <w:sz w:val="20"/>
                <w:szCs w:val="20"/>
              </w:rPr>
              <w:t>Результат</w:t>
            </w:r>
          </w:p>
        </w:tc>
      </w:tr>
      <w:tr w:rsidR="00364CD9" w:rsidRPr="009C490D" w:rsidTr="00190BFC">
        <w:trPr>
          <w:trHeight w:val="252"/>
        </w:trPr>
        <w:tc>
          <w:tcPr>
            <w:tcW w:w="1030" w:type="dxa"/>
            <w:tcBorders>
              <w:top w:val="single" w:sz="4" w:space="0" w:color="181717"/>
              <w:left w:val="single" w:sz="4" w:space="0" w:color="181717"/>
              <w:bottom w:val="single" w:sz="4" w:space="0" w:color="181717"/>
              <w:right w:val="single" w:sz="4" w:space="0" w:color="181717"/>
            </w:tcBorders>
            <w:shd w:val="clear" w:color="auto" w:fill="auto"/>
          </w:tcPr>
          <w:p w:rsidR="00364CD9" w:rsidRPr="009C490D" w:rsidRDefault="00364CD9" w:rsidP="00190BFC">
            <w:pPr>
              <w:spacing w:after="0" w:line="259" w:lineRule="auto"/>
              <w:jc w:val="center"/>
              <w:rPr>
                <w:rFonts w:ascii="Times New Roman" w:hAnsi="Times New Roman" w:cs="Times New Roman"/>
                <w:sz w:val="20"/>
                <w:szCs w:val="20"/>
              </w:rPr>
            </w:pPr>
            <w:r w:rsidRPr="009C490D">
              <w:rPr>
                <w:rFonts w:ascii="Times New Roman" w:hAnsi="Times New Roman" w:cs="Times New Roman"/>
                <w:sz w:val="20"/>
                <w:szCs w:val="20"/>
              </w:rPr>
              <w:lastRenderedPageBreak/>
              <w:t>1626</w:t>
            </w:r>
          </w:p>
        </w:tc>
        <w:tc>
          <w:tcPr>
            <w:tcW w:w="1020" w:type="dxa"/>
            <w:tcBorders>
              <w:top w:val="single" w:sz="4" w:space="0" w:color="181717"/>
              <w:left w:val="single" w:sz="4" w:space="0" w:color="181717"/>
              <w:bottom w:val="single" w:sz="4" w:space="0" w:color="181717"/>
              <w:right w:val="single" w:sz="4" w:space="0" w:color="181717"/>
            </w:tcBorders>
            <w:shd w:val="clear" w:color="auto" w:fill="auto"/>
          </w:tcPr>
          <w:p w:rsidR="00364CD9" w:rsidRPr="009C490D" w:rsidRDefault="00364CD9" w:rsidP="00190BFC">
            <w:pPr>
              <w:spacing w:after="160" w:line="259" w:lineRule="auto"/>
              <w:rPr>
                <w:rFonts w:ascii="Times New Roman" w:hAnsi="Times New Roman" w:cs="Times New Roman"/>
                <w:sz w:val="20"/>
                <w:szCs w:val="20"/>
              </w:rPr>
            </w:pPr>
          </w:p>
        </w:tc>
        <w:tc>
          <w:tcPr>
            <w:tcW w:w="1318" w:type="dxa"/>
            <w:tcBorders>
              <w:top w:val="single" w:sz="4" w:space="0" w:color="181717"/>
              <w:left w:val="single" w:sz="4" w:space="0" w:color="181717"/>
              <w:bottom w:val="single" w:sz="4" w:space="0" w:color="181717"/>
              <w:right w:val="single" w:sz="4" w:space="0" w:color="181717"/>
            </w:tcBorders>
            <w:shd w:val="clear" w:color="auto" w:fill="auto"/>
          </w:tcPr>
          <w:p w:rsidR="00364CD9" w:rsidRPr="009C490D" w:rsidRDefault="00364CD9" w:rsidP="00190BFC">
            <w:pPr>
              <w:spacing w:after="160" w:line="259" w:lineRule="auto"/>
              <w:rPr>
                <w:rFonts w:ascii="Times New Roman" w:hAnsi="Times New Roman" w:cs="Times New Roman"/>
                <w:sz w:val="20"/>
                <w:szCs w:val="20"/>
              </w:rPr>
            </w:pPr>
          </w:p>
        </w:tc>
        <w:tc>
          <w:tcPr>
            <w:tcW w:w="2745" w:type="dxa"/>
            <w:tcBorders>
              <w:top w:val="single" w:sz="4" w:space="0" w:color="181717"/>
              <w:left w:val="single" w:sz="4" w:space="0" w:color="181717"/>
              <w:bottom w:val="single" w:sz="4" w:space="0" w:color="181717"/>
              <w:right w:val="single" w:sz="4" w:space="0" w:color="181717"/>
            </w:tcBorders>
            <w:shd w:val="clear" w:color="auto" w:fill="auto"/>
          </w:tcPr>
          <w:p w:rsidR="00364CD9" w:rsidRPr="009C490D" w:rsidRDefault="00364CD9" w:rsidP="00190BFC">
            <w:pPr>
              <w:spacing w:after="160" w:line="259" w:lineRule="auto"/>
              <w:rPr>
                <w:rFonts w:ascii="Times New Roman" w:hAnsi="Times New Roman" w:cs="Times New Roman"/>
                <w:sz w:val="20"/>
                <w:szCs w:val="20"/>
              </w:rPr>
            </w:pPr>
          </w:p>
        </w:tc>
      </w:tr>
      <w:tr w:rsidR="00364CD9" w:rsidRPr="009C490D" w:rsidTr="00190BFC">
        <w:trPr>
          <w:trHeight w:val="252"/>
        </w:trPr>
        <w:tc>
          <w:tcPr>
            <w:tcW w:w="1030" w:type="dxa"/>
            <w:tcBorders>
              <w:top w:val="single" w:sz="4" w:space="0" w:color="181717"/>
              <w:left w:val="single" w:sz="4" w:space="0" w:color="181717"/>
              <w:bottom w:val="single" w:sz="4" w:space="0" w:color="181717"/>
              <w:right w:val="single" w:sz="4" w:space="0" w:color="181717"/>
            </w:tcBorders>
            <w:shd w:val="clear" w:color="auto" w:fill="auto"/>
          </w:tcPr>
          <w:p w:rsidR="00364CD9" w:rsidRPr="009C490D" w:rsidRDefault="00364CD9" w:rsidP="00190BFC">
            <w:pPr>
              <w:spacing w:after="0" w:line="259" w:lineRule="auto"/>
              <w:jc w:val="center"/>
              <w:rPr>
                <w:rFonts w:ascii="Times New Roman" w:hAnsi="Times New Roman" w:cs="Times New Roman"/>
                <w:sz w:val="20"/>
                <w:szCs w:val="20"/>
              </w:rPr>
            </w:pPr>
            <w:r w:rsidRPr="009C490D">
              <w:rPr>
                <w:rFonts w:ascii="Times New Roman" w:hAnsi="Times New Roman" w:cs="Times New Roman"/>
                <w:sz w:val="20"/>
                <w:szCs w:val="20"/>
              </w:rPr>
              <w:t>1631</w:t>
            </w:r>
          </w:p>
        </w:tc>
        <w:tc>
          <w:tcPr>
            <w:tcW w:w="1020" w:type="dxa"/>
            <w:tcBorders>
              <w:top w:val="single" w:sz="4" w:space="0" w:color="181717"/>
              <w:left w:val="single" w:sz="4" w:space="0" w:color="181717"/>
              <w:bottom w:val="single" w:sz="4" w:space="0" w:color="181717"/>
              <w:right w:val="single" w:sz="4" w:space="0" w:color="181717"/>
            </w:tcBorders>
            <w:shd w:val="clear" w:color="auto" w:fill="auto"/>
          </w:tcPr>
          <w:p w:rsidR="00364CD9" w:rsidRPr="009C490D" w:rsidRDefault="00364CD9" w:rsidP="00190BFC">
            <w:pPr>
              <w:spacing w:after="160" w:line="259" w:lineRule="auto"/>
              <w:rPr>
                <w:rFonts w:ascii="Times New Roman" w:hAnsi="Times New Roman" w:cs="Times New Roman"/>
                <w:sz w:val="20"/>
                <w:szCs w:val="20"/>
              </w:rPr>
            </w:pPr>
          </w:p>
        </w:tc>
        <w:tc>
          <w:tcPr>
            <w:tcW w:w="1318" w:type="dxa"/>
            <w:tcBorders>
              <w:top w:val="single" w:sz="4" w:space="0" w:color="181717"/>
              <w:left w:val="single" w:sz="4" w:space="0" w:color="181717"/>
              <w:bottom w:val="single" w:sz="4" w:space="0" w:color="181717"/>
              <w:right w:val="single" w:sz="4" w:space="0" w:color="181717"/>
            </w:tcBorders>
            <w:shd w:val="clear" w:color="auto" w:fill="auto"/>
          </w:tcPr>
          <w:p w:rsidR="00364CD9" w:rsidRPr="009C490D" w:rsidRDefault="00364CD9" w:rsidP="00190BFC">
            <w:pPr>
              <w:spacing w:after="160" w:line="259" w:lineRule="auto"/>
              <w:rPr>
                <w:rFonts w:ascii="Times New Roman" w:hAnsi="Times New Roman" w:cs="Times New Roman"/>
                <w:sz w:val="20"/>
                <w:szCs w:val="20"/>
              </w:rPr>
            </w:pPr>
          </w:p>
        </w:tc>
        <w:tc>
          <w:tcPr>
            <w:tcW w:w="2745" w:type="dxa"/>
            <w:tcBorders>
              <w:top w:val="single" w:sz="4" w:space="0" w:color="181717"/>
              <w:left w:val="single" w:sz="4" w:space="0" w:color="181717"/>
              <w:bottom w:val="single" w:sz="4" w:space="0" w:color="181717"/>
              <w:right w:val="single" w:sz="4" w:space="0" w:color="181717"/>
            </w:tcBorders>
            <w:shd w:val="clear" w:color="auto" w:fill="auto"/>
          </w:tcPr>
          <w:p w:rsidR="00364CD9" w:rsidRPr="009C490D" w:rsidRDefault="00364CD9" w:rsidP="00190BFC">
            <w:pPr>
              <w:spacing w:after="160" w:line="259" w:lineRule="auto"/>
              <w:rPr>
                <w:rFonts w:ascii="Times New Roman" w:hAnsi="Times New Roman" w:cs="Times New Roman"/>
                <w:sz w:val="20"/>
                <w:szCs w:val="20"/>
              </w:rPr>
            </w:pPr>
          </w:p>
        </w:tc>
      </w:tr>
      <w:tr w:rsidR="00364CD9" w:rsidRPr="009C490D" w:rsidTr="00190BFC">
        <w:trPr>
          <w:trHeight w:val="252"/>
        </w:trPr>
        <w:tc>
          <w:tcPr>
            <w:tcW w:w="1030" w:type="dxa"/>
            <w:tcBorders>
              <w:top w:val="single" w:sz="4" w:space="0" w:color="181717"/>
              <w:left w:val="single" w:sz="4" w:space="0" w:color="181717"/>
              <w:bottom w:val="single" w:sz="4" w:space="0" w:color="181717"/>
              <w:right w:val="single" w:sz="4" w:space="0" w:color="181717"/>
            </w:tcBorders>
            <w:shd w:val="clear" w:color="auto" w:fill="auto"/>
          </w:tcPr>
          <w:p w:rsidR="00364CD9" w:rsidRPr="009C490D" w:rsidRDefault="00364CD9" w:rsidP="00190BFC">
            <w:pPr>
              <w:spacing w:after="0" w:line="259" w:lineRule="auto"/>
              <w:rPr>
                <w:rFonts w:ascii="Times New Roman" w:hAnsi="Times New Roman" w:cs="Times New Roman"/>
                <w:sz w:val="20"/>
                <w:szCs w:val="20"/>
              </w:rPr>
            </w:pPr>
            <w:r w:rsidRPr="009C490D">
              <w:rPr>
                <w:rFonts w:ascii="Times New Roman" w:hAnsi="Times New Roman" w:cs="Times New Roman"/>
                <w:sz w:val="20"/>
                <w:szCs w:val="20"/>
              </w:rPr>
              <w:t>1648–1649</w:t>
            </w:r>
          </w:p>
        </w:tc>
        <w:tc>
          <w:tcPr>
            <w:tcW w:w="1020" w:type="dxa"/>
            <w:tcBorders>
              <w:top w:val="single" w:sz="4" w:space="0" w:color="181717"/>
              <w:left w:val="single" w:sz="4" w:space="0" w:color="181717"/>
              <w:bottom w:val="single" w:sz="4" w:space="0" w:color="181717"/>
              <w:right w:val="single" w:sz="4" w:space="0" w:color="181717"/>
            </w:tcBorders>
            <w:shd w:val="clear" w:color="auto" w:fill="auto"/>
          </w:tcPr>
          <w:p w:rsidR="00364CD9" w:rsidRPr="009C490D" w:rsidRDefault="00364CD9" w:rsidP="00190BFC">
            <w:pPr>
              <w:spacing w:after="160" w:line="259" w:lineRule="auto"/>
              <w:rPr>
                <w:rFonts w:ascii="Times New Roman" w:hAnsi="Times New Roman" w:cs="Times New Roman"/>
                <w:sz w:val="20"/>
                <w:szCs w:val="20"/>
              </w:rPr>
            </w:pPr>
          </w:p>
        </w:tc>
        <w:tc>
          <w:tcPr>
            <w:tcW w:w="1318" w:type="dxa"/>
            <w:tcBorders>
              <w:top w:val="single" w:sz="4" w:space="0" w:color="181717"/>
              <w:left w:val="single" w:sz="4" w:space="0" w:color="181717"/>
              <w:bottom w:val="single" w:sz="4" w:space="0" w:color="181717"/>
              <w:right w:val="single" w:sz="4" w:space="0" w:color="181717"/>
            </w:tcBorders>
            <w:shd w:val="clear" w:color="auto" w:fill="auto"/>
          </w:tcPr>
          <w:p w:rsidR="00364CD9" w:rsidRPr="009C490D" w:rsidRDefault="00364CD9" w:rsidP="00190BFC">
            <w:pPr>
              <w:spacing w:after="160" w:line="259" w:lineRule="auto"/>
              <w:rPr>
                <w:rFonts w:ascii="Times New Roman" w:hAnsi="Times New Roman" w:cs="Times New Roman"/>
                <w:sz w:val="20"/>
                <w:szCs w:val="20"/>
              </w:rPr>
            </w:pPr>
          </w:p>
        </w:tc>
        <w:tc>
          <w:tcPr>
            <w:tcW w:w="2745" w:type="dxa"/>
            <w:tcBorders>
              <w:top w:val="single" w:sz="4" w:space="0" w:color="181717"/>
              <w:left w:val="single" w:sz="4" w:space="0" w:color="181717"/>
              <w:bottom w:val="single" w:sz="4" w:space="0" w:color="181717"/>
              <w:right w:val="single" w:sz="4" w:space="0" w:color="181717"/>
            </w:tcBorders>
            <w:shd w:val="clear" w:color="auto" w:fill="auto"/>
          </w:tcPr>
          <w:p w:rsidR="00364CD9" w:rsidRPr="009C490D" w:rsidRDefault="00364CD9" w:rsidP="00190BFC">
            <w:pPr>
              <w:spacing w:after="160" w:line="259" w:lineRule="auto"/>
              <w:rPr>
                <w:rFonts w:ascii="Times New Roman" w:hAnsi="Times New Roman" w:cs="Times New Roman"/>
                <w:sz w:val="20"/>
                <w:szCs w:val="20"/>
              </w:rPr>
            </w:pPr>
          </w:p>
        </w:tc>
      </w:tr>
      <w:tr w:rsidR="00364CD9" w:rsidRPr="009C490D" w:rsidTr="00190BFC">
        <w:trPr>
          <w:trHeight w:val="252"/>
        </w:trPr>
        <w:tc>
          <w:tcPr>
            <w:tcW w:w="1030" w:type="dxa"/>
            <w:tcBorders>
              <w:top w:val="single" w:sz="4" w:space="0" w:color="181717"/>
              <w:left w:val="single" w:sz="4" w:space="0" w:color="181717"/>
              <w:bottom w:val="single" w:sz="4" w:space="0" w:color="181717"/>
              <w:right w:val="single" w:sz="4" w:space="0" w:color="181717"/>
            </w:tcBorders>
            <w:shd w:val="clear" w:color="auto" w:fill="auto"/>
          </w:tcPr>
          <w:p w:rsidR="00364CD9" w:rsidRPr="009C490D" w:rsidRDefault="00364CD9" w:rsidP="00190BFC">
            <w:pPr>
              <w:spacing w:after="0" w:line="259" w:lineRule="auto"/>
              <w:rPr>
                <w:rFonts w:ascii="Times New Roman" w:hAnsi="Times New Roman" w:cs="Times New Roman"/>
                <w:sz w:val="20"/>
                <w:szCs w:val="20"/>
              </w:rPr>
            </w:pPr>
            <w:r w:rsidRPr="009C490D">
              <w:rPr>
                <w:rFonts w:ascii="Times New Roman" w:hAnsi="Times New Roman" w:cs="Times New Roman"/>
                <w:sz w:val="20"/>
                <w:szCs w:val="20"/>
              </w:rPr>
              <w:t>1695–1698</w:t>
            </w:r>
          </w:p>
        </w:tc>
        <w:tc>
          <w:tcPr>
            <w:tcW w:w="1020" w:type="dxa"/>
            <w:tcBorders>
              <w:top w:val="single" w:sz="4" w:space="0" w:color="181717"/>
              <w:left w:val="single" w:sz="4" w:space="0" w:color="181717"/>
              <w:bottom w:val="single" w:sz="4" w:space="0" w:color="181717"/>
              <w:right w:val="single" w:sz="4" w:space="0" w:color="181717"/>
            </w:tcBorders>
            <w:shd w:val="clear" w:color="auto" w:fill="auto"/>
          </w:tcPr>
          <w:p w:rsidR="00364CD9" w:rsidRPr="009C490D" w:rsidRDefault="00364CD9" w:rsidP="00190BFC">
            <w:pPr>
              <w:spacing w:after="160" w:line="259" w:lineRule="auto"/>
              <w:rPr>
                <w:rFonts w:ascii="Times New Roman" w:hAnsi="Times New Roman" w:cs="Times New Roman"/>
                <w:sz w:val="20"/>
                <w:szCs w:val="20"/>
              </w:rPr>
            </w:pPr>
          </w:p>
        </w:tc>
        <w:tc>
          <w:tcPr>
            <w:tcW w:w="1318" w:type="dxa"/>
            <w:tcBorders>
              <w:top w:val="single" w:sz="4" w:space="0" w:color="181717"/>
              <w:left w:val="single" w:sz="4" w:space="0" w:color="181717"/>
              <w:bottom w:val="single" w:sz="4" w:space="0" w:color="181717"/>
              <w:right w:val="single" w:sz="4" w:space="0" w:color="181717"/>
            </w:tcBorders>
            <w:shd w:val="clear" w:color="auto" w:fill="auto"/>
          </w:tcPr>
          <w:p w:rsidR="00364CD9" w:rsidRPr="009C490D" w:rsidRDefault="00364CD9" w:rsidP="00190BFC">
            <w:pPr>
              <w:spacing w:after="160" w:line="259" w:lineRule="auto"/>
              <w:rPr>
                <w:rFonts w:ascii="Times New Roman" w:hAnsi="Times New Roman" w:cs="Times New Roman"/>
                <w:sz w:val="20"/>
                <w:szCs w:val="20"/>
              </w:rPr>
            </w:pPr>
          </w:p>
        </w:tc>
        <w:tc>
          <w:tcPr>
            <w:tcW w:w="2745" w:type="dxa"/>
            <w:tcBorders>
              <w:top w:val="single" w:sz="4" w:space="0" w:color="181717"/>
              <w:left w:val="single" w:sz="4" w:space="0" w:color="181717"/>
              <w:bottom w:val="single" w:sz="4" w:space="0" w:color="181717"/>
              <w:right w:val="single" w:sz="4" w:space="0" w:color="181717"/>
            </w:tcBorders>
            <w:shd w:val="clear" w:color="auto" w:fill="auto"/>
          </w:tcPr>
          <w:p w:rsidR="00364CD9" w:rsidRPr="009C490D" w:rsidRDefault="00364CD9" w:rsidP="00190BFC">
            <w:pPr>
              <w:spacing w:after="160" w:line="259" w:lineRule="auto"/>
              <w:rPr>
                <w:rFonts w:ascii="Times New Roman" w:hAnsi="Times New Roman" w:cs="Times New Roman"/>
                <w:sz w:val="20"/>
                <w:szCs w:val="20"/>
              </w:rPr>
            </w:pPr>
          </w:p>
        </w:tc>
      </w:tr>
      <w:tr w:rsidR="00364CD9" w:rsidRPr="009C490D" w:rsidTr="00190BFC">
        <w:trPr>
          <w:trHeight w:val="252"/>
        </w:trPr>
        <w:tc>
          <w:tcPr>
            <w:tcW w:w="1030" w:type="dxa"/>
            <w:tcBorders>
              <w:top w:val="single" w:sz="4" w:space="0" w:color="181717"/>
              <w:left w:val="single" w:sz="4" w:space="0" w:color="181717"/>
              <w:bottom w:val="single" w:sz="4" w:space="0" w:color="181717"/>
              <w:right w:val="single" w:sz="4" w:space="0" w:color="181717"/>
            </w:tcBorders>
            <w:shd w:val="clear" w:color="auto" w:fill="auto"/>
          </w:tcPr>
          <w:p w:rsidR="00364CD9" w:rsidRPr="009C490D" w:rsidRDefault="00364CD9" w:rsidP="00190BFC">
            <w:pPr>
              <w:spacing w:after="0" w:line="259" w:lineRule="auto"/>
              <w:jc w:val="center"/>
              <w:rPr>
                <w:rFonts w:ascii="Times New Roman" w:hAnsi="Times New Roman" w:cs="Times New Roman"/>
                <w:sz w:val="20"/>
                <w:szCs w:val="20"/>
              </w:rPr>
            </w:pPr>
            <w:r w:rsidRPr="009C490D">
              <w:rPr>
                <w:rFonts w:ascii="Times New Roman" w:hAnsi="Times New Roman" w:cs="Times New Roman"/>
                <w:sz w:val="20"/>
                <w:szCs w:val="20"/>
              </w:rPr>
              <w:t>1696</w:t>
            </w:r>
          </w:p>
        </w:tc>
        <w:tc>
          <w:tcPr>
            <w:tcW w:w="1020" w:type="dxa"/>
            <w:tcBorders>
              <w:top w:val="single" w:sz="4" w:space="0" w:color="181717"/>
              <w:left w:val="single" w:sz="4" w:space="0" w:color="181717"/>
              <w:bottom w:val="single" w:sz="4" w:space="0" w:color="181717"/>
              <w:right w:val="single" w:sz="4" w:space="0" w:color="181717"/>
            </w:tcBorders>
            <w:shd w:val="clear" w:color="auto" w:fill="auto"/>
          </w:tcPr>
          <w:p w:rsidR="00364CD9" w:rsidRPr="009C490D" w:rsidRDefault="00364CD9" w:rsidP="00190BFC">
            <w:pPr>
              <w:spacing w:after="160" w:line="259" w:lineRule="auto"/>
              <w:rPr>
                <w:rFonts w:ascii="Times New Roman" w:hAnsi="Times New Roman" w:cs="Times New Roman"/>
                <w:sz w:val="20"/>
                <w:szCs w:val="20"/>
              </w:rPr>
            </w:pPr>
          </w:p>
        </w:tc>
        <w:tc>
          <w:tcPr>
            <w:tcW w:w="1318" w:type="dxa"/>
            <w:tcBorders>
              <w:top w:val="single" w:sz="4" w:space="0" w:color="181717"/>
              <w:left w:val="single" w:sz="4" w:space="0" w:color="181717"/>
              <w:bottom w:val="single" w:sz="4" w:space="0" w:color="181717"/>
              <w:right w:val="single" w:sz="4" w:space="0" w:color="181717"/>
            </w:tcBorders>
            <w:shd w:val="clear" w:color="auto" w:fill="auto"/>
          </w:tcPr>
          <w:p w:rsidR="00364CD9" w:rsidRPr="009C490D" w:rsidRDefault="00364CD9" w:rsidP="00190BFC">
            <w:pPr>
              <w:spacing w:after="160" w:line="259" w:lineRule="auto"/>
              <w:rPr>
                <w:rFonts w:ascii="Times New Roman" w:hAnsi="Times New Roman" w:cs="Times New Roman"/>
                <w:sz w:val="20"/>
                <w:szCs w:val="20"/>
              </w:rPr>
            </w:pPr>
          </w:p>
        </w:tc>
        <w:tc>
          <w:tcPr>
            <w:tcW w:w="2745" w:type="dxa"/>
            <w:tcBorders>
              <w:top w:val="single" w:sz="4" w:space="0" w:color="181717"/>
              <w:left w:val="single" w:sz="4" w:space="0" w:color="181717"/>
              <w:bottom w:val="single" w:sz="4" w:space="0" w:color="181717"/>
              <w:right w:val="single" w:sz="4" w:space="0" w:color="181717"/>
            </w:tcBorders>
            <w:shd w:val="clear" w:color="auto" w:fill="auto"/>
          </w:tcPr>
          <w:p w:rsidR="00364CD9" w:rsidRPr="009C490D" w:rsidRDefault="00364CD9" w:rsidP="00190BFC">
            <w:pPr>
              <w:spacing w:after="160" w:line="259" w:lineRule="auto"/>
              <w:rPr>
                <w:rFonts w:ascii="Times New Roman" w:hAnsi="Times New Roman" w:cs="Times New Roman"/>
                <w:sz w:val="20"/>
                <w:szCs w:val="20"/>
              </w:rPr>
            </w:pPr>
          </w:p>
        </w:tc>
      </w:tr>
      <w:tr w:rsidR="00364CD9" w:rsidRPr="009C490D" w:rsidTr="00190BFC">
        <w:trPr>
          <w:trHeight w:val="252"/>
        </w:trPr>
        <w:tc>
          <w:tcPr>
            <w:tcW w:w="1030" w:type="dxa"/>
            <w:tcBorders>
              <w:top w:val="single" w:sz="4" w:space="0" w:color="181717"/>
              <w:left w:val="single" w:sz="4" w:space="0" w:color="181717"/>
              <w:bottom w:val="single" w:sz="4" w:space="0" w:color="181717"/>
              <w:right w:val="single" w:sz="4" w:space="0" w:color="181717"/>
            </w:tcBorders>
            <w:shd w:val="clear" w:color="auto" w:fill="auto"/>
          </w:tcPr>
          <w:p w:rsidR="00364CD9" w:rsidRPr="009C490D" w:rsidRDefault="00364CD9" w:rsidP="00190BFC">
            <w:pPr>
              <w:spacing w:after="0" w:line="259" w:lineRule="auto"/>
              <w:jc w:val="center"/>
              <w:rPr>
                <w:rFonts w:ascii="Times New Roman" w:hAnsi="Times New Roman" w:cs="Times New Roman"/>
                <w:sz w:val="20"/>
                <w:szCs w:val="20"/>
              </w:rPr>
            </w:pPr>
            <w:r w:rsidRPr="009C490D">
              <w:rPr>
                <w:rFonts w:ascii="Times New Roman" w:hAnsi="Times New Roman" w:cs="Times New Roman"/>
                <w:sz w:val="20"/>
                <w:szCs w:val="20"/>
              </w:rPr>
              <w:t>1696</w:t>
            </w:r>
          </w:p>
        </w:tc>
        <w:tc>
          <w:tcPr>
            <w:tcW w:w="1020" w:type="dxa"/>
            <w:tcBorders>
              <w:top w:val="single" w:sz="4" w:space="0" w:color="181717"/>
              <w:left w:val="single" w:sz="4" w:space="0" w:color="181717"/>
              <w:bottom w:val="single" w:sz="4" w:space="0" w:color="181717"/>
              <w:right w:val="single" w:sz="4" w:space="0" w:color="181717"/>
            </w:tcBorders>
            <w:shd w:val="clear" w:color="auto" w:fill="auto"/>
          </w:tcPr>
          <w:p w:rsidR="00364CD9" w:rsidRPr="009C490D" w:rsidRDefault="00364CD9" w:rsidP="00190BFC">
            <w:pPr>
              <w:spacing w:after="160" w:line="259" w:lineRule="auto"/>
              <w:rPr>
                <w:rFonts w:ascii="Times New Roman" w:hAnsi="Times New Roman" w:cs="Times New Roman"/>
                <w:sz w:val="20"/>
                <w:szCs w:val="20"/>
              </w:rPr>
            </w:pPr>
          </w:p>
        </w:tc>
        <w:tc>
          <w:tcPr>
            <w:tcW w:w="1318" w:type="dxa"/>
            <w:tcBorders>
              <w:top w:val="single" w:sz="4" w:space="0" w:color="181717"/>
              <w:left w:val="single" w:sz="4" w:space="0" w:color="181717"/>
              <w:bottom w:val="single" w:sz="4" w:space="0" w:color="181717"/>
              <w:right w:val="single" w:sz="4" w:space="0" w:color="181717"/>
            </w:tcBorders>
            <w:shd w:val="clear" w:color="auto" w:fill="auto"/>
          </w:tcPr>
          <w:p w:rsidR="00364CD9" w:rsidRPr="009C490D" w:rsidRDefault="00364CD9" w:rsidP="00190BFC">
            <w:pPr>
              <w:spacing w:after="160" w:line="259" w:lineRule="auto"/>
              <w:rPr>
                <w:rFonts w:ascii="Times New Roman" w:hAnsi="Times New Roman" w:cs="Times New Roman"/>
                <w:sz w:val="20"/>
                <w:szCs w:val="20"/>
              </w:rPr>
            </w:pPr>
          </w:p>
        </w:tc>
        <w:tc>
          <w:tcPr>
            <w:tcW w:w="2745" w:type="dxa"/>
            <w:tcBorders>
              <w:top w:val="single" w:sz="4" w:space="0" w:color="181717"/>
              <w:left w:val="single" w:sz="4" w:space="0" w:color="181717"/>
              <w:bottom w:val="single" w:sz="4" w:space="0" w:color="181717"/>
              <w:right w:val="single" w:sz="4" w:space="0" w:color="181717"/>
            </w:tcBorders>
            <w:shd w:val="clear" w:color="auto" w:fill="auto"/>
          </w:tcPr>
          <w:p w:rsidR="00364CD9" w:rsidRPr="009C490D" w:rsidRDefault="00364CD9" w:rsidP="00190BFC">
            <w:pPr>
              <w:spacing w:after="160" w:line="259" w:lineRule="auto"/>
              <w:rPr>
                <w:rFonts w:ascii="Times New Roman" w:hAnsi="Times New Roman" w:cs="Times New Roman"/>
                <w:sz w:val="20"/>
                <w:szCs w:val="20"/>
              </w:rPr>
            </w:pPr>
          </w:p>
        </w:tc>
      </w:tr>
      <w:tr w:rsidR="00364CD9" w:rsidRPr="009C490D" w:rsidTr="00190BFC">
        <w:trPr>
          <w:trHeight w:val="252"/>
        </w:trPr>
        <w:tc>
          <w:tcPr>
            <w:tcW w:w="1030" w:type="dxa"/>
            <w:tcBorders>
              <w:top w:val="single" w:sz="4" w:space="0" w:color="181717"/>
              <w:left w:val="single" w:sz="4" w:space="0" w:color="181717"/>
              <w:bottom w:val="single" w:sz="4" w:space="0" w:color="181717"/>
              <w:right w:val="single" w:sz="4" w:space="0" w:color="181717"/>
            </w:tcBorders>
            <w:shd w:val="clear" w:color="auto" w:fill="auto"/>
          </w:tcPr>
          <w:p w:rsidR="00364CD9" w:rsidRPr="009C490D" w:rsidRDefault="00364CD9" w:rsidP="00190BFC">
            <w:pPr>
              <w:spacing w:after="0" w:line="259" w:lineRule="auto"/>
              <w:jc w:val="center"/>
              <w:rPr>
                <w:rFonts w:ascii="Times New Roman" w:hAnsi="Times New Roman" w:cs="Times New Roman"/>
                <w:sz w:val="20"/>
                <w:szCs w:val="20"/>
              </w:rPr>
            </w:pPr>
            <w:r w:rsidRPr="009C490D">
              <w:rPr>
                <w:rFonts w:ascii="Times New Roman" w:hAnsi="Times New Roman" w:cs="Times New Roman"/>
                <w:sz w:val="20"/>
                <w:szCs w:val="20"/>
              </w:rPr>
              <w:t>1697</w:t>
            </w:r>
          </w:p>
        </w:tc>
        <w:tc>
          <w:tcPr>
            <w:tcW w:w="1020" w:type="dxa"/>
            <w:tcBorders>
              <w:top w:val="single" w:sz="4" w:space="0" w:color="181717"/>
              <w:left w:val="single" w:sz="4" w:space="0" w:color="181717"/>
              <w:bottom w:val="single" w:sz="4" w:space="0" w:color="181717"/>
              <w:right w:val="single" w:sz="4" w:space="0" w:color="181717"/>
            </w:tcBorders>
            <w:shd w:val="clear" w:color="auto" w:fill="auto"/>
          </w:tcPr>
          <w:p w:rsidR="00364CD9" w:rsidRPr="009C490D" w:rsidRDefault="00364CD9" w:rsidP="00190BFC">
            <w:pPr>
              <w:spacing w:after="160" w:line="259" w:lineRule="auto"/>
              <w:rPr>
                <w:rFonts w:ascii="Times New Roman" w:hAnsi="Times New Roman" w:cs="Times New Roman"/>
                <w:sz w:val="20"/>
                <w:szCs w:val="20"/>
              </w:rPr>
            </w:pPr>
          </w:p>
        </w:tc>
        <w:tc>
          <w:tcPr>
            <w:tcW w:w="1318" w:type="dxa"/>
            <w:tcBorders>
              <w:top w:val="single" w:sz="4" w:space="0" w:color="181717"/>
              <w:left w:val="single" w:sz="4" w:space="0" w:color="181717"/>
              <w:bottom w:val="single" w:sz="4" w:space="0" w:color="181717"/>
              <w:right w:val="single" w:sz="4" w:space="0" w:color="181717"/>
            </w:tcBorders>
            <w:shd w:val="clear" w:color="auto" w:fill="auto"/>
          </w:tcPr>
          <w:p w:rsidR="00364CD9" w:rsidRPr="009C490D" w:rsidRDefault="00364CD9" w:rsidP="00190BFC">
            <w:pPr>
              <w:spacing w:after="160" w:line="259" w:lineRule="auto"/>
              <w:rPr>
                <w:rFonts w:ascii="Times New Roman" w:hAnsi="Times New Roman" w:cs="Times New Roman"/>
                <w:sz w:val="20"/>
                <w:szCs w:val="20"/>
              </w:rPr>
            </w:pPr>
          </w:p>
        </w:tc>
        <w:tc>
          <w:tcPr>
            <w:tcW w:w="2745" w:type="dxa"/>
            <w:tcBorders>
              <w:top w:val="single" w:sz="4" w:space="0" w:color="181717"/>
              <w:left w:val="single" w:sz="4" w:space="0" w:color="181717"/>
              <w:bottom w:val="single" w:sz="4" w:space="0" w:color="181717"/>
              <w:right w:val="single" w:sz="4" w:space="0" w:color="181717"/>
            </w:tcBorders>
            <w:shd w:val="clear" w:color="auto" w:fill="auto"/>
          </w:tcPr>
          <w:p w:rsidR="00364CD9" w:rsidRPr="009C490D" w:rsidRDefault="00364CD9" w:rsidP="00190BFC">
            <w:pPr>
              <w:spacing w:after="160" w:line="259" w:lineRule="auto"/>
              <w:rPr>
                <w:rFonts w:ascii="Times New Roman" w:hAnsi="Times New Roman" w:cs="Times New Roman"/>
                <w:sz w:val="20"/>
                <w:szCs w:val="20"/>
              </w:rPr>
            </w:pPr>
          </w:p>
        </w:tc>
      </w:tr>
    </w:tbl>
    <w:p w:rsidR="00364CD9" w:rsidRPr="009C490D" w:rsidRDefault="00364CD9" w:rsidP="00364CD9">
      <w:pPr>
        <w:pStyle w:val="2"/>
        <w:ind w:left="11" w:right="2"/>
        <w:rPr>
          <w:sz w:val="20"/>
        </w:rPr>
      </w:pPr>
      <w:r w:rsidRPr="009C490D">
        <w:rPr>
          <w:sz w:val="20"/>
        </w:rPr>
        <w:t>Рабочая</w:t>
      </w:r>
      <w:r w:rsidRPr="009C490D">
        <w:rPr>
          <w:sz w:val="20"/>
        </w:rPr>
        <w:tab/>
        <w:t>тетрадь</w:t>
      </w:r>
      <w:r w:rsidRPr="009C490D">
        <w:rPr>
          <w:sz w:val="20"/>
        </w:rPr>
        <w:tab/>
        <w:t>к</w:t>
      </w:r>
      <w:r w:rsidRPr="009C490D">
        <w:rPr>
          <w:sz w:val="20"/>
        </w:rPr>
        <w:tab/>
        <w:t>теме</w:t>
      </w:r>
      <w:r w:rsidRPr="009C490D">
        <w:rPr>
          <w:sz w:val="20"/>
        </w:rPr>
        <w:tab/>
        <w:t>№</w:t>
      </w:r>
      <w:r w:rsidRPr="009C490D">
        <w:rPr>
          <w:sz w:val="20"/>
        </w:rPr>
        <w:tab/>
        <w:t>6</w:t>
      </w:r>
    </w:p>
    <w:p w:rsidR="00364CD9" w:rsidRPr="009C490D" w:rsidRDefault="00364CD9" w:rsidP="00364CD9">
      <w:pPr>
        <w:ind w:left="8"/>
        <w:rPr>
          <w:rFonts w:ascii="Times New Roman" w:hAnsi="Times New Roman" w:cs="Times New Roman"/>
          <w:sz w:val="20"/>
          <w:szCs w:val="20"/>
        </w:rPr>
      </w:pPr>
      <w:r w:rsidRPr="009C490D">
        <w:rPr>
          <w:rFonts w:ascii="Times New Roman" w:hAnsi="Times New Roman" w:cs="Times New Roman"/>
          <w:b/>
          <w:sz w:val="20"/>
          <w:szCs w:val="20"/>
        </w:rPr>
        <w:t>Задание</w:t>
      </w:r>
      <w:r w:rsidRPr="009C490D">
        <w:rPr>
          <w:rFonts w:ascii="Times New Roman" w:hAnsi="Times New Roman" w:cs="Times New Roman"/>
          <w:b/>
          <w:sz w:val="20"/>
          <w:szCs w:val="20"/>
        </w:rPr>
        <w:tab/>
        <w:t>1.</w:t>
      </w:r>
      <w:r w:rsidRPr="009C490D">
        <w:rPr>
          <w:rFonts w:ascii="Times New Roman" w:hAnsi="Times New Roman" w:cs="Times New Roman"/>
          <w:b/>
          <w:sz w:val="20"/>
          <w:szCs w:val="20"/>
        </w:rPr>
        <w:tab/>
      </w:r>
      <w:r w:rsidRPr="009C490D">
        <w:rPr>
          <w:rFonts w:ascii="Times New Roman" w:hAnsi="Times New Roman" w:cs="Times New Roman"/>
          <w:sz w:val="20"/>
          <w:szCs w:val="20"/>
        </w:rPr>
        <w:t>Отметьте на карте основные оборонительные линии, появившиеся на юге в XVIII в.</w:t>
      </w:r>
    </w:p>
    <w:p w:rsidR="00364CD9" w:rsidRPr="009C490D" w:rsidRDefault="00364CD9" w:rsidP="00364CD9">
      <w:pPr>
        <w:spacing w:after="242" w:line="259" w:lineRule="auto"/>
        <w:ind w:left="154"/>
        <w:rPr>
          <w:rFonts w:ascii="Times New Roman" w:hAnsi="Times New Roman" w:cs="Times New Roman"/>
          <w:sz w:val="20"/>
          <w:szCs w:val="20"/>
        </w:rPr>
      </w:pPr>
      <w:r w:rsidRPr="009C490D">
        <w:rPr>
          <w:rFonts w:ascii="Times New Roman" w:hAnsi="Times New Roman" w:cs="Times New Roman"/>
          <w:noProof/>
          <w:sz w:val="20"/>
          <w:szCs w:val="20"/>
        </w:rPr>
        <w:drawing>
          <wp:inline distT="0" distB="0" distL="0" distR="0">
            <wp:extent cx="3695700" cy="2257425"/>
            <wp:effectExtent l="19050" t="0" r="0" b="0"/>
            <wp:docPr id="18" name="Picture 55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67"/>
                    <pic:cNvPicPr>
                      <a:picLocks noChangeAspect="1" noChangeArrowheads="1"/>
                    </pic:cNvPicPr>
                  </pic:nvPicPr>
                  <pic:blipFill>
                    <a:blip r:embed="rId14" cstate="print"/>
                    <a:srcRect/>
                    <a:stretch>
                      <a:fillRect/>
                    </a:stretch>
                  </pic:blipFill>
                  <pic:spPr bwMode="auto">
                    <a:xfrm>
                      <a:off x="0" y="0"/>
                      <a:ext cx="3695700" cy="2257425"/>
                    </a:xfrm>
                    <a:prstGeom prst="rect">
                      <a:avLst/>
                    </a:prstGeom>
                    <a:noFill/>
                    <a:ln w="9525">
                      <a:noFill/>
                      <a:miter lim="800000"/>
                      <a:headEnd/>
                      <a:tailEnd/>
                    </a:ln>
                  </pic:spPr>
                </pic:pic>
              </a:graphicData>
            </a:graphic>
          </wp:inline>
        </w:drawing>
      </w:r>
    </w:p>
    <w:p w:rsidR="00364CD9" w:rsidRPr="009C490D" w:rsidRDefault="00364CD9" w:rsidP="00364CD9">
      <w:pPr>
        <w:ind w:left="8"/>
        <w:rPr>
          <w:rFonts w:ascii="Times New Roman" w:hAnsi="Times New Roman" w:cs="Times New Roman"/>
          <w:sz w:val="20"/>
          <w:szCs w:val="20"/>
        </w:rPr>
      </w:pPr>
      <w:r w:rsidRPr="009C490D">
        <w:rPr>
          <w:rFonts w:ascii="Times New Roman" w:hAnsi="Times New Roman" w:cs="Times New Roman"/>
          <w:b/>
          <w:sz w:val="20"/>
          <w:szCs w:val="20"/>
        </w:rPr>
        <w:t>Задание</w:t>
      </w:r>
      <w:r w:rsidRPr="009C490D">
        <w:rPr>
          <w:rFonts w:ascii="Times New Roman" w:hAnsi="Times New Roman" w:cs="Times New Roman"/>
          <w:b/>
          <w:sz w:val="20"/>
          <w:szCs w:val="20"/>
        </w:rPr>
        <w:tab/>
        <w:t>2.</w:t>
      </w:r>
      <w:r w:rsidRPr="009C490D">
        <w:rPr>
          <w:rFonts w:ascii="Times New Roman" w:hAnsi="Times New Roman" w:cs="Times New Roman"/>
          <w:b/>
          <w:sz w:val="20"/>
          <w:szCs w:val="20"/>
        </w:rPr>
        <w:tab/>
      </w:r>
      <w:r w:rsidRPr="009C490D">
        <w:rPr>
          <w:rFonts w:ascii="Times New Roman" w:hAnsi="Times New Roman" w:cs="Times New Roman"/>
          <w:sz w:val="20"/>
          <w:szCs w:val="20"/>
        </w:rPr>
        <w:t>Напишите, в чем заключались особенности развития сибирской мануфактурной промышленности в XVIII в.</w:t>
      </w:r>
    </w:p>
    <w:p w:rsidR="00364CD9" w:rsidRPr="009C490D" w:rsidRDefault="00364CD9" w:rsidP="00364CD9">
      <w:pPr>
        <w:ind w:left="8"/>
        <w:rPr>
          <w:rFonts w:ascii="Times New Roman" w:hAnsi="Times New Roman" w:cs="Times New Roman"/>
          <w:sz w:val="20"/>
          <w:szCs w:val="20"/>
        </w:rPr>
      </w:pPr>
      <w:r w:rsidRPr="009C490D">
        <w:rPr>
          <w:rFonts w:ascii="Times New Roman" w:hAnsi="Times New Roman" w:cs="Times New Roman"/>
          <w:b/>
          <w:sz w:val="20"/>
          <w:szCs w:val="20"/>
        </w:rPr>
        <w:lastRenderedPageBreak/>
        <w:t>Задание</w:t>
      </w:r>
      <w:r w:rsidRPr="009C490D">
        <w:rPr>
          <w:rFonts w:ascii="Times New Roman" w:hAnsi="Times New Roman" w:cs="Times New Roman"/>
          <w:b/>
          <w:sz w:val="20"/>
          <w:szCs w:val="20"/>
        </w:rPr>
        <w:tab/>
        <w:t>3.</w:t>
      </w:r>
      <w:r w:rsidRPr="009C490D">
        <w:rPr>
          <w:rFonts w:ascii="Times New Roman" w:hAnsi="Times New Roman" w:cs="Times New Roman"/>
          <w:b/>
          <w:sz w:val="20"/>
          <w:szCs w:val="20"/>
        </w:rPr>
        <w:tab/>
      </w:r>
      <w:r w:rsidRPr="009C490D">
        <w:rPr>
          <w:rFonts w:ascii="Times New Roman" w:hAnsi="Times New Roman" w:cs="Times New Roman"/>
          <w:sz w:val="20"/>
          <w:szCs w:val="20"/>
        </w:rPr>
        <w:t>Выделите основные особенности и движущие силы колонизации Сибири в XIX в. Чем принципиально этот процесс отличался от колонизационного движения в XVII и XVIII вв.?</w:t>
      </w:r>
    </w:p>
    <w:p w:rsidR="00364CD9" w:rsidRPr="009C490D" w:rsidRDefault="00364CD9" w:rsidP="00364CD9">
      <w:pPr>
        <w:ind w:left="8"/>
        <w:rPr>
          <w:rFonts w:ascii="Times New Roman" w:hAnsi="Times New Roman" w:cs="Times New Roman"/>
          <w:sz w:val="20"/>
          <w:szCs w:val="20"/>
        </w:rPr>
      </w:pPr>
      <w:r w:rsidRPr="009C490D">
        <w:rPr>
          <w:rFonts w:ascii="Times New Roman" w:hAnsi="Times New Roman" w:cs="Times New Roman"/>
          <w:b/>
          <w:sz w:val="20"/>
          <w:szCs w:val="20"/>
        </w:rPr>
        <w:t>Задание</w:t>
      </w:r>
      <w:r w:rsidRPr="009C490D">
        <w:rPr>
          <w:rFonts w:ascii="Times New Roman" w:hAnsi="Times New Roman" w:cs="Times New Roman"/>
          <w:b/>
          <w:sz w:val="20"/>
          <w:szCs w:val="20"/>
        </w:rPr>
        <w:tab/>
        <w:t>4.</w:t>
      </w:r>
      <w:r w:rsidRPr="009C490D">
        <w:rPr>
          <w:rFonts w:ascii="Times New Roman" w:hAnsi="Times New Roman" w:cs="Times New Roman"/>
          <w:sz w:val="20"/>
          <w:szCs w:val="20"/>
        </w:rPr>
        <w:t xml:space="preserve"> Заполните таблицу: «Политика правительства по заселению Сибири»</w:t>
      </w:r>
    </w:p>
    <w:tbl>
      <w:tblPr>
        <w:tblW w:w="6113" w:type="dxa"/>
        <w:tblInd w:w="6" w:type="dxa"/>
        <w:tblCellMar>
          <w:top w:w="79" w:type="dxa"/>
          <w:left w:w="79" w:type="dxa"/>
          <w:right w:w="29" w:type="dxa"/>
        </w:tblCellMar>
        <w:tblLook w:val="04A0"/>
      </w:tblPr>
      <w:tblGrid>
        <w:gridCol w:w="633"/>
        <w:gridCol w:w="3780"/>
        <w:gridCol w:w="1700"/>
      </w:tblGrid>
      <w:tr w:rsidR="00364CD9" w:rsidRPr="009C490D" w:rsidTr="00190BFC">
        <w:trPr>
          <w:trHeight w:val="297"/>
        </w:trPr>
        <w:tc>
          <w:tcPr>
            <w:tcW w:w="633" w:type="dxa"/>
            <w:tcBorders>
              <w:top w:val="single" w:sz="4" w:space="0" w:color="181717"/>
              <w:left w:val="single" w:sz="4" w:space="0" w:color="181717"/>
              <w:bottom w:val="single" w:sz="4" w:space="0" w:color="181717"/>
              <w:right w:val="single" w:sz="4" w:space="0" w:color="181717"/>
            </w:tcBorders>
            <w:shd w:val="clear" w:color="auto" w:fill="auto"/>
          </w:tcPr>
          <w:p w:rsidR="00364CD9" w:rsidRPr="009C490D" w:rsidRDefault="00364CD9" w:rsidP="00190BFC">
            <w:pPr>
              <w:spacing w:after="0" w:line="259" w:lineRule="auto"/>
              <w:ind w:left="90"/>
              <w:rPr>
                <w:rFonts w:ascii="Times New Roman" w:hAnsi="Times New Roman" w:cs="Times New Roman"/>
                <w:sz w:val="20"/>
                <w:szCs w:val="20"/>
              </w:rPr>
            </w:pPr>
            <w:r w:rsidRPr="009C490D">
              <w:rPr>
                <w:rFonts w:ascii="Times New Roman" w:hAnsi="Times New Roman" w:cs="Times New Roman"/>
                <w:sz w:val="20"/>
                <w:szCs w:val="20"/>
              </w:rPr>
              <w:t>Год</w:t>
            </w:r>
          </w:p>
        </w:tc>
        <w:tc>
          <w:tcPr>
            <w:tcW w:w="3780" w:type="dxa"/>
            <w:tcBorders>
              <w:top w:val="single" w:sz="4" w:space="0" w:color="181717"/>
              <w:left w:val="single" w:sz="4" w:space="0" w:color="181717"/>
              <w:bottom w:val="single" w:sz="4" w:space="0" w:color="181717"/>
              <w:right w:val="single" w:sz="4" w:space="0" w:color="181717"/>
            </w:tcBorders>
            <w:shd w:val="clear" w:color="auto" w:fill="auto"/>
          </w:tcPr>
          <w:p w:rsidR="00364CD9" w:rsidRPr="009C490D" w:rsidRDefault="00364CD9" w:rsidP="00190BFC">
            <w:pPr>
              <w:spacing w:after="0" w:line="259" w:lineRule="auto"/>
              <w:ind w:right="50"/>
              <w:jc w:val="center"/>
              <w:rPr>
                <w:rFonts w:ascii="Times New Roman" w:hAnsi="Times New Roman" w:cs="Times New Roman"/>
                <w:sz w:val="20"/>
                <w:szCs w:val="20"/>
              </w:rPr>
            </w:pPr>
            <w:r w:rsidRPr="009C490D">
              <w:rPr>
                <w:rFonts w:ascii="Times New Roman" w:hAnsi="Times New Roman" w:cs="Times New Roman"/>
                <w:sz w:val="20"/>
                <w:szCs w:val="20"/>
              </w:rPr>
              <w:t>Название указа</w:t>
            </w:r>
          </w:p>
        </w:tc>
        <w:tc>
          <w:tcPr>
            <w:tcW w:w="1700" w:type="dxa"/>
            <w:tcBorders>
              <w:top w:val="single" w:sz="4" w:space="0" w:color="181717"/>
              <w:left w:val="single" w:sz="4" w:space="0" w:color="181717"/>
              <w:bottom w:val="single" w:sz="4" w:space="0" w:color="181717"/>
              <w:right w:val="single" w:sz="4" w:space="0" w:color="181717"/>
            </w:tcBorders>
            <w:shd w:val="clear" w:color="auto" w:fill="auto"/>
          </w:tcPr>
          <w:p w:rsidR="00364CD9" w:rsidRPr="009C490D" w:rsidRDefault="00364CD9" w:rsidP="00190BFC">
            <w:pPr>
              <w:spacing w:after="0" w:line="259" w:lineRule="auto"/>
              <w:ind w:right="50"/>
              <w:jc w:val="center"/>
              <w:rPr>
                <w:rFonts w:ascii="Times New Roman" w:hAnsi="Times New Roman" w:cs="Times New Roman"/>
                <w:sz w:val="20"/>
                <w:szCs w:val="20"/>
              </w:rPr>
            </w:pPr>
            <w:r w:rsidRPr="009C490D">
              <w:rPr>
                <w:rFonts w:ascii="Times New Roman" w:hAnsi="Times New Roman" w:cs="Times New Roman"/>
                <w:sz w:val="20"/>
                <w:szCs w:val="20"/>
              </w:rPr>
              <w:t>Содержание</w:t>
            </w:r>
          </w:p>
        </w:tc>
      </w:tr>
      <w:tr w:rsidR="00364CD9" w:rsidRPr="009C490D" w:rsidTr="00190BFC">
        <w:trPr>
          <w:trHeight w:val="537"/>
        </w:trPr>
        <w:tc>
          <w:tcPr>
            <w:tcW w:w="633" w:type="dxa"/>
            <w:tcBorders>
              <w:top w:val="single" w:sz="4" w:space="0" w:color="181717"/>
              <w:left w:val="single" w:sz="4" w:space="0" w:color="181717"/>
              <w:bottom w:val="single" w:sz="4" w:space="0" w:color="181717"/>
              <w:right w:val="single" w:sz="4" w:space="0" w:color="181717"/>
            </w:tcBorders>
            <w:shd w:val="clear" w:color="auto" w:fill="auto"/>
          </w:tcPr>
          <w:p w:rsidR="00364CD9" w:rsidRPr="009C490D" w:rsidRDefault="00364CD9" w:rsidP="00190BFC">
            <w:pPr>
              <w:spacing w:after="160" w:line="259" w:lineRule="auto"/>
              <w:rPr>
                <w:rFonts w:ascii="Times New Roman" w:hAnsi="Times New Roman" w:cs="Times New Roman"/>
                <w:sz w:val="20"/>
                <w:szCs w:val="20"/>
              </w:rPr>
            </w:pPr>
          </w:p>
        </w:tc>
        <w:tc>
          <w:tcPr>
            <w:tcW w:w="3780" w:type="dxa"/>
            <w:tcBorders>
              <w:top w:val="single" w:sz="4" w:space="0" w:color="181717"/>
              <w:left w:val="single" w:sz="4" w:space="0" w:color="181717"/>
              <w:bottom w:val="single" w:sz="4" w:space="0" w:color="181717"/>
              <w:right w:val="single" w:sz="4" w:space="0" w:color="181717"/>
            </w:tcBorders>
            <w:shd w:val="clear" w:color="auto" w:fill="auto"/>
          </w:tcPr>
          <w:p w:rsidR="00364CD9" w:rsidRPr="009C490D" w:rsidRDefault="00364CD9" w:rsidP="00190BFC">
            <w:pPr>
              <w:spacing w:after="0" w:line="259" w:lineRule="auto"/>
              <w:rPr>
                <w:rFonts w:ascii="Times New Roman" w:hAnsi="Times New Roman" w:cs="Times New Roman"/>
                <w:sz w:val="20"/>
                <w:szCs w:val="20"/>
              </w:rPr>
            </w:pPr>
            <w:r w:rsidRPr="009C490D">
              <w:rPr>
                <w:rFonts w:ascii="Times New Roman" w:hAnsi="Times New Roman" w:cs="Times New Roman"/>
                <w:sz w:val="20"/>
                <w:szCs w:val="20"/>
              </w:rPr>
              <w:t>«Об отсылке бродяг и беглых в солдаты или ссылке в Сибирь»</w:t>
            </w:r>
          </w:p>
        </w:tc>
        <w:tc>
          <w:tcPr>
            <w:tcW w:w="1700" w:type="dxa"/>
            <w:tcBorders>
              <w:top w:val="single" w:sz="4" w:space="0" w:color="181717"/>
              <w:left w:val="single" w:sz="4" w:space="0" w:color="181717"/>
              <w:bottom w:val="single" w:sz="4" w:space="0" w:color="181717"/>
              <w:right w:val="single" w:sz="4" w:space="0" w:color="181717"/>
            </w:tcBorders>
            <w:shd w:val="clear" w:color="auto" w:fill="auto"/>
          </w:tcPr>
          <w:p w:rsidR="00364CD9" w:rsidRPr="009C490D" w:rsidRDefault="00364CD9" w:rsidP="00190BFC">
            <w:pPr>
              <w:spacing w:after="160" w:line="259" w:lineRule="auto"/>
              <w:rPr>
                <w:rFonts w:ascii="Times New Roman" w:hAnsi="Times New Roman" w:cs="Times New Roman"/>
                <w:sz w:val="20"/>
                <w:szCs w:val="20"/>
              </w:rPr>
            </w:pPr>
          </w:p>
        </w:tc>
      </w:tr>
      <w:tr w:rsidR="00364CD9" w:rsidRPr="009C490D" w:rsidTr="00190BFC">
        <w:trPr>
          <w:trHeight w:val="1017"/>
        </w:trPr>
        <w:tc>
          <w:tcPr>
            <w:tcW w:w="633" w:type="dxa"/>
            <w:tcBorders>
              <w:top w:val="single" w:sz="4" w:space="0" w:color="181717"/>
              <w:left w:val="single" w:sz="4" w:space="0" w:color="181717"/>
              <w:bottom w:val="single" w:sz="4" w:space="0" w:color="181717"/>
              <w:right w:val="single" w:sz="4" w:space="0" w:color="181717"/>
            </w:tcBorders>
            <w:shd w:val="clear" w:color="auto" w:fill="auto"/>
          </w:tcPr>
          <w:p w:rsidR="00364CD9" w:rsidRPr="009C490D" w:rsidRDefault="00364CD9" w:rsidP="00190BFC">
            <w:pPr>
              <w:spacing w:after="160" w:line="259" w:lineRule="auto"/>
              <w:rPr>
                <w:rFonts w:ascii="Times New Roman" w:hAnsi="Times New Roman" w:cs="Times New Roman"/>
                <w:sz w:val="20"/>
                <w:szCs w:val="20"/>
              </w:rPr>
            </w:pPr>
          </w:p>
        </w:tc>
        <w:tc>
          <w:tcPr>
            <w:tcW w:w="3780" w:type="dxa"/>
            <w:tcBorders>
              <w:top w:val="single" w:sz="4" w:space="0" w:color="181717"/>
              <w:left w:val="single" w:sz="4" w:space="0" w:color="181717"/>
              <w:bottom w:val="single" w:sz="4" w:space="0" w:color="181717"/>
              <w:right w:val="single" w:sz="4" w:space="0" w:color="181717"/>
            </w:tcBorders>
            <w:shd w:val="clear" w:color="auto" w:fill="auto"/>
          </w:tcPr>
          <w:p w:rsidR="00364CD9" w:rsidRPr="009C490D" w:rsidRDefault="00364CD9" w:rsidP="00190BFC">
            <w:pPr>
              <w:spacing w:after="0" w:line="259" w:lineRule="auto"/>
              <w:ind w:right="50"/>
              <w:rPr>
                <w:rFonts w:ascii="Times New Roman" w:hAnsi="Times New Roman" w:cs="Times New Roman"/>
                <w:sz w:val="20"/>
                <w:szCs w:val="20"/>
              </w:rPr>
            </w:pPr>
            <w:r w:rsidRPr="009C490D">
              <w:rPr>
                <w:rFonts w:ascii="Times New Roman" w:hAnsi="Times New Roman" w:cs="Times New Roman"/>
                <w:sz w:val="20"/>
                <w:szCs w:val="20"/>
              </w:rPr>
              <w:t>«О приеме в Сибирь на поселение от помещиков дворовых, синодальных, монастырских, купеческих и государственных крестьян с зачетом их в рекруты…»</w:t>
            </w:r>
          </w:p>
        </w:tc>
        <w:tc>
          <w:tcPr>
            <w:tcW w:w="1700" w:type="dxa"/>
            <w:tcBorders>
              <w:top w:val="single" w:sz="4" w:space="0" w:color="181717"/>
              <w:left w:val="single" w:sz="4" w:space="0" w:color="181717"/>
              <w:bottom w:val="single" w:sz="4" w:space="0" w:color="181717"/>
              <w:right w:val="single" w:sz="4" w:space="0" w:color="181717"/>
            </w:tcBorders>
            <w:shd w:val="clear" w:color="auto" w:fill="auto"/>
          </w:tcPr>
          <w:p w:rsidR="00364CD9" w:rsidRPr="009C490D" w:rsidRDefault="00364CD9" w:rsidP="00190BFC">
            <w:pPr>
              <w:spacing w:after="160" w:line="259" w:lineRule="auto"/>
              <w:rPr>
                <w:rFonts w:ascii="Times New Roman" w:hAnsi="Times New Roman" w:cs="Times New Roman"/>
                <w:sz w:val="20"/>
                <w:szCs w:val="20"/>
              </w:rPr>
            </w:pPr>
          </w:p>
        </w:tc>
      </w:tr>
      <w:tr w:rsidR="00364CD9" w:rsidRPr="009C490D" w:rsidTr="00190BFC">
        <w:trPr>
          <w:trHeight w:val="537"/>
        </w:trPr>
        <w:tc>
          <w:tcPr>
            <w:tcW w:w="633" w:type="dxa"/>
            <w:tcBorders>
              <w:top w:val="single" w:sz="4" w:space="0" w:color="181717"/>
              <w:left w:val="single" w:sz="4" w:space="0" w:color="181717"/>
              <w:bottom w:val="single" w:sz="4" w:space="0" w:color="181717"/>
              <w:right w:val="single" w:sz="4" w:space="0" w:color="181717"/>
            </w:tcBorders>
            <w:shd w:val="clear" w:color="auto" w:fill="auto"/>
          </w:tcPr>
          <w:p w:rsidR="00364CD9" w:rsidRPr="009C490D" w:rsidRDefault="00364CD9" w:rsidP="00190BFC">
            <w:pPr>
              <w:spacing w:after="160" w:line="259" w:lineRule="auto"/>
              <w:rPr>
                <w:rFonts w:ascii="Times New Roman" w:hAnsi="Times New Roman" w:cs="Times New Roman"/>
                <w:sz w:val="20"/>
                <w:szCs w:val="20"/>
              </w:rPr>
            </w:pPr>
          </w:p>
        </w:tc>
        <w:tc>
          <w:tcPr>
            <w:tcW w:w="3780" w:type="dxa"/>
            <w:tcBorders>
              <w:top w:val="single" w:sz="4" w:space="0" w:color="181717"/>
              <w:left w:val="single" w:sz="4" w:space="0" w:color="181717"/>
              <w:bottom w:val="single" w:sz="4" w:space="0" w:color="181717"/>
              <w:right w:val="single" w:sz="4" w:space="0" w:color="181717"/>
            </w:tcBorders>
            <w:shd w:val="clear" w:color="auto" w:fill="auto"/>
          </w:tcPr>
          <w:p w:rsidR="00364CD9" w:rsidRPr="009C490D" w:rsidRDefault="00364CD9" w:rsidP="00190BFC">
            <w:pPr>
              <w:spacing w:after="0" w:line="259" w:lineRule="auto"/>
              <w:rPr>
                <w:rFonts w:ascii="Times New Roman" w:hAnsi="Times New Roman" w:cs="Times New Roman"/>
                <w:sz w:val="20"/>
                <w:szCs w:val="20"/>
              </w:rPr>
            </w:pPr>
            <w:r w:rsidRPr="009C490D">
              <w:rPr>
                <w:rFonts w:ascii="Times New Roman" w:hAnsi="Times New Roman" w:cs="Times New Roman"/>
                <w:sz w:val="20"/>
                <w:szCs w:val="20"/>
              </w:rPr>
              <w:t>«О населении Сибирского края, принадлежащего к границам китайским»</w:t>
            </w:r>
          </w:p>
        </w:tc>
        <w:tc>
          <w:tcPr>
            <w:tcW w:w="1700" w:type="dxa"/>
            <w:tcBorders>
              <w:top w:val="single" w:sz="4" w:space="0" w:color="181717"/>
              <w:left w:val="single" w:sz="4" w:space="0" w:color="181717"/>
              <w:bottom w:val="single" w:sz="4" w:space="0" w:color="181717"/>
              <w:right w:val="single" w:sz="4" w:space="0" w:color="181717"/>
            </w:tcBorders>
            <w:shd w:val="clear" w:color="auto" w:fill="auto"/>
          </w:tcPr>
          <w:p w:rsidR="00364CD9" w:rsidRPr="009C490D" w:rsidRDefault="00364CD9" w:rsidP="00190BFC">
            <w:pPr>
              <w:spacing w:after="160" w:line="259" w:lineRule="auto"/>
              <w:rPr>
                <w:rFonts w:ascii="Times New Roman" w:hAnsi="Times New Roman" w:cs="Times New Roman"/>
                <w:sz w:val="20"/>
                <w:szCs w:val="20"/>
              </w:rPr>
            </w:pPr>
          </w:p>
        </w:tc>
      </w:tr>
      <w:tr w:rsidR="00364CD9" w:rsidRPr="009C490D" w:rsidTr="00190BFC">
        <w:trPr>
          <w:trHeight w:val="297"/>
        </w:trPr>
        <w:tc>
          <w:tcPr>
            <w:tcW w:w="633" w:type="dxa"/>
            <w:tcBorders>
              <w:top w:val="single" w:sz="4" w:space="0" w:color="181717"/>
              <w:left w:val="single" w:sz="4" w:space="0" w:color="181717"/>
              <w:bottom w:val="single" w:sz="4" w:space="0" w:color="181717"/>
              <w:right w:val="single" w:sz="4" w:space="0" w:color="181717"/>
            </w:tcBorders>
            <w:shd w:val="clear" w:color="auto" w:fill="auto"/>
          </w:tcPr>
          <w:p w:rsidR="00364CD9" w:rsidRPr="009C490D" w:rsidRDefault="00364CD9" w:rsidP="00190BFC">
            <w:pPr>
              <w:spacing w:after="160" w:line="259" w:lineRule="auto"/>
              <w:rPr>
                <w:rFonts w:ascii="Times New Roman" w:hAnsi="Times New Roman" w:cs="Times New Roman"/>
                <w:sz w:val="20"/>
                <w:szCs w:val="20"/>
              </w:rPr>
            </w:pPr>
          </w:p>
        </w:tc>
        <w:tc>
          <w:tcPr>
            <w:tcW w:w="3780" w:type="dxa"/>
            <w:tcBorders>
              <w:top w:val="single" w:sz="4" w:space="0" w:color="181717"/>
              <w:left w:val="single" w:sz="4" w:space="0" w:color="181717"/>
              <w:bottom w:val="single" w:sz="4" w:space="0" w:color="181717"/>
              <w:right w:val="single" w:sz="4" w:space="0" w:color="181717"/>
            </w:tcBorders>
            <w:shd w:val="clear" w:color="auto" w:fill="auto"/>
          </w:tcPr>
          <w:p w:rsidR="00364CD9" w:rsidRPr="009C490D" w:rsidRDefault="00364CD9" w:rsidP="00190BFC">
            <w:pPr>
              <w:spacing w:after="0" w:line="259" w:lineRule="auto"/>
              <w:rPr>
                <w:rFonts w:ascii="Times New Roman" w:hAnsi="Times New Roman" w:cs="Times New Roman"/>
                <w:sz w:val="20"/>
                <w:szCs w:val="20"/>
              </w:rPr>
            </w:pPr>
            <w:r w:rsidRPr="009C490D">
              <w:rPr>
                <w:rFonts w:ascii="Times New Roman" w:hAnsi="Times New Roman" w:cs="Times New Roman"/>
                <w:sz w:val="20"/>
                <w:szCs w:val="20"/>
              </w:rPr>
              <w:t>«Устав о ссыльных»</w:t>
            </w:r>
          </w:p>
        </w:tc>
        <w:tc>
          <w:tcPr>
            <w:tcW w:w="1700" w:type="dxa"/>
            <w:tcBorders>
              <w:top w:val="single" w:sz="4" w:space="0" w:color="181717"/>
              <w:left w:val="single" w:sz="4" w:space="0" w:color="181717"/>
              <w:bottom w:val="single" w:sz="4" w:space="0" w:color="181717"/>
              <w:right w:val="single" w:sz="4" w:space="0" w:color="181717"/>
            </w:tcBorders>
            <w:shd w:val="clear" w:color="auto" w:fill="auto"/>
          </w:tcPr>
          <w:p w:rsidR="00364CD9" w:rsidRPr="009C490D" w:rsidRDefault="00364CD9" w:rsidP="00190BFC">
            <w:pPr>
              <w:spacing w:after="160" w:line="259" w:lineRule="auto"/>
              <w:rPr>
                <w:rFonts w:ascii="Times New Roman" w:hAnsi="Times New Roman" w:cs="Times New Roman"/>
                <w:sz w:val="20"/>
                <w:szCs w:val="20"/>
              </w:rPr>
            </w:pPr>
          </w:p>
        </w:tc>
      </w:tr>
      <w:tr w:rsidR="00364CD9" w:rsidRPr="009C490D" w:rsidTr="00190BFC">
        <w:trPr>
          <w:trHeight w:val="297"/>
        </w:trPr>
        <w:tc>
          <w:tcPr>
            <w:tcW w:w="633" w:type="dxa"/>
            <w:tcBorders>
              <w:top w:val="single" w:sz="4" w:space="0" w:color="181717"/>
              <w:left w:val="single" w:sz="4" w:space="0" w:color="181717"/>
              <w:bottom w:val="single" w:sz="4" w:space="0" w:color="181717"/>
              <w:right w:val="single" w:sz="4" w:space="0" w:color="181717"/>
            </w:tcBorders>
            <w:shd w:val="clear" w:color="auto" w:fill="auto"/>
          </w:tcPr>
          <w:p w:rsidR="00364CD9" w:rsidRPr="009C490D" w:rsidRDefault="00364CD9" w:rsidP="00190BFC">
            <w:pPr>
              <w:spacing w:after="160" w:line="259" w:lineRule="auto"/>
              <w:rPr>
                <w:rFonts w:ascii="Times New Roman" w:hAnsi="Times New Roman" w:cs="Times New Roman"/>
                <w:sz w:val="20"/>
                <w:szCs w:val="20"/>
              </w:rPr>
            </w:pPr>
          </w:p>
        </w:tc>
        <w:tc>
          <w:tcPr>
            <w:tcW w:w="3780" w:type="dxa"/>
            <w:tcBorders>
              <w:top w:val="single" w:sz="4" w:space="0" w:color="181717"/>
              <w:left w:val="single" w:sz="4" w:space="0" w:color="181717"/>
              <w:bottom w:val="single" w:sz="4" w:space="0" w:color="181717"/>
              <w:right w:val="single" w:sz="4" w:space="0" w:color="181717"/>
            </w:tcBorders>
            <w:shd w:val="clear" w:color="auto" w:fill="auto"/>
          </w:tcPr>
          <w:p w:rsidR="00364CD9" w:rsidRPr="009C490D" w:rsidRDefault="00364CD9" w:rsidP="00190BFC">
            <w:pPr>
              <w:spacing w:after="0" w:line="259" w:lineRule="auto"/>
              <w:rPr>
                <w:rFonts w:ascii="Times New Roman" w:hAnsi="Times New Roman" w:cs="Times New Roman"/>
                <w:sz w:val="20"/>
                <w:szCs w:val="20"/>
              </w:rPr>
            </w:pPr>
            <w:r w:rsidRPr="009C490D">
              <w:rPr>
                <w:rFonts w:ascii="Times New Roman" w:hAnsi="Times New Roman" w:cs="Times New Roman"/>
                <w:sz w:val="20"/>
                <w:szCs w:val="20"/>
              </w:rPr>
              <w:t>«Устав об этапах»</w:t>
            </w:r>
          </w:p>
        </w:tc>
        <w:tc>
          <w:tcPr>
            <w:tcW w:w="1700" w:type="dxa"/>
            <w:tcBorders>
              <w:top w:val="single" w:sz="4" w:space="0" w:color="181717"/>
              <w:left w:val="single" w:sz="4" w:space="0" w:color="181717"/>
              <w:bottom w:val="single" w:sz="4" w:space="0" w:color="181717"/>
              <w:right w:val="single" w:sz="4" w:space="0" w:color="181717"/>
            </w:tcBorders>
            <w:shd w:val="clear" w:color="auto" w:fill="auto"/>
          </w:tcPr>
          <w:p w:rsidR="00364CD9" w:rsidRPr="009C490D" w:rsidRDefault="00364CD9" w:rsidP="00190BFC">
            <w:pPr>
              <w:spacing w:after="160" w:line="259" w:lineRule="auto"/>
              <w:rPr>
                <w:rFonts w:ascii="Times New Roman" w:hAnsi="Times New Roman" w:cs="Times New Roman"/>
                <w:sz w:val="20"/>
                <w:szCs w:val="20"/>
              </w:rPr>
            </w:pPr>
          </w:p>
        </w:tc>
      </w:tr>
      <w:tr w:rsidR="00364CD9" w:rsidRPr="009C490D" w:rsidTr="00190BFC">
        <w:trPr>
          <w:trHeight w:val="777"/>
        </w:trPr>
        <w:tc>
          <w:tcPr>
            <w:tcW w:w="633" w:type="dxa"/>
            <w:tcBorders>
              <w:top w:val="single" w:sz="4" w:space="0" w:color="181717"/>
              <w:left w:val="single" w:sz="4" w:space="0" w:color="181717"/>
              <w:bottom w:val="single" w:sz="4" w:space="0" w:color="181717"/>
              <w:right w:val="single" w:sz="4" w:space="0" w:color="181717"/>
            </w:tcBorders>
            <w:shd w:val="clear" w:color="auto" w:fill="auto"/>
          </w:tcPr>
          <w:p w:rsidR="00364CD9" w:rsidRPr="009C490D" w:rsidRDefault="00364CD9" w:rsidP="00190BFC">
            <w:pPr>
              <w:spacing w:after="160" w:line="259" w:lineRule="auto"/>
              <w:rPr>
                <w:rFonts w:ascii="Times New Roman" w:hAnsi="Times New Roman" w:cs="Times New Roman"/>
                <w:sz w:val="20"/>
                <w:szCs w:val="20"/>
              </w:rPr>
            </w:pPr>
          </w:p>
        </w:tc>
        <w:tc>
          <w:tcPr>
            <w:tcW w:w="3780" w:type="dxa"/>
            <w:tcBorders>
              <w:top w:val="single" w:sz="4" w:space="0" w:color="181717"/>
              <w:left w:val="single" w:sz="4" w:space="0" w:color="181717"/>
              <w:bottom w:val="single" w:sz="4" w:space="0" w:color="181717"/>
              <w:right w:val="single" w:sz="4" w:space="0" w:color="181717"/>
            </w:tcBorders>
            <w:shd w:val="clear" w:color="auto" w:fill="auto"/>
          </w:tcPr>
          <w:p w:rsidR="00364CD9" w:rsidRPr="009C490D" w:rsidRDefault="00364CD9" w:rsidP="00190BFC">
            <w:pPr>
              <w:spacing w:after="0" w:line="259" w:lineRule="auto"/>
              <w:ind w:right="50"/>
              <w:rPr>
                <w:rFonts w:ascii="Times New Roman" w:hAnsi="Times New Roman" w:cs="Times New Roman"/>
                <w:sz w:val="20"/>
                <w:szCs w:val="20"/>
              </w:rPr>
            </w:pPr>
            <w:r w:rsidRPr="009C490D">
              <w:rPr>
                <w:rFonts w:ascii="Times New Roman" w:hAnsi="Times New Roman" w:cs="Times New Roman"/>
                <w:sz w:val="20"/>
                <w:szCs w:val="20"/>
              </w:rPr>
              <w:t>«Правила переселения малоземельных государственных крестьян в многоземельные места»</w:t>
            </w:r>
          </w:p>
        </w:tc>
        <w:tc>
          <w:tcPr>
            <w:tcW w:w="1700" w:type="dxa"/>
            <w:tcBorders>
              <w:top w:val="single" w:sz="4" w:space="0" w:color="181717"/>
              <w:left w:val="single" w:sz="4" w:space="0" w:color="181717"/>
              <w:bottom w:val="single" w:sz="4" w:space="0" w:color="181717"/>
              <w:right w:val="single" w:sz="4" w:space="0" w:color="181717"/>
            </w:tcBorders>
            <w:shd w:val="clear" w:color="auto" w:fill="auto"/>
          </w:tcPr>
          <w:p w:rsidR="00364CD9" w:rsidRPr="009C490D" w:rsidRDefault="00364CD9" w:rsidP="00190BFC">
            <w:pPr>
              <w:spacing w:after="160" w:line="259" w:lineRule="auto"/>
              <w:rPr>
                <w:rFonts w:ascii="Times New Roman" w:hAnsi="Times New Roman" w:cs="Times New Roman"/>
                <w:sz w:val="20"/>
                <w:szCs w:val="20"/>
              </w:rPr>
            </w:pPr>
          </w:p>
        </w:tc>
      </w:tr>
    </w:tbl>
    <w:p w:rsidR="00364CD9" w:rsidRPr="009C490D" w:rsidRDefault="00364CD9" w:rsidP="00364CD9">
      <w:pPr>
        <w:ind w:left="8"/>
        <w:rPr>
          <w:rFonts w:ascii="Times New Roman" w:hAnsi="Times New Roman" w:cs="Times New Roman"/>
          <w:sz w:val="20"/>
          <w:szCs w:val="20"/>
        </w:rPr>
      </w:pPr>
      <w:r w:rsidRPr="009C490D">
        <w:rPr>
          <w:rFonts w:ascii="Times New Roman" w:hAnsi="Times New Roman" w:cs="Times New Roman"/>
          <w:b/>
          <w:sz w:val="20"/>
          <w:szCs w:val="20"/>
        </w:rPr>
        <w:t>Задание</w:t>
      </w:r>
      <w:r w:rsidRPr="009C490D">
        <w:rPr>
          <w:rFonts w:ascii="Times New Roman" w:hAnsi="Times New Roman" w:cs="Times New Roman"/>
          <w:b/>
          <w:sz w:val="20"/>
          <w:szCs w:val="20"/>
        </w:rPr>
        <w:tab/>
        <w:t>5.</w:t>
      </w:r>
      <w:r w:rsidRPr="009C490D">
        <w:rPr>
          <w:rFonts w:ascii="Times New Roman" w:hAnsi="Times New Roman" w:cs="Times New Roman"/>
          <w:b/>
          <w:sz w:val="20"/>
          <w:szCs w:val="20"/>
        </w:rPr>
        <w:tab/>
      </w:r>
      <w:r w:rsidRPr="009C490D">
        <w:rPr>
          <w:rFonts w:ascii="Times New Roman" w:hAnsi="Times New Roman" w:cs="Times New Roman"/>
          <w:sz w:val="20"/>
          <w:szCs w:val="20"/>
        </w:rPr>
        <w:t>Напишите области, занимаемые кабинетским хозяйством в Сибири. Какую роль они играли в экономике России?</w:t>
      </w:r>
    </w:p>
    <w:p w:rsidR="00364CD9" w:rsidRPr="009C490D" w:rsidRDefault="00364CD9" w:rsidP="00364CD9">
      <w:pPr>
        <w:tabs>
          <w:tab w:val="center" w:pos="890"/>
          <w:tab w:val="center" w:pos="1545"/>
          <w:tab w:val="right" w:pos="6125"/>
        </w:tabs>
        <w:spacing w:after="10"/>
        <w:ind w:right="-13"/>
        <w:rPr>
          <w:rFonts w:ascii="Times New Roman" w:hAnsi="Times New Roman" w:cs="Times New Roman"/>
          <w:sz w:val="20"/>
          <w:szCs w:val="20"/>
        </w:rPr>
      </w:pPr>
      <w:r w:rsidRPr="009C490D">
        <w:rPr>
          <w:rFonts w:ascii="Times New Roman" w:eastAsia="Calibri" w:hAnsi="Times New Roman" w:cs="Times New Roman"/>
          <w:color w:val="000000"/>
          <w:sz w:val="20"/>
          <w:szCs w:val="20"/>
        </w:rPr>
        <w:tab/>
      </w:r>
      <w:r w:rsidRPr="009C490D">
        <w:rPr>
          <w:rFonts w:ascii="Times New Roman" w:hAnsi="Times New Roman" w:cs="Times New Roman"/>
          <w:b/>
          <w:sz w:val="20"/>
          <w:szCs w:val="20"/>
        </w:rPr>
        <w:t>Задание</w:t>
      </w:r>
      <w:r w:rsidRPr="009C490D">
        <w:rPr>
          <w:rFonts w:ascii="Times New Roman" w:hAnsi="Times New Roman" w:cs="Times New Roman"/>
          <w:b/>
          <w:sz w:val="20"/>
          <w:szCs w:val="20"/>
        </w:rPr>
        <w:tab/>
        <w:t>6.</w:t>
      </w:r>
      <w:r w:rsidRPr="009C490D">
        <w:rPr>
          <w:rFonts w:ascii="Times New Roman" w:hAnsi="Times New Roman" w:cs="Times New Roman"/>
          <w:b/>
          <w:sz w:val="20"/>
          <w:szCs w:val="20"/>
        </w:rPr>
        <w:tab/>
      </w:r>
      <w:r w:rsidRPr="009C490D">
        <w:rPr>
          <w:rFonts w:ascii="Times New Roman" w:hAnsi="Times New Roman" w:cs="Times New Roman"/>
          <w:sz w:val="20"/>
          <w:szCs w:val="20"/>
        </w:rPr>
        <w:t xml:space="preserve">Заполните таблицу «Сибирские ярмарки </w:t>
      </w:r>
    </w:p>
    <w:p w:rsidR="00364CD9" w:rsidRPr="009C490D" w:rsidRDefault="00364CD9" w:rsidP="00364CD9">
      <w:pPr>
        <w:ind w:left="8"/>
        <w:rPr>
          <w:rFonts w:ascii="Times New Roman" w:hAnsi="Times New Roman" w:cs="Times New Roman"/>
          <w:sz w:val="20"/>
          <w:szCs w:val="20"/>
        </w:rPr>
      </w:pPr>
      <w:r w:rsidRPr="009C490D">
        <w:rPr>
          <w:rFonts w:ascii="Times New Roman" w:hAnsi="Times New Roman" w:cs="Times New Roman"/>
          <w:sz w:val="20"/>
          <w:szCs w:val="20"/>
        </w:rPr>
        <w:t>XVIII – первой половины XIX вв.»</w:t>
      </w:r>
    </w:p>
    <w:tbl>
      <w:tblPr>
        <w:tblW w:w="6113" w:type="dxa"/>
        <w:tblInd w:w="6" w:type="dxa"/>
        <w:tblCellMar>
          <w:top w:w="79" w:type="dxa"/>
          <w:left w:w="79" w:type="dxa"/>
          <w:right w:w="115" w:type="dxa"/>
        </w:tblCellMar>
        <w:tblLook w:val="04A0"/>
      </w:tblPr>
      <w:tblGrid>
        <w:gridCol w:w="2036"/>
        <w:gridCol w:w="2041"/>
        <w:gridCol w:w="2036"/>
      </w:tblGrid>
      <w:tr w:rsidR="00364CD9" w:rsidRPr="009C490D" w:rsidTr="00190BFC">
        <w:trPr>
          <w:trHeight w:val="297"/>
        </w:trPr>
        <w:tc>
          <w:tcPr>
            <w:tcW w:w="2036" w:type="dxa"/>
            <w:tcBorders>
              <w:top w:val="single" w:sz="4" w:space="0" w:color="181717"/>
              <w:left w:val="single" w:sz="4" w:space="0" w:color="181717"/>
              <w:bottom w:val="single" w:sz="4" w:space="0" w:color="181717"/>
              <w:right w:val="single" w:sz="4" w:space="0" w:color="181717"/>
            </w:tcBorders>
            <w:shd w:val="clear" w:color="auto" w:fill="auto"/>
          </w:tcPr>
          <w:p w:rsidR="00364CD9" w:rsidRPr="009C490D" w:rsidRDefault="00364CD9" w:rsidP="00190BFC">
            <w:pPr>
              <w:spacing w:after="0" w:line="259" w:lineRule="auto"/>
              <w:ind w:left="36"/>
              <w:jc w:val="center"/>
              <w:rPr>
                <w:rFonts w:ascii="Times New Roman" w:hAnsi="Times New Roman" w:cs="Times New Roman"/>
                <w:sz w:val="20"/>
                <w:szCs w:val="20"/>
              </w:rPr>
            </w:pPr>
            <w:r w:rsidRPr="009C490D">
              <w:rPr>
                <w:rFonts w:ascii="Times New Roman" w:hAnsi="Times New Roman" w:cs="Times New Roman"/>
                <w:sz w:val="20"/>
                <w:szCs w:val="20"/>
              </w:rPr>
              <w:t>Название ярмарки</w:t>
            </w:r>
          </w:p>
        </w:tc>
        <w:tc>
          <w:tcPr>
            <w:tcW w:w="2041" w:type="dxa"/>
            <w:tcBorders>
              <w:top w:val="single" w:sz="4" w:space="0" w:color="181717"/>
              <w:left w:val="single" w:sz="4" w:space="0" w:color="181717"/>
              <w:bottom w:val="single" w:sz="4" w:space="0" w:color="181717"/>
              <w:right w:val="single" w:sz="4" w:space="0" w:color="181717"/>
            </w:tcBorders>
            <w:shd w:val="clear" w:color="auto" w:fill="auto"/>
          </w:tcPr>
          <w:p w:rsidR="00364CD9" w:rsidRPr="009C490D" w:rsidRDefault="00364CD9" w:rsidP="00190BFC">
            <w:pPr>
              <w:spacing w:after="0" w:line="259" w:lineRule="auto"/>
              <w:ind w:left="36"/>
              <w:jc w:val="center"/>
              <w:rPr>
                <w:rFonts w:ascii="Times New Roman" w:hAnsi="Times New Roman" w:cs="Times New Roman"/>
                <w:sz w:val="20"/>
                <w:szCs w:val="20"/>
              </w:rPr>
            </w:pPr>
            <w:r w:rsidRPr="009C490D">
              <w:rPr>
                <w:rFonts w:ascii="Times New Roman" w:hAnsi="Times New Roman" w:cs="Times New Roman"/>
                <w:sz w:val="20"/>
                <w:szCs w:val="20"/>
              </w:rPr>
              <w:t>Основные товары</w:t>
            </w:r>
          </w:p>
        </w:tc>
        <w:tc>
          <w:tcPr>
            <w:tcW w:w="2036" w:type="dxa"/>
            <w:tcBorders>
              <w:top w:val="single" w:sz="4" w:space="0" w:color="181717"/>
              <w:left w:val="single" w:sz="4" w:space="0" w:color="181717"/>
              <w:bottom w:val="single" w:sz="4" w:space="0" w:color="181717"/>
              <w:right w:val="single" w:sz="4" w:space="0" w:color="181717"/>
            </w:tcBorders>
            <w:shd w:val="clear" w:color="auto" w:fill="auto"/>
          </w:tcPr>
          <w:p w:rsidR="00364CD9" w:rsidRPr="009C490D" w:rsidRDefault="00364CD9" w:rsidP="00190BFC">
            <w:pPr>
              <w:spacing w:after="0" w:line="259" w:lineRule="auto"/>
              <w:ind w:left="79"/>
              <w:rPr>
                <w:rFonts w:ascii="Times New Roman" w:hAnsi="Times New Roman" w:cs="Times New Roman"/>
                <w:sz w:val="20"/>
                <w:szCs w:val="20"/>
              </w:rPr>
            </w:pPr>
            <w:r w:rsidRPr="009C490D">
              <w:rPr>
                <w:rFonts w:ascii="Times New Roman" w:hAnsi="Times New Roman" w:cs="Times New Roman"/>
                <w:sz w:val="20"/>
                <w:szCs w:val="20"/>
              </w:rPr>
              <w:t>Специфика ярмарки</w:t>
            </w:r>
          </w:p>
        </w:tc>
      </w:tr>
      <w:tr w:rsidR="00364CD9" w:rsidRPr="009C490D" w:rsidTr="00190BFC">
        <w:trPr>
          <w:trHeight w:val="297"/>
        </w:trPr>
        <w:tc>
          <w:tcPr>
            <w:tcW w:w="2036" w:type="dxa"/>
            <w:tcBorders>
              <w:top w:val="single" w:sz="4" w:space="0" w:color="181717"/>
              <w:left w:val="single" w:sz="4" w:space="0" w:color="181717"/>
              <w:bottom w:val="single" w:sz="4" w:space="0" w:color="181717"/>
              <w:right w:val="single" w:sz="4" w:space="0" w:color="181717"/>
            </w:tcBorders>
            <w:shd w:val="clear" w:color="auto" w:fill="auto"/>
          </w:tcPr>
          <w:p w:rsidR="00364CD9" w:rsidRPr="009C490D" w:rsidRDefault="00364CD9" w:rsidP="00190BFC">
            <w:pPr>
              <w:spacing w:after="0" w:line="259" w:lineRule="auto"/>
              <w:rPr>
                <w:rFonts w:ascii="Times New Roman" w:hAnsi="Times New Roman" w:cs="Times New Roman"/>
                <w:sz w:val="20"/>
                <w:szCs w:val="20"/>
              </w:rPr>
            </w:pPr>
            <w:r w:rsidRPr="009C490D">
              <w:rPr>
                <w:rFonts w:ascii="Times New Roman" w:hAnsi="Times New Roman" w:cs="Times New Roman"/>
                <w:sz w:val="20"/>
                <w:szCs w:val="20"/>
              </w:rPr>
              <w:t>Ирбитская</w:t>
            </w:r>
          </w:p>
        </w:tc>
        <w:tc>
          <w:tcPr>
            <w:tcW w:w="2041" w:type="dxa"/>
            <w:tcBorders>
              <w:top w:val="single" w:sz="4" w:space="0" w:color="181717"/>
              <w:left w:val="single" w:sz="4" w:space="0" w:color="181717"/>
              <w:bottom w:val="single" w:sz="4" w:space="0" w:color="181717"/>
              <w:right w:val="single" w:sz="4" w:space="0" w:color="181717"/>
            </w:tcBorders>
            <w:shd w:val="clear" w:color="auto" w:fill="auto"/>
          </w:tcPr>
          <w:p w:rsidR="00364CD9" w:rsidRPr="009C490D" w:rsidRDefault="00364CD9" w:rsidP="00190BFC">
            <w:pPr>
              <w:spacing w:after="160" w:line="259" w:lineRule="auto"/>
              <w:rPr>
                <w:rFonts w:ascii="Times New Roman" w:hAnsi="Times New Roman" w:cs="Times New Roman"/>
                <w:sz w:val="20"/>
                <w:szCs w:val="20"/>
              </w:rPr>
            </w:pPr>
          </w:p>
        </w:tc>
        <w:tc>
          <w:tcPr>
            <w:tcW w:w="2036" w:type="dxa"/>
            <w:tcBorders>
              <w:top w:val="single" w:sz="4" w:space="0" w:color="181717"/>
              <w:left w:val="single" w:sz="4" w:space="0" w:color="181717"/>
              <w:bottom w:val="single" w:sz="4" w:space="0" w:color="181717"/>
              <w:right w:val="single" w:sz="4" w:space="0" w:color="181717"/>
            </w:tcBorders>
            <w:shd w:val="clear" w:color="auto" w:fill="auto"/>
          </w:tcPr>
          <w:p w:rsidR="00364CD9" w:rsidRPr="009C490D" w:rsidRDefault="00364CD9" w:rsidP="00190BFC">
            <w:pPr>
              <w:spacing w:after="160" w:line="259" w:lineRule="auto"/>
              <w:rPr>
                <w:rFonts w:ascii="Times New Roman" w:hAnsi="Times New Roman" w:cs="Times New Roman"/>
                <w:sz w:val="20"/>
                <w:szCs w:val="20"/>
              </w:rPr>
            </w:pPr>
          </w:p>
        </w:tc>
      </w:tr>
      <w:tr w:rsidR="00364CD9" w:rsidRPr="009C490D" w:rsidTr="00190BFC">
        <w:trPr>
          <w:trHeight w:val="297"/>
        </w:trPr>
        <w:tc>
          <w:tcPr>
            <w:tcW w:w="2036" w:type="dxa"/>
            <w:tcBorders>
              <w:top w:val="single" w:sz="4" w:space="0" w:color="181717"/>
              <w:left w:val="single" w:sz="4" w:space="0" w:color="181717"/>
              <w:bottom w:val="single" w:sz="4" w:space="0" w:color="181717"/>
              <w:right w:val="single" w:sz="4" w:space="0" w:color="181717"/>
            </w:tcBorders>
            <w:shd w:val="clear" w:color="auto" w:fill="auto"/>
          </w:tcPr>
          <w:p w:rsidR="00364CD9" w:rsidRPr="009C490D" w:rsidRDefault="00364CD9" w:rsidP="00190BFC">
            <w:pPr>
              <w:spacing w:after="0" w:line="259" w:lineRule="auto"/>
              <w:rPr>
                <w:rFonts w:ascii="Times New Roman" w:hAnsi="Times New Roman" w:cs="Times New Roman"/>
                <w:sz w:val="20"/>
                <w:szCs w:val="20"/>
              </w:rPr>
            </w:pPr>
            <w:r w:rsidRPr="009C490D">
              <w:rPr>
                <w:rFonts w:ascii="Times New Roman" w:hAnsi="Times New Roman" w:cs="Times New Roman"/>
                <w:sz w:val="20"/>
                <w:szCs w:val="20"/>
              </w:rPr>
              <w:t>Тюменская</w:t>
            </w:r>
          </w:p>
        </w:tc>
        <w:tc>
          <w:tcPr>
            <w:tcW w:w="2041" w:type="dxa"/>
            <w:tcBorders>
              <w:top w:val="single" w:sz="4" w:space="0" w:color="181717"/>
              <w:left w:val="single" w:sz="4" w:space="0" w:color="181717"/>
              <w:bottom w:val="single" w:sz="4" w:space="0" w:color="181717"/>
              <w:right w:val="single" w:sz="4" w:space="0" w:color="181717"/>
            </w:tcBorders>
            <w:shd w:val="clear" w:color="auto" w:fill="auto"/>
          </w:tcPr>
          <w:p w:rsidR="00364CD9" w:rsidRPr="009C490D" w:rsidRDefault="00364CD9" w:rsidP="00190BFC">
            <w:pPr>
              <w:spacing w:after="160" w:line="259" w:lineRule="auto"/>
              <w:rPr>
                <w:rFonts w:ascii="Times New Roman" w:hAnsi="Times New Roman" w:cs="Times New Roman"/>
                <w:sz w:val="20"/>
                <w:szCs w:val="20"/>
              </w:rPr>
            </w:pPr>
          </w:p>
        </w:tc>
        <w:tc>
          <w:tcPr>
            <w:tcW w:w="2036" w:type="dxa"/>
            <w:tcBorders>
              <w:top w:val="single" w:sz="4" w:space="0" w:color="181717"/>
              <w:left w:val="single" w:sz="4" w:space="0" w:color="181717"/>
              <w:bottom w:val="single" w:sz="4" w:space="0" w:color="181717"/>
              <w:right w:val="single" w:sz="4" w:space="0" w:color="181717"/>
            </w:tcBorders>
            <w:shd w:val="clear" w:color="auto" w:fill="auto"/>
          </w:tcPr>
          <w:p w:rsidR="00364CD9" w:rsidRPr="009C490D" w:rsidRDefault="00364CD9" w:rsidP="00190BFC">
            <w:pPr>
              <w:spacing w:after="160" w:line="259" w:lineRule="auto"/>
              <w:rPr>
                <w:rFonts w:ascii="Times New Roman" w:hAnsi="Times New Roman" w:cs="Times New Roman"/>
                <w:sz w:val="20"/>
                <w:szCs w:val="20"/>
              </w:rPr>
            </w:pPr>
          </w:p>
        </w:tc>
      </w:tr>
      <w:tr w:rsidR="00364CD9" w:rsidRPr="009C490D" w:rsidTr="00190BFC">
        <w:trPr>
          <w:trHeight w:val="297"/>
        </w:trPr>
        <w:tc>
          <w:tcPr>
            <w:tcW w:w="2036" w:type="dxa"/>
            <w:tcBorders>
              <w:top w:val="single" w:sz="4" w:space="0" w:color="181717"/>
              <w:left w:val="single" w:sz="4" w:space="0" w:color="181717"/>
              <w:bottom w:val="single" w:sz="4" w:space="0" w:color="181717"/>
              <w:right w:val="single" w:sz="4" w:space="0" w:color="181717"/>
            </w:tcBorders>
            <w:shd w:val="clear" w:color="auto" w:fill="auto"/>
          </w:tcPr>
          <w:p w:rsidR="00364CD9" w:rsidRPr="009C490D" w:rsidRDefault="00364CD9" w:rsidP="00190BFC">
            <w:pPr>
              <w:spacing w:after="0" w:line="259" w:lineRule="auto"/>
              <w:rPr>
                <w:rFonts w:ascii="Times New Roman" w:hAnsi="Times New Roman" w:cs="Times New Roman"/>
                <w:sz w:val="20"/>
                <w:szCs w:val="20"/>
              </w:rPr>
            </w:pPr>
            <w:r w:rsidRPr="009C490D">
              <w:rPr>
                <w:rFonts w:ascii="Times New Roman" w:hAnsi="Times New Roman" w:cs="Times New Roman"/>
                <w:sz w:val="20"/>
                <w:szCs w:val="20"/>
              </w:rPr>
              <w:lastRenderedPageBreak/>
              <w:t>Иркутская</w:t>
            </w:r>
          </w:p>
        </w:tc>
        <w:tc>
          <w:tcPr>
            <w:tcW w:w="2041" w:type="dxa"/>
            <w:tcBorders>
              <w:top w:val="single" w:sz="4" w:space="0" w:color="181717"/>
              <w:left w:val="single" w:sz="4" w:space="0" w:color="181717"/>
              <w:bottom w:val="single" w:sz="4" w:space="0" w:color="181717"/>
              <w:right w:val="single" w:sz="4" w:space="0" w:color="181717"/>
            </w:tcBorders>
            <w:shd w:val="clear" w:color="auto" w:fill="auto"/>
          </w:tcPr>
          <w:p w:rsidR="00364CD9" w:rsidRPr="009C490D" w:rsidRDefault="00364CD9" w:rsidP="00190BFC">
            <w:pPr>
              <w:spacing w:after="160" w:line="259" w:lineRule="auto"/>
              <w:rPr>
                <w:rFonts w:ascii="Times New Roman" w:hAnsi="Times New Roman" w:cs="Times New Roman"/>
                <w:sz w:val="20"/>
                <w:szCs w:val="20"/>
              </w:rPr>
            </w:pPr>
          </w:p>
        </w:tc>
        <w:tc>
          <w:tcPr>
            <w:tcW w:w="2036" w:type="dxa"/>
            <w:tcBorders>
              <w:top w:val="single" w:sz="4" w:space="0" w:color="181717"/>
              <w:left w:val="single" w:sz="4" w:space="0" w:color="181717"/>
              <w:bottom w:val="single" w:sz="4" w:space="0" w:color="181717"/>
              <w:right w:val="single" w:sz="4" w:space="0" w:color="181717"/>
            </w:tcBorders>
            <w:shd w:val="clear" w:color="auto" w:fill="auto"/>
            <w:vAlign w:val="center"/>
          </w:tcPr>
          <w:p w:rsidR="00364CD9" w:rsidRPr="009C490D" w:rsidRDefault="00364CD9" w:rsidP="00190BFC">
            <w:pPr>
              <w:spacing w:after="160" w:line="259" w:lineRule="auto"/>
              <w:rPr>
                <w:rFonts w:ascii="Times New Roman" w:hAnsi="Times New Roman" w:cs="Times New Roman"/>
                <w:sz w:val="20"/>
                <w:szCs w:val="20"/>
              </w:rPr>
            </w:pPr>
          </w:p>
        </w:tc>
      </w:tr>
      <w:tr w:rsidR="00364CD9" w:rsidRPr="009C490D" w:rsidTr="00190BFC">
        <w:trPr>
          <w:trHeight w:val="297"/>
        </w:trPr>
        <w:tc>
          <w:tcPr>
            <w:tcW w:w="2036" w:type="dxa"/>
            <w:tcBorders>
              <w:top w:val="single" w:sz="4" w:space="0" w:color="181717"/>
              <w:left w:val="single" w:sz="4" w:space="0" w:color="181717"/>
              <w:bottom w:val="single" w:sz="4" w:space="0" w:color="181717"/>
              <w:right w:val="single" w:sz="4" w:space="0" w:color="181717"/>
            </w:tcBorders>
            <w:shd w:val="clear" w:color="auto" w:fill="auto"/>
          </w:tcPr>
          <w:p w:rsidR="00364CD9" w:rsidRPr="009C490D" w:rsidRDefault="00364CD9" w:rsidP="00190BFC">
            <w:pPr>
              <w:spacing w:after="0" w:line="259" w:lineRule="auto"/>
              <w:rPr>
                <w:rFonts w:ascii="Times New Roman" w:hAnsi="Times New Roman" w:cs="Times New Roman"/>
                <w:sz w:val="20"/>
                <w:szCs w:val="20"/>
              </w:rPr>
            </w:pPr>
            <w:r w:rsidRPr="009C490D">
              <w:rPr>
                <w:rFonts w:ascii="Times New Roman" w:hAnsi="Times New Roman" w:cs="Times New Roman"/>
                <w:sz w:val="20"/>
                <w:szCs w:val="20"/>
              </w:rPr>
              <w:t>Якутская</w:t>
            </w:r>
          </w:p>
        </w:tc>
        <w:tc>
          <w:tcPr>
            <w:tcW w:w="2041" w:type="dxa"/>
            <w:tcBorders>
              <w:top w:val="single" w:sz="4" w:space="0" w:color="181717"/>
              <w:left w:val="single" w:sz="4" w:space="0" w:color="181717"/>
              <w:bottom w:val="single" w:sz="4" w:space="0" w:color="181717"/>
              <w:right w:val="single" w:sz="4" w:space="0" w:color="181717"/>
            </w:tcBorders>
            <w:shd w:val="clear" w:color="auto" w:fill="auto"/>
          </w:tcPr>
          <w:p w:rsidR="00364CD9" w:rsidRPr="009C490D" w:rsidRDefault="00364CD9" w:rsidP="00190BFC">
            <w:pPr>
              <w:spacing w:after="160" w:line="259" w:lineRule="auto"/>
              <w:rPr>
                <w:rFonts w:ascii="Times New Roman" w:hAnsi="Times New Roman" w:cs="Times New Roman"/>
                <w:sz w:val="20"/>
                <w:szCs w:val="20"/>
              </w:rPr>
            </w:pPr>
          </w:p>
        </w:tc>
        <w:tc>
          <w:tcPr>
            <w:tcW w:w="2036" w:type="dxa"/>
            <w:tcBorders>
              <w:top w:val="single" w:sz="4" w:space="0" w:color="181717"/>
              <w:left w:val="single" w:sz="4" w:space="0" w:color="181717"/>
              <w:bottom w:val="single" w:sz="4" w:space="0" w:color="181717"/>
              <w:right w:val="single" w:sz="4" w:space="0" w:color="181717"/>
            </w:tcBorders>
            <w:shd w:val="clear" w:color="auto" w:fill="auto"/>
          </w:tcPr>
          <w:p w:rsidR="00364CD9" w:rsidRPr="009C490D" w:rsidRDefault="00364CD9" w:rsidP="00190BFC">
            <w:pPr>
              <w:spacing w:after="160" w:line="259" w:lineRule="auto"/>
              <w:rPr>
                <w:rFonts w:ascii="Times New Roman" w:hAnsi="Times New Roman" w:cs="Times New Roman"/>
                <w:sz w:val="20"/>
                <w:szCs w:val="20"/>
              </w:rPr>
            </w:pPr>
          </w:p>
        </w:tc>
      </w:tr>
    </w:tbl>
    <w:p w:rsidR="00364CD9" w:rsidRPr="009C490D" w:rsidRDefault="00364CD9" w:rsidP="00364CD9">
      <w:pPr>
        <w:pStyle w:val="2"/>
        <w:ind w:left="11" w:right="2"/>
        <w:rPr>
          <w:sz w:val="20"/>
        </w:rPr>
      </w:pPr>
      <w:r w:rsidRPr="009C490D">
        <w:rPr>
          <w:sz w:val="20"/>
        </w:rPr>
        <w:t>Рабочая</w:t>
      </w:r>
      <w:r w:rsidRPr="009C490D">
        <w:rPr>
          <w:sz w:val="20"/>
        </w:rPr>
        <w:tab/>
        <w:t>тетрадь</w:t>
      </w:r>
      <w:r w:rsidRPr="009C490D">
        <w:rPr>
          <w:sz w:val="20"/>
        </w:rPr>
        <w:tab/>
        <w:t>к</w:t>
      </w:r>
      <w:r w:rsidRPr="009C490D">
        <w:rPr>
          <w:sz w:val="20"/>
        </w:rPr>
        <w:tab/>
        <w:t>теме</w:t>
      </w:r>
      <w:r w:rsidRPr="009C490D">
        <w:rPr>
          <w:sz w:val="20"/>
        </w:rPr>
        <w:tab/>
        <w:t>№</w:t>
      </w:r>
      <w:r w:rsidRPr="009C490D">
        <w:rPr>
          <w:sz w:val="20"/>
        </w:rPr>
        <w:tab/>
        <w:t>7</w:t>
      </w:r>
    </w:p>
    <w:p w:rsidR="00364CD9" w:rsidRPr="009C490D" w:rsidRDefault="00364CD9" w:rsidP="00364CD9">
      <w:pPr>
        <w:ind w:left="8"/>
        <w:rPr>
          <w:rFonts w:ascii="Times New Roman" w:hAnsi="Times New Roman" w:cs="Times New Roman"/>
          <w:sz w:val="20"/>
          <w:szCs w:val="20"/>
        </w:rPr>
      </w:pPr>
      <w:r w:rsidRPr="009C490D">
        <w:rPr>
          <w:rFonts w:ascii="Times New Roman" w:hAnsi="Times New Roman" w:cs="Times New Roman"/>
          <w:b/>
          <w:sz w:val="20"/>
          <w:szCs w:val="20"/>
        </w:rPr>
        <w:t>Задание</w:t>
      </w:r>
      <w:r w:rsidRPr="009C490D">
        <w:rPr>
          <w:rFonts w:ascii="Times New Roman" w:hAnsi="Times New Roman" w:cs="Times New Roman"/>
          <w:b/>
          <w:sz w:val="20"/>
          <w:szCs w:val="20"/>
        </w:rPr>
        <w:tab/>
        <w:t>1.</w:t>
      </w:r>
      <w:r w:rsidRPr="009C490D">
        <w:rPr>
          <w:rFonts w:ascii="Times New Roman" w:hAnsi="Times New Roman" w:cs="Times New Roman"/>
          <w:sz w:val="20"/>
          <w:szCs w:val="20"/>
        </w:rPr>
        <w:t xml:space="preserve"> Охарактеризуйте деятельность первого губернатора Сибири М.П. Гагарина.</w:t>
      </w:r>
    </w:p>
    <w:p w:rsidR="00364CD9" w:rsidRPr="009C490D" w:rsidRDefault="00364CD9" w:rsidP="00364CD9">
      <w:pPr>
        <w:ind w:left="8"/>
        <w:rPr>
          <w:rFonts w:ascii="Times New Roman" w:hAnsi="Times New Roman" w:cs="Times New Roman"/>
          <w:sz w:val="20"/>
          <w:szCs w:val="20"/>
        </w:rPr>
      </w:pPr>
      <w:r w:rsidRPr="009C490D">
        <w:rPr>
          <w:rFonts w:ascii="Times New Roman" w:hAnsi="Times New Roman" w:cs="Times New Roman"/>
          <w:b/>
          <w:sz w:val="20"/>
          <w:szCs w:val="20"/>
        </w:rPr>
        <w:t>Задание</w:t>
      </w:r>
      <w:r w:rsidRPr="009C490D">
        <w:rPr>
          <w:rFonts w:ascii="Times New Roman" w:hAnsi="Times New Roman" w:cs="Times New Roman"/>
          <w:b/>
          <w:sz w:val="20"/>
          <w:szCs w:val="20"/>
        </w:rPr>
        <w:tab/>
        <w:t>2.</w:t>
      </w:r>
      <w:r w:rsidRPr="009C490D">
        <w:rPr>
          <w:rFonts w:ascii="Times New Roman" w:hAnsi="Times New Roman" w:cs="Times New Roman"/>
          <w:b/>
          <w:sz w:val="20"/>
          <w:szCs w:val="20"/>
        </w:rPr>
        <w:tab/>
      </w:r>
      <w:r w:rsidRPr="009C490D">
        <w:rPr>
          <w:rFonts w:ascii="Times New Roman" w:hAnsi="Times New Roman" w:cs="Times New Roman"/>
          <w:sz w:val="20"/>
          <w:szCs w:val="20"/>
        </w:rPr>
        <w:t>Сравните административно-территориальное деление Сибири в эпоху Екатерины II и Павла I. Подумайте, чем были обусловлены эти изменения.</w:t>
      </w:r>
    </w:p>
    <w:p w:rsidR="00364CD9" w:rsidRPr="009C490D" w:rsidRDefault="00364CD9" w:rsidP="00364CD9">
      <w:pPr>
        <w:ind w:left="8"/>
        <w:rPr>
          <w:rFonts w:ascii="Times New Roman" w:hAnsi="Times New Roman" w:cs="Times New Roman"/>
          <w:sz w:val="20"/>
          <w:szCs w:val="20"/>
        </w:rPr>
      </w:pPr>
      <w:r w:rsidRPr="009C490D">
        <w:rPr>
          <w:rFonts w:ascii="Times New Roman" w:hAnsi="Times New Roman" w:cs="Times New Roman"/>
          <w:b/>
          <w:sz w:val="20"/>
          <w:szCs w:val="20"/>
        </w:rPr>
        <w:t>Задание</w:t>
      </w:r>
      <w:r w:rsidRPr="009C490D">
        <w:rPr>
          <w:rFonts w:ascii="Times New Roman" w:hAnsi="Times New Roman" w:cs="Times New Roman"/>
          <w:b/>
          <w:sz w:val="20"/>
          <w:szCs w:val="20"/>
        </w:rPr>
        <w:tab/>
        <w:t>3.</w:t>
      </w:r>
      <w:r w:rsidRPr="009C490D">
        <w:rPr>
          <w:rFonts w:ascii="Times New Roman" w:hAnsi="Times New Roman" w:cs="Times New Roman"/>
          <w:b/>
          <w:sz w:val="20"/>
          <w:szCs w:val="20"/>
        </w:rPr>
        <w:tab/>
      </w:r>
      <w:r w:rsidRPr="009C490D">
        <w:rPr>
          <w:rFonts w:ascii="Times New Roman" w:hAnsi="Times New Roman" w:cs="Times New Roman"/>
          <w:sz w:val="20"/>
          <w:szCs w:val="20"/>
        </w:rPr>
        <w:t>Перечислите наиболее известных сибирских губернаторов XVIII в. Кто из них, на ваш взгляд, внес наибольший вклад в развитие региона? Свой ответ аргументируйте.</w:t>
      </w:r>
    </w:p>
    <w:p w:rsidR="00364CD9" w:rsidRPr="009C490D" w:rsidRDefault="00364CD9" w:rsidP="00364CD9">
      <w:pPr>
        <w:ind w:left="8"/>
        <w:rPr>
          <w:rFonts w:ascii="Times New Roman" w:hAnsi="Times New Roman" w:cs="Times New Roman"/>
          <w:sz w:val="20"/>
          <w:szCs w:val="20"/>
        </w:rPr>
      </w:pPr>
      <w:r w:rsidRPr="009C490D">
        <w:rPr>
          <w:rFonts w:ascii="Times New Roman" w:hAnsi="Times New Roman" w:cs="Times New Roman"/>
          <w:b/>
          <w:sz w:val="20"/>
          <w:szCs w:val="20"/>
        </w:rPr>
        <w:t>Задание</w:t>
      </w:r>
      <w:r w:rsidRPr="009C490D">
        <w:rPr>
          <w:rFonts w:ascii="Times New Roman" w:hAnsi="Times New Roman" w:cs="Times New Roman"/>
          <w:b/>
          <w:sz w:val="20"/>
          <w:szCs w:val="20"/>
        </w:rPr>
        <w:tab/>
        <w:t>4.</w:t>
      </w:r>
      <w:r w:rsidRPr="009C490D">
        <w:rPr>
          <w:rFonts w:ascii="Times New Roman" w:hAnsi="Times New Roman" w:cs="Times New Roman"/>
          <w:sz w:val="20"/>
          <w:szCs w:val="20"/>
        </w:rPr>
        <w:t xml:space="preserve"> Какие изменения произошли в системе управления Сибири в результате реформ М.М. Сперанского?</w:t>
      </w:r>
    </w:p>
    <w:p w:rsidR="00364CD9" w:rsidRPr="009C490D" w:rsidRDefault="00364CD9" w:rsidP="00364CD9">
      <w:pPr>
        <w:ind w:left="8"/>
        <w:rPr>
          <w:rFonts w:ascii="Times New Roman" w:hAnsi="Times New Roman" w:cs="Times New Roman"/>
          <w:sz w:val="20"/>
          <w:szCs w:val="20"/>
        </w:rPr>
      </w:pPr>
      <w:r w:rsidRPr="009C490D">
        <w:rPr>
          <w:rFonts w:ascii="Times New Roman" w:hAnsi="Times New Roman" w:cs="Times New Roman"/>
          <w:b/>
          <w:sz w:val="20"/>
          <w:szCs w:val="20"/>
        </w:rPr>
        <w:t>Задание</w:t>
      </w:r>
      <w:r w:rsidRPr="009C490D">
        <w:rPr>
          <w:rFonts w:ascii="Times New Roman" w:hAnsi="Times New Roman" w:cs="Times New Roman"/>
          <w:b/>
          <w:sz w:val="20"/>
          <w:szCs w:val="20"/>
        </w:rPr>
        <w:tab/>
        <w:t>5.</w:t>
      </w:r>
      <w:r w:rsidRPr="009C490D">
        <w:rPr>
          <w:rFonts w:ascii="Times New Roman" w:hAnsi="Times New Roman" w:cs="Times New Roman"/>
          <w:b/>
          <w:sz w:val="20"/>
          <w:szCs w:val="20"/>
        </w:rPr>
        <w:tab/>
      </w:r>
      <w:r w:rsidRPr="009C490D">
        <w:rPr>
          <w:rFonts w:ascii="Times New Roman" w:hAnsi="Times New Roman" w:cs="Times New Roman"/>
          <w:sz w:val="20"/>
          <w:szCs w:val="20"/>
        </w:rPr>
        <w:t>Сравните правовой статус дворянства в Сибири и дворянства в Европейской России, выделите различия.</w:t>
      </w:r>
    </w:p>
    <w:p w:rsidR="00364CD9" w:rsidRPr="009C490D" w:rsidRDefault="00364CD9" w:rsidP="00364CD9">
      <w:pPr>
        <w:spacing w:after="113"/>
        <w:ind w:left="8"/>
        <w:rPr>
          <w:rFonts w:ascii="Times New Roman" w:hAnsi="Times New Roman" w:cs="Times New Roman"/>
          <w:sz w:val="20"/>
          <w:szCs w:val="20"/>
        </w:rPr>
      </w:pPr>
      <w:r w:rsidRPr="009C490D">
        <w:rPr>
          <w:rFonts w:ascii="Times New Roman" w:hAnsi="Times New Roman" w:cs="Times New Roman"/>
          <w:b/>
          <w:sz w:val="20"/>
          <w:szCs w:val="20"/>
        </w:rPr>
        <w:t>Задание</w:t>
      </w:r>
      <w:r w:rsidRPr="009C490D">
        <w:rPr>
          <w:rFonts w:ascii="Times New Roman" w:hAnsi="Times New Roman" w:cs="Times New Roman"/>
          <w:b/>
          <w:sz w:val="20"/>
          <w:szCs w:val="20"/>
        </w:rPr>
        <w:tab/>
        <w:t>6.</w:t>
      </w:r>
      <w:r w:rsidRPr="009C490D">
        <w:rPr>
          <w:rFonts w:ascii="Times New Roman" w:hAnsi="Times New Roman" w:cs="Times New Roman"/>
          <w:b/>
          <w:sz w:val="20"/>
          <w:szCs w:val="20"/>
        </w:rPr>
        <w:tab/>
      </w:r>
      <w:r w:rsidRPr="009C490D">
        <w:rPr>
          <w:rFonts w:ascii="Times New Roman" w:hAnsi="Times New Roman" w:cs="Times New Roman"/>
          <w:sz w:val="20"/>
          <w:szCs w:val="20"/>
        </w:rPr>
        <w:t>Составьте карту Сибири с указанием мест поселения ссыльных декабристов.</w:t>
      </w:r>
    </w:p>
    <w:p w:rsidR="00A32009" w:rsidRPr="009C490D" w:rsidRDefault="00A32009">
      <w:pPr>
        <w:rPr>
          <w:rFonts w:ascii="Times New Roman" w:hAnsi="Times New Roman" w:cs="Times New Roman"/>
          <w:sz w:val="20"/>
          <w:szCs w:val="20"/>
        </w:rPr>
      </w:pPr>
    </w:p>
    <w:p w:rsidR="00364CD9" w:rsidRPr="009C490D" w:rsidRDefault="00364CD9">
      <w:pPr>
        <w:rPr>
          <w:rFonts w:ascii="Times New Roman" w:hAnsi="Times New Roman" w:cs="Times New Roman"/>
          <w:sz w:val="20"/>
          <w:szCs w:val="20"/>
        </w:rPr>
      </w:pPr>
    </w:p>
    <w:p w:rsidR="00364CD9" w:rsidRPr="009C490D" w:rsidRDefault="00364CD9" w:rsidP="00364CD9">
      <w:pPr>
        <w:spacing w:line="250" w:lineRule="auto"/>
        <w:ind w:left="385" w:hanging="9"/>
        <w:rPr>
          <w:rFonts w:ascii="Times New Roman" w:hAnsi="Times New Roman" w:cs="Times New Roman"/>
          <w:sz w:val="20"/>
          <w:szCs w:val="20"/>
        </w:rPr>
      </w:pPr>
      <w:r w:rsidRPr="009C490D">
        <w:rPr>
          <w:rFonts w:ascii="Times New Roman" w:hAnsi="Times New Roman" w:cs="Times New Roman"/>
          <w:b/>
          <w:sz w:val="20"/>
          <w:szCs w:val="20"/>
        </w:rPr>
        <w:t>ПРиМеРный</w:t>
      </w:r>
      <w:r w:rsidRPr="009C490D">
        <w:rPr>
          <w:rFonts w:ascii="Times New Roman" w:hAnsi="Times New Roman" w:cs="Times New Roman"/>
          <w:b/>
          <w:sz w:val="20"/>
          <w:szCs w:val="20"/>
        </w:rPr>
        <w:tab/>
        <w:t>ВАРиАнт</w:t>
      </w:r>
      <w:r w:rsidRPr="009C490D">
        <w:rPr>
          <w:rFonts w:ascii="Times New Roman" w:hAnsi="Times New Roman" w:cs="Times New Roman"/>
          <w:b/>
          <w:sz w:val="20"/>
          <w:szCs w:val="20"/>
        </w:rPr>
        <w:tab/>
        <w:t>итОГОВОГО</w:t>
      </w:r>
      <w:r w:rsidRPr="009C490D">
        <w:rPr>
          <w:rFonts w:ascii="Times New Roman" w:hAnsi="Times New Roman" w:cs="Times New Roman"/>
          <w:b/>
          <w:sz w:val="20"/>
          <w:szCs w:val="20"/>
        </w:rPr>
        <w:tab/>
        <w:t>теСтА</w:t>
      </w:r>
    </w:p>
    <w:p w:rsidR="00364CD9" w:rsidRPr="009C490D" w:rsidRDefault="00B91CA8" w:rsidP="00364CD9">
      <w:pPr>
        <w:spacing w:after="454" w:line="259" w:lineRule="auto"/>
        <w:ind w:left="1"/>
        <w:rPr>
          <w:rFonts w:ascii="Times New Roman" w:hAnsi="Times New Roman" w:cs="Times New Roman"/>
          <w:sz w:val="20"/>
          <w:szCs w:val="20"/>
        </w:rPr>
      </w:pPr>
      <w:r>
        <w:rPr>
          <w:rFonts w:ascii="Times New Roman" w:hAnsi="Times New Roman" w:cs="Times New Roman"/>
          <w:sz w:val="20"/>
          <w:szCs w:val="20"/>
        </w:rPr>
      </w:r>
      <w:r>
        <w:rPr>
          <w:rFonts w:ascii="Times New Roman" w:hAnsi="Times New Roman" w:cs="Times New Roman"/>
          <w:sz w:val="20"/>
          <w:szCs w:val="20"/>
        </w:rPr>
        <w:pict>
          <v:group id="Group 71901" o:spid="_x0000_s1050" style="width:306.15pt;height:.65pt;mso-position-horizontal-relative:char;mso-position-vertical-relative:line" coordsize="3888004,84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">
            <v:shape id="Shape 6064" o:spid="_x0000_s1051" style="position:absolute;width:3888004;height:0;visibility:visible" coordsize="3888004,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" adj="0,,0" path="m,l3888004,e" filled="f" strokecolor="#181717" strokeweight=".1175mm">
              <v:stroke miterlimit="1" joinstyle="miter"/>
              <v:formulas/>
              <v:path arrowok="t" o:connecttype="segments" textboxrect="0,0,3888004,0"/>
            </v:shape>
            <v:shape id="Shape 6065" o:spid="_x0000_s1052" style="position:absolute;top:8471;width:3888004;height:0;visibility:visible" coordsize="3888004,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" adj="0,,0" path="m,l3888004,e" filled="f" strokecolor="#181717" strokeweight=".1175mm">
              <v:stroke miterlimit="1" joinstyle="miter"/>
              <v:formulas/>
              <v:path arrowok="t" o:connecttype="segments" textboxrect="0,0,3888004,0"/>
            </v:shape>
            <w10:wrap type="none"/>
            <w10:anchorlock/>
          </v:group>
        </w:pict>
      </w:r>
    </w:p>
    <w:p w:rsidR="00364CD9" w:rsidRPr="009C490D" w:rsidRDefault="00364CD9" w:rsidP="00364CD9">
      <w:pPr>
        <w:pStyle w:val="2"/>
        <w:ind w:left="11" w:right="2"/>
        <w:rPr>
          <w:sz w:val="20"/>
        </w:rPr>
      </w:pPr>
      <w:r w:rsidRPr="009C490D">
        <w:rPr>
          <w:sz w:val="20"/>
        </w:rPr>
        <w:t>Методические</w:t>
      </w:r>
      <w:r w:rsidRPr="009C490D">
        <w:rPr>
          <w:sz w:val="20"/>
        </w:rPr>
        <w:tab/>
        <w:t>рекомендации</w:t>
      </w:r>
    </w:p>
    <w:p w:rsidR="00364CD9" w:rsidRPr="009C490D" w:rsidRDefault="00364CD9" w:rsidP="00364CD9">
      <w:pPr>
        <w:spacing w:after="193"/>
        <w:ind w:left="8"/>
        <w:rPr>
          <w:rFonts w:ascii="Times New Roman" w:hAnsi="Times New Roman" w:cs="Times New Roman"/>
          <w:sz w:val="20"/>
          <w:szCs w:val="20"/>
        </w:rPr>
      </w:pPr>
      <w:r w:rsidRPr="009C490D">
        <w:rPr>
          <w:rFonts w:ascii="Times New Roman" w:hAnsi="Times New Roman" w:cs="Times New Roman"/>
          <w:sz w:val="20"/>
          <w:szCs w:val="20"/>
        </w:rPr>
        <w:t xml:space="preserve">Итоговый тест обычно проводится на последнем занятии. Тестовые задание предполагают </w:t>
      </w:r>
      <w:r w:rsidRPr="009C490D">
        <w:rPr>
          <w:rFonts w:ascii="Times New Roman" w:hAnsi="Times New Roman" w:cs="Times New Roman"/>
          <w:b/>
          <w:i/>
          <w:sz w:val="20"/>
          <w:szCs w:val="20"/>
        </w:rPr>
        <w:t>только один правильный вариант</w:t>
      </w:r>
      <w:r w:rsidRPr="009C490D">
        <w:rPr>
          <w:rFonts w:ascii="Times New Roman" w:hAnsi="Times New Roman" w:cs="Times New Roman"/>
          <w:sz w:val="20"/>
          <w:szCs w:val="20"/>
        </w:rPr>
        <w:t xml:space="preserve"> ответа. Обычно преподаватель заранее предупреждает студентов о проведении итогового теста, для того чтобы они повторили </w:t>
      </w:r>
      <w:r w:rsidRPr="009C490D">
        <w:rPr>
          <w:rFonts w:ascii="Times New Roman" w:hAnsi="Times New Roman" w:cs="Times New Roman"/>
          <w:sz w:val="20"/>
          <w:szCs w:val="20"/>
        </w:rPr>
        <w:lastRenderedPageBreak/>
        <w:t>пройденный материал. В нижеприведенном тесте приведены наиболее яркие факты из истории Сибири, которые необходимо запомнить. Тестовые баллы заносятся в рейтинг. Тест может быть оценен по балловой системе: отлично – более 90% (40 тестовых заданий) правильных ответов на тестовые задания; хорошо – 70–90 % (32–39 тестовых заданий) правильных ответов на тестовые задания; удовлетворительно – 50–70 % (22–31 тестовое задание) правильных ответов на тестовые задания; неудовлетворительно – менее 50 % (22 тестовых задания) правильных ответов на тестовые задания. Тест может быть оценен по зачетной системе: зачет более 50 % (22 тестовых задания) правильных ответов на тестовые задания; незачет – менее 50 % (22 тестовых задания) правильных ответов на тестовые задания.</w:t>
      </w:r>
    </w:p>
    <w:p w:rsidR="00364CD9" w:rsidRPr="009C490D" w:rsidRDefault="00364CD9" w:rsidP="00364CD9">
      <w:pPr>
        <w:numPr>
          <w:ilvl w:val="0"/>
          <w:numId w:val="34"/>
        </w:numPr>
        <w:spacing w:after="4" w:line="250" w:lineRule="auto"/>
        <w:ind w:hanging="360"/>
        <w:jc w:val="both"/>
        <w:rPr>
          <w:rFonts w:ascii="Times New Roman" w:hAnsi="Times New Roman" w:cs="Times New Roman"/>
          <w:sz w:val="20"/>
          <w:szCs w:val="20"/>
        </w:rPr>
      </w:pPr>
      <w:r w:rsidRPr="009C490D">
        <w:rPr>
          <w:rFonts w:ascii="Times New Roman" w:hAnsi="Times New Roman" w:cs="Times New Roman"/>
          <w:b/>
          <w:sz w:val="20"/>
          <w:szCs w:val="20"/>
        </w:rPr>
        <w:t>Гунно-славянской</w:t>
      </w:r>
      <w:r w:rsidRPr="009C490D">
        <w:rPr>
          <w:rFonts w:ascii="Times New Roman" w:hAnsi="Times New Roman" w:cs="Times New Roman"/>
          <w:b/>
          <w:sz w:val="20"/>
          <w:szCs w:val="20"/>
        </w:rPr>
        <w:tab/>
        <w:t>версии</w:t>
      </w:r>
      <w:r w:rsidRPr="009C490D">
        <w:rPr>
          <w:rFonts w:ascii="Times New Roman" w:hAnsi="Times New Roman" w:cs="Times New Roman"/>
          <w:b/>
          <w:sz w:val="20"/>
          <w:szCs w:val="20"/>
        </w:rPr>
        <w:tab/>
        <w:t>происхождения</w:t>
      </w:r>
      <w:r w:rsidRPr="009C490D">
        <w:rPr>
          <w:rFonts w:ascii="Times New Roman" w:hAnsi="Times New Roman" w:cs="Times New Roman"/>
          <w:b/>
          <w:sz w:val="20"/>
          <w:szCs w:val="20"/>
        </w:rPr>
        <w:tab/>
        <w:t>топонима</w:t>
      </w:r>
      <w:r w:rsidRPr="009C490D">
        <w:rPr>
          <w:rFonts w:ascii="Times New Roman" w:hAnsi="Times New Roman" w:cs="Times New Roman"/>
          <w:b/>
          <w:sz w:val="20"/>
          <w:szCs w:val="20"/>
        </w:rPr>
        <w:tab/>
        <w:t>Сибирь</w:t>
      </w:r>
      <w:r w:rsidRPr="009C490D">
        <w:rPr>
          <w:rFonts w:ascii="Times New Roman" w:hAnsi="Times New Roman" w:cs="Times New Roman"/>
          <w:b/>
          <w:sz w:val="20"/>
          <w:szCs w:val="20"/>
        </w:rPr>
        <w:tab/>
        <w:t>придерживался:</w:t>
      </w:r>
    </w:p>
    <w:p w:rsidR="00364CD9" w:rsidRPr="009C490D" w:rsidRDefault="00364CD9" w:rsidP="00364CD9">
      <w:pPr>
        <w:tabs>
          <w:tab w:val="center" w:pos="1257"/>
          <w:tab w:val="center" w:pos="3697"/>
        </w:tabs>
        <w:spacing w:after="26"/>
        <w:rPr>
          <w:rFonts w:ascii="Times New Roman" w:hAnsi="Times New Roman" w:cs="Times New Roman"/>
          <w:sz w:val="20"/>
          <w:szCs w:val="20"/>
        </w:rPr>
      </w:pPr>
      <w:r w:rsidRPr="009C490D">
        <w:rPr>
          <w:rFonts w:ascii="Times New Roman" w:eastAsia="Calibri" w:hAnsi="Times New Roman" w:cs="Times New Roman"/>
          <w:color w:val="000000"/>
          <w:sz w:val="20"/>
          <w:szCs w:val="20"/>
        </w:rPr>
        <w:tab/>
      </w:r>
      <w:r w:rsidRPr="009C490D">
        <w:rPr>
          <w:rFonts w:ascii="Times New Roman" w:hAnsi="Times New Roman" w:cs="Times New Roman"/>
          <w:sz w:val="20"/>
          <w:szCs w:val="20"/>
        </w:rPr>
        <w:t xml:space="preserve">а) Г.Ф. Миллер;  </w:t>
      </w:r>
      <w:r w:rsidRPr="009C490D">
        <w:rPr>
          <w:rFonts w:ascii="Times New Roman" w:hAnsi="Times New Roman" w:cs="Times New Roman"/>
          <w:sz w:val="20"/>
          <w:szCs w:val="20"/>
        </w:rPr>
        <w:tab/>
        <w:t xml:space="preserve">б) И.В. Щеглов; </w:t>
      </w:r>
    </w:p>
    <w:p w:rsidR="00364CD9" w:rsidRPr="009C490D" w:rsidRDefault="00364CD9" w:rsidP="00364CD9">
      <w:pPr>
        <w:tabs>
          <w:tab w:val="center" w:pos="1367"/>
          <w:tab w:val="center" w:pos="3687"/>
        </w:tabs>
        <w:spacing w:after="197"/>
        <w:rPr>
          <w:rFonts w:ascii="Times New Roman" w:hAnsi="Times New Roman" w:cs="Times New Roman"/>
          <w:sz w:val="20"/>
          <w:szCs w:val="20"/>
        </w:rPr>
      </w:pPr>
      <w:r w:rsidRPr="009C490D">
        <w:rPr>
          <w:rFonts w:ascii="Times New Roman" w:eastAsia="Calibri" w:hAnsi="Times New Roman" w:cs="Times New Roman"/>
          <w:color w:val="000000"/>
          <w:sz w:val="20"/>
          <w:szCs w:val="20"/>
        </w:rPr>
        <w:tab/>
      </w:r>
      <w:r w:rsidRPr="009C490D">
        <w:rPr>
          <w:rFonts w:ascii="Times New Roman" w:hAnsi="Times New Roman" w:cs="Times New Roman"/>
          <w:sz w:val="20"/>
          <w:szCs w:val="20"/>
        </w:rPr>
        <w:t xml:space="preserve">в) П.И. Шафарик; </w:t>
      </w:r>
      <w:r w:rsidRPr="009C490D">
        <w:rPr>
          <w:rFonts w:ascii="Times New Roman" w:hAnsi="Times New Roman" w:cs="Times New Roman"/>
          <w:sz w:val="20"/>
          <w:szCs w:val="20"/>
        </w:rPr>
        <w:tab/>
        <w:t>г) Е.Г. Вертман.</w:t>
      </w:r>
    </w:p>
    <w:p w:rsidR="00364CD9" w:rsidRPr="009C490D" w:rsidRDefault="00364CD9" w:rsidP="00364CD9">
      <w:pPr>
        <w:numPr>
          <w:ilvl w:val="0"/>
          <w:numId w:val="34"/>
        </w:numPr>
        <w:spacing w:after="4" w:line="250" w:lineRule="auto"/>
        <w:ind w:hanging="360"/>
        <w:jc w:val="both"/>
        <w:rPr>
          <w:rFonts w:ascii="Times New Roman" w:hAnsi="Times New Roman" w:cs="Times New Roman"/>
          <w:sz w:val="20"/>
          <w:szCs w:val="20"/>
        </w:rPr>
      </w:pPr>
      <w:r w:rsidRPr="009C490D">
        <w:rPr>
          <w:rFonts w:ascii="Times New Roman" w:hAnsi="Times New Roman" w:cs="Times New Roman"/>
          <w:b/>
          <w:sz w:val="20"/>
          <w:szCs w:val="20"/>
        </w:rPr>
        <w:t>В</w:t>
      </w:r>
      <w:r w:rsidRPr="009C490D">
        <w:rPr>
          <w:rFonts w:ascii="Times New Roman" w:hAnsi="Times New Roman" w:cs="Times New Roman"/>
          <w:b/>
          <w:sz w:val="20"/>
          <w:szCs w:val="20"/>
        </w:rPr>
        <w:tab/>
        <w:t>середине</w:t>
      </w:r>
      <w:r w:rsidRPr="009C490D">
        <w:rPr>
          <w:rFonts w:ascii="Times New Roman" w:hAnsi="Times New Roman" w:cs="Times New Roman"/>
          <w:b/>
          <w:sz w:val="20"/>
          <w:szCs w:val="20"/>
        </w:rPr>
        <w:tab/>
        <w:t>XVI</w:t>
      </w:r>
      <w:r w:rsidRPr="009C490D">
        <w:rPr>
          <w:rFonts w:ascii="Times New Roman" w:hAnsi="Times New Roman" w:cs="Times New Roman"/>
          <w:b/>
          <w:sz w:val="20"/>
          <w:szCs w:val="20"/>
        </w:rPr>
        <w:tab/>
        <w:t>в.</w:t>
      </w:r>
      <w:r w:rsidRPr="009C490D">
        <w:rPr>
          <w:rFonts w:ascii="Times New Roman" w:hAnsi="Times New Roman" w:cs="Times New Roman"/>
          <w:b/>
          <w:sz w:val="20"/>
          <w:szCs w:val="20"/>
        </w:rPr>
        <w:tab/>
        <w:t>топоним</w:t>
      </w:r>
      <w:r w:rsidRPr="009C490D">
        <w:rPr>
          <w:rFonts w:ascii="Times New Roman" w:hAnsi="Times New Roman" w:cs="Times New Roman"/>
          <w:b/>
          <w:sz w:val="20"/>
          <w:szCs w:val="20"/>
        </w:rPr>
        <w:tab/>
        <w:t>Сибирь</w:t>
      </w:r>
      <w:r w:rsidRPr="009C490D">
        <w:rPr>
          <w:rFonts w:ascii="Times New Roman" w:hAnsi="Times New Roman" w:cs="Times New Roman"/>
          <w:b/>
          <w:sz w:val="20"/>
          <w:szCs w:val="20"/>
        </w:rPr>
        <w:tab/>
        <w:t>распространялся</w:t>
      </w:r>
      <w:r w:rsidRPr="009C490D">
        <w:rPr>
          <w:rFonts w:ascii="Times New Roman" w:hAnsi="Times New Roman" w:cs="Times New Roman"/>
          <w:b/>
          <w:sz w:val="20"/>
          <w:szCs w:val="20"/>
        </w:rPr>
        <w:tab/>
        <w:t>на</w:t>
      </w:r>
      <w:r w:rsidRPr="009C490D">
        <w:rPr>
          <w:rFonts w:ascii="Times New Roman" w:hAnsi="Times New Roman" w:cs="Times New Roman"/>
          <w:b/>
          <w:sz w:val="20"/>
          <w:szCs w:val="20"/>
        </w:rPr>
        <w:tab/>
        <w:t>территории:</w:t>
      </w:r>
    </w:p>
    <w:p w:rsidR="00364CD9" w:rsidRPr="009C490D" w:rsidRDefault="00364CD9" w:rsidP="00364CD9">
      <w:pPr>
        <w:ind w:left="456"/>
        <w:rPr>
          <w:rFonts w:ascii="Times New Roman" w:hAnsi="Times New Roman" w:cs="Times New Roman"/>
          <w:sz w:val="20"/>
          <w:szCs w:val="20"/>
        </w:rPr>
      </w:pPr>
      <w:r w:rsidRPr="009C490D">
        <w:rPr>
          <w:rFonts w:ascii="Times New Roman" w:hAnsi="Times New Roman" w:cs="Times New Roman"/>
          <w:sz w:val="20"/>
          <w:szCs w:val="20"/>
        </w:rPr>
        <w:t xml:space="preserve">а) современной Сибири и Дальнего Востока; </w:t>
      </w:r>
    </w:p>
    <w:p w:rsidR="00364CD9" w:rsidRPr="009C490D" w:rsidRDefault="00364CD9" w:rsidP="00364CD9">
      <w:pPr>
        <w:ind w:left="456"/>
        <w:rPr>
          <w:rFonts w:ascii="Times New Roman" w:hAnsi="Times New Roman" w:cs="Times New Roman"/>
          <w:sz w:val="20"/>
          <w:szCs w:val="20"/>
        </w:rPr>
      </w:pPr>
      <w:r w:rsidRPr="009C490D">
        <w:rPr>
          <w:rFonts w:ascii="Times New Roman" w:hAnsi="Times New Roman" w:cs="Times New Roman"/>
          <w:sz w:val="20"/>
          <w:szCs w:val="20"/>
        </w:rPr>
        <w:t xml:space="preserve">б) Западной Сибири; </w:t>
      </w:r>
    </w:p>
    <w:p w:rsidR="00364CD9" w:rsidRPr="009C490D" w:rsidRDefault="00364CD9" w:rsidP="00364CD9">
      <w:pPr>
        <w:ind w:left="456"/>
        <w:rPr>
          <w:rFonts w:ascii="Times New Roman" w:hAnsi="Times New Roman" w:cs="Times New Roman"/>
          <w:sz w:val="20"/>
          <w:szCs w:val="20"/>
        </w:rPr>
      </w:pPr>
      <w:r w:rsidRPr="009C490D">
        <w:rPr>
          <w:rFonts w:ascii="Times New Roman" w:hAnsi="Times New Roman" w:cs="Times New Roman"/>
          <w:sz w:val="20"/>
          <w:szCs w:val="20"/>
        </w:rPr>
        <w:t xml:space="preserve">в) Восточной Сибири; </w:t>
      </w:r>
    </w:p>
    <w:p w:rsidR="00364CD9" w:rsidRPr="009C490D" w:rsidRDefault="00364CD9" w:rsidP="00364CD9">
      <w:pPr>
        <w:ind w:left="456"/>
        <w:rPr>
          <w:rFonts w:ascii="Times New Roman" w:hAnsi="Times New Roman" w:cs="Times New Roman"/>
          <w:sz w:val="20"/>
          <w:szCs w:val="20"/>
        </w:rPr>
      </w:pPr>
      <w:r w:rsidRPr="009C490D">
        <w:rPr>
          <w:rFonts w:ascii="Times New Roman" w:hAnsi="Times New Roman" w:cs="Times New Roman"/>
          <w:sz w:val="20"/>
          <w:szCs w:val="20"/>
        </w:rPr>
        <w:t>г) Сибирского ханства.</w:t>
      </w:r>
    </w:p>
    <w:p w:rsidR="00364CD9" w:rsidRPr="009C490D" w:rsidRDefault="00364CD9" w:rsidP="00364CD9">
      <w:pPr>
        <w:numPr>
          <w:ilvl w:val="0"/>
          <w:numId w:val="34"/>
        </w:numPr>
        <w:spacing w:after="4" w:line="250" w:lineRule="auto"/>
        <w:ind w:hanging="360"/>
        <w:jc w:val="both"/>
        <w:rPr>
          <w:rFonts w:ascii="Times New Roman" w:hAnsi="Times New Roman" w:cs="Times New Roman"/>
          <w:sz w:val="20"/>
          <w:szCs w:val="20"/>
        </w:rPr>
      </w:pPr>
      <w:r w:rsidRPr="009C490D">
        <w:rPr>
          <w:rFonts w:ascii="Times New Roman" w:hAnsi="Times New Roman" w:cs="Times New Roman"/>
          <w:b/>
          <w:sz w:val="20"/>
          <w:szCs w:val="20"/>
        </w:rPr>
        <w:t>Сторонником</w:t>
      </w:r>
      <w:r w:rsidRPr="009C490D">
        <w:rPr>
          <w:rFonts w:ascii="Times New Roman" w:hAnsi="Times New Roman" w:cs="Times New Roman"/>
          <w:b/>
          <w:sz w:val="20"/>
          <w:szCs w:val="20"/>
        </w:rPr>
        <w:tab/>
        <w:t>термина</w:t>
      </w:r>
      <w:r w:rsidRPr="009C490D">
        <w:rPr>
          <w:rFonts w:ascii="Times New Roman" w:hAnsi="Times New Roman" w:cs="Times New Roman"/>
          <w:b/>
          <w:sz w:val="20"/>
          <w:szCs w:val="20"/>
        </w:rPr>
        <w:tab/>
        <w:t>«присоединение»</w:t>
      </w:r>
      <w:r w:rsidRPr="009C490D">
        <w:rPr>
          <w:rFonts w:ascii="Times New Roman" w:hAnsi="Times New Roman" w:cs="Times New Roman"/>
          <w:b/>
          <w:sz w:val="20"/>
          <w:szCs w:val="20"/>
        </w:rPr>
        <w:tab/>
        <w:t>Сибири</w:t>
      </w:r>
      <w:r w:rsidRPr="009C490D">
        <w:rPr>
          <w:rFonts w:ascii="Times New Roman" w:hAnsi="Times New Roman" w:cs="Times New Roman"/>
          <w:b/>
          <w:sz w:val="20"/>
          <w:szCs w:val="20"/>
        </w:rPr>
        <w:tab/>
        <w:t>являлся:</w:t>
      </w:r>
    </w:p>
    <w:p w:rsidR="00364CD9" w:rsidRPr="009C490D" w:rsidRDefault="00364CD9" w:rsidP="00364CD9">
      <w:pPr>
        <w:tabs>
          <w:tab w:val="center" w:pos="1300"/>
          <w:tab w:val="center" w:pos="3716"/>
        </w:tabs>
        <w:spacing w:after="26"/>
        <w:rPr>
          <w:rFonts w:ascii="Times New Roman" w:hAnsi="Times New Roman" w:cs="Times New Roman"/>
          <w:sz w:val="20"/>
          <w:szCs w:val="20"/>
        </w:rPr>
      </w:pPr>
      <w:r w:rsidRPr="009C490D">
        <w:rPr>
          <w:rFonts w:ascii="Times New Roman" w:eastAsia="Calibri" w:hAnsi="Times New Roman" w:cs="Times New Roman"/>
          <w:color w:val="000000"/>
          <w:sz w:val="20"/>
          <w:szCs w:val="20"/>
        </w:rPr>
        <w:tab/>
      </w:r>
      <w:r w:rsidRPr="009C490D">
        <w:rPr>
          <w:rFonts w:ascii="Times New Roman" w:hAnsi="Times New Roman" w:cs="Times New Roman"/>
          <w:sz w:val="20"/>
          <w:szCs w:val="20"/>
        </w:rPr>
        <w:t xml:space="preserve">а) Г.П. Башарин;  </w:t>
      </w:r>
      <w:r w:rsidRPr="009C490D">
        <w:rPr>
          <w:rFonts w:ascii="Times New Roman" w:hAnsi="Times New Roman" w:cs="Times New Roman"/>
          <w:sz w:val="20"/>
          <w:szCs w:val="20"/>
        </w:rPr>
        <w:tab/>
        <w:t xml:space="preserve">б) В.И. Шунков; </w:t>
      </w:r>
    </w:p>
    <w:p w:rsidR="00364CD9" w:rsidRPr="009C490D" w:rsidRDefault="00364CD9" w:rsidP="00364CD9">
      <w:pPr>
        <w:tabs>
          <w:tab w:val="center" w:pos="1351"/>
          <w:tab w:val="center" w:pos="3571"/>
        </w:tabs>
        <w:spacing w:after="237"/>
        <w:rPr>
          <w:rFonts w:ascii="Times New Roman" w:hAnsi="Times New Roman" w:cs="Times New Roman"/>
          <w:sz w:val="20"/>
          <w:szCs w:val="20"/>
        </w:rPr>
      </w:pPr>
      <w:r w:rsidRPr="009C490D">
        <w:rPr>
          <w:rFonts w:ascii="Times New Roman" w:eastAsia="Calibri" w:hAnsi="Times New Roman" w:cs="Times New Roman"/>
          <w:color w:val="000000"/>
          <w:sz w:val="20"/>
          <w:szCs w:val="20"/>
        </w:rPr>
        <w:tab/>
      </w:r>
      <w:r w:rsidRPr="009C490D">
        <w:rPr>
          <w:rFonts w:ascii="Times New Roman" w:hAnsi="Times New Roman" w:cs="Times New Roman"/>
          <w:sz w:val="20"/>
          <w:szCs w:val="20"/>
        </w:rPr>
        <w:t xml:space="preserve">в) А.И. Алексеев;  </w:t>
      </w:r>
      <w:r w:rsidRPr="009C490D">
        <w:rPr>
          <w:rFonts w:ascii="Times New Roman" w:hAnsi="Times New Roman" w:cs="Times New Roman"/>
          <w:sz w:val="20"/>
          <w:szCs w:val="20"/>
        </w:rPr>
        <w:tab/>
        <w:t>г) Д.Я. Резун.</w:t>
      </w:r>
    </w:p>
    <w:p w:rsidR="00364CD9" w:rsidRPr="009C490D" w:rsidRDefault="00364CD9" w:rsidP="00364CD9">
      <w:pPr>
        <w:numPr>
          <w:ilvl w:val="0"/>
          <w:numId w:val="34"/>
        </w:numPr>
        <w:spacing w:after="4" w:line="250" w:lineRule="auto"/>
        <w:ind w:hanging="360"/>
        <w:jc w:val="both"/>
        <w:rPr>
          <w:rFonts w:ascii="Times New Roman" w:hAnsi="Times New Roman" w:cs="Times New Roman"/>
          <w:sz w:val="20"/>
          <w:szCs w:val="20"/>
        </w:rPr>
      </w:pPr>
      <w:r w:rsidRPr="009C490D">
        <w:rPr>
          <w:rFonts w:ascii="Times New Roman" w:hAnsi="Times New Roman" w:cs="Times New Roman"/>
          <w:b/>
          <w:sz w:val="20"/>
          <w:szCs w:val="20"/>
        </w:rPr>
        <w:t>Понятие,</w:t>
      </w:r>
      <w:r w:rsidRPr="009C490D">
        <w:rPr>
          <w:rFonts w:ascii="Times New Roman" w:hAnsi="Times New Roman" w:cs="Times New Roman"/>
          <w:b/>
          <w:sz w:val="20"/>
          <w:szCs w:val="20"/>
        </w:rPr>
        <w:tab/>
        <w:t>характеризующее</w:t>
      </w:r>
      <w:r w:rsidRPr="009C490D">
        <w:rPr>
          <w:rFonts w:ascii="Times New Roman" w:hAnsi="Times New Roman" w:cs="Times New Roman"/>
          <w:b/>
          <w:sz w:val="20"/>
          <w:szCs w:val="20"/>
        </w:rPr>
        <w:tab/>
        <w:t>продвижение</w:t>
      </w:r>
      <w:r w:rsidRPr="009C490D">
        <w:rPr>
          <w:rFonts w:ascii="Times New Roman" w:hAnsi="Times New Roman" w:cs="Times New Roman"/>
          <w:b/>
          <w:sz w:val="20"/>
          <w:szCs w:val="20"/>
        </w:rPr>
        <w:tab/>
        <w:t>русских</w:t>
      </w:r>
      <w:r w:rsidRPr="009C490D">
        <w:rPr>
          <w:rFonts w:ascii="Times New Roman" w:hAnsi="Times New Roman" w:cs="Times New Roman"/>
          <w:b/>
          <w:sz w:val="20"/>
          <w:szCs w:val="20"/>
        </w:rPr>
        <w:tab/>
        <w:t>в</w:t>
      </w:r>
      <w:r w:rsidRPr="009C490D">
        <w:rPr>
          <w:rFonts w:ascii="Times New Roman" w:hAnsi="Times New Roman" w:cs="Times New Roman"/>
          <w:b/>
          <w:sz w:val="20"/>
          <w:szCs w:val="20"/>
        </w:rPr>
        <w:tab/>
        <w:t>Сибирь</w:t>
      </w:r>
      <w:r w:rsidRPr="009C490D">
        <w:rPr>
          <w:rFonts w:ascii="Times New Roman" w:hAnsi="Times New Roman" w:cs="Times New Roman"/>
          <w:b/>
          <w:sz w:val="20"/>
          <w:szCs w:val="20"/>
        </w:rPr>
        <w:tab/>
        <w:t>как</w:t>
      </w:r>
      <w:r w:rsidRPr="009C490D">
        <w:rPr>
          <w:rFonts w:ascii="Times New Roman" w:hAnsi="Times New Roman" w:cs="Times New Roman"/>
          <w:b/>
          <w:sz w:val="20"/>
          <w:szCs w:val="20"/>
        </w:rPr>
        <w:tab/>
        <w:t>«процесс</w:t>
      </w:r>
      <w:r w:rsidRPr="009C490D">
        <w:rPr>
          <w:rFonts w:ascii="Times New Roman" w:hAnsi="Times New Roman" w:cs="Times New Roman"/>
          <w:b/>
          <w:sz w:val="20"/>
          <w:szCs w:val="20"/>
        </w:rPr>
        <w:tab/>
        <w:t>хозяйственного,</w:t>
      </w:r>
      <w:r w:rsidRPr="009C490D">
        <w:rPr>
          <w:rFonts w:ascii="Times New Roman" w:hAnsi="Times New Roman" w:cs="Times New Roman"/>
          <w:b/>
          <w:sz w:val="20"/>
          <w:szCs w:val="20"/>
        </w:rPr>
        <w:tab/>
        <w:t>этнического,</w:t>
      </w:r>
      <w:r w:rsidRPr="009C490D">
        <w:rPr>
          <w:rFonts w:ascii="Times New Roman" w:hAnsi="Times New Roman" w:cs="Times New Roman"/>
          <w:b/>
          <w:sz w:val="20"/>
          <w:szCs w:val="20"/>
        </w:rPr>
        <w:tab/>
        <w:t>политического</w:t>
      </w:r>
      <w:r w:rsidRPr="009C490D">
        <w:rPr>
          <w:rFonts w:ascii="Times New Roman" w:hAnsi="Times New Roman" w:cs="Times New Roman"/>
          <w:b/>
          <w:sz w:val="20"/>
          <w:szCs w:val="20"/>
        </w:rPr>
        <w:tab/>
        <w:t>взаимодействия</w:t>
      </w:r>
      <w:r w:rsidRPr="009C490D">
        <w:rPr>
          <w:rFonts w:ascii="Times New Roman" w:hAnsi="Times New Roman" w:cs="Times New Roman"/>
          <w:b/>
          <w:sz w:val="20"/>
          <w:szCs w:val="20"/>
        </w:rPr>
        <w:tab/>
        <w:t>пришлых</w:t>
      </w:r>
      <w:r w:rsidRPr="009C490D">
        <w:rPr>
          <w:rFonts w:ascii="Times New Roman" w:hAnsi="Times New Roman" w:cs="Times New Roman"/>
          <w:b/>
          <w:sz w:val="20"/>
          <w:szCs w:val="20"/>
        </w:rPr>
        <w:tab/>
        <w:t>народов</w:t>
      </w:r>
      <w:r w:rsidRPr="009C490D">
        <w:rPr>
          <w:rFonts w:ascii="Times New Roman" w:hAnsi="Times New Roman" w:cs="Times New Roman"/>
          <w:b/>
          <w:sz w:val="20"/>
          <w:szCs w:val="20"/>
        </w:rPr>
        <w:tab/>
        <w:t>с</w:t>
      </w:r>
      <w:r w:rsidRPr="009C490D">
        <w:rPr>
          <w:rFonts w:ascii="Times New Roman" w:hAnsi="Times New Roman" w:cs="Times New Roman"/>
          <w:b/>
          <w:sz w:val="20"/>
          <w:szCs w:val="20"/>
        </w:rPr>
        <w:tab/>
        <w:t>местными</w:t>
      </w:r>
      <w:r w:rsidRPr="009C490D">
        <w:rPr>
          <w:rFonts w:ascii="Times New Roman" w:hAnsi="Times New Roman" w:cs="Times New Roman"/>
          <w:b/>
          <w:sz w:val="20"/>
          <w:szCs w:val="20"/>
        </w:rPr>
        <w:lastRenderedPageBreak/>
        <w:tab/>
        <w:t>жителями,</w:t>
      </w:r>
      <w:r w:rsidRPr="009C490D">
        <w:rPr>
          <w:rFonts w:ascii="Times New Roman" w:hAnsi="Times New Roman" w:cs="Times New Roman"/>
          <w:b/>
          <w:sz w:val="20"/>
          <w:szCs w:val="20"/>
        </w:rPr>
        <w:tab/>
        <w:t>которое</w:t>
      </w:r>
      <w:r w:rsidRPr="009C490D">
        <w:rPr>
          <w:rFonts w:ascii="Times New Roman" w:hAnsi="Times New Roman" w:cs="Times New Roman"/>
          <w:b/>
          <w:sz w:val="20"/>
          <w:szCs w:val="20"/>
        </w:rPr>
        <w:tab/>
        <w:t>обязательно</w:t>
      </w:r>
      <w:r w:rsidRPr="009C490D">
        <w:rPr>
          <w:rFonts w:ascii="Times New Roman" w:hAnsi="Times New Roman" w:cs="Times New Roman"/>
          <w:b/>
          <w:sz w:val="20"/>
          <w:szCs w:val="20"/>
        </w:rPr>
        <w:tab/>
        <w:t>приводит</w:t>
      </w:r>
      <w:r w:rsidRPr="009C490D">
        <w:rPr>
          <w:rFonts w:ascii="Times New Roman" w:hAnsi="Times New Roman" w:cs="Times New Roman"/>
          <w:b/>
          <w:sz w:val="20"/>
          <w:szCs w:val="20"/>
        </w:rPr>
        <w:tab/>
        <w:t>к</w:t>
      </w:r>
      <w:r w:rsidRPr="009C490D">
        <w:rPr>
          <w:rFonts w:ascii="Times New Roman" w:hAnsi="Times New Roman" w:cs="Times New Roman"/>
          <w:b/>
          <w:sz w:val="20"/>
          <w:szCs w:val="20"/>
        </w:rPr>
        <w:tab/>
        <w:t>появлению</w:t>
      </w:r>
      <w:r w:rsidRPr="009C490D">
        <w:rPr>
          <w:rFonts w:ascii="Times New Roman" w:hAnsi="Times New Roman" w:cs="Times New Roman"/>
          <w:b/>
          <w:sz w:val="20"/>
          <w:szCs w:val="20"/>
        </w:rPr>
        <w:tab/>
        <w:t>нового</w:t>
      </w:r>
      <w:r w:rsidRPr="009C490D">
        <w:rPr>
          <w:rFonts w:ascii="Times New Roman" w:hAnsi="Times New Roman" w:cs="Times New Roman"/>
          <w:b/>
          <w:sz w:val="20"/>
          <w:szCs w:val="20"/>
        </w:rPr>
        <w:tab/>
        <w:t>сообщества,</w:t>
      </w:r>
      <w:r w:rsidRPr="009C490D">
        <w:rPr>
          <w:rFonts w:ascii="Times New Roman" w:hAnsi="Times New Roman" w:cs="Times New Roman"/>
          <w:b/>
          <w:sz w:val="20"/>
          <w:szCs w:val="20"/>
        </w:rPr>
        <w:tab/>
        <w:t>основанного</w:t>
      </w:r>
      <w:r w:rsidRPr="009C490D">
        <w:rPr>
          <w:rFonts w:ascii="Times New Roman" w:hAnsi="Times New Roman" w:cs="Times New Roman"/>
          <w:b/>
          <w:sz w:val="20"/>
          <w:szCs w:val="20"/>
        </w:rPr>
        <w:tab/>
        <w:t>на</w:t>
      </w:r>
      <w:r w:rsidRPr="009C490D">
        <w:rPr>
          <w:rFonts w:ascii="Times New Roman" w:hAnsi="Times New Roman" w:cs="Times New Roman"/>
          <w:b/>
          <w:sz w:val="20"/>
          <w:szCs w:val="20"/>
        </w:rPr>
        <w:tab/>
        <w:t>синтезе</w:t>
      </w:r>
      <w:r w:rsidRPr="009C490D">
        <w:rPr>
          <w:rFonts w:ascii="Times New Roman" w:hAnsi="Times New Roman" w:cs="Times New Roman"/>
          <w:b/>
          <w:sz w:val="20"/>
          <w:szCs w:val="20"/>
        </w:rPr>
        <w:tab/>
        <w:t>материальной</w:t>
      </w:r>
      <w:r w:rsidRPr="009C490D">
        <w:rPr>
          <w:rFonts w:ascii="Times New Roman" w:hAnsi="Times New Roman" w:cs="Times New Roman"/>
          <w:b/>
          <w:sz w:val="20"/>
          <w:szCs w:val="20"/>
        </w:rPr>
        <w:tab/>
        <w:t>и</w:t>
      </w:r>
      <w:r w:rsidRPr="009C490D">
        <w:rPr>
          <w:rFonts w:ascii="Times New Roman" w:hAnsi="Times New Roman" w:cs="Times New Roman"/>
          <w:b/>
          <w:sz w:val="20"/>
          <w:szCs w:val="20"/>
        </w:rPr>
        <w:tab/>
        <w:t>духовной</w:t>
      </w:r>
      <w:r w:rsidRPr="009C490D">
        <w:rPr>
          <w:rFonts w:ascii="Times New Roman" w:hAnsi="Times New Roman" w:cs="Times New Roman"/>
          <w:b/>
          <w:sz w:val="20"/>
          <w:szCs w:val="20"/>
        </w:rPr>
        <w:tab/>
        <w:t>культуры</w:t>
      </w:r>
      <w:r w:rsidRPr="009C490D">
        <w:rPr>
          <w:rFonts w:ascii="Times New Roman" w:hAnsi="Times New Roman" w:cs="Times New Roman"/>
          <w:b/>
          <w:sz w:val="20"/>
          <w:szCs w:val="20"/>
        </w:rPr>
        <w:tab/>
        <w:t>автохтонного</w:t>
      </w:r>
      <w:r w:rsidRPr="009C490D">
        <w:rPr>
          <w:rFonts w:ascii="Times New Roman" w:hAnsi="Times New Roman" w:cs="Times New Roman"/>
          <w:b/>
          <w:sz w:val="20"/>
          <w:szCs w:val="20"/>
        </w:rPr>
        <w:tab/>
        <w:t>и</w:t>
      </w:r>
      <w:r w:rsidRPr="009C490D">
        <w:rPr>
          <w:rFonts w:ascii="Times New Roman" w:hAnsi="Times New Roman" w:cs="Times New Roman"/>
          <w:b/>
          <w:sz w:val="20"/>
          <w:szCs w:val="20"/>
        </w:rPr>
        <w:tab/>
        <w:t>пришлого</w:t>
      </w:r>
      <w:r w:rsidRPr="009C490D">
        <w:rPr>
          <w:rFonts w:ascii="Times New Roman" w:hAnsi="Times New Roman" w:cs="Times New Roman"/>
          <w:b/>
          <w:sz w:val="20"/>
          <w:szCs w:val="20"/>
        </w:rPr>
        <w:tab/>
        <w:t>населения»</w:t>
      </w:r>
      <w:r w:rsidRPr="009C490D">
        <w:rPr>
          <w:rFonts w:ascii="Times New Roman" w:hAnsi="Times New Roman" w:cs="Times New Roman"/>
          <w:b/>
          <w:sz w:val="20"/>
          <w:szCs w:val="20"/>
        </w:rPr>
        <w:tab/>
        <w:t>–</w:t>
      </w:r>
      <w:r w:rsidRPr="009C490D">
        <w:rPr>
          <w:rFonts w:ascii="Times New Roman" w:hAnsi="Times New Roman" w:cs="Times New Roman"/>
          <w:b/>
          <w:sz w:val="20"/>
          <w:szCs w:val="20"/>
        </w:rPr>
        <w:tab/>
        <w:t>это:</w:t>
      </w:r>
    </w:p>
    <w:p w:rsidR="00364CD9" w:rsidRPr="009C490D" w:rsidRDefault="00364CD9" w:rsidP="00364CD9">
      <w:pPr>
        <w:tabs>
          <w:tab w:val="center" w:pos="1172"/>
          <w:tab w:val="center" w:pos="3593"/>
        </w:tabs>
        <w:spacing w:after="26"/>
        <w:rPr>
          <w:rFonts w:ascii="Times New Roman" w:hAnsi="Times New Roman" w:cs="Times New Roman"/>
          <w:sz w:val="20"/>
          <w:szCs w:val="20"/>
        </w:rPr>
      </w:pPr>
      <w:r w:rsidRPr="009C490D">
        <w:rPr>
          <w:rFonts w:ascii="Times New Roman" w:eastAsia="Calibri" w:hAnsi="Times New Roman" w:cs="Times New Roman"/>
          <w:color w:val="000000"/>
          <w:sz w:val="20"/>
          <w:szCs w:val="20"/>
        </w:rPr>
        <w:tab/>
      </w:r>
      <w:r w:rsidRPr="009C490D">
        <w:rPr>
          <w:rFonts w:ascii="Times New Roman" w:hAnsi="Times New Roman" w:cs="Times New Roman"/>
          <w:sz w:val="20"/>
          <w:szCs w:val="20"/>
        </w:rPr>
        <w:t xml:space="preserve">а) завоевание;   </w:t>
      </w:r>
      <w:r w:rsidRPr="009C490D">
        <w:rPr>
          <w:rFonts w:ascii="Times New Roman" w:hAnsi="Times New Roman" w:cs="Times New Roman"/>
          <w:sz w:val="20"/>
          <w:szCs w:val="20"/>
        </w:rPr>
        <w:tab/>
        <w:t xml:space="preserve">б) вхождение; </w:t>
      </w:r>
    </w:p>
    <w:p w:rsidR="00364CD9" w:rsidRPr="009C490D" w:rsidRDefault="00364CD9" w:rsidP="00364CD9">
      <w:pPr>
        <w:tabs>
          <w:tab w:val="center" w:pos="1257"/>
          <w:tab w:val="center" w:pos="3468"/>
        </w:tabs>
        <w:spacing w:after="237"/>
        <w:rPr>
          <w:rFonts w:ascii="Times New Roman" w:hAnsi="Times New Roman" w:cs="Times New Roman"/>
          <w:sz w:val="20"/>
          <w:szCs w:val="20"/>
        </w:rPr>
      </w:pPr>
      <w:r w:rsidRPr="009C490D">
        <w:rPr>
          <w:rFonts w:ascii="Times New Roman" w:eastAsia="Calibri" w:hAnsi="Times New Roman" w:cs="Times New Roman"/>
          <w:color w:val="000000"/>
          <w:sz w:val="20"/>
          <w:szCs w:val="20"/>
        </w:rPr>
        <w:tab/>
      </w:r>
      <w:r w:rsidRPr="009C490D">
        <w:rPr>
          <w:rFonts w:ascii="Times New Roman" w:hAnsi="Times New Roman" w:cs="Times New Roman"/>
          <w:sz w:val="20"/>
          <w:szCs w:val="20"/>
        </w:rPr>
        <w:t xml:space="preserve">в) колонизация;   </w:t>
      </w:r>
      <w:r w:rsidRPr="009C490D">
        <w:rPr>
          <w:rFonts w:ascii="Times New Roman" w:hAnsi="Times New Roman" w:cs="Times New Roman"/>
          <w:sz w:val="20"/>
          <w:szCs w:val="20"/>
        </w:rPr>
        <w:tab/>
        <w:t>г) фронтир.</w:t>
      </w:r>
    </w:p>
    <w:p w:rsidR="00364CD9" w:rsidRPr="009C490D" w:rsidRDefault="00364CD9" w:rsidP="00364CD9">
      <w:pPr>
        <w:numPr>
          <w:ilvl w:val="0"/>
          <w:numId w:val="34"/>
        </w:numPr>
        <w:spacing w:after="4" w:line="250" w:lineRule="auto"/>
        <w:ind w:hanging="360"/>
        <w:jc w:val="both"/>
        <w:rPr>
          <w:rFonts w:ascii="Times New Roman" w:hAnsi="Times New Roman" w:cs="Times New Roman"/>
          <w:sz w:val="20"/>
          <w:szCs w:val="20"/>
        </w:rPr>
      </w:pPr>
      <w:r w:rsidRPr="009C490D">
        <w:rPr>
          <w:rFonts w:ascii="Times New Roman" w:hAnsi="Times New Roman" w:cs="Times New Roman"/>
          <w:b/>
          <w:sz w:val="20"/>
          <w:szCs w:val="20"/>
        </w:rPr>
        <w:t>лук</w:t>
      </w:r>
      <w:r w:rsidRPr="009C490D">
        <w:rPr>
          <w:rFonts w:ascii="Times New Roman" w:hAnsi="Times New Roman" w:cs="Times New Roman"/>
          <w:b/>
          <w:sz w:val="20"/>
          <w:szCs w:val="20"/>
        </w:rPr>
        <w:tab/>
        <w:t>и</w:t>
      </w:r>
      <w:r w:rsidRPr="009C490D">
        <w:rPr>
          <w:rFonts w:ascii="Times New Roman" w:hAnsi="Times New Roman" w:cs="Times New Roman"/>
          <w:b/>
          <w:sz w:val="20"/>
          <w:szCs w:val="20"/>
        </w:rPr>
        <w:tab/>
        <w:t>стрелы</w:t>
      </w:r>
      <w:r w:rsidRPr="009C490D">
        <w:rPr>
          <w:rFonts w:ascii="Times New Roman" w:hAnsi="Times New Roman" w:cs="Times New Roman"/>
          <w:b/>
          <w:sz w:val="20"/>
          <w:szCs w:val="20"/>
        </w:rPr>
        <w:tab/>
        <w:t>получили</w:t>
      </w:r>
      <w:r w:rsidRPr="009C490D">
        <w:rPr>
          <w:rFonts w:ascii="Times New Roman" w:hAnsi="Times New Roman" w:cs="Times New Roman"/>
          <w:b/>
          <w:sz w:val="20"/>
          <w:szCs w:val="20"/>
        </w:rPr>
        <w:tab/>
        <w:t>распространение</w:t>
      </w:r>
      <w:r w:rsidRPr="009C490D">
        <w:rPr>
          <w:rFonts w:ascii="Times New Roman" w:hAnsi="Times New Roman" w:cs="Times New Roman"/>
          <w:b/>
          <w:sz w:val="20"/>
          <w:szCs w:val="20"/>
        </w:rPr>
        <w:tab/>
        <w:t>в</w:t>
      </w:r>
      <w:r w:rsidRPr="009C490D">
        <w:rPr>
          <w:rFonts w:ascii="Times New Roman" w:hAnsi="Times New Roman" w:cs="Times New Roman"/>
          <w:b/>
          <w:sz w:val="20"/>
          <w:szCs w:val="20"/>
        </w:rPr>
        <w:tab/>
        <w:t>Сибири</w:t>
      </w:r>
      <w:r w:rsidRPr="009C490D">
        <w:rPr>
          <w:rFonts w:ascii="Times New Roman" w:hAnsi="Times New Roman" w:cs="Times New Roman"/>
          <w:b/>
          <w:sz w:val="20"/>
          <w:szCs w:val="20"/>
        </w:rPr>
        <w:tab/>
        <w:t>в</w:t>
      </w:r>
      <w:r w:rsidRPr="009C490D">
        <w:rPr>
          <w:rFonts w:ascii="Times New Roman" w:hAnsi="Times New Roman" w:cs="Times New Roman"/>
          <w:b/>
          <w:sz w:val="20"/>
          <w:szCs w:val="20"/>
        </w:rPr>
        <w:tab/>
        <w:t>эпоху:</w:t>
      </w:r>
    </w:p>
    <w:p w:rsidR="00364CD9" w:rsidRPr="009C490D" w:rsidRDefault="00364CD9" w:rsidP="00364CD9">
      <w:pPr>
        <w:tabs>
          <w:tab w:val="center" w:pos="1132"/>
          <w:tab w:val="center" w:pos="2160"/>
          <w:tab w:val="center" w:pos="3512"/>
        </w:tabs>
        <w:spacing w:after="26"/>
        <w:rPr>
          <w:rFonts w:ascii="Times New Roman" w:hAnsi="Times New Roman" w:cs="Times New Roman"/>
          <w:sz w:val="20"/>
          <w:szCs w:val="20"/>
        </w:rPr>
      </w:pPr>
      <w:r w:rsidRPr="009C490D">
        <w:rPr>
          <w:rFonts w:ascii="Times New Roman" w:eastAsia="Calibri" w:hAnsi="Times New Roman" w:cs="Times New Roman"/>
          <w:color w:val="000000"/>
          <w:sz w:val="20"/>
          <w:szCs w:val="20"/>
        </w:rPr>
        <w:tab/>
      </w:r>
      <w:r w:rsidRPr="009C490D">
        <w:rPr>
          <w:rFonts w:ascii="Times New Roman" w:hAnsi="Times New Roman" w:cs="Times New Roman"/>
          <w:sz w:val="20"/>
          <w:szCs w:val="20"/>
        </w:rPr>
        <w:t xml:space="preserve">а) палеолита;  </w:t>
      </w:r>
      <w:r w:rsidRPr="009C490D">
        <w:rPr>
          <w:rFonts w:ascii="Times New Roman" w:hAnsi="Times New Roman" w:cs="Times New Roman"/>
          <w:sz w:val="20"/>
          <w:szCs w:val="20"/>
        </w:rPr>
        <w:tab/>
        <w:t xml:space="preserve"> </w:t>
      </w:r>
      <w:r w:rsidRPr="009C490D">
        <w:rPr>
          <w:rFonts w:ascii="Times New Roman" w:hAnsi="Times New Roman" w:cs="Times New Roman"/>
          <w:sz w:val="20"/>
          <w:szCs w:val="20"/>
        </w:rPr>
        <w:tab/>
        <w:t xml:space="preserve">б) мезолита; </w:t>
      </w:r>
    </w:p>
    <w:p w:rsidR="00364CD9" w:rsidRPr="009C490D" w:rsidRDefault="00364CD9" w:rsidP="00364CD9">
      <w:pPr>
        <w:tabs>
          <w:tab w:val="center" w:pos="1021"/>
          <w:tab w:val="center" w:pos="2160"/>
          <w:tab w:val="center" w:pos="3488"/>
        </w:tabs>
        <w:spacing w:after="237"/>
        <w:rPr>
          <w:rFonts w:ascii="Times New Roman" w:hAnsi="Times New Roman" w:cs="Times New Roman"/>
          <w:sz w:val="20"/>
          <w:szCs w:val="20"/>
        </w:rPr>
      </w:pPr>
      <w:r w:rsidRPr="009C490D">
        <w:rPr>
          <w:rFonts w:ascii="Times New Roman" w:eastAsia="Calibri" w:hAnsi="Times New Roman" w:cs="Times New Roman"/>
          <w:color w:val="000000"/>
          <w:sz w:val="20"/>
          <w:szCs w:val="20"/>
        </w:rPr>
        <w:tab/>
      </w:r>
      <w:r w:rsidRPr="009C490D">
        <w:rPr>
          <w:rFonts w:ascii="Times New Roman" w:hAnsi="Times New Roman" w:cs="Times New Roman"/>
          <w:sz w:val="20"/>
          <w:szCs w:val="20"/>
        </w:rPr>
        <w:t xml:space="preserve">в) неолита;  </w:t>
      </w:r>
      <w:r w:rsidRPr="009C490D">
        <w:rPr>
          <w:rFonts w:ascii="Times New Roman" w:hAnsi="Times New Roman" w:cs="Times New Roman"/>
          <w:sz w:val="20"/>
          <w:szCs w:val="20"/>
        </w:rPr>
        <w:tab/>
        <w:t xml:space="preserve"> </w:t>
      </w:r>
      <w:r w:rsidRPr="009C490D">
        <w:rPr>
          <w:rFonts w:ascii="Times New Roman" w:hAnsi="Times New Roman" w:cs="Times New Roman"/>
          <w:sz w:val="20"/>
          <w:szCs w:val="20"/>
        </w:rPr>
        <w:tab/>
        <w:t>г) энеолита.</w:t>
      </w:r>
    </w:p>
    <w:p w:rsidR="00364CD9" w:rsidRPr="009C490D" w:rsidRDefault="00364CD9" w:rsidP="00364CD9">
      <w:pPr>
        <w:numPr>
          <w:ilvl w:val="0"/>
          <w:numId w:val="34"/>
        </w:numPr>
        <w:spacing w:after="4" w:line="250" w:lineRule="auto"/>
        <w:ind w:hanging="360"/>
        <w:jc w:val="both"/>
        <w:rPr>
          <w:rFonts w:ascii="Times New Roman" w:hAnsi="Times New Roman" w:cs="Times New Roman"/>
          <w:sz w:val="20"/>
          <w:szCs w:val="20"/>
        </w:rPr>
      </w:pPr>
      <w:r w:rsidRPr="009C490D">
        <w:rPr>
          <w:rFonts w:ascii="Times New Roman" w:hAnsi="Times New Roman" w:cs="Times New Roman"/>
          <w:b/>
          <w:sz w:val="20"/>
          <w:szCs w:val="20"/>
        </w:rPr>
        <w:t>человек</w:t>
      </w:r>
      <w:r w:rsidRPr="009C490D">
        <w:rPr>
          <w:rFonts w:ascii="Times New Roman" w:hAnsi="Times New Roman" w:cs="Times New Roman"/>
          <w:b/>
          <w:sz w:val="20"/>
          <w:szCs w:val="20"/>
        </w:rPr>
        <w:tab/>
        <w:t>появился</w:t>
      </w:r>
      <w:r w:rsidRPr="009C490D">
        <w:rPr>
          <w:rFonts w:ascii="Times New Roman" w:hAnsi="Times New Roman" w:cs="Times New Roman"/>
          <w:b/>
          <w:sz w:val="20"/>
          <w:szCs w:val="20"/>
        </w:rPr>
        <w:tab/>
        <w:t>в</w:t>
      </w:r>
      <w:r w:rsidRPr="009C490D">
        <w:rPr>
          <w:rFonts w:ascii="Times New Roman" w:hAnsi="Times New Roman" w:cs="Times New Roman"/>
          <w:b/>
          <w:sz w:val="20"/>
          <w:szCs w:val="20"/>
        </w:rPr>
        <w:tab/>
        <w:t>Сибири:</w:t>
      </w:r>
    </w:p>
    <w:p w:rsidR="00364CD9" w:rsidRPr="009C490D" w:rsidRDefault="00364CD9" w:rsidP="00364CD9">
      <w:pPr>
        <w:ind w:left="454"/>
        <w:rPr>
          <w:rFonts w:ascii="Times New Roman" w:hAnsi="Times New Roman" w:cs="Times New Roman"/>
          <w:sz w:val="20"/>
          <w:szCs w:val="20"/>
        </w:rPr>
      </w:pPr>
      <w:r w:rsidRPr="009C490D">
        <w:rPr>
          <w:rFonts w:ascii="Times New Roman" w:hAnsi="Times New Roman" w:cs="Times New Roman"/>
          <w:sz w:val="20"/>
          <w:szCs w:val="20"/>
        </w:rPr>
        <w:t xml:space="preserve">а) во второй половине среднего плейстоцена; </w:t>
      </w:r>
    </w:p>
    <w:p w:rsidR="00364CD9" w:rsidRPr="009C490D" w:rsidRDefault="00364CD9" w:rsidP="00364CD9">
      <w:pPr>
        <w:ind w:left="454"/>
        <w:rPr>
          <w:rFonts w:ascii="Times New Roman" w:hAnsi="Times New Roman" w:cs="Times New Roman"/>
          <w:sz w:val="20"/>
          <w:szCs w:val="20"/>
        </w:rPr>
      </w:pPr>
      <w:r w:rsidRPr="009C490D">
        <w:rPr>
          <w:rFonts w:ascii="Times New Roman" w:hAnsi="Times New Roman" w:cs="Times New Roman"/>
          <w:sz w:val="20"/>
          <w:szCs w:val="20"/>
        </w:rPr>
        <w:t xml:space="preserve">б) в первой половине среднего плейстоцена; </w:t>
      </w:r>
    </w:p>
    <w:p w:rsidR="00364CD9" w:rsidRPr="009C490D" w:rsidRDefault="00364CD9" w:rsidP="00364CD9">
      <w:pPr>
        <w:ind w:left="454"/>
        <w:rPr>
          <w:rFonts w:ascii="Times New Roman" w:hAnsi="Times New Roman" w:cs="Times New Roman"/>
          <w:sz w:val="20"/>
          <w:szCs w:val="20"/>
        </w:rPr>
      </w:pPr>
      <w:r w:rsidRPr="009C490D">
        <w:rPr>
          <w:rFonts w:ascii="Times New Roman" w:hAnsi="Times New Roman" w:cs="Times New Roman"/>
          <w:sz w:val="20"/>
          <w:szCs w:val="20"/>
        </w:rPr>
        <w:t xml:space="preserve">в) в первой половине позднего плейстоцена; </w:t>
      </w:r>
    </w:p>
    <w:p w:rsidR="00364CD9" w:rsidRPr="009C490D" w:rsidRDefault="00364CD9" w:rsidP="00364CD9">
      <w:pPr>
        <w:spacing w:after="230"/>
        <w:ind w:left="454"/>
        <w:rPr>
          <w:rFonts w:ascii="Times New Roman" w:hAnsi="Times New Roman" w:cs="Times New Roman"/>
          <w:sz w:val="20"/>
          <w:szCs w:val="20"/>
        </w:rPr>
      </w:pPr>
      <w:r w:rsidRPr="009C490D">
        <w:rPr>
          <w:rFonts w:ascii="Times New Roman" w:hAnsi="Times New Roman" w:cs="Times New Roman"/>
          <w:sz w:val="20"/>
          <w:szCs w:val="20"/>
        </w:rPr>
        <w:t>г) во второй половине позднего плейстоцена.</w:t>
      </w:r>
    </w:p>
    <w:p w:rsidR="00364CD9" w:rsidRPr="009C490D" w:rsidRDefault="00364CD9" w:rsidP="00364CD9">
      <w:pPr>
        <w:numPr>
          <w:ilvl w:val="0"/>
          <w:numId w:val="34"/>
        </w:numPr>
        <w:spacing w:after="4" w:line="250" w:lineRule="auto"/>
        <w:ind w:hanging="360"/>
        <w:jc w:val="both"/>
        <w:rPr>
          <w:rFonts w:ascii="Times New Roman" w:hAnsi="Times New Roman" w:cs="Times New Roman"/>
          <w:sz w:val="20"/>
          <w:szCs w:val="20"/>
        </w:rPr>
      </w:pPr>
      <w:r w:rsidRPr="009C490D">
        <w:rPr>
          <w:rFonts w:ascii="Times New Roman" w:hAnsi="Times New Roman" w:cs="Times New Roman"/>
          <w:b/>
          <w:sz w:val="20"/>
          <w:szCs w:val="20"/>
        </w:rPr>
        <w:t>Археологическая</w:t>
      </w:r>
      <w:r w:rsidRPr="009C490D">
        <w:rPr>
          <w:rFonts w:ascii="Times New Roman" w:hAnsi="Times New Roman" w:cs="Times New Roman"/>
          <w:b/>
          <w:sz w:val="20"/>
          <w:szCs w:val="20"/>
        </w:rPr>
        <w:tab/>
        <w:t>стоянка</w:t>
      </w:r>
      <w:r w:rsidRPr="009C490D">
        <w:rPr>
          <w:rFonts w:ascii="Times New Roman" w:hAnsi="Times New Roman" w:cs="Times New Roman"/>
          <w:b/>
          <w:sz w:val="20"/>
          <w:szCs w:val="20"/>
        </w:rPr>
        <w:tab/>
        <w:t>позднего</w:t>
      </w:r>
      <w:r w:rsidRPr="009C490D">
        <w:rPr>
          <w:rFonts w:ascii="Times New Roman" w:hAnsi="Times New Roman" w:cs="Times New Roman"/>
          <w:b/>
          <w:sz w:val="20"/>
          <w:szCs w:val="20"/>
        </w:rPr>
        <w:tab/>
        <w:t>палеолита,</w:t>
      </w:r>
      <w:r w:rsidRPr="009C490D">
        <w:rPr>
          <w:rFonts w:ascii="Times New Roman" w:hAnsi="Times New Roman" w:cs="Times New Roman"/>
          <w:b/>
          <w:sz w:val="20"/>
          <w:szCs w:val="20"/>
        </w:rPr>
        <w:tab/>
        <w:t>расположенная</w:t>
      </w:r>
      <w:r w:rsidRPr="009C490D">
        <w:rPr>
          <w:rFonts w:ascii="Times New Roman" w:hAnsi="Times New Roman" w:cs="Times New Roman"/>
          <w:b/>
          <w:sz w:val="20"/>
          <w:szCs w:val="20"/>
        </w:rPr>
        <w:tab/>
        <w:t>в</w:t>
      </w:r>
      <w:r w:rsidRPr="009C490D">
        <w:rPr>
          <w:rFonts w:ascii="Times New Roman" w:hAnsi="Times New Roman" w:cs="Times New Roman"/>
          <w:b/>
          <w:sz w:val="20"/>
          <w:szCs w:val="20"/>
        </w:rPr>
        <w:tab/>
        <w:t>бассейне</w:t>
      </w:r>
      <w:r w:rsidRPr="009C490D">
        <w:rPr>
          <w:rFonts w:ascii="Times New Roman" w:hAnsi="Times New Roman" w:cs="Times New Roman"/>
          <w:b/>
          <w:sz w:val="20"/>
          <w:szCs w:val="20"/>
        </w:rPr>
        <w:tab/>
        <w:t>р.</w:t>
      </w:r>
      <w:r w:rsidRPr="009C490D">
        <w:rPr>
          <w:rFonts w:ascii="Times New Roman" w:hAnsi="Times New Roman" w:cs="Times New Roman"/>
          <w:b/>
          <w:sz w:val="20"/>
          <w:szCs w:val="20"/>
        </w:rPr>
        <w:tab/>
        <w:t>енисей:</w:t>
      </w:r>
    </w:p>
    <w:p w:rsidR="00364CD9" w:rsidRPr="009C490D" w:rsidRDefault="00364CD9" w:rsidP="00364CD9">
      <w:pPr>
        <w:tabs>
          <w:tab w:val="center" w:pos="1363"/>
          <w:tab w:val="center" w:pos="3391"/>
        </w:tabs>
        <w:spacing w:after="26"/>
        <w:rPr>
          <w:rFonts w:ascii="Times New Roman" w:hAnsi="Times New Roman" w:cs="Times New Roman"/>
          <w:sz w:val="20"/>
          <w:szCs w:val="20"/>
        </w:rPr>
      </w:pPr>
      <w:r w:rsidRPr="009C490D">
        <w:rPr>
          <w:rFonts w:ascii="Times New Roman" w:eastAsia="Calibri" w:hAnsi="Times New Roman" w:cs="Times New Roman"/>
          <w:color w:val="000000"/>
          <w:sz w:val="20"/>
          <w:szCs w:val="20"/>
        </w:rPr>
        <w:tab/>
      </w:r>
      <w:r w:rsidRPr="009C490D">
        <w:rPr>
          <w:rFonts w:ascii="Times New Roman" w:hAnsi="Times New Roman" w:cs="Times New Roman"/>
          <w:sz w:val="20"/>
          <w:szCs w:val="20"/>
        </w:rPr>
        <w:t xml:space="preserve">а) Афонтова гора;  </w:t>
      </w:r>
      <w:r w:rsidRPr="009C490D">
        <w:rPr>
          <w:rFonts w:ascii="Times New Roman" w:hAnsi="Times New Roman" w:cs="Times New Roman"/>
          <w:sz w:val="20"/>
          <w:szCs w:val="20"/>
        </w:rPr>
        <w:tab/>
        <w:t xml:space="preserve">б) Буреть; </w:t>
      </w:r>
    </w:p>
    <w:p w:rsidR="00364CD9" w:rsidRPr="009C490D" w:rsidRDefault="00364CD9" w:rsidP="00364CD9">
      <w:pPr>
        <w:tabs>
          <w:tab w:val="center" w:pos="1109"/>
          <w:tab w:val="center" w:pos="2160"/>
          <w:tab w:val="center" w:pos="3344"/>
        </w:tabs>
        <w:spacing w:after="237"/>
        <w:rPr>
          <w:rFonts w:ascii="Times New Roman" w:hAnsi="Times New Roman" w:cs="Times New Roman"/>
          <w:sz w:val="20"/>
          <w:szCs w:val="20"/>
        </w:rPr>
      </w:pPr>
      <w:r w:rsidRPr="009C490D">
        <w:rPr>
          <w:rFonts w:ascii="Times New Roman" w:eastAsia="Calibri" w:hAnsi="Times New Roman" w:cs="Times New Roman"/>
          <w:color w:val="000000"/>
          <w:sz w:val="20"/>
          <w:szCs w:val="20"/>
        </w:rPr>
        <w:tab/>
      </w:r>
      <w:r w:rsidRPr="009C490D">
        <w:rPr>
          <w:rFonts w:ascii="Times New Roman" w:hAnsi="Times New Roman" w:cs="Times New Roman"/>
          <w:sz w:val="20"/>
          <w:szCs w:val="20"/>
        </w:rPr>
        <w:t xml:space="preserve">в) Осиновка;  </w:t>
      </w:r>
      <w:r w:rsidRPr="009C490D">
        <w:rPr>
          <w:rFonts w:ascii="Times New Roman" w:hAnsi="Times New Roman" w:cs="Times New Roman"/>
          <w:sz w:val="20"/>
          <w:szCs w:val="20"/>
        </w:rPr>
        <w:tab/>
        <w:t xml:space="preserve"> </w:t>
      </w:r>
      <w:r w:rsidRPr="009C490D">
        <w:rPr>
          <w:rFonts w:ascii="Times New Roman" w:hAnsi="Times New Roman" w:cs="Times New Roman"/>
          <w:sz w:val="20"/>
          <w:szCs w:val="20"/>
        </w:rPr>
        <w:tab/>
        <w:t>г) Сопка.</w:t>
      </w:r>
    </w:p>
    <w:p w:rsidR="00364CD9" w:rsidRPr="009C490D" w:rsidRDefault="00364CD9" w:rsidP="00364CD9">
      <w:pPr>
        <w:numPr>
          <w:ilvl w:val="0"/>
          <w:numId w:val="34"/>
        </w:numPr>
        <w:spacing w:after="4" w:line="250" w:lineRule="auto"/>
        <w:ind w:hanging="360"/>
        <w:jc w:val="both"/>
        <w:rPr>
          <w:rFonts w:ascii="Times New Roman" w:hAnsi="Times New Roman" w:cs="Times New Roman"/>
          <w:sz w:val="20"/>
          <w:szCs w:val="20"/>
        </w:rPr>
      </w:pPr>
      <w:r w:rsidRPr="009C490D">
        <w:rPr>
          <w:rFonts w:ascii="Times New Roman" w:hAnsi="Times New Roman" w:cs="Times New Roman"/>
          <w:b/>
          <w:sz w:val="20"/>
          <w:szCs w:val="20"/>
        </w:rPr>
        <w:t>Андроновская</w:t>
      </w:r>
      <w:r w:rsidRPr="009C490D">
        <w:rPr>
          <w:rFonts w:ascii="Times New Roman" w:hAnsi="Times New Roman" w:cs="Times New Roman"/>
          <w:b/>
          <w:sz w:val="20"/>
          <w:szCs w:val="20"/>
        </w:rPr>
        <w:tab/>
        <w:t>археологическая</w:t>
      </w:r>
      <w:r w:rsidRPr="009C490D">
        <w:rPr>
          <w:rFonts w:ascii="Times New Roman" w:hAnsi="Times New Roman" w:cs="Times New Roman"/>
          <w:b/>
          <w:sz w:val="20"/>
          <w:szCs w:val="20"/>
        </w:rPr>
        <w:tab/>
        <w:t>культура</w:t>
      </w:r>
      <w:r w:rsidRPr="009C490D">
        <w:rPr>
          <w:rFonts w:ascii="Times New Roman" w:hAnsi="Times New Roman" w:cs="Times New Roman"/>
          <w:b/>
          <w:sz w:val="20"/>
          <w:szCs w:val="20"/>
        </w:rPr>
        <w:tab/>
        <w:t>получила</w:t>
      </w:r>
      <w:r w:rsidRPr="009C490D">
        <w:rPr>
          <w:rFonts w:ascii="Times New Roman" w:hAnsi="Times New Roman" w:cs="Times New Roman"/>
          <w:b/>
          <w:sz w:val="20"/>
          <w:szCs w:val="20"/>
        </w:rPr>
        <w:tab/>
        <w:t>в</w:t>
      </w:r>
      <w:r w:rsidRPr="009C490D">
        <w:rPr>
          <w:rFonts w:ascii="Times New Roman" w:hAnsi="Times New Roman" w:cs="Times New Roman"/>
          <w:b/>
          <w:sz w:val="20"/>
          <w:szCs w:val="20"/>
        </w:rPr>
        <w:tab/>
        <w:t>Сибири</w:t>
      </w:r>
      <w:r w:rsidRPr="009C490D">
        <w:rPr>
          <w:rFonts w:ascii="Times New Roman" w:hAnsi="Times New Roman" w:cs="Times New Roman"/>
          <w:b/>
          <w:sz w:val="20"/>
          <w:szCs w:val="20"/>
        </w:rPr>
        <w:tab/>
        <w:t>распространение:</w:t>
      </w:r>
    </w:p>
    <w:p w:rsidR="00364CD9" w:rsidRPr="009C490D" w:rsidRDefault="00364CD9" w:rsidP="00364CD9">
      <w:pPr>
        <w:ind w:left="454"/>
        <w:rPr>
          <w:rFonts w:ascii="Times New Roman" w:hAnsi="Times New Roman" w:cs="Times New Roman"/>
          <w:sz w:val="20"/>
          <w:szCs w:val="20"/>
        </w:rPr>
      </w:pPr>
      <w:r w:rsidRPr="009C490D">
        <w:rPr>
          <w:rFonts w:ascii="Times New Roman" w:hAnsi="Times New Roman" w:cs="Times New Roman"/>
          <w:sz w:val="20"/>
          <w:szCs w:val="20"/>
        </w:rPr>
        <w:t xml:space="preserve">а) в IV тысячелетии до н.э.;  б) в III тысячелетии до н.э.; </w:t>
      </w:r>
    </w:p>
    <w:p w:rsidR="00364CD9" w:rsidRPr="009C490D" w:rsidRDefault="00364CD9" w:rsidP="00364CD9">
      <w:pPr>
        <w:ind w:left="454"/>
        <w:rPr>
          <w:rFonts w:ascii="Times New Roman" w:hAnsi="Times New Roman" w:cs="Times New Roman"/>
          <w:sz w:val="20"/>
          <w:szCs w:val="20"/>
        </w:rPr>
      </w:pPr>
      <w:r w:rsidRPr="009C490D">
        <w:rPr>
          <w:rFonts w:ascii="Times New Roman" w:hAnsi="Times New Roman" w:cs="Times New Roman"/>
          <w:sz w:val="20"/>
          <w:szCs w:val="20"/>
        </w:rPr>
        <w:t>в) во II тысячелетии до н.э.; г) в I тысячелетии до н.э.</w:t>
      </w:r>
    </w:p>
    <w:p w:rsidR="00364CD9" w:rsidRPr="009C490D" w:rsidRDefault="00364CD9" w:rsidP="00364CD9">
      <w:pPr>
        <w:numPr>
          <w:ilvl w:val="0"/>
          <w:numId w:val="34"/>
        </w:numPr>
        <w:spacing w:after="4" w:line="250" w:lineRule="auto"/>
        <w:ind w:hanging="360"/>
        <w:jc w:val="both"/>
        <w:rPr>
          <w:rFonts w:ascii="Times New Roman" w:hAnsi="Times New Roman" w:cs="Times New Roman"/>
          <w:sz w:val="20"/>
          <w:szCs w:val="20"/>
        </w:rPr>
      </w:pPr>
      <w:r w:rsidRPr="009C490D">
        <w:rPr>
          <w:rFonts w:ascii="Times New Roman" w:hAnsi="Times New Roman" w:cs="Times New Roman"/>
          <w:b/>
          <w:sz w:val="20"/>
          <w:szCs w:val="20"/>
        </w:rPr>
        <w:t>Собственная</w:t>
      </w:r>
      <w:r w:rsidRPr="009C490D">
        <w:rPr>
          <w:rFonts w:ascii="Times New Roman" w:hAnsi="Times New Roman" w:cs="Times New Roman"/>
          <w:b/>
          <w:sz w:val="20"/>
          <w:szCs w:val="20"/>
        </w:rPr>
        <w:tab/>
        <w:t>государственность</w:t>
      </w:r>
      <w:r w:rsidRPr="009C490D">
        <w:rPr>
          <w:rFonts w:ascii="Times New Roman" w:hAnsi="Times New Roman" w:cs="Times New Roman"/>
          <w:b/>
          <w:sz w:val="20"/>
          <w:szCs w:val="20"/>
        </w:rPr>
        <w:tab/>
        <w:t>до</w:t>
      </w:r>
      <w:r w:rsidRPr="009C490D">
        <w:rPr>
          <w:rFonts w:ascii="Times New Roman" w:hAnsi="Times New Roman" w:cs="Times New Roman"/>
          <w:b/>
          <w:sz w:val="20"/>
          <w:szCs w:val="20"/>
        </w:rPr>
        <w:tab/>
        <w:t>прихода</w:t>
      </w:r>
      <w:r w:rsidRPr="009C490D">
        <w:rPr>
          <w:rFonts w:ascii="Times New Roman" w:hAnsi="Times New Roman" w:cs="Times New Roman"/>
          <w:b/>
          <w:sz w:val="20"/>
          <w:szCs w:val="20"/>
        </w:rPr>
        <w:tab/>
        <w:t>русских</w:t>
      </w:r>
      <w:r w:rsidRPr="009C490D">
        <w:rPr>
          <w:rFonts w:ascii="Times New Roman" w:hAnsi="Times New Roman" w:cs="Times New Roman"/>
          <w:b/>
          <w:sz w:val="20"/>
          <w:szCs w:val="20"/>
        </w:rPr>
        <w:tab/>
        <w:t>была</w:t>
      </w:r>
      <w:r w:rsidRPr="009C490D">
        <w:rPr>
          <w:rFonts w:ascii="Times New Roman" w:hAnsi="Times New Roman" w:cs="Times New Roman"/>
          <w:b/>
          <w:sz w:val="20"/>
          <w:szCs w:val="20"/>
        </w:rPr>
        <w:tab/>
        <w:t>у:</w:t>
      </w:r>
    </w:p>
    <w:p w:rsidR="00364CD9" w:rsidRPr="009C490D" w:rsidRDefault="00364CD9" w:rsidP="00364CD9">
      <w:pPr>
        <w:tabs>
          <w:tab w:val="center" w:pos="1206"/>
          <w:tab w:val="center" w:pos="3885"/>
        </w:tabs>
        <w:spacing w:after="26"/>
        <w:rPr>
          <w:rFonts w:ascii="Times New Roman" w:hAnsi="Times New Roman" w:cs="Times New Roman"/>
          <w:sz w:val="20"/>
          <w:szCs w:val="20"/>
        </w:rPr>
      </w:pPr>
      <w:r w:rsidRPr="009C490D">
        <w:rPr>
          <w:rFonts w:ascii="Times New Roman" w:eastAsia="Calibri" w:hAnsi="Times New Roman" w:cs="Times New Roman"/>
          <w:color w:val="000000"/>
          <w:sz w:val="20"/>
          <w:szCs w:val="20"/>
        </w:rPr>
        <w:tab/>
      </w:r>
      <w:r w:rsidRPr="009C490D">
        <w:rPr>
          <w:rFonts w:ascii="Times New Roman" w:hAnsi="Times New Roman" w:cs="Times New Roman"/>
          <w:sz w:val="20"/>
          <w:szCs w:val="20"/>
        </w:rPr>
        <w:t xml:space="preserve">а) ительменов;   </w:t>
      </w:r>
      <w:r w:rsidRPr="009C490D">
        <w:rPr>
          <w:rFonts w:ascii="Times New Roman" w:hAnsi="Times New Roman" w:cs="Times New Roman"/>
          <w:sz w:val="20"/>
          <w:szCs w:val="20"/>
        </w:rPr>
        <w:tab/>
        <w:t xml:space="preserve">б) сибирских татар; </w:t>
      </w:r>
    </w:p>
    <w:p w:rsidR="00364CD9" w:rsidRPr="009C490D" w:rsidRDefault="00364CD9" w:rsidP="00364CD9">
      <w:pPr>
        <w:tabs>
          <w:tab w:val="center" w:pos="986"/>
          <w:tab w:val="center" w:pos="2161"/>
          <w:tab w:val="center" w:pos="3382"/>
        </w:tabs>
        <w:spacing w:after="277"/>
        <w:rPr>
          <w:rFonts w:ascii="Times New Roman" w:hAnsi="Times New Roman" w:cs="Times New Roman"/>
          <w:sz w:val="20"/>
          <w:szCs w:val="20"/>
        </w:rPr>
      </w:pPr>
      <w:r w:rsidRPr="009C490D">
        <w:rPr>
          <w:rFonts w:ascii="Times New Roman" w:eastAsia="Calibri" w:hAnsi="Times New Roman" w:cs="Times New Roman"/>
          <w:color w:val="000000"/>
          <w:sz w:val="20"/>
          <w:szCs w:val="20"/>
        </w:rPr>
        <w:tab/>
      </w:r>
      <w:r w:rsidRPr="009C490D">
        <w:rPr>
          <w:rFonts w:ascii="Times New Roman" w:hAnsi="Times New Roman" w:cs="Times New Roman"/>
          <w:sz w:val="20"/>
          <w:szCs w:val="20"/>
        </w:rPr>
        <w:t xml:space="preserve">в) юраков; </w:t>
      </w:r>
      <w:r w:rsidRPr="009C490D">
        <w:rPr>
          <w:rFonts w:ascii="Times New Roman" w:hAnsi="Times New Roman" w:cs="Times New Roman"/>
          <w:sz w:val="20"/>
          <w:szCs w:val="20"/>
        </w:rPr>
        <w:tab/>
        <w:t xml:space="preserve"> </w:t>
      </w:r>
      <w:r w:rsidRPr="009C490D">
        <w:rPr>
          <w:rFonts w:ascii="Times New Roman" w:hAnsi="Times New Roman" w:cs="Times New Roman"/>
          <w:sz w:val="20"/>
          <w:szCs w:val="20"/>
        </w:rPr>
        <w:tab/>
        <w:t>г) чукчей.</w:t>
      </w:r>
    </w:p>
    <w:p w:rsidR="00364CD9" w:rsidRPr="009C490D" w:rsidRDefault="00364CD9" w:rsidP="00364CD9">
      <w:pPr>
        <w:numPr>
          <w:ilvl w:val="0"/>
          <w:numId w:val="34"/>
        </w:numPr>
        <w:spacing w:after="4" w:line="250" w:lineRule="auto"/>
        <w:ind w:hanging="360"/>
        <w:jc w:val="both"/>
        <w:rPr>
          <w:rFonts w:ascii="Times New Roman" w:hAnsi="Times New Roman" w:cs="Times New Roman"/>
          <w:sz w:val="20"/>
          <w:szCs w:val="20"/>
        </w:rPr>
      </w:pPr>
      <w:r w:rsidRPr="009C490D">
        <w:rPr>
          <w:rFonts w:ascii="Times New Roman" w:hAnsi="Times New Roman" w:cs="Times New Roman"/>
          <w:b/>
          <w:sz w:val="20"/>
          <w:szCs w:val="20"/>
        </w:rPr>
        <w:lastRenderedPageBreak/>
        <w:t>Преобладающий</w:t>
      </w:r>
      <w:r w:rsidRPr="009C490D">
        <w:rPr>
          <w:rFonts w:ascii="Times New Roman" w:hAnsi="Times New Roman" w:cs="Times New Roman"/>
          <w:b/>
          <w:sz w:val="20"/>
          <w:szCs w:val="20"/>
        </w:rPr>
        <w:tab/>
        <w:t>вид</w:t>
      </w:r>
      <w:r w:rsidRPr="009C490D">
        <w:rPr>
          <w:rFonts w:ascii="Times New Roman" w:hAnsi="Times New Roman" w:cs="Times New Roman"/>
          <w:b/>
          <w:sz w:val="20"/>
          <w:szCs w:val="20"/>
        </w:rPr>
        <w:tab/>
        <w:t>хозяйственной</w:t>
      </w:r>
      <w:r w:rsidRPr="009C490D">
        <w:rPr>
          <w:rFonts w:ascii="Times New Roman" w:hAnsi="Times New Roman" w:cs="Times New Roman"/>
          <w:b/>
          <w:sz w:val="20"/>
          <w:szCs w:val="20"/>
        </w:rPr>
        <w:tab/>
        <w:t>деятельности</w:t>
      </w:r>
      <w:r w:rsidRPr="009C490D">
        <w:rPr>
          <w:rFonts w:ascii="Times New Roman" w:hAnsi="Times New Roman" w:cs="Times New Roman"/>
          <w:b/>
          <w:sz w:val="20"/>
          <w:szCs w:val="20"/>
        </w:rPr>
        <w:tab/>
        <w:t>у</w:t>
      </w:r>
      <w:r w:rsidRPr="009C490D">
        <w:rPr>
          <w:rFonts w:ascii="Times New Roman" w:hAnsi="Times New Roman" w:cs="Times New Roman"/>
          <w:b/>
          <w:sz w:val="20"/>
          <w:szCs w:val="20"/>
        </w:rPr>
        <w:tab/>
        <w:t>большей</w:t>
      </w:r>
      <w:r w:rsidRPr="009C490D">
        <w:rPr>
          <w:rFonts w:ascii="Times New Roman" w:hAnsi="Times New Roman" w:cs="Times New Roman"/>
          <w:b/>
          <w:sz w:val="20"/>
          <w:szCs w:val="20"/>
        </w:rPr>
        <w:tab/>
        <w:t>части</w:t>
      </w:r>
      <w:r w:rsidRPr="009C490D">
        <w:rPr>
          <w:rFonts w:ascii="Times New Roman" w:hAnsi="Times New Roman" w:cs="Times New Roman"/>
          <w:b/>
          <w:sz w:val="20"/>
          <w:szCs w:val="20"/>
        </w:rPr>
        <w:tab/>
        <w:t>населения</w:t>
      </w:r>
      <w:r w:rsidRPr="009C490D">
        <w:rPr>
          <w:rFonts w:ascii="Times New Roman" w:hAnsi="Times New Roman" w:cs="Times New Roman"/>
          <w:b/>
          <w:sz w:val="20"/>
          <w:szCs w:val="20"/>
        </w:rPr>
        <w:tab/>
        <w:t>до</w:t>
      </w:r>
      <w:r w:rsidRPr="009C490D">
        <w:rPr>
          <w:rFonts w:ascii="Times New Roman" w:hAnsi="Times New Roman" w:cs="Times New Roman"/>
          <w:b/>
          <w:sz w:val="20"/>
          <w:szCs w:val="20"/>
        </w:rPr>
        <w:tab/>
        <w:t>присоединения</w:t>
      </w:r>
      <w:r w:rsidRPr="009C490D">
        <w:rPr>
          <w:rFonts w:ascii="Times New Roman" w:hAnsi="Times New Roman" w:cs="Times New Roman"/>
          <w:b/>
          <w:sz w:val="20"/>
          <w:szCs w:val="20"/>
        </w:rPr>
        <w:tab/>
        <w:t>Сибири</w:t>
      </w:r>
      <w:r w:rsidRPr="009C490D">
        <w:rPr>
          <w:rFonts w:ascii="Times New Roman" w:hAnsi="Times New Roman" w:cs="Times New Roman"/>
          <w:b/>
          <w:sz w:val="20"/>
          <w:szCs w:val="20"/>
        </w:rPr>
        <w:tab/>
        <w:t>к</w:t>
      </w:r>
      <w:r w:rsidRPr="009C490D">
        <w:rPr>
          <w:rFonts w:ascii="Times New Roman" w:hAnsi="Times New Roman" w:cs="Times New Roman"/>
          <w:b/>
          <w:sz w:val="20"/>
          <w:szCs w:val="20"/>
        </w:rPr>
        <w:tab/>
        <w:t>России</w:t>
      </w:r>
      <w:r w:rsidRPr="009C490D">
        <w:rPr>
          <w:rFonts w:ascii="Times New Roman" w:hAnsi="Times New Roman" w:cs="Times New Roman"/>
          <w:b/>
          <w:sz w:val="20"/>
          <w:szCs w:val="20"/>
        </w:rPr>
        <w:tab/>
        <w:t>–</w:t>
      </w:r>
      <w:r w:rsidRPr="009C490D">
        <w:rPr>
          <w:rFonts w:ascii="Times New Roman" w:hAnsi="Times New Roman" w:cs="Times New Roman"/>
          <w:b/>
          <w:sz w:val="20"/>
          <w:szCs w:val="20"/>
        </w:rPr>
        <w:tab/>
        <w:t>это:</w:t>
      </w:r>
    </w:p>
    <w:p w:rsidR="00364CD9" w:rsidRPr="009C490D" w:rsidRDefault="00364CD9" w:rsidP="00364CD9">
      <w:pPr>
        <w:tabs>
          <w:tab w:val="center" w:pos="1191"/>
          <w:tab w:val="center" w:pos="3464"/>
        </w:tabs>
        <w:rPr>
          <w:rFonts w:ascii="Times New Roman" w:hAnsi="Times New Roman" w:cs="Times New Roman"/>
          <w:sz w:val="20"/>
          <w:szCs w:val="20"/>
        </w:rPr>
      </w:pPr>
      <w:r w:rsidRPr="009C490D">
        <w:rPr>
          <w:rFonts w:ascii="Times New Roman" w:eastAsia="Calibri" w:hAnsi="Times New Roman" w:cs="Times New Roman"/>
          <w:color w:val="000000"/>
          <w:sz w:val="20"/>
          <w:szCs w:val="20"/>
        </w:rPr>
        <w:tab/>
      </w:r>
      <w:r w:rsidRPr="009C490D">
        <w:rPr>
          <w:rFonts w:ascii="Times New Roman" w:hAnsi="Times New Roman" w:cs="Times New Roman"/>
          <w:sz w:val="20"/>
          <w:szCs w:val="20"/>
        </w:rPr>
        <w:t xml:space="preserve">а) земледелие;   </w:t>
      </w:r>
      <w:r w:rsidRPr="009C490D">
        <w:rPr>
          <w:rFonts w:ascii="Times New Roman" w:hAnsi="Times New Roman" w:cs="Times New Roman"/>
          <w:sz w:val="20"/>
          <w:szCs w:val="20"/>
        </w:rPr>
        <w:tab/>
        <w:t xml:space="preserve">б) ремесло; </w:t>
      </w:r>
    </w:p>
    <w:p w:rsidR="00364CD9" w:rsidRPr="009C490D" w:rsidRDefault="00364CD9" w:rsidP="00364CD9">
      <w:pPr>
        <w:spacing w:after="270"/>
        <w:ind w:left="455"/>
        <w:rPr>
          <w:rFonts w:ascii="Times New Roman" w:hAnsi="Times New Roman" w:cs="Times New Roman"/>
          <w:sz w:val="20"/>
          <w:szCs w:val="20"/>
        </w:rPr>
      </w:pPr>
      <w:r w:rsidRPr="009C490D">
        <w:rPr>
          <w:rFonts w:ascii="Times New Roman" w:hAnsi="Times New Roman" w:cs="Times New Roman"/>
          <w:sz w:val="20"/>
          <w:szCs w:val="20"/>
        </w:rPr>
        <w:t>в) охота и рыболовство; г) торговля.</w:t>
      </w:r>
    </w:p>
    <w:p w:rsidR="00364CD9" w:rsidRPr="009C490D" w:rsidRDefault="00364CD9" w:rsidP="00364CD9">
      <w:pPr>
        <w:numPr>
          <w:ilvl w:val="0"/>
          <w:numId w:val="34"/>
        </w:numPr>
        <w:spacing w:after="4" w:line="250" w:lineRule="auto"/>
        <w:ind w:hanging="360"/>
        <w:jc w:val="both"/>
        <w:rPr>
          <w:rFonts w:ascii="Times New Roman" w:hAnsi="Times New Roman" w:cs="Times New Roman"/>
          <w:sz w:val="20"/>
          <w:szCs w:val="20"/>
        </w:rPr>
      </w:pPr>
      <w:r w:rsidRPr="009C490D">
        <w:rPr>
          <w:rFonts w:ascii="Times New Roman" w:hAnsi="Times New Roman" w:cs="Times New Roman"/>
          <w:b/>
          <w:sz w:val="20"/>
          <w:szCs w:val="20"/>
        </w:rPr>
        <w:t>Первые</w:t>
      </w:r>
      <w:r w:rsidRPr="009C490D">
        <w:rPr>
          <w:rFonts w:ascii="Times New Roman" w:hAnsi="Times New Roman" w:cs="Times New Roman"/>
          <w:b/>
          <w:sz w:val="20"/>
          <w:szCs w:val="20"/>
        </w:rPr>
        <w:tab/>
        <w:t>контакты</w:t>
      </w:r>
      <w:r w:rsidRPr="009C490D">
        <w:rPr>
          <w:rFonts w:ascii="Times New Roman" w:hAnsi="Times New Roman" w:cs="Times New Roman"/>
          <w:b/>
          <w:sz w:val="20"/>
          <w:szCs w:val="20"/>
        </w:rPr>
        <w:tab/>
        <w:t>русских</w:t>
      </w:r>
      <w:r w:rsidRPr="009C490D">
        <w:rPr>
          <w:rFonts w:ascii="Times New Roman" w:hAnsi="Times New Roman" w:cs="Times New Roman"/>
          <w:b/>
          <w:sz w:val="20"/>
          <w:szCs w:val="20"/>
        </w:rPr>
        <w:tab/>
        <w:t>с</w:t>
      </w:r>
      <w:r w:rsidRPr="009C490D">
        <w:rPr>
          <w:rFonts w:ascii="Times New Roman" w:hAnsi="Times New Roman" w:cs="Times New Roman"/>
          <w:b/>
          <w:sz w:val="20"/>
          <w:szCs w:val="20"/>
        </w:rPr>
        <w:tab/>
        <w:t>Сибирскими</w:t>
      </w:r>
      <w:r w:rsidRPr="009C490D">
        <w:rPr>
          <w:rFonts w:ascii="Times New Roman" w:hAnsi="Times New Roman" w:cs="Times New Roman"/>
          <w:b/>
          <w:sz w:val="20"/>
          <w:szCs w:val="20"/>
        </w:rPr>
        <w:tab/>
        <w:t>народами</w:t>
      </w:r>
      <w:r w:rsidRPr="009C490D">
        <w:rPr>
          <w:rFonts w:ascii="Times New Roman" w:hAnsi="Times New Roman" w:cs="Times New Roman"/>
          <w:b/>
          <w:sz w:val="20"/>
          <w:szCs w:val="20"/>
        </w:rPr>
        <w:tab/>
        <w:t>относятся</w:t>
      </w:r>
      <w:r w:rsidRPr="009C490D">
        <w:rPr>
          <w:rFonts w:ascii="Times New Roman" w:hAnsi="Times New Roman" w:cs="Times New Roman"/>
          <w:b/>
          <w:sz w:val="20"/>
          <w:szCs w:val="20"/>
        </w:rPr>
        <w:tab/>
        <w:t>к:</w:t>
      </w:r>
    </w:p>
    <w:p w:rsidR="00364CD9" w:rsidRPr="009C490D" w:rsidRDefault="00364CD9" w:rsidP="00364CD9">
      <w:pPr>
        <w:tabs>
          <w:tab w:val="center" w:pos="932"/>
          <w:tab w:val="center" w:pos="2161"/>
          <w:tab w:val="center" w:pos="3495"/>
        </w:tabs>
        <w:spacing w:after="26"/>
        <w:rPr>
          <w:rFonts w:ascii="Times New Roman" w:hAnsi="Times New Roman" w:cs="Times New Roman"/>
          <w:sz w:val="20"/>
          <w:szCs w:val="20"/>
        </w:rPr>
      </w:pPr>
      <w:r w:rsidRPr="009C490D">
        <w:rPr>
          <w:rFonts w:ascii="Times New Roman" w:eastAsia="Calibri" w:hAnsi="Times New Roman" w:cs="Times New Roman"/>
          <w:color w:val="000000"/>
          <w:sz w:val="20"/>
          <w:szCs w:val="20"/>
        </w:rPr>
        <w:tab/>
      </w:r>
      <w:r w:rsidRPr="009C490D">
        <w:rPr>
          <w:rFonts w:ascii="Times New Roman" w:hAnsi="Times New Roman" w:cs="Times New Roman"/>
          <w:sz w:val="20"/>
          <w:szCs w:val="20"/>
        </w:rPr>
        <w:t xml:space="preserve">а) VIII в.;  </w:t>
      </w:r>
      <w:r w:rsidRPr="009C490D">
        <w:rPr>
          <w:rFonts w:ascii="Times New Roman" w:hAnsi="Times New Roman" w:cs="Times New Roman"/>
          <w:sz w:val="20"/>
          <w:szCs w:val="20"/>
        </w:rPr>
        <w:tab/>
        <w:t xml:space="preserve"> </w:t>
      </w:r>
      <w:r w:rsidRPr="009C490D">
        <w:rPr>
          <w:rFonts w:ascii="Times New Roman" w:hAnsi="Times New Roman" w:cs="Times New Roman"/>
          <w:sz w:val="20"/>
          <w:szCs w:val="20"/>
        </w:rPr>
        <w:tab/>
        <w:t xml:space="preserve">б) XI-XII в.; </w:t>
      </w:r>
    </w:p>
    <w:p w:rsidR="00364CD9" w:rsidRPr="009C490D" w:rsidRDefault="00364CD9" w:rsidP="00364CD9">
      <w:pPr>
        <w:tabs>
          <w:tab w:val="center" w:pos="942"/>
          <w:tab w:val="center" w:pos="2161"/>
          <w:tab w:val="center" w:pos="3330"/>
        </w:tabs>
        <w:spacing w:after="277"/>
        <w:rPr>
          <w:rFonts w:ascii="Times New Roman" w:hAnsi="Times New Roman" w:cs="Times New Roman"/>
          <w:sz w:val="20"/>
          <w:szCs w:val="20"/>
        </w:rPr>
      </w:pPr>
      <w:r w:rsidRPr="009C490D">
        <w:rPr>
          <w:rFonts w:ascii="Times New Roman" w:eastAsia="Calibri" w:hAnsi="Times New Roman" w:cs="Times New Roman"/>
          <w:color w:val="000000"/>
          <w:sz w:val="20"/>
          <w:szCs w:val="20"/>
        </w:rPr>
        <w:tab/>
      </w:r>
      <w:r w:rsidRPr="009C490D">
        <w:rPr>
          <w:rFonts w:ascii="Times New Roman" w:hAnsi="Times New Roman" w:cs="Times New Roman"/>
          <w:sz w:val="20"/>
          <w:szCs w:val="20"/>
        </w:rPr>
        <w:t xml:space="preserve">в) XIV в.;  </w:t>
      </w:r>
      <w:r w:rsidRPr="009C490D">
        <w:rPr>
          <w:rFonts w:ascii="Times New Roman" w:hAnsi="Times New Roman" w:cs="Times New Roman"/>
          <w:sz w:val="20"/>
          <w:szCs w:val="20"/>
        </w:rPr>
        <w:tab/>
        <w:t xml:space="preserve"> </w:t>
      </w:r>
      <w:r w:rsidRPr="009C490D">
        <w:rPr>
          <w:rFonts w:ascii="Times New Roman" w:hAnsi="Times New Roman" w:cs="Times New Roman"/>
          <w:sz w:val="20"/>
          <w:szCs w:val="20"/>
        </w:rPr>
        <w:tab/>
        <w:t>г) XVI в.</w:t>
      </w:r>
    </w:p>
    <w:p w:rsidR="00364CD9" w:rsidRPr="009C490D" w:rsidRDefault="00364CD9" w:rsidP="00364CD9">
      <w:pPr>
        <w:numPr>
          <w:ilvl w:val="0"/>
          <w:numId w:val="34"/>
        </w:numPr>
        <w:spacing w:after="4" w:line="250" w:lineRule="auto"/>
        <w:ind w:hanging="360"/>
        <w:jc w:val="both"/>
        <w:rPr>
          <w:rFonts w:ascii="Times New Roman" w:hAnsi="Times New Roman" w:cs="Times New Roman"/>
          <w:sz w:val="20"/>
          <w:szCs w:val="20"/>
        </w:rPr>
      </w:pPr>
      <w:r w:rsidRPr="009C490D">
        <w:rPr>
          <w:rFonts w:ascii="Times New Roman" w:hAnsi="Times New Roman" w:cs="Times New Roman"/>
          <w:b/>
          <w:sz w:val="20"/>
          <w:szCs w:val="20"/>
        </w:rPr>
        <w:t>начало</w:t>
      </w:r>
      <w:r w:rsidRPr="009C490D">
        <w:rPr>
          <w:rFonts w:ascii="Times New Roman" w:hAnsi="Times New Roman" w:cs="Times New Roman"/>
          <w:b/>
          <w:sz w:val="20"/>
          <w:szCs w:val="20"/>
        </w:rPr>
        <w:tab/>
        <w:t>присоединения</w:t>
      </w:r>
      <w:r w:rsidRPr="009C490D">
        <w:rPr>
          <w:rFonts w:ascii="Times New Roman" w:hAnsi="Times New Roman" w:cs="Times New Roman"/>
          <w:b/>
          <w:sz w:val="20"/>
          <w:szCs w:val="20"/>
        </w:rPr>
        <w:tab/>
        <w:t>Сибири</w:t>
      </w:r>
      <w:r w:rsidRPr="009C490D">
        <w:rPr>
          <w:rFonts w:ascii="Times New Roman" w:hAnsi="Times New Roman" w:cs="Times New Roman"/>
          <w:b/>
          <w:sz w:val="20"/>
          <w:szCs w:val="20"/>
        </w:rPr>
        <w:tab/>
        <w:t>к</w:t>
      </w:r>
      <w:r w:rsidRPr="009C490D">
        <w:rPr>
          <w:rFonts w:ascii="Times New Roman" w:hAnsi="Times New Roman" w:cs="Times New Roman"/>
          <w:b/>
          <w:sz w:val="20"/>
          <w:szCs w:val="20"/>
        </w:rPr>
        <w:tab/>
        <w:t>России</w:t>
      </w:r>
      <w:r w:rsidRPr="009C490D">
        <w:rPr>
          <w:rFonts w:ascii="Times New Roman" w:hAnsi="Times New Roman" w:cs="Times New Roman"/>
          <w:b/>
          <w:sz w:val="20"/>
          <w:szCs w:val="20"/>
        </w:rPr>
        <w:tab/>
        <w:t>относится</w:t>
      </w:r>
      <w:r w:rsidRPr="009C490D">
        <w:rPr>
          <w:rFonts w:ascii="Times New Roman" w:hAnsi="Times New Roman" w:cs="Times New Roman"/>
          <w:b/>
          <w:sz w:val="20"/>
          <w:szCs w:val="20"/>
        </w:rPr>
        <w:tab/>
        <w:t>к</w:t>
      </w:r>
      <w:r w:rsidRPr="009C490D">
        <w:rPr>
          <w:rFonts w:ascii="Times New Roman" w:hAnsi="Times New Roman" w:cs="Times New Roman"/>
          <w:b/>
          <w:sz w:val="20"/>
          <w:szCs w:val="20"/>
        </w:rPr>
        <w:tab/>
        <w:t>эпохе</w:t>
      </w:r>
      <w:r w:rsidRPr="009C490D">
        <w:rPr>
          <w:rFonts w:ascii="Times New Roman" w:hAnsi="Times New Roman" w:cs="Times New Roman"/>
          <w:b/>
          <w:sz w:val="20"/>
          <w:szCs w:val="20"/>
        </w:rPr>
        <w:tab/>
        <w:t>правления:</w:t>
      </w:r>
    </w:p>
    <w:p w:rsidR="00364CD9" w:rsidRPr="009C490D" w:rsidRDefault="00364CD9" w:rsidP="00364CD9">
      <w:pPr>
        <w:tabs>
          <w:tab w:val="center" w:pos="1073"/>
          <w:tab w:val="center" w:pos="2161"/>
          <w:tab w:val="center" w:pos="3422"/>
        </w:tabs>
        <w:spacing w:after="26"/>
        <w:rPr>
          <w:rFonts w:ascii="Times New Roman" w:hAnsi="Times New Roman" w:cs="Times New Roman"/>
          <w:sz w:val="20"/>
          <w:szCs w:val="20"/>
        </w:rPr>
      </w:pPr>
      <w:r w:rsidRPr="009C490D">
        <w:rPr>
          <w:rFonts w:ascii="Times New Roman" w:eastAsia="Calibri" w:hAnsi="Times New Roman" w:cs="Times New Roman"/>
          <w:color w:val="000000"/>
          <w:sz w:val="20"/>
          <w:szCs w:val="20"/>
        </w:rPr>
        <w:tab/>
      </w:r>
      <w:r w:rsidRPr="009C490D">
        <w:rPr>
          <w:rFonts w:ascii="Times New Roman" w:hAnsi="Times New Roman" w:cs="Times New Roman"/>
          <w:sz w:val="20"/>
          <w:szCs w:val="20"/>
        </w:rPr>
        <w:t xml:space="preserve">а) Ивана III;  </w:t>
      </w:r>
      <w:r w:rsidRPr="009C490D">
        <w:rPr>
          <w:rFonts w:ascii="Times New Roman" w:hAnsi="Times New Roman" w:cs="Times New Roman"/>
          <w:sz w:val="20"/>
          <w:szCs w:val="20"/>
        </w:rPr>
        <w:tab/>
        <w:t xml:space="preserve"> </w:t>
      </w:r>
      <w:r w:rsidRPr="009C490D">
        <w:rPr>
          <w:rFonts w:ascii="Times New Roman" w:hAnsi="Times New Roman" w:cs="Times New Roman"/>
          <w:sz w:val="20"/>
          <w:szCs w:val="20"/>
        </w:rPr>
        <w:tab/>
        <w:t xml:space="preserve">б) Петра I; </w:t>
      </w:r>
    </w:p>
    <w:p w:rsidR="00364CD9" w:rsidRPr="009C490D" w:rsidRDefault="00364CD9" w:rsidP="00364CD9">
      <w:pPr>
        <w:tabs>
          <w:tab w:val="center" w:pos="1075"/>
          <w:tab w:val="center" w:pos="2161"/>
          <w:tab w:val="center" w:pos="4180"/>
        </w:tabs>
        <w:spacing w:after="277"/>
        <w:rPr>
          <w:rFonts w:ascii="Times New Roman" w:hAnsi="Times New Roman" w:cs="Times New Roman"/>
          <w:sz w:val="20"/>
          <w:szCs w:val="20"/>
        </w:rPr>
      </w:pPr>
      <w:r w:rsidRPr="009C490D">
        <w:rPr>
          <w:rFonts w:ascii="Times New Roman" w:eastAsia="Calibri" w:hAnsi="Times New Roman" w:cs="Times New Roman"/>
          <w:color w:val="000000"/>
          <w:sz w:val="20"/>
          <w:szCs w:val="20"/>
        </w:rPr>
        <w:tab/>
      </w:r>
      <w:r w:rsidRPr="009C490D">
        <w:rPr>
          <w:rFonts w:ascii="Times New Roman" w:hAnsi="Times New Roman" w:cs="Times New Roman"/>
          <w:sz w:val="20"/>
          <w:szCs w:val="20"/>
        </w:rPr>
        <w:t xml:space="preserve">в) Ивана IV;  </w:t>
      </w:r>
      <w:r w:rsidRPr="009C490D">
        <w:rPr>
          <w:rFonts w:ascii="Times New Roman" w:hAnsi="Times New Roman" w:cs="Times New Roman"/>
          <w:sz w:val="20"/>
          <w:szCs w:val="20"/>
        </w:rPr>
        <w:tab/>
        <w:t xml:space="preserve"> </w:t>
      </w:r>
      <w:r w:rsidRPr="009C490D">
        <w:rPr>
          <w:rFonts w:ascii="Times New Roman" w:hAnsi="Times New Roman" w:cs="Times New Roman"/>
          <w:sz w:val="20"/>
          <w:szCs w:val="20"/>
        </w:rPr>
        <w:tab/>
        <w:t>г) Алексея Михайловича.</w:t>
      </w:r>
    </w:p>
    <w:p w:rsidR="00364CD9" w:rsidRPr="009C490D" w:rsidRDefault="00364CD9" w:rsidP="00364CD9">
      <w:pPr>
        <w:numPr>
          <w:ilvl w:val="0"/>
          <w:numId w:val="34"/>
        </w:numPr>
        <w:spacing w:after="4" w:line="250" w:lineRule="auto"/>
        <w:ind w:hanging="360"/>
        <w:jc w:val="both"/>
        <w:rPr>
          <w:rFonts w:ascii="Times New Roman" w:hAnsi="Times New Roman" w:cs="Times New Roman"/>
          <w:sz w:val="20"/>
          <w:szCs w:val="20"/>
        </w:rPr>
      </w:pPr>
      <w:r w:rsidRPr="009C490D">
        <w:rPr>
          <w:rFonts w:ascii="Times New Roman" w:hAnsi="Times New Roman" w:cs="Times New Roman"/>
          <w:b/>
          <w:sz w:val="20"/>
          <w:szCs w:val="20"/>
        </w:rPr>
        <w:t>Первым</w:t>
      </w:r>
      <w:r w:rsidRPr="009C490D">
        <w:rPr>
          <w:rFonts w:ascii="Times New Roman" w:hAnsi="Times New Roman" w:cs="Times New Roman"/>
          <w:b/>
          <w:sz w:val="20"/>
          <w:szCs w:val="20"/>
        </w:rPr>
        <w:tab/>
        <w:t>сибирским</w:t>
      </w:r>
      <w:r w:rsidRPr="009C490D">
        <w:rPr>
          <w:rFonts w:ascii="Times New Roman" w:hAnsi="Times New Roman" w:cs="Times New Roman"/>
          <w:b/>
          <w:sz w:val="20"/>
          <w:szCs w:val="20"/>
        </w:rPr>
        <w:tab/>
        <w:t>острогом,</w:t>
      </w:r>
      <w:r w:rsidRPr="009C490D">
        <w:rPr>
          <w:rFonts w:ascii="Times New Roman" w:hAnsi="Times New Roman" w:cs="Times New Roman"/>
          <w:b/>
          <w:sz w:val="20"/>
          <w:szCs w:val="20"/>
        </w:rPr>
        <w:tab/>
        <w:t>основанным</w:t>
      </w:r>
      <w:r w:rsidRPr="009C490D">
        <w:rPr>
          <w:rFonts w:ascii="Times New Roman" w:hAnsi="Times New Roman" w:cs="Times New Roman"/>
          <w:b/>
          <w:sz w:val="20"/>
          <w:szCs w:val="20"/>
        </w:rPr>
        <w:tab/>
        <w:t>силами</w:t>
      </w:r>
      <w:r w:rsidRPr="009C490D">
        <w:rPr>
          <w:rFonts w:ascii="Times New Roman" w:hAnsi="Times New Roman" w:cs="Times New Roman"/>
          <w:b/>
          <w:sz w:val="20"/>
          <w:szCs w:val="20"/>
        </w:rPr>
        <w:tab/>
        <w:t>служилых</w:t>
      </w:r>
      <w:r w:rsidRPr="009C490D">
        <w:rPr>
          <w:rFonts w:ascii="Times New Roman" w:hAnsi="Times New Roman" w:cs="Times New Roman"/>
          <w:b/>
          <w:sz w:val="20"/>
          <w:szCs w:val="20"/>
        </w:rPr>
        <w:tab/>
        <w:t>людей</w:t>
      </w:r>
      <w:r w:rsidRPr="009C490D">
        <w:rPr>
          <w:rFonts w:ascii="Times New Roman" w:hAnsi="Times New Roman" w:cs="Times New Roman"/>
          <w:b/>
          <w:sz w:val="20"/>
          <w:szCs w:val="20"/>
        </w:rPr>
        <w:tab/>
        <w:t>был:</w:t>
      </w:r>
    </w:p>
    <w:p w:rsidR="00364CD9" w:rsidRPr="009C490D" w:rsidRDefault="00364CD9" w:rsidP="00364CD9">
      <w:pPr>
        <w:tabs>
          <w:tab w:val="center" w:pos="1200"/>
          <w:tab w:val="center" w:pos="3646"/>
        </w:tabs>
        <w:spacing w:after="26"/>
        <w:rPr>
          <w:rFonts w:ascii="Times New Roman" w:hAnsi="Times New Roman" w:cs="Times New Roman"/>
          <w:sz w:val="20"/>
          <w:szCs w:val="20"/>
        </w:rPr>
      </w:pPr>
      <w:r w:rsidRPr="009C490D">
        <w:rPr>
          <w:rFonts w:ascii="Times New Roman" w:eastAsia="Calibri" w:hAnsi="Times New Roman" w:cs="Times New Roman"/>
          <w:color w:val="000000"/>
          <w:sz w:val="20"/>
          <w:szCs w:val="20"/>
        </w:rPr>
        <w:tab/>
      </w:r>
      <w:r w:rsidRPr="009C490D">
        <w:rPr>
          <w:rFonts w:ascii="Times New Roman" w:hAnsi="Times New Roman" w:cs="Times New Roman"/>
          <w:sz w:val="20"/>
          <w:szCs w:val="20"/>
        </w:rPr>
        <w:t xml:space="preserve">а) Тюменский;   </w:t>
      </w:r>
      <w:r w:rsidRPr="009C490D">
        <w:rPr>
          <w:rFonts w:ascii="Times New Roman" w:hAnsi="Times New Roman" w:cs="Times New Roman"/>
          <w:sz w:val="20"/>
          <w:szCs w:val="20"/>
        </w:rPr>
        <w:tab/>
        <w:t xml:space="preserve">б) Сургутский; </w:t>
      </w:r>
    </w:p>
    <w:p w:rsidR="00364CD9" w:rsidRPr="009C490D" w:rsidRDefault="00364CD9" w:rsidP="00364CD9">
      <w:pPr>
        <w:tabs>
          <w:tab w:val="center" w:pos="1053"/>
          <w:tab w:val="center" w:pos="2161"/>
          <w:tab w:val="center" w:pos="3754"/>
        </w:tabs>
        <w:spacing w:after="277"/>
        <w:rPr>
          <w:rFonts w:ascii="Times New Roman" w:hAnsi="Times New Roman" w:cs="Times New Roman"/>
          <w:sz w:val="20"/>
          <w:szCs w:val="20"/>
        </w:rPr>
      </w:pPr>
      <w:r w:rsidRPr="009C490D">
        <w:rPr>
          <w:rFonts w:ascii="Times New Roman" w:eastAsia="Calibri" w:hAnsi="Times New Roman" w:cs="Times New Roman"/>
          <w:color w:val="000000"/>
          <w:sz w:val="20"/>
          <w:szCs w:val="20"/>
        </w:rPr>
        <w:tab/>
      </w:r>
      <w:r w:rsidRPr="009C490D">
        <w:rPr>
          <w:rFonts w:ascii="Times New Roman" w:hAnsi="Times New Roman" w:cs="Times New Roman"/>
          <w:sz w:val="20"/>
          <w:szCs w:val="20"/>
        </w:rPr>
        <w:t xml:space="preserve">в) Томский;  </w:t>
      </w:r>
      <w:r w:rsidRPr="009C490D">
        <w:rPr>
          <w:rFonts w:ascii="Times New Roman" w:hAnsi="Times New Roman" w:cs="Times New Roman"/>
          <w:sz w:val="20"/>
          <w:szCs w:val="20"/>
        </w:rPr>
        <w:tab/>
        <w:t xml:space="preserve"> </w:t>
      </w:r>
      <w:r w:rsidRPr="009C490D">
        <w:rPr>
          <w:rFonts w:ascii="Times New Roman" w:hAnsi="Times New Roman" w:cs="Times New Roman"/>
          <w:sz w:val="20"/>
          <w:szCs w:val="20"/>
        </w:rPr>
        <w:tab/>
        <w:t>г) Красноярский.</w:t>
      </w:r>
    </w:p>
    <w:p w:rsidR="00364CD9" w:rsidRPr="009C490D" w:rsidRDefault="00364CD9" w:rsidP="00364CD9">
      <w:pPr>
        <w:numPr>
          <w:ilvl w:val="0"/>
          <w:numId w:val="34"/>
        </w:numPr>
        <w:spacing w:after="4" w:line="250" w:lineRule="auto"/>
        <w:ind w:hanging="360"/>
        <w:jc w:val="both"/>
        <w:rPr>
          <w:rFonts w:ascii="Times New Roman" w:hAnsi="Times New Roman" w:cs="Times New Roman"/>
          <w:sz w:val="20"/>
          <w:szCs w:val="20"/>
        </w:rPr>
      </w:pPr>
      <w:r w:rsidRPr="009C490D">
        <w:rPr>
          <w:rFonts w:ascii="Times New Roman" w:hAnsi="Times New Roman" w:cs="Times New Roman"/>
          <w:b/>
          <w:sz w:val="20"/>
          <w:szCs w:val="20"/>
        </w:rPr>
        <w:t>Среди</w:t>
      </w:r>
      <w:r w:rsidRPr="009C490D">
        <w:rPr>
          <w:rFonts w:ascii="Times New Roman" w:hAnsi="Times New Roman" w:cs="Times New Roman"/>
          <w:b/>
          <w:sz w:val="20"/>
          <w:szCs w:val="20"/>
        </w:rPr>
        <w:tab/>
        <w:t>первых</w:t>
      </w:r>
      <w:r w:rsidRPr="009C490D">
        <w:rPr>
          <w:rFonts w:ascii="Times New Roman" w:hAnsi="Times New Roman" w:cs="Times New Roman"/>
          <w:b/>
          <w:sz w:val="20"/>
          <w:szCs w:val="20"/>
        </w:rPr>
        <w:tab/>
        <w:t>переселенцев</w:t>
      </w:r>
      <w:r w:rsidRPr="009C490D">
        <w:rPr>
          <w:rFonts w:ascii="Times New Roman" w:hAnsi="Times New Roman" w:cs="Times New Roman"/>
          <w:b/>
          <w:sz w:val="20"/>
          <w:szCs w:val="20"/>
        </w:rPr>
        <w:tab/>
        <w:t>в</w:t>
      </w:r>
      <w:r w:rsidRPr="009C490D">
        <w:rPr>
          <w:rFonts w:ascii="Times New Roman" w:hAnsi="Times New Roman" w:cs="Times New Roman"/>
          <w:b/>
          <w:sz w:val="20"/>
          <w:szCs w:val="20"/>
        </w:rPr>
        <w:tab/>
        <w:t>Сибири</w:t>
      </w:r>
      <w:r w:rsidRPr="009C490D">
        <w:rPr>
          <w:rFonts w:ascii="Times New Roman" w:hAnsi="Times New Roman" w:cs="Times New Roman"/>
          <w:b/>
          <w:sz w:val="20"/>
          <w:szCs w:val="20"/>
        </w:rPr>
        <w:tab/>
        <w:t>в</w:t>
      </w:r>
      <w:r w:rsidRPr="009C490D">
        <w:rPr>
          <w:rFonts w:ascii="Times New Roman" w:hAnsi="Times New Roman" w:cs="Times New Roman"/>
          <w:b/>
          <w:sz w:val="20"/>
          <w:szCs w:val="20"/>
        </w:rPr>
        <w:tab/>
        <w:t>XVII</w:t>
      </w:r>
      <w:r w:rsidRPr="009C490D">
        <w:rPr>
          <w:rFonts w:ascii="Times New Roman" w:hAnsi="Times New Roman" w:cs="Times New Roman"/>
          <w:b/>
          <w:sz w:val="20"/>
          <w:szCs w:val="20"/>
        </w:rPr>
        <w:tab/>
        <w:t>в.</w:t>
      </w:r>
      <w:r w:rsidRPr="009C490D">
        <w:rPr>
          <w:rFonts w:ascii="Times New Roman" w:hAnsi="Times New Roman" w:cs="Times New Roman"/>
          <w:b/>
          <w:sz w:val="20"/>
          <w:szCs w:val="20"/>
        </w:rPr>
        <w:tab/>
        <w:t>Преобладали:</w:t>
      </w:r>
    </w:p>
    <w:p w:rsidR="00364CD9" w:rsidRPr="009C490D" w:rsidRDefault="00364CD9" w:rsidP="00364CD9">
      <w:pPr>
        <w:tabs>
          <w:tab w:val="center" w:pos="1716"/>
          <w:tab w:val="center" w:pos="4576"/>
        </w:tabs>
        <w:spacing w:after="26"/>
        <w:rPr>
          <w:rFonts w:ascii="Times New Roman" w:hAnsi="Times New Roman" w:cs="Times New Roman"/>
          <w:sz w:val="20"/>
          <w:szCs w:val="20"/>
        </w:rPr>
      </w:pPr>
      <w:r w:rsidRPr="009C490D">
        <w:rPr>
          <w:rFonts w:ascii="Times New Roman" w:eastAsia="Calibri" w:hAnsi="Times New Roman" w:cs="Times New Roman"/>
          <w:color w:val="000000"/>
          <w:sz w:val="20"/>
          <w:szCs w:val="20"/>
        </w:rPr>
        <w:tab/>
      </w:r>
      <w:r w:rsidRPr="009C490D">
        <w:rPr>
          <w:rFonts w:ascii="Times New Roman" w:hAnsi="Times New Roman" w:cs="Times New Roman"/>
          <w:sz w:val="20"/>
          <w:szCs w:val="20"/>
        </w:rPr>
        <w:t xml:space="preserve">а) промышленные люди; </w:t>
      </w:r>
      <w:r w:rsidRPr="009C490D">
        <w:rPr>
          <w:rFonts w:ascii="Times New Roman" w:hAnsi="Times New Roman" w:cs="Times New Roman"/>
          <w:sz w:val="20"/>
          <w:szCs w:val="20"/>
        </w:rPr>
        <w:tab/>
        <w:t xml:space="preserve">б) служилые люди; </w:t>
      </w:r>
    </w:p>
    <w:p w:rsidR="00364CD9" w:rsidRPr="009C490D" w:rsidRDefault="00364CD9" w:rsidP="00364CD9">
      <w:pPr>
        <w:tabs>
          <w:tab w:val="center" w:pos="1122"/>
          <w:tab w:val="center" w:pos="2160"/>
          <w:tab w:val="center" w:pos="2880"/>
          <w:tab w:val="center" w:pos="4516"/>
        </w:tabs>
        <w:spacing w:after="277"/>
        <w:rPr>
          <w:rFonts w:ascii="Times New Roman" w:hAnsi="Times New Roman" w:cs="Times New Roman"/>
          <w:sz w:val="20"/>
          <w:szCs w:val="20"/>
        </w:rPr>
      </w:pPr>
      <w:r w:rsidRPr="009C490D">
        <w:rPr>
          <w:rFonts w:ascii="Times New Roman" w:eastAsia="Calibri" w:hAnsi="Times New Roman" w:cs="Times New Roman"/>
          <w:color w:val="000000"/>
          <w:sz w:val="20"/>
          <w:szCs w:val="20"/>
        </w:rPr>
        <w:tab/>
      </w:r>
      <w:r w:rsidRPr="009C490D">
        <w:rPr>
          <w:rFonts w:ascii="Times New Roman" w:hAnsi="Times New Roman" w:cs="Times New Roman"/>
          <w:sz w:val="20"/>
          <w:szCs w:val="20"/>
        </w:rPr>
        <w:t xml:space="preserve">в) крестьяне; </w:t>
      </w:r>
      <w:r w:rsidRPr="009C490D">
        <w:rPr>
          <w:rFonts w:ascii="Times New Roman" w:hAnsi="Times New Roman" w:cs="Times New Roman"/>
          <w:sz w:val="20"/>
          <w:szCs w:val="20"/>
        </w:rPr>
        <w:tab/>
        <w:t xml:space="preserve"> </w:t>
      </w:r>
      <w:r w:rsidRPr="009C490D">
        <w:rPr>
          <w:rFonts w:ascii="Times New Roman" w:hAnsi="Times New Roman" w:cs="Times New Roman"/>
          <w:sz w:val="20"/>
          <w:szCs w:val="20"/>
        </w:rPr>
        <w:tab/>
        <w:t xml:space="preserve"> </w:t>
      </w:r>
      <w:r w:rsidRPr="009C490D">
        <w:rPr>
          <w:rFonts w:ascii="Times New Roman" w:hAnsi="Times New Roman" w:cs="Times New Roman"/>
          <w:sz w:val="20"/>
          <w:szCs w:val="20"/>
        </w:rPr>
        <w:tab/>
        <w:t>г) торговые люди.</w:t>
      </w:r>
    </w:p>
    <w:p w:rsidR="00364CD9" w:rsidRPr="009C490D" w:rsidRDefault="00364CD9" w:rsidP="00364CD9">
      <w:pPr>
        <w:numPr>
          <w:ilvl w:val="0"/>
          <w:numId w:val="34"/>
        </w:numPr>
        <w:spacing w:after="4" w:line="250" w:lineRule="auto"/>
        <w:ind w:hanging="360"/>
        <w:jc w:val="both"/>
        <w:rPr>
          <w:rFonts w:ascii="Times New Roman" w:hAnsi="Times New Roman" w:cs="Times New Roman"/>
          <w:sz w:val="20"/>
          <w:szCs w:val="20"/>
        </w:rPr>
      </w:pPr>
      <w:r w:rsidRPr="009C490D">
        <w:rPr>
          <w:rFonts w:ascii="Times New Roman" w:hAnsi="Times New Roman" w:cs="Times New Roman"/>
          <w:b/>
          <w:sz w:val="20"/>
          <w:szCs w:val="20"/>
        </w:rPr>
        <w:t>Столица</w:t>
      </w:r>
      <w:r w:rsidRPr="009C490D">
        <w:rPr>
          <w:rFonts w:ascii="Times New Roman" w:hAnsi="Times New Roman" w:cs="Times New Roman"/>
          <w:b/>
          <w:sz w:val="20"/>
          <w:szCs w:val="20"/>
        </w:rPr>
        <w:tab/>
        <w:t>Сибирского</w:t>
      </w:r>
      <w:r w:rsidRPr="009C490D">
        <w:rPr>
          <w:rFonts w:ascii="Times New Roman" w:hAnsi="Times New Roman" w:cs="Times New Roman"/>
          <w:b/>
          <w:sz w:val="20"/>
          <w:szCs w:val="20"/>
        </w:rPr>
        <w:tab/>
        <w:t>ханства</w:t>
      </w:r>
      <w:r w:rsidRPr="009C490D">
        <w:rPr>
          <w:rFonts w:ascii="Times New Roman" w:hAnsi="Times New Roman" w:cs="Times New Roman"/>
          <w:b/>
          <w:sz w:val="20"/>
          <w:szCs w:val="20"/>
        </w:rPr>
        <w:tab/>
        <w:t>–</w:t>
      </w:r>
      <w:r w:rsidRPr="009C490D">
        <w:rPr>
          <w:rFonts w:ascii="Times New Roman" w:hAnsi="Times New Roman" w:cs="Times New Roman"/>
          <w:b/>
          <w:sz w:val="20"/>
          <w:szCs w:val="20"/>
        </w:rPr>
        <w:tab/>
        <w:t>это:</w:t>
      </w:r>
    </w:p>
    <w:p w:rsidR="00364CD9" w:rsidRPr="009C490D" w:rsidRDefault="00364CD9" w:rsidP="00364CD9">
      <w:pPr>
        <w:tabs>
          <w:tab w:val="center" w:pos="1034"/>
          <w:tab w:val="center" w:pos="2160"/>
          <w:tab w:val="center" w:pos="3659"/>
        </w:tabs>
        <w:spacing w:after="26"/>
        <w:rPr>
          <w:rFonts w:ascii="Times New Roman" w:hAnsi="Times New Roman" w:cs="Times New Roman"/>
          <w:sz w:val="20"/>
          <w:szCs w:val="20"/>
        </w:rPr>
      </w:pPr>
      <w:r w:rsidRPr="009C490D">
        <w:rPr>
          <w:rFonts w:ascii="Times New Roman" w:eastAsia="Calibri" w:hAnsi="Times New Roman" w:cs="Times New Roman"/>
          <w:color w:val="000000"/>
          <w:sz w:val="20"/>
          <w:szCs w:val="20"/>
        </w:rPr>
        <w:tab/>
      </w:r>
      <w:r w:rsidRPr="009C490D">
        <w:rPr>
          <w:rFonts w:ascii="Times New Roman" w:hAnsi="Times New Roman" w:cs="Times New Roman"/>
          <w:sz w:val="20"/>
          <w:szCs w:val="20"/>
        </w:rPr>
        <w:t xml:space="preserve">а) Кашлык;  </w:t>
      </w:r>
      <w:r w:rsidRPr="009C490D">
        <w:rPr>
          <w:rFonts w:ascii="Times New Roman" w:hAnsi="Times New Roman" w:cs="Times New Roman"/>
          <w:sz w:val="20"/>
          <w:szCs w:val="20"/>
        </w:rPr>
        <w:tab/>
        <w:t xml:space="preserve"> </w:t>
      </w:r>
      <w:r w:rsidRPr="009C490D">
        <w:rPr>
          <w:rFonts w:ascii="Times New Roman" w:hAnsi="Times New Roman" w:cs="Times New Roman"/>
          <w:sz w:val="20"/>
          <w:szCs w:val="20"/>
        </w:rPr>
        <w:tab/>
        <w:t xml:space="preserve">б) Сумгут-ваш; </w:t>
      </w:r>
    </w:p>
    <w:p w:rsidR="00364CD9" w:rsidRPr="009C490D" w:rsidRDefault="00364CD9" w:rsidP="00364CD9">
      <w:pPr>
        <w:tabs>
          <w:tab w:val="center" w:pos="971"/>
          <w:tab w:val="center" w:pos="2160"/>
          <w:tab w:val="center" w:pos="3387"/>
        </w:tabs>
        <w:rPr>
          <w:rFonts w:ascii="Times New Roman" w:hAnsi="Times New Roman" w:cs="Times New Roman"/>
          <w:sz w:val="20"/>
          <w:szCs w:val="20"/>
        </w:rPr>
      </w:pPr>
      <w:r w:rsidRPr="009C490D">
        <w:rPr>
          <w:rFonts w:ascii="Times New Roman" w:eastAsia="Calibri" w:hAnsi="Times New Roman" w:cs="Times New Roman"/>
          <w:color w:val="000000"/>
          <w:sz w:val="20"/>
          <w:szCs w:val="20"/>
        </w:rPr>
        <w:tab/>
      </w:r>
      <w:r w:rsidRPr="009C490D">
        <w:rPr>
          <w:rFonts w:ascii="Times New Roman" w:hAnsi="Times New Roman" w:cs="Times New Roman"/>
          <w:sz w:val="20"/>
          <w:szCs w:val="20"/>
        </w:rPr>
        <w:t xml:space="preserve">в) Нарым;  </w:t>
      </w:r>
      <w:r w:rsidRPr="009C490D">
        <w:rPr>
          <w:rFonts w:ascii="Times New Roman" w:hAnsi="Times New Roman" w:cs="Times New Roman"/>
          <w:sz w:val="20"/>
          <w:szCs w:val="20"/>
        </w:rPr>
        <w:tab/>
        <w:t xml:space="preserve"> </w:t>
      </w:r>
      <w:r w:rsidRPr="009C490D">
        <w:rPr>
          <w:rFonts w:ascii="Times New Roman" w:hAnsi="Times New Roman" w:cs="Times New Roman"/>
          <w:sz w:val="20"/>
          <w:szCs w:val="20"/>
        </w:rPr>
        <w:tab/>
        <w:t>г) Надым.</w:t>
      </w:r>
    </w:p>
    <w:p w:rsidR="00364CD9" w:rsidRPr="009C490D" w:rsidRDefault="00364CD9" w:rsidP="00364CD9">
      <w:pPr>
        <w:numPr>
          <w:ilvl w:val="0"/>
          <w:numId w:val="34"/>
        </w:numPr>
        <w:spacing w:after="4" w:line="250" w:lineRule="auto"/>
        <w:ind w:hanging="360"/>
        <w:jc w:val="both"/>
        <w:rPr>
          <w:rFonts w:ascii="Times New Roman" w:hAnsi="Times New Roman" w:cs="Times New Roman"/>
          <w:sz w:val="20"/>
          <w:szCs w:val="20"/>
        </w:rPr>
      </w:pPr>
      <w:r w:rsidRPr="009C490D">
        <w:rPr>
          <w:rFonts w:ascii="Times New Roman" w:hAnsi="Times New Roman" w:cs="Times New Roman"/>
          <w:b/>
          <w:sz w:val="20"/>
          <w:szCs w:val="20"/>
        </w:rPr>
        <w:t>Специальным</w:t>
      </w:r>
      <w:r w:rsidRPr="009C490D">
        <w:rPr>
          <w:rFonts w:ascii="Times New Roman" w:hAnsi="Times New Roman" w:cs="Times New Roman"/>
          <w:b/>
          <w:sz w:val="20"/>
          <w:szCs w:val="20"/>
        </w:rPr>
        <w:tab/>
        <w:t>центральным</w:t>
      </w:r>
      <w:r w:rsidRPr="009C490D">
        <w:rPr>
          <w:rFonts w:ascii="Times New Roman" w:hAnsi="Times New Roman" w:cs="Times New Roman"/>
          <w:b/>
          <w:sz w:val="20"/>
          <w:szCs w:val="20"/>
        </w:rPr>
        <w:tab/>
        <w:t>учреждением</w:t>
      </w:r>
      <w:r w:rsidRPr="009C490D">
        <w:rPr>
          <w:rFonts w:ascii="Times New Roman" w:hAnsi="Times New Roman" w:cs="Times New Roman"/>
          <w:b/>
          <w:sz w:val="20"/>
          <w:szCs w:val="20"/>
        </w:rPr>
        <w:tab/>
        <w:t>для</w:t>
      </w:r>
      <w:r w:rsidRPr="009C490D">
        <w:rPr>
          <w:rFonts w:ascii="Times New Roman" w:hAnsi="Times New Roman" w:cs="Times New Roman"/>
          <w:b/>
          <w:sz w:val="20"/>
          <w:szCs w:val="20"/>
        </w:rPr>
        <w:tab/>
        <w:t>управления</w:t>
      </w:r>
      <w:r w:rsidRPr="009C490D">
        <w:rPr>
          <w:rFonts w:ascii="Times New Roman" w:hAnsi="Times New Roman" w:cs="Times New Roman"/>
          <w:b/>
          <w:sz w:val="20"/>
          <w:szCs w:val="20"/>
        </w:rPr>
        <w:tab/>
        <w:t>Сибирью</w:t>
      </w:r>
      <w:r w:rsidRPr="009C490D">
        <w:rPr>
          <w:rFonts w:ascii="Times New Roman" w:hAnsi="Times New Roman" w:cs="Times New Roman"/>
          <w:b/>
          <w:sz w:val="20"/>
          <w:szCs w:val="20"/>
        </w:rPr>
        <w:tab/>
        <w:t>с</w:t>
      </w:r>
      <w:r w:rsidRPr="009C490D">
        <w:rPr>
          <w:rFonts w:ascii="Times New Roman" w:hAnsi="Times New Roman" w:cs="Times New Roman"/>
          <w:b/>
          <w:sz w:val="20"/>
          <w:szCs w:val="20"/>
        </w:rPr>
        <w:tab/>
        <w:t>1637</w:t>
      </w:r>
      <w:r w:rsidRPr="009C490D">
        <w:rPr>
          <w:rFonts w:ascii="Times New Roman" w:hAnsi="Times New Roman" w:cs="Times New Roman"/>
          <w:b/>
          <w:sz w:val="20"/>
          <w:szCs w:val="20"/>
        </w:rPr>
        <w:tab/>
        <w:t>г.</w:t>
      </w:r>
      <w:r w:rsidRPr="009C490D">
        <w:rPr>
          <w:rFonts w:ascii="Times New Roman" w:hAnsi="Times New Roman" w:cs="Times New Roman"/>
          <w:b/>
          <w:sz w:val="20"/>
          <w:szCs w:val="20"/>
        </w:rPr>
        <w:tab/>
        <w:t>являлся:</w:t>
      </w:r>
    </w:p>
    <w:p w:rsidR="00364CD9" w:rsidRPr="009C490D" w:rsidRDefault="00364CD9" w:rsidP="00364CD9">
      <w:pPr>
        <w:ind w:left="455"/>
        <w:rPr>
          <w:rFonts w:ascii="Times New Roman" w:hAnsi="Times New Roman" w:cs="Times New Roman"/>
          <w:sz w:val="20"/>
          <w:szCs w:val="20"/>
        </w:rPr>
      </w:pPr>
      <w:r w:rsidRPr="009C490D">
        <w:rPr>
          <w:rFonts w:ascii="Times New Roman" w:hAnsi="Times New Roman" w:cs="Times New Roman"/>
          <w:sz w:val="20"/>
          <w:szCs w:val="20"/>
        </w:rPr>
        <w:t xml:space="preserve">а) Сибирский приказ; б) Приказ Казанского дворца; </w:t>
      </w:r>
    </w:p>
    <w:p w:rsidR="00364CD9" w:rsidRPr="009C490D" w:rsidRDefault="00364CD9" w:rsidP="00364CD9">
      <w:pPr>
        <w:spacing w:after="210"/>
        <w:ind w:left="455"/>
        <w:rPr>
          <w:rFonts w:ascii="Times New Roman" w:hAnsi="Times New Roman" w:cs="Times New Roman"/>
          <w:sz w:val="20"/>
          <w:szCs w:val="20"/>
        </w:rPr>
      </w:pPr>
      <w:r w:rsidRPr="009C490D">
        <w:rPr>
          <w:rFonts w:ascii="Times New Roman" w:hAnsi="Times New Roman" w:cs="Times New Roman"/>
          <w:sz w:val="20"/>
          <w:szCs w:val="20"/>
        </w:rPr>
        <w:lastRenderedPageBreak/>
        <w:t>в) Сибирская коллегия; г) Посольский приказ.</w:t>
      </w:r>
    </w:p>
    <w:p w:rsidR="00364CD9" w:rsidRPr="009C490D" w:rsidRDefault="00364CD9" w:rsidP="00364CD9">
      <w:pPr>
        <w:numPr>
          <w:ilvl w:val="0"/>
          <w:numId w:val="34"/>
        </w:numPr>
        <w:spacing w:after="4" w:line="250" w:lineRule="auto"/>
        <w:ind w:hanging="360"/>
        <w:jc w:val="both"/>
        <w:rPr>
          <w:rFonts w:ascii="Times New Roman" w:hAnsi="Times New Roman" w:cs="Times New Roman"/>
          <w:sz w:val="20"/>
          <w:szCs w:val="20"/>
        </w:rPr>
      </w:pPr>
      <w:r w:rsidRPr="009C490D">
        <w:rPr>
          <w:rFonts w:ascii="Times New Roman" w:hAnsi="Times New Roman" w:cs="Times New Roman"/>
          <w:b/>
          <w:sz w:val="20"/>
          <w:szCs w:val="20"/>
        </w:rPr>
        <w:t>Система</w:t>
      </w:r>
      <w:r w:rsidRPr="009C490D">
        <w:rPr>
          <w:rFonts w:ascii="Times New Roman" w:hAnsi="Times New Roman" w:cs="Times New Roman"/>
          <w:b/>
          <w:sz w:val="20"/>
          <w:szCs w:val="20"/>
        </w:rPr>
        <w:tab/>
        <w:t>землепользования,</w:t>
      </w:r>
      <w:r w:rsidRPr="009C490D">
        <w:rPr>
          <w:rFonts w:ascii="Times New Roman" w:hAnsi="Times New Roman" w:cs="Times New Roman"/>
          <w:b/>
          <w:sz w:val="20"/>
          <w:szCs w:val="20"/>
        </w:rPr>
        <w:tab/>
        <w:t>господствовавшая</w:t>
      </w:r>
      <w:r w:rsidRPr="009C490D">
        <w:rPr>
          <w:rFonts w:ascii="Times New Roman" w:hAnsi="Times New Roman" w:cs="Times New Roman"/>
          <w:b/>
          <w:sz w:val="20"/>
          <w:szCs w:val="20"/>
        </w:rPr>
        <w:tab/>
        <w:t>в</w:t>
      </w:r>
      <w:r w:rsidRPr="009C490D">
        <w:rPr>
          <w:rFonts w:ascii="Times New Roman" w:hAnsi="Times New Roman" w:cs="Times New Roman"/>
          <w:b/>
          <w:sz w:val="20"/>
          <w:szCs w:val="20"/>
        </w:rPr>
        <w:tab/>
        <w:t>Сибири</w:t>
      </w:r>
      <w:r w:rsidRPr="009C490D">
        <w:rPr>
          <w:rFonts w:ascii="Times New Roman" w:hAnsi="Times New Roman" w:cs="Times New Roman"/>
          <w:b/>
          <w:sz w:val="20"/>
          <w:szCs w:val="20"/>
        </w:rPr>
        <w:tab/>
        <w:t>с</w:t>
      </w:r>
      <w:r w:rsidRPr="009C490D">
        <w:rPr>
          <w:rFonts w:ascii="Times New Roman" w:hAnsi="Times New Roman" w:cs="Times New Roman"/>
          <w:b/>
          <w:sz w:val="20"/>
          <w:szCs w:val="20"/>
        </w:rPr>
        <w:tab/>
        <w:t>ХVII</w:t>
      </w:r>
      <w:r w:rsidRPr="009C490D">
        <w:rPr>
          <w:rFonts w:ascii="Times New Roman" w:hAnsi="Times New Roman" w:cs="Times New Roman"/>
          <w:b/>
          <w:sz w:val="20"/>
          <w:szCs w:val="20"/>
        </w:rPr>
        <w:tab/>
        <w:t>в.:</w:t>
      </w:r>
    </w:p>
    <w:p w:rsidR="00364CD9" w:rsidRPr="009C490D" w:rsidRDefault="00364CD9" w:rsidP="00364CD9">
      <w:pPr>
        <w:tabs>
          <w:tab w:val="center" w:pos="1011"/>
          <w:tab w:val="center" w:pos="2161"/>
          <w:tab w:val="center" w:pos="3445"/>
        </w:tabs>
        <w:spacing w:after="26"/>
        <w:rPr>
          <w:rFonts w:ascii="Times New Roman" w:hAnsi="Times New Roman" w:cs="Times New Roman"/>
          <w:sz w:val="20"/>
          <w:szCs w:val="20"/>
        </w:rPr>
      </w:pPr>
      <w:r w:rsidRPr="009C490D">
        <w:rPr>
          <w:rFonts w:ascii="Times New Roman" w:eastAsia="Calibri" w:hAnsi="Times New Roman" w:cs="Times New Roman"/>
          <w:color w:val="000000"/>
          <w:sz w:val="20"/>
          <w:szCs w:val="20"/>
        </w:rPr>
        <w:tab/>
      </w:r>
      <w:r w:rsidRPr="009C490D">
        <w:rPr>
          <w:rFonts w:ascii="Times New Roman" w:hAnsi="Times New Roman" w:cs="Times New Roman"/>
          <w:sz w:val="20"/>
          <w:szCs w:val="20"/>
        </w:rPr>
        <w:t xml:space="preserve">а) перелог;  </w:t>
      </w:r>
      <w:r w:rsidRPr="009C490D">
        <w:rPr>
          <w:rFonts w:ascii="Times New Roman" w:hAnsi="Times New Roman" w:cs="Times New Roman"/>
          <w:sz w:val="20"/>
          <w:szCs w:val="20"/>
        </w:rPr>
        <w:tab/>
        <w:t xml:space="preserve"> </w:t>
      </w:r>
      <w:r w:rsidRPr="009C490D">
        <w:rPr>
          <w:rFonts w:ascii="Times New Roman" w:hAnsi="Times New Roman" w:cs="Times New Roman"/>
          <w:sz w:val="20"/>
          <w:szCs w:val="20"/>
        </w:rPr>
        <w:tab/>
        <w:t xml:space="preserve">б) подсека; </w:t>
      </w:r>
    </w:p>
    <w:p w:rsidR="00364CD9" w:rsidRPr="009C490D" w:rsidRDefault="00364CD9" w:rsidP="00364CD9">
      <w:pPr>
        <w:tabs>
          <w:tab w:val="center" w:pos="1079"/>
          <w:tab w:val="center" w:pos="2161"/>
          <w:tab w:val="center" w:pos="3547"/>
        </w:tabs>
        <w:spacing w:after="217"/>
        <w:rPr>
          <w:rFonts w:ascii="Times New Roman" w:hAnsi="Times New Roman" w:cs="Times New Roman"/>
          <w:sz w:val="20"/>
          <w:szCs w:val="20"/>
        </w:rPr>
      </w:pPr>
      <w:r w:rsidRPr="009C490D">
        <w:rPr>
          <w:rFonts w:ascii="Times New Roman" w:eastAsia="Calibri" w:hAnsi="Times New Roman" w:cs="Times New Roman"/>
          <w:color w:val="000000"/>
          <w:sz w:val="20"/>
          <w:szCs w:val="20"/>
        </w:rPr>
        <w:tab/>
      </w:r>
      <w:r w:rsidRPr="009C490D">
        <w:rPr>
          <w:rFonts w:ascii="Times New Roman" w:hAnsi="Times New Roman" w:cs="Times New Roman"/>
          <w:sz w:val="20"/>
          <w:szCs w:val="20"/>
        </w:rPr>
        <w:t xml:space="preserve">в) двуполье;  </w:t>
      </w:r>
      <w:r w:rsidRPr="009C490D">
        <w:rPr>
          <w:rFonts w:ascii="Times New Roman" w:hAnsi="Times New Roman" w:cs="Times New Roman"/>
          <w:sz w:val="20"/>
          <w:szCs w:val="20"/>
        </w:rPr>
        <w:tab/>
        <w:t xml:space="preserve"> </w:t>
      </w:r>
      <w:r w:rsidRPr="009C490D">
        <w:rPr>
          <w:rFonts w:ascii="Times New Roman" w:hAnsi="Times New Roman" w:cs="Times New Roman"/>
          <w:sz w:val="20"/>
          <w:szCs w:val="20"/>
        </w:rPr>
        <w:tab/>
        <w:t>г) трехполье.</w:t>
      </w:r>
    </w:p>
    <w:p w:rsidR="00364CD9" w:rsidRPr="009C490D" w:rsidRDefault="00364CD9" w:rsidP="00364CD9">
      <w:pPr>
        <w:numPr>
          <w:ilvl w:val="0"/>
          <w:numId w:val="34"/>
        </w:numPr>
        <w:spacing w:after="4" w:line="250" w:lineRule="auto"/>
        <w:ind w:hanging="360"/>
        <w:jc w:val="both"/>
        <w:rPr>
          <w:rFonts w:ascii="Times New Roman" w:hAnsi="Times New Roman" w:cs="Times New Roman"/>
          <w:sz w:val="20"/>
          <w:szCs w:val="20"/>
        </w:rPr>
      </w:pPr>
      <w:r w:rsidRPr="009C490D">
        <w:rPr>
          <w:rFonts w:ascii="Times New Roman" w:hAnsi="Times New Roman" w:cs="Times New Roman"/>
          <w:b/>
          <w:sz w:val="20"/>
          <w:szCs w:val="20"/>
        </w:rPr>
        <w:t>Участок</w:t>
      </w:r>
      <w:r w:rsidRPr="009C490D">
        <w:rPr>
          <w:rFonts w:ascii="Times New Roman" w:hAnsi="Times New Roman" w:cs="Times New Roman"/>
          <w:b/>
          <w:sz w:val="20"/>
          <w:szCs w:val="20"/>
        </w:rPr>
        <w:tab/>
        <w:t>земли</w:t>
      </w:r>
      <w:r w:rsidRPr="009C490D">
        <w:rPr>
          <w:rFonts w:ascii="Times New Roman" w:hAnsi="Times New Roman" w:cs="Times New Roman"/>
          <w:b/>
          <w:sz w:val="20"/>
          <w:szCs w:val="20"/>
        </w:rPr>
        <w:tab/>
        <w:t>для</w:t>
      </w:r>
      <w:r w:rsidRPr="009C490D">
        <w:rPr>
          <w:rFonts w:ascii="Times New Roman" w:hAnsi="Times New Roman" w:cs="Times New Roman"/>
          <w:b/>
          <w:sz w:val="20"/>
          <w:szCs w:val="20"/>
        </w:rPr>
        <w:tab/>
        <w:t>пашни</w:t>
      </w:r>
      <w:r w:rsidRPr="009C490D">
        <w:rPr>
          <w:rFonts w:ascii="Times New Roman" w:hAnsi="Times New Roman" w:cs="Times New Roman"/>
          <w:b/>
          <w:sz w:val="20"/>
          <w:szCs w:val="20"/>
        </w:rPr>
        <w:tab/>
        <w:t>вдали</w:t>
      </w:r>
      <w:r w:rsidRPr="009C490D">
        <w:rPr>
          <w:rFonts w:ascii="Times New Roman" w:hAnsi="Times New Roman" w:cs="Times New Roman"/>
          <w:b/>
          <w:sz w:val="20"/>
          <w:szCs w:val="20"/>
        </w:rPr>
        <w:tab/>
        <w:t>от</w:t>
      </w:r>
      <w:r w:rsidRPr="009C490D">
        <w:rPr>
          <w:rFonts w:ascii="Times New Roman" w:hAnsi="Times New Roman" w:cs="Times New Roman"/>
          <w:b/>
          <w:sz w:val="20"/>
          <w:szCs w:val="20"/>
        </w:rPr>
        <w:tab/>
        <w:t>деревни:</w:t>
      </w:r>
    </w:p>
    <w:p w:rsidR="00364CD9" w:rsidRPr="009C490D" w:rsidRDefault="00364CD9" w:rsidP="00364CD9">
      <w:pPr>
        <w:tabs>
          <w:tab w:val="center" w:pos="962"/>
          <w:tab w:val="center" w:pos="2161"/>
          <w:tab w:val="center" w:pos="3451"/>
        </w:tabs>
        <w:spacing w:after="26"/>
        <w:rPr>
          <w:rFonts w:ascii="Times New Roman" w:hAnsi="Times New Roman" w:cs="Times New Roman"/>
          <w:sz w:val="20"/>
          <w:szCs w:val="20"/>
        </w:rPr>
      </w:pPr>
      <w:r w:rsidRPr="009C490D">
        <w:rPr>
          <w:rFonts w:ascii="Times New Roman" w:eastAsia="Calibri" w:hAnsi="Times New Roman" w:cs="Times New Roman"/>
          <w:color w:val="000000"/>
          <w:sz w:val="20"/>
          <w:szCs w:val="20"/>
        </w:rPr>
        <w:tab/>
      </w:r>
      <w:r w:rsidRPr="009C490D">
        <w:rPr>
          <w:rFonts w:ascii="Times New Roman" w:hAnsi="Times New Roman" w:cs="Times New Roman"/>
          <w:sz w:val="20"/>
          <w:szCs w:val="20"/>
        </w:rPr>
        <w:t xml:space="preserve">а) заимка;  </w:t>
      </w:r>
      <w:r w:rsidRPr="009C490D">
        <w:rPr>
          <w:rFonts w:ascii="Times New Roman" w:hAnsi="Times New Roman" w:cs="Times New Roman"/>
          <w:sz w:val="20"/>
          <w:szCs w:val="20"/>
        </w:rPr>
        <w:tab/>
        <w:t xml:space="preserve"> </w:t>
      </w:r>
      <w:r w:rsidRPr="009C490D">
        <w:rPr>
          <w:rFonts w:ascii="Times New Roman" w:hAnsi="Times New Roman" w:cs="Times New Roman"/>
          <w:sz w:val="20"/>
          <w:szCs w:val="20"/>
        </w:rPr>
        <w:tab/>
        <w:t>б) слобода;</w:t>
      </w:r>
    </w:p>
    <w:p w:rsidR="00364CD9" w:rsidRPr="009C490D" w:rsidRDefault="00364CD9" w:rsidP="00364CD9">
      <w:pPr>
        <w:tabs>
          <w:tab w:val="center" w:pos="1038"/>
          <w:tab w:val="center" w:pos="2161"/>
          <w:tab w:val="center" w:pos="3322"/>
        </w:tabs>
        <w:spacing w:after="217"/>
        <w:rPr>
          <w:rFonts w:ascii="Times New Roman" w:hAnsi="Times New Roman" w:cs="Times New Roman"/>
          <w:sz w:val="20"/>
          <w:szCs w:val="20"/>
        </w:rPr>
      </w:pPr>
      <w:r w:rsidRPr="009C490D">
        <w:rPr>
          <w:rFonts w:ascii="Times New Roman" w:eastAsia="Calibri" w:hAnsi="Times New Roman" w:cs="Times New Roman"/>
          <w:color w:val="000000"/>
          <w:sz w:val="20"/>
          <w:szCs w:val="20"/>
        </w:rPr>
        <w:tab/>
      </w:r>
      <w:r w:rsidRPr="009C490D">
        <w:rPr>
          <w:rFonts w:ascii="Times New Roman" w:hAnsi="Times New Roman" w:cs="Times New Roman"/>
          <w:sz w:val="20"/>
          <w:szCs w:val="20"/>
        </w:rPr>
        <w:t xml:space="preserve">в) выселок;  </w:t>
      </w:r>
      <w:r w:rsidRPr="009C490D">
        <w:rPr>
          <w:rFonts w:ascii="Times New Roman" w:hAnsi="Times New Roman" w:cs="Times New Roman"/>
          <w:sz w:val="20"/>
          <w:szCs w:val="20"/>
        </w:rPr>
        <w:tab/>
        <w:t xml:space="preserve"> </w:t>
      </w:r>
      <w:r w:rsidRPr="009C490D">
        <w:rPr>
          <w:rFonts w:ascii="Times New Roman" w:hAnsi="Times New Roman" w:cs="Times New Roman"/>
          <w:sz w:val="20"/>
          <w:szCs w:val="20"/>
        </w:rPr>
        <w:tab/>
        <w:t>г) надел.</w:t>
      </w:r>
    </w:p>
    <w:p w:rsidR="00364CD9" w:rsidRPr="009C490D" w:rsidRDefault="00364CD9" w:rsidP="00364CD9">
      <w:pPr>
        <w:numPr>
          <w:ilvl w:val="0"/>
          <w:numId w:val="34"/>
        </w:numPr>
        <w:spacing w:after="4" w:line="250" w:lineRule="auto"/>
        <w:ind w:hanging="360"/>
        <w:jc w:val="both"/>
        <w:rPr>
          <w:rFonts w:ascii="Times New Roman" w:hAnsi="Times New Roman" w:cs="Times New Roman"/>
          <w:sz w:val="20"/>
          <w:szCs w:val="20"/>
        </w:rPr>
      </w:pPr>
      <w:r w:rsidRPr="009C490D">
        <w:rPr>
          <w:rFonts w:ascii="Times New Roman" w:hAnsi="Times New Roman" w:cs="Times New Roman"/>
          <w:b/>
          <w:sz w:val="20"/>
          <w:szCs w:val="20"/>
        </w:rPr>
        <w:t>Сибирской</w:t>
      </w:r>
      <w:r w:rsidRPr="009C490D">
        <w:rPr>
          <w:rFonts w:ascii="Times New Roman" w:hAnsi="Times New Roman" w:cs="Times New Roman"/>
          <w:b/>
          <w:sz w:val="20"/>
          <w:szCs w:val="20"/>
        </w:rPr>
        <w:tab/>
        <w:t>летописью</w:t>
      </w:r>
      <w:r w:rsidRPr="009C490D">
        <w:rPr>
          <w:rFonts w:ascii="Times New Roman" w:hAnsi="Times New Roman" w:cs="Times New Roman"/>
          <w:b/>
          <w:sz w:val="20"/>
          <w:szCs w:val="20"/>
        </w:rPr>
        <w:tab/>
        <w:t>не</w:t>
      </w:r>
      <w:r w:rsidRPr="009C490D">
        <w:rPr>
          <w:rFonts w:ascii="Times New Roman" w:hAnsi="Times New Roman" w:cs="Times New Roman"/>
          <w:b/>
          <w:sz w:val="20"/>
          <w:szCs w:val="20"/>
        </w:rPr>
        <w:tab/>
        <w:t>является:</w:t>
      </w:r>
    </w:p>
    <w:p w:rsidR="00364CD9" w:rsidRPr="009C490D" w:rsidRDefault="00364CD9" w:rsidP="00364CD9">
      <w:pPr>
        <w:tabs>
          <w:tab w:val="center" w:pos="1242"/>
          <w:tab w:val="center" w:pos="3635"/>
        </w:tabs>
        <w:spacing w:after="26"/>
        <w:rPr>
          <w:rFonts w:ascii="Times New Roman" w:hAnsi="Times New Roman" w:cs="Times New Roman"/>
          <w:sz w:val="20"/>
          <w:szCs w:val="20"/>
        </w:rPr>
      </w:pPr>
      <w:r w:rsidRPr="009C490D">
        <w:rPr>
          <w:rFonts w:ascii="Times New Roman" w:eastAsia="Calibri" w:hAnsi="Times New Roman" w:cs="Times New Roman"/>
          <w:color w:val="000000"/>
          <w:sz w:val="20"/>
          <w:szCs w:val="20"/>
        </w:rPr>
        <w:tab/>
      </w:r>
      <w:r w:rsidRPr="009C490D">
        <w:rPr>
          <w:rFonts w:ascii="Times New Roman" w:hAnsi="Times New Roman" w:cs="Times New Roman"/>
          <w:sz w:val="20"/>
          <w:szCs w:val="20"/>
        </w:rPr>
        <w:t xml:space="preserve">а) Ремезовская;   </w:t>
      </w:r>
      <w:r w:rsidRPr="009C490D">
        <w:rPr>
          <w:rFonts w:ascii="Times New Roman" w:hAnsi="Times New Roman" w:cs="Times New Roman"/>
          <w:sz w:val="20"/>
          <w:szCs w:val="20"/>
        </w:rPr>
        <w:tab/>
        <w:t xml:space="preserve">б) Есиповская; </w:t>
      </w:r>
    </w:p>
    <w:p w:rsidR="00364CD9" w:rsidRPr="009C490D" w:rsidRDefault="00364CD9" w:rsidP="00364CD9">
      <w:pPr>
        <w:tabs>
          <w:tab w:val="center" w:pos="1368"/>
          <w:tab w:val="center" w:pos="3513"/>
        </w:tabs>
        <w:spacing w:after="217"/>
        <w:rPr>
          <w:rFonts w:ascii="Times New Roman" w:hAnsi="Times New Roman" w:cs="Times New Roman"/>
          <w:sz w:val="20"/>
          <w:szCs w:val="20"/>
        </w:rPr>
      </w:pPr>
      <w:r w:rsidRPr="009C490D">
        <w:rPr>
          <w:rFonts w:ascii="Times New Roman" w:eastAsia="Calibri" w:hAnsi="Times New Roman" w:cs="Times New Roman"/>
          <w:color w:val="000000"/>
          <w:sz w:val="20"/>
          <w:szCs w:val="20"/>
        </w:rPr>
        <w:tab/>
      </w:r>
      <w:r w:rsidRPr="009C490D">
        <w:rPr>
          <w:rFonts w:ascii="Times New Roman" w:hAnsi="Times New Roman" w:cs="Times New Roman"/>
          <w:sz w:val="20"/>
          <w:szCs w:val="20"/>
        </w:rPr>
        <w:t xml:space="preserve">в) Строгановская;  </w:t>
      </w:r>
      <w:r w:rsidRPr="009C490D">
        <w:rPr>
          <w:rFonts w:ascii="Times New Roman" w:hAnsi="Times New Roman" w:cs="Times New Roman"/>
          <w:sz w:val="20"/>
          <w:szCs w:val="20"/>
        </w:rPr>
        <w:tab/>
        <w:t>г) Троицкая.</w:t>
      </w:r>
    </w:p>
    <w:p w:rsidR="00364CD9" w:rsidRPr="009C490D" w:rsidRDefault="00364CD9" w:rsidP="00364CD9">
      <w:pPr>
        <w:numPr>
          <w:ilvl w:val="0"/>
          <w:numId w:val="34"/>
        </w:numPr>
        <w:spacing w:after="4" w:line="250" w:lineRule="auto"/>
        <w:ind w:hanging="360"/>
        <w:jc w:val="both"/>
        <w:rPr>
          <w:rFonts w:ascii="Times New Roman" w:hAnsi="Times New Roman" w:cs="Times New Roman"/>
          <w:sz w:val="20"/>
          <w:szCs w:val="20"/>
        </w:rPr>
      </w:pPr>
      <w:r w:rsidRPr="009C490D">
        <w:rPr>
          <w:rFonts w:ascii="Times New Roman" w:hAnsi="Times New Roman" w:cs="Times New Roman"/>
          <w:b/>
          <w:sz w:val="20"/>
          <w:szCs w:val="20"/>
        </w:rPr>
        <w:t>В</w:t>
      </w:r>
      <w:r w:rsidRPr="009C490D">
        <w:rPr>
          <w:rFonts w:ascii="Times New Roman" w:hAnsi="Times New Roman" w:cs="Times New Roman"/>
          <w:b/>
          <w:sz w:val="20"/>
          <w:szCs w:val="20"/>
        </w:rPr>
        <w:tab/>
        <w:t>XVII</w:t>
      </w:r>
      <w:r w:rsidRPr="009C490D">
        <w:rPr>
          <w:rFonts w:ascii="Times New Roman" w:hAnsi="Times New Roman" w:cs="Times New Roman"/>
          <w:b/>
          <w:sz w:val="20"/>
          <w:szCs w:val="20"/>
        </w:rPr>
        <w:tab/>
        <w:t>в.</w:t>
      </w:r>
      <w:r w:rsidRPr="009C490D">
        <w:rPr>
          <w:rFonts w:ascii="Times New Roman" w:hAnsi="Times New Roman" w:cs="Times New Roman"/>
          <w:b/>
          <w:sz w:val="20"/>
          <w:szCs w:val="20"/>
        </w:rPr>
        <w:tab/>
        <w:t>в</w:t>
      </w:r>
      <w:r w:rsidRPr="009C490D">
        <w:rPr>
          <w:rFonts w:ascii="Times New Roman" w:hAnsi="Times New Roman" w:cs="Times New Roman"/>
          <w:b/>
          <w:sz w:val="20"/>
          <w:szCs w:val="20"/>
        </w:rPr>
        <w:tab/>
        <w:t>тюмень</w:t>
      </w:r>
      <w:r w:rsidRPr="009C490D">
        <w:rPr>
          <w:rFonts w:ascii="Times New Roman" w:hAnsi="Times New Roman" w:cs="Times New Roman"/>
          <w:b/>
          <w:sz w:val="20"/>
          <w:szCs w:val="20"/>
        </w:rPr>
        <w:tab/>
        <w:t>приходили</w:t>
      </w:r>
      <w:r w:rsidRPr="009C490D">
        <w:rPr>
          <w:rFonts w:ascii="Times New Roman" w:hAnsi="Times New Roman" w:cs="Times New Roman"/>
          <w:b/>
          <w:sz w:val="20"/>
          <w:szCs w:val="20"/>
        </w:rPr>
        <w:tab/>
        <w:t>торговые</w:t>
      </w:r>
      <w:r w:rsidRPr="009C490D">
        <w:rPr>
          <w:rFonts w:ascii="Times New Roman" w:hAnsi="Times New Roman" w:cs="Times New Roman"/>
          <w:b/>
          <w:sz w:val="20"/>
          <w:szCs w:val="20"/>
        </w:rPr>
        <w:tab/>
        <w:t>караваны</w:t>
      </w:r>
      <w:r w:rsidRPr="009C490D">
        <w:rPr>
          <w:rFonts w:ascii="Times New Roman" w:hAnsi="Times New Roman" w:cs="Times New Roman"/>
          <w:b/>
          <w:sz w:val="20"/>
          <w:szCs w:val="20"/>
        </w:rPr>
        <w:tab/>
        <w:t>из:</w:t>
      </w:r>
    </w:p>
    <w:p w:rsidR="00364CD9" w:rsidRPr="009C490D" w:rsidRDefault="00364CD9" w:rsidP="00364CD9">
      <w:pPr>
        <w:tabs>
          <w:tab w:val="center" w:pos="992"/>
          <w:tab w:val="center" w:pos="2162"/>
          <w:tab w:val="center" w:pos="3536"/>
        </w:tabs>
        <w:spacing w:after="26"/>
        <w:rPr>
          <w:rFonts w:ascii="Times New Roman" w:hAnsi="Times New Roman" w:cs="Times New Roman"/>
          <w:sz w:val="20"/>
          <w:szCs w:val="20"/>
        </w:rPr>
      </w:pPr>
      <w:r w:rsidRPr="009C490D">
        <w:rPr>
          <w:rFonts w:ascii="Times New Roman" w:eastAsia="Calibri" w:hAnsi="Times New Roman" w:cs="Times New Roman"/>
          <w:color w:val="000000"/>
          <w:sz w:val="20"/>
          <w:szCs w:val="20"/>
        </w:rPr>
        <w:tab/>
      </w:r>
      <w:r w:rsidRPr="009C490D">
        <w:rPr>
          <w:rFonts w:ascii="Times New Roman" w:hAnsi="Times New Roman" w:cs="Times New Roman"/>
          <w:sz w:val="20"/>
          <w:szCs w:val="20"/>
        </w:rPr>
        <w:t xml:space="preserve">а) Пекина;  </w:t>
      </w:r>
      <w:r w:rsidRPr="009C490D">
        <w:rPr>
          <w:rFonts w:ascii="Times New Roman" w:hAnsi="Times New Roman" w:cs="Times New Roman"/>
          <w:sz w:val="20"/>
          <w:szCs w:val="20"/>
        </w:rPr>
        <w:tab/>
        <w:t xml:space="preserve"> </w:t>
      </w:r>
      <w:r w:rsidRPr="009C490D">
        <w:rPr>
          <w:rFonts w:ascii="Times New Roman" w:hAnsi="Times New Roman" w:cs="Times New Roman"/>
          <w:sz w:val="20"/>
          <w:szCs w:val="20"/>
        </w:rPr>
        <w:tab/>
        <w:t xml:space="preserve">б) Албазина; </w:t>
      </w:r>
    </w:p>
    <w:p w:rsidR="00364CD9" w:rsidRPr="009C490D" w:rsidRDefault="00364CD9" w:rsidP="00364CD9">
      <w:pPr>
        <w:tabs>
          <w:tab w:val="center" w:pos="994"/>
          <w:tab w:val="center" w:pos="2162"/>
          <w:tab w:val="center" w:pos="3423"/>
        </w:tabs>
        <w:spacing w:after="217"/>
        <w:rPr>
          <w:rFonts w:ascii="Times New Roman" w:hAnsi="Times New Roman" w:cs="Times New Roman"/>
          <w:sz w:val="20"/>
          <w:szCs w:val="20"/>
        </w:rPr>
      </w:pPr>
      <w:r w:rsidRPr="009C490D">
        <w:rPr>
          <w:rFonts w:ascii="Times New Roman" w:eastAsia="Calibri" w:hAnsi="Times New Roman" w:cs="Times New Roman"/>
          <w:color w:val="000000"/>
          <w:sz w:val="20"/>
          <w:szCs w:val="20"/>
        </w:rPr>
        <w:tab/>
      </w:r>
      <w:r w:rsidRPr="009C490D">
        <w:rPr>
          <w:rFonts w:ascii="Times New Roman" w:hAnsi="Times New Roman" w:cs="Times New Roman"/>
          <w:sz w:val="20"/>
          <w:szCs w:val="20"/>
        </w:rPr>
        <w:t xml:space="preserve">в) Бухары;  </w:t>
      </w:r>
      <w:r w:rsidRPr="009C490D">
        <w:rPr>
          <w:rFonts w:ascii="Times New Roman" w:hAnsi="Times New Roman" w:cs="Times New Roman"/>
          <w:sz w:val="20"/>
          <w:szCs w:val="20"/>
        </w:rPr>
        <w:tab/>
        <w:t xml:space="preserve"> </w:t>
      </w:r>
      <w:r w:rsidRPr="009C490D">
        <w:rPr>
          <w:rFonts w:ascii="Times New Roman" w:hAnsi="Times New Roman" w:cs="Times New Roman"/>
          <w:sz w:val="20"/>
          <w:szCs w:val="20"/>
        </w:rPr>
        <w:tab/>
        <w:t>г) Урумчи.</w:t>
      </w:r>
    </w:p>
    <w:p w:rsidR="00364CD9" w:rsidRPr="009C490D" w:rsidRDefault="00364CD9" w:rsidP="00364CD9">
      <w:pPr>
        <w:numPr>
          <w:ilvl w:val="0"/>
          <w:numId w:val="34"/>
        </w:numPr>
        <w:spacing w:after="4" w:line="250" w:lineRule="auto"/>
        <w:ind w:hanging="360"/>
        <w:jc w:val="both"/>
        <w:rPr>
          <w:rFonts w:ascii="Times New Roman" w:hAnsi="Times New Roman" w:cs="Times New Roman"/>
          <w:sz w:val="20"/>
          <w:szCs w:val="20"/>
        </w:rPr>
      </w:pPr>
      <w:r w:rsidRPr="009C490D">
        <w:rPr>
          <w:rFonts w:ascii="Times New Roman" w:hAnsi="Times New Roman" w:cs="Times New Roman"/>
          <w:b/>
          <w:sz w:val="20"/>
          <w:szCs w:val="20"/>
        </w:rPr>
        <w:t>немецкий</w:t>
      </w:r>
      <w:r w:rsidRPr="009C490D">
        <w:rPr>
          <w:rFonts w:ascii="Times New Roman" w:hAnsi="Times New Roman" w:cs="Times New Roman"/>
          <w:b/>
          <w:sz w:val="20"/>
          <w:szCs w:val="20"/>
        </w:rPr>
        <w:tab/>
        <w:t>историк,</w:t>
      </w:r>
      <w:r w:rsidRPr="009C490D">
        <w:rPr>
          <w:rFonts w:ascii="Times New Roman" w:hAnsi="Times New Roman" w:cs="Times New Roman"/>
          <w:b/>
          <w:sz w:val="20"/>
          <w:szCs w:val="20"/>
        </w:rPr>
        <w:tab/>
        <w:t>написавший</w:t>
      </w:r>
      <w:r w:rsidRPr="009C490D">
        <w:rPr>
          <w:rFonts w:ascii="Times New Roman" w:hAnsi="Times New Roman" w:cs="Times New Roman"/>
          <w:b/>
          <w:sz w:val="20"/>
          <w:szCs w:val="20"/>
        </w:rPr>
        <w:tab/>
        <w:t>в</w:t>
      </w:r>
      <w:r w:rsidRPr="009C490D">
        <w:rPr>
          <w:rFonts w:ascii="Times New Roman" w:hAnsi="Times New Roman" w:cs="Times New Roman"/>
          <w:b/>
          <w:sz w:val="20"/>
          <w:szCs w:val="20"/>
        </w:rPr>
        <w:tab/>
        <w:t>XVIII</w:t>
      </w:r>
      <w:r w:rsidRPr="009C490D">
        <w:rPr>
          <w:rFonts w:ascii="Times New Roman" w:hAnsi="Times New Roman" w:cs="Times New Roman"/>
          <w:b/>
          <w:sz w:val="20"/>
          <w:szCs w:val="20"/>
        </w:rPr>
        <w:tab/>
        <w:t>в.</w:t>
      </w:r>
      <w:r w:rsidRPr="009C490D">
        <w:rPr>
          <w:rFonts w:ascii="Times New Roman" w:hAnsi="Times New Roman" w:cs="Times New Roman"/>
          <w:b/>
          <w:sz w:val="20"/>
          <w:szCs w:val="20"/>
        </w:rPr>
        <w:tab/>
        <w:t>труд</w:t>
      </w:r>
      <w:r w:rsidRPr="009C490D">
        <w:rPr>
          <w:rFonts w:ascii="Times New Roman" w:hAnsi="Times New Roman" w:cs="Times New Roman"/>
          <w:b/>
          <w:sz w:val="20"/>
          <w:szCs w:val="20"/>
        </w:rPr>
        <w:tab/>
        <w:t>«история</w:t>
      </w:r>
      <w:r w:rsidRPr="009C490D">
        <w:rPr>
          <w:rFonts w:ascii="Times New Roman" w:hAnsi="Times New Roman" w:cs="Times New Roman"/>
          <w:b/>
          <w:sz w:val="20"/>
          <w:szCs w:val="20"/>
        </w:rPr>
        <w:tab/>
        <w:t>Сибири»:</w:t>
      </w:r>
    </w:p>
    <w:p w:rsidR="00364CD9" w:rsidRPr="009C490D" w:rsidRDefault="00364CD9" w:rsidP="00364CD9">
      <w:pPr>
        <w:tabs>
          <w:tab w:val="center" w:pos="1028"/>
          <w:tab w:val="center" w:pos="2162"/>
          <w:tab w:val="center" w:pos="3646"/>
        </w:tabs>
        <w:spacing w:after="26"/>
        <w:rPr>
          <w:rFonts w:ascii="Times New Roman" w:hAnsi="Times New Roman" w:cs="Times New Roman"/>
          <w:sz w:val="20"/>
          <w:szCs w:val="20"/>
        </w:rPr>
      </w:pPr>
      <w:r w:rsidRPr="009C490D">
        <w:rPr>
          <w:rFonts w:ascii="Times New Roman" w:eastAsia="Calibri" w:hAnsi="Times New Roman" w:cs="Times New Roman"/>
          <w:color w:val="000000"/>
          <w:sz w:val="20"/>
          <w:szCs w:val="20"/>
        </w:rPr>
        <w:tab/>
      </w:r>
      <w:r w:rsidRPr="009C490D">
        <w:rPr>
          <w:rFonts w:ascii="Times New Roman" w:hAnsi="Times New Roman" w:cs="Times New Roman"/>
          <w:sz w:val="20"/>
          <w:szCs w:val="20"/>
        </w:rPr>
        <w:t xml:space="preserve">а) Г. Байер;  </w:t>
      </w:r>
      <w:r w:rsidRPr="009C490D">
        <w:rPr>
          <w:rFonts w:ascii="Times New Roman" w:hAnsi="Times New Roman" w:cs="Times New Roman"/>
          <w:sz w:val="20"/>
          <w:szCs w:val="20"/>
        </w:rPr>
        <w:tab/>
        <w:t xml:space="preserve"> </w:t>
      </w:r>
      <w:r w:rsidRPr="009C490D">
        <w:rPr>
          <w:rFonts w:ascii="Times New Roman" w:hAnsi="Times New Roman" w:cs="Times New Roman"/>
          <w:sz w:val="20"/>
          <w:szCs w:val="20"/>
        </w:rPr>
        <w:tab/>
        <w:t xml:space="preserve">б) Т. Моммзен; </w:t>
      </w:r>
    </w:p>
    <w:p w:rsidR="00364CD9" w:rsidRPr="009C490D" w:rsidRDefault="00364CD9" w:rsidP="00364CD9">
      <w:pPr>
        <w:tabs>
          <w:tab w:val="center" w:pos="1136"/>
          <w:tab w:val="center" w:pos="2162"/>
          <w:tab w:val="center" w:pos="3590"/>
        </w:tabs>
        <w:spacing w:after="217"/>
        <w:rPr>
          <w:rFonts w:ascii="Times New Roman" w:hAnsi="Times New Roman" w:cs="Times New Roman"/>
          <w:sz w:val="20"/>
          <w:szCs w:val="20"/>
        </w:rPr>
      </w:pPr>
      <w:r w:rsidRPr="009C490D">
        <w:rPr>
          <w:rFonts w:ascii="Times New Roman" w:eastAsia="Calibri" w:hAnsi="Times New Roman" w:cs="Times New Roman"/>
          <w:color w:val="000000"/>
          <w:sz w:val="20"/>
          <w:szCs w:val="20"/>
        </w:rPr>
        <w:tab/>
      </w:r>
      <w:r w:rsidRPr="009C490D">
        <w:rPr>
          <w:rFonts w:ascii="Times New Roman" w:hAnsi="Times New Roman" w:cs="Times New Roman"/>
          <w:sz w:val="20"/>
          <w:szCs w:val="20"/>
        </w:rPr>
        <w:t xml:space="preserve">в) Г. Миллер;  </w:t>
      </w:r>
      <w:r w:rsidRPr="009C490D">
        <w:rPr>
          <w:rFonts w:ascii="Times New Roman" w:hAnsi="Times New Roman" w:cs="Times New Roman"/>
          <w:sz w:val="20"/>
          <w:szCs w:val="20"/>
        </w:rPr>
        <w:tab/>
        <w:t xml:space="preserve"> </w:t>
      </w:r>
      <w:r w:rsidRPr="009C490D">
        <w:rPr>
          <w:rFonts w:ascii="Times New Roman" w:hAnsi="Times New Roman" w:cs="Times New Roman"/>
          <w:sz w:val="20"/>
          <w:szCs w:val="20"/>
        </w:rPr>
        <w:tab/>
        <w:t>г) А. Шлецер.</w:t>
      </w:r>
    </w:p>
    <w:p w:rsidR="00364CD9" w:rsidRPr="009C490D" w:rsidRDefault="00364CD9" w:rsidP="00364CD9">
      <w:pPr>
        <w:numPr>
          <w:ilvl w:val="0"/>
          <w:numId w:val="34"/>
        </w:numPr>
        <w:spacing w:after="4" w:line="250" w:lineRule="auto"/>
        <w:ind w:hanging="360"/>
        <w:jc w:val="both"/>
        <w:rPr>
          <w:rFonts w:ascii="Times New Roman" w:hAnsi="Times New Roman" w:cs="Times New Roman"/>
          <w:sz w:val="20"/>
          <w:szCs w:val="20"/>
        </w:rPr>
      </w:pPr>
      <w:r w:rsidRPr="009C490D">
        <w:rPr>
          <w:rFonts w:ascii="Times New Roman" w:hAnsi="Times New Roman" w:cs="Times New Roman"/>
          <w:b/>
          <w:sz w:val="20"/>
          <w:szCs w:val="20"/>
        </w:rPr>
        <w:t>Сибирский</w:t>
      </w:r>
      <w:r w:rsidRPr="009C490D">
        <w:rPr>
          <w:rFonts w:ascii="Times New Roman" w:hAnsi="Times New Roman" w:cs="Times New Roman"/>
          <w:b/>
          <w:sz w:val="20"/>
          <w:szCs w:val="20"/>
        </w:rPr>
        <w:tab/>
        <w:t>приказ</w:t>
      </w:r>
      <w:r w:rsidRPr="009C490D">
        <w:rPr>
          <w:rFonts w:ascii="Times New Roman" w:hAnsi="Times New Roman" w:cs="Times New Roman"/>
          <w:b/>
          <w:sz w:val="20"/>
          <w:szCs w:val="20"/>
        </w:rPr>
        <w:tab/>
        <w:t>окончательно</w:t>
      </w:r>
      <w:r w:rsidRPr="009C490D">
        <w:rPr>
          <w:rFonts w:ascii="Times New Roman" w:hAnsi="Times New Roman" w:cs="Times New Roman"/>
          <w:b/>
          <w:sz w:val="20"/>
          <w:szCs w:val="20"/>
        </w:rPr>
        <w:tab/>
        <w:t>был</w:t>
      </w:r>
      <w:r w:rsidRPr="009C490D">
        <w:rPr>
          <w:rFonts w:ascii="Times New Roman" w:hAnsi="Times New Roman" w:cs="Times New Roman"/>
          <w:b/>
          <w:sz w:val="20"/>
          <w:szCs w:val="20"/>
        </w:rPr>
        <w:tab/>
        <w:t>упразднен</w:t>
      </w:r>
      <w:r w:rsidRPr="009C490D">
        <w:rPr>
          <w:rFonts w:ascii="Times New Roman" w:hAnsi="Times New Roman" w:cs="Times New Roman"/>
          <w:b/>
          <w:sz w:val="20"/>
          <w:szCs w:val="20"/>
        </w:rPr>
        <w:tab/>
        <w:t>в:</w:t>
      </w:r>
    </w:p>
    <w:p w:rsidR="00364CD9" w:rsidRPr="009C490D" w:rsidRDefault="00364CD9" w:rsidP="00364CD9">
      <w:pPr>
        <w:tabs>
          <w:tab w:val="center" w:pos="948"/>
          <w:tab w:val="center" w:pos="2162"/>
          <w:tab w:val="center" w:pos="3382"/>
        </w:tabs>
        <w:spacing w:after="26"/>
        <w:rPr>
          <w:rFonts w:ascii="Times New Roman" w:hAnsi="Times New Roman" w:cs="Times New Roman"/>
          <w:sz w:val="20"/>
          <w:szCs w:val="20"/>
        </w:rPr>
      </w:pPr>
      <w:r w:rsidRPr="009C490D">
        <w:rPr>
          <w:rFonts w:ascii="Times New Roman" w:eastAsia="Calibri" w:hAnsi="Times New Roman" w:cs="Times New Roman"/>
          <w:color w:val="000000"/>
          <w:sz w:val="20"/>
          <w:szCs w:val="20"/>
        </w:rPr>
        <w:tab/>
      </w:r>
      <w:r w:rsidRPr="009C490D">
        <w:rPr>
          <w:rFonts w:ascii="Times New Roman" w:hAnsi="Times New Roman" w:cs="Times New Roman"/>
          <w:sz w:val="20"/>
          <w:szCs w:val="20"/>
        </w:rPr>
        <w:t xml:space="preserve">а) 1705 г.;  </w:t>
      </w:r>
      <w:r w:rsidRPr="009C490D">
        <w:rPr>
          <w:rFonts w:ascii="Times New Roman" w:hAnsi="Times New Roman" w:cs="Times New Roman"/>
          <w:sz w:val="20"/>
          <w:szCs w:val="20"/>
        </w:rPr>
        <w:tab/>
        <w:t xml:space="preserve"> </w:t>
      </w:r>
      <w:r w:rsidRPr="009C490D">
        <w:rPr>
          <w:rFonts w:ascii="Times New Roman" w:hAnsi="Times New Roman" w:cs="Times New Roman"/>
          <w:sz w:val="20"/>
          <w:szCs w:val="20"/>
        </w:rPr>
        <w:tab/>
        <w:t xml:space="preserve">б) 1730 г.; </w:t>
      </w:r>
    </w:p>
    <w:p w:rsidR="00364CD9" w:rsidRPr="009C490D" w:rsidRDefault="00364CD9" w:rsidP="00364CD9">
      <w:pPr>
        <w:tabs>
          <w:tab w:val="center" w:pos="952"/>
          <w:tab w:val="center" w:pos="2162"/>
          <w:tab w:val="center" w:pos="3337"/>
        </w:tabs>
        <w:spacing w:after="217"/>
        <w:rPr>
          <w:rFonts w:ascii="Times New Roman" w:hAnsi="Times New Roman" w:cs="Times New Roman"/>
          <w:sz w:val="20"/>
          <w:szCs w:val="20"/>
        </w:rPr>
      </w:pPr>
      <w:r w:rsidRPr="009C490D">
        <w:rPr>
          <w:rFonts w:ascii="Times New Roman" w:eastAsia="Calibri" w:hAnsi="Times New Roman" w:cs="Times New Roman"/>
          <w:color w:val="000000"/>
          <w:sz w:val="20"/>
          <w:szCs w:val="20"/>
        </w:rPr>
        <w:tab/>
      </w:r>
      <w:r w:rsidRPr="009C490D">
        <w:rPr>
          <w:rFonts w:ascii="Times New Roman" w:hAnsi="Times New Roman" w:cs="Times New Roman"/>
          <w:sz w:val="20"/>
          <w:szCs w:val="20"/>
        </w:rPr>
        <w:t xml:space="preserve">в) 1763 г.;  </w:t>
      </w:r>
      <w:r w:rsidRPr="009C490D">
        <w:rPr>
          <w:rFonts w:ascii="Times New Roman" w:hAnsi="Times New Roman" w:cs="Times New Roman"/>
          <w:sz w:val="20"/>
          <w:szCs w:val="20"/>
        </w:rPr>
        <w:tab/>
        <w:t xml:space="preserve"> </w:t>
      </w:r>
      <w:r w:rsidRPr="009C490D">
        <w:rPr>
          <w:rFonts w:ascii="Times New Roman" w:hAnsi="Times New Roman" w:cs="Times New Roman"/>
          <w:sz w:val="20"/>
          <w:szCs w:val="20"/>
        </w:rPr>
        <w:tab/>
        <w:t>г) 1822 г.</w:t>
      </w:r>
    </w:p>
    <w:p w:rsidR="00364CD9" w:rsidRPr="009C490D" w:rsidRDefault="00364CD9" w:rsidP="00364CD9">
      <w:pPr>
        <w:numPr>
          <w:ilvl w:val="0"/>
          <w:numId w:val="34"/>
        </w:numPr>
        <w:spacing w:after="4" w:line="250" w:lineRule="auto"/>
        <w:ind w:hanging="360"/>
        <w:jc w:val="both"/>
        <w:rPr>
          <w:rFonts w:ascii="Times New Roman" w:hAnsi="Times New Roman" w:cs="Times New Roman"/>
          <w:sz w:val="20"/>
          <w:szCs w:val="20"/>
        </w:rPr>
      </w:pPr>
      <w:r w:rsidRPr="009C490D">
        <w:rPr>
          <w:rFonts w:ascii="Times New Roman" w:hAnsi="Times New Roman" w:cs="Times New Roman"/>
          <w:b/>
          <w:sz w:val="20"/>
          <w:szCs w:val="20"/>
        </w:rPr>
        <w:t>елизавета</w:t>
      </w:r>
      <w:r w:rsidRPr="009C490D">
        <w:rPr>
          <w:rFonts w:ascii="Times New Roman" w:hAnsi="Times New Roman" w:cs="Times New Roman"/>
          <w:b/>
          <w:sz w:val="20"/>
          <w:szCs w:val="20"/>
        </w:rPr>
        <w:tab/>
        <w:t>Петровна</w:t>
      </w:r>
      <w:r w:rsidRPr="009C490D">
        <w:rPr>
          <w:rFonts w:ascii="Times New Roman" w:hAnsi="Times New Roman" w:cs="Times New Roman"/>
          <w:b/>
          <w:sz w:val="20"/>
          <w:szCs w:val="20"/>
        </w:rPr>
        <w:tab/>
        <w:t>разрешила</w:t>
      </w:r>
      <w:r w:rsidRPr="009C490D">
        <w:rPr>
          <w:rFonts w:ascii="Times New Roman" w:hAnsi="Times New Roman" w:cs="Times New Roman"/>
          <w:b/>
          <w:sz w:val="20"/>
          <w:szCs w:val="20"/>
        </w:rPr>
        <w:tab/>
        <w:t>джунгарским</w:t>
      </w:r>
      <w:r w:rsidRPr="009C490D">
        <w:rPr>
          <w:rFonts w:ascii="Times New Roman" w:hAnsi="Times New Roman" w:cs="Times New Roman"/>
          <w:b/>
          <w:sz w:val="20"/>
          <w:szCs w:val="20"/>
        </w:rPr>
        <w:tab/>
        <w:t>купцам</w:t>
      </w:r>
      <w:r w:rsidRPr="009C490D">
        <w:rPr>
          <w:rFonts w:ascii="Times New Roman" w:hAnsi="Times New Roman" w:cs="Times New Roman"/>
          <w:b/>
          <w:sz w:val="20"/>
          <w:szCs w:val="20"/>
        </w:rPr>
        <w:tab/>
        <w:t>торговать</w:t>
      </w:r>
      <w:r w:rsidRPr="009C490D">
        <w:rPr>
          <w:rFonts w:ascii="Times New Roman" w:hAnsi="Times New Roman" w:cs="Times New Roman"/>
          <w:b/>
          <w:sz w:val="20"/>
          <w:szCs w:val="20"/>
        </w:rPr>
        <w:tab/>
        <w:t>с</w:t>
      </w:r>
      <w:r w:rsidRPr="009C490D">
        <w:rPr>
          <w:rFonts w:ascii="Times New Roman" w:hAnsi="Times New Roman" w:cs="Times New Roman"/>
          <w:b/>
          <w:sz w:val="20"/>
          <w:szCs w:val="20"/>
        </w:rPr>
        <w:tab/>
        <w:t>Россией:</w:t>
      </w:r>
    </w:p>
    <w:p w:rsidR="00364CD9" w:rsidRPr="009C490D" w:rsidRDefault="00364CD9" w:rsidP="00364CD9">
      <w:pPr>
        <w:ind w:left="456"/>
        <w:rPr>
          <w:rFonts w:ascii="Times New Roman" w:hAnsi="Times New Roman" w:cs="Times New Roman"/>
          <w:sz w:val="20"/>
          <w:szCs w:val="20"/>
        </w:rPr>
      </w:pPr>
      <w:r w:rsidRPr="009C490D">
        <w:rPr>
          <w:rFonts w:ascii="Times New Roman" w:hAnsi="Times New Roman" w:cs="Times New Roman"/>
          <w:sz w:val="20"/>
          <w:szCs w:val="20"/>
        </w:rPr>
        <w:t xml:space="preserve">а) повсеместно; б) только в Москве и Тобольске; </w:t>
      </w:r>
    </w:p>
    <w:p w:rsidR="00364CD9" w:rsidRPr="009C490D" w:rsidRDefault="00364CD9" w:rsidP="00364CD9">
      <w:pPr>
        <w:ind w:left="456"/>
        <w:rPr>
          <w:rFonts w:ascii="Times New Roman" w:hAnsi="Times New Roman" w:cs="Times New Roman"/>
          <w:sz w:val="20"/>
          <w:szCs w:val="20"/>
        </w:rPr>
      </w:pPr>
      <w:r w:rsidRPr="009C490D">
        <w:rPr>
          <w:rFonts w:ascii="Times New Roman" w:hAnsi="Times New Roman" w:cs="Times New Roman"/>
          <w:sz w:val="20"/>
          <w:szCs w:val="20"/>
        </w:rPr>
        <w:t xml:space="preserve">в) в Семипалатинской и Ямышевский крепостях; </w:t>
      </w:r>
    </w:p>
    <w:p w:rsidR="00364CD9" w:rsidRPr="009C490D" w:rsidRDefault="00364CD9" w:rsidP="00364CD9">
      <w:pPr>
        <w:ind w:left="456"/>
        <w:rPr>
          <w:rFonts w:ascii="Times New Roman" w:hAnsi="Times New Roman" w:cs="Times New Roman"/>
          <w:sz w:val="20"/>
          <w:szCs w:val="20"/>
        </w:rPr>
      </w:pPr>
      <w:r w:rsidRPr="009C490D">
        <w:rPr>
          <w:rFonts w:ascii="Times New Roman" w:hAnsi="Times New Roman" w:cs="Times New Roman"/>
          <w:sz w:val="20"/>
          <w:szCs w:val="20"/>
        </w:rPr>
        <w:t>г) в Кяхте.</w:t>
      </w:r>
    </w:p>
    <w:p w:rsidR="00364CD9" w:rsidRPr="009C490D" w:rsidRDefault="00364CD9" w:rsidP="00364CD9">
      <w:pPr>
        <w:numPr>
          <w:ilvl w:val="0"/>
          <w:numId w:val="34"/>
        </w:numPr>
        <w:spacing w:after="4" w:line="250" w:lineRule="auto"/>
        <w:ind w:hanging="360"/>
        <w:jc w:val="both"/>
        <w:rPr>
          <w:rFonts w:ascii="Times New Roman" w:hAnsi="Times New Roman" w:cs="Times New Roman"/>
          <w:sz w:val="20"/>
          <w:szCs w:val="20"/>
        </w:rPr>
      </w:pPr>
      <w:r w:rsidRPr="009C490D">
        <w:rPr>
          <w:rFonts w:ascii="Times New Roman" w:hAnsi="Times New Roman" w:cs="Times New Roman"/>
          <w:b/>
          <w:sz w:val="20"/>
          <w:szCs w:val="20"/>
        </w:rPr>
        <w:lastRenderedPageBreak/>
        <w:t>Первая</w:t>
      </w:r>
      <w:r w:rsidRPr="009C490D">
        <w:rPr>
          <w:rFonts w:ascii="Times New Roman" w:hAnsi="Times New Roman" w:cs="Times New Roman"/>
          <w:b/>
          <w:sz w:val="20"/>
          <w:szCs w:val="20"/>
        </w:rPr>
        <w:tab/>
        <w:t>в</w:t>
      </w:r>
      <w:r w:rsidRPr="009C490D">
        <w:rPr>
          <w:rFonts w:ascii="Times New Roman" w:hAnsi="Times New Roman" w:cs="Times New Roman"/>
          <w:b/>
          <w:sz w:val="20"/>
          <w:szCs w:val="20"/>
        </w:rPr>
        <w:tab/>
        <w:t>Сибири</w:t>
      </w:r>
      <w:r w:rsidRPr="009C490D">
        <w:rPr>
          <w:rFonts w:ascii="Times New Roman" w:hAnsi="Times New Roman" w:cs="Times New Roman"/>
          <w:b/>
          <w:sz w:val="20"/>
          <w:szCs w:val="20"/>
        </w:rPr>
        <w:tab/>
        <w:t>частная</w:t>
      </w:r>
      <w:r w:rsidRPr="009C490D">
        <w:rPr>
          <w:rFonts w:ascii="Times New Roman" w:hAnsi="Times New Roman" w:cs="Times New Roman"/>
          <w:b/>
          <w:sz w:val="20"/>
          <w:szCs w:val="20"/>
        </w:rPr>
        <w:tab/>
        <w:t>типография</w:t>
      </w:r>
      <w:r w:rsidRPr="009C490D">
        <w:rPr>
          <w:rFonts w:ascii="Times New Roman" w:hAnsi="Times New Roman" w:cs="Times New Roman"/>
          <w:b/>
          <w:sz w:val="20"/>
          <w:szCs w:val="20"/>
        </w:rPr>
        <w:tab/>
        <w:t>была</w:t>
      </w:r>
      <w:r w:rsidRPr="009C490D">
        <w:rPr>
          <w:rFonts w:ascii="Times New Roman" w:hAnsi="Times New Roman" w:cs="Times New Roman"/>
          <w:b/>
          <w:sz w:val="20"/>
          <w:szCs w:val="20"/>
        </w:rPr>
        <w:tab/>
        <w:t>открыта</w:t>
      </w:r>
      <w:r w:rsidRPr="009C490D">
        <w:rPr>
          <w:rFonts w:ascii="Times New Roman" w:hAnsi="Times New Roman" w:cs="Times New Roman"/>
          <w:b/>
          <w:sz w:val="20"/>
          <w:szCs w:val="20"/>
        </w:rPr>
        <w:tab/>
        <w:t>в:</w:t>
      </w:r>
    </w:p>
    <w:p w:rsidR="00364CD9" w:rsidRPr="009C490D" w:rsidRDefault="00364CD9" w:rsidP="00364CD9">
      <w:pPr>
        <w:spacing w:after="270"/>
        <w:ind w:left="454"/>
        <w:rPr>
          <w:rFonts w:ascii="Times New Roman" w:hAnsi="Times New Roman" w:cs="Times New Roman"/>
          <w:sz w:val="20"/>
          <w:szCs w:val="20"/>
        </w:rPr>
      </w:pPr>
      <w:r w:rsidRPr="009C490D">
        <w:rPr>
          <w:rFonts w:ascii="Times New Roman" w:hAnsi="Times New Roman" w:cs="Times New Roman"/>
          <w:sz w:val="20"/>
          <w:szCs w:val="20"/>
        </w:rPr>
        <w:t>а) 1721 г.; б) 1775 г.; в) 1789 г.; г) 1800 г.</w:t>
      </w:r>
    </w:p>
    <w:p w:rsidR="00364CD9" w:rsidRPr="009C490D" w:rsidRDefault="00364CD9" w:rsidP="00364CD9">
      <w:pPr>
        <w:numPr>
          <w:ilvl w:val="0"/>
          <w:numId w:val="34"/>
        </w:numPr>
        <w:spacing w:after="4" w:line="250" w:lineRule="auto"/>
        <w:ind w:hanging="360"/>
        <w:jc w:val="both"/>
        <w:rPr>
          <w:rFonts w:ascii="Times New Roman" w:hAnsi="Times New Roman" w:cs="Times New Roman"/>
          <w:sz w:val="20"/>
          <w:szCs w:val="20"/>
        </w:rPr>
      </w:pPr>
      <w:r w:rsidRPr="009C490D">
        <w:rPr>
          <w:rFonts w:ascii="Times New Roman" w:hAnsi="Times New Roman" w:cs="Times New Roman"/>
          <w:b/>
          <w:sz w:val="20"/>
          <w:szCs w:val="20"/>
        </w:rPr>
        <w:t>«Устав</w:t>
      </w:r>
      <w:r w:rsidRPr="009C490D">
        <w:rPr>
          <w:rFonts w:ascii="Times New Roman" w:hAnsi="Times New Roman" w:cs="Times New Roman"/>
          <w:b/>
          <w:sz w:val="20"/>
          <w:szCs w:val="20"/>
        </w:rPr>
        <w:tab/>
        <w:t>об</w:t>
      </w:r>
      <w:r w:rsidRPr="009C490D">
        <w:rPr>
          <w:rFonts w:ascii="Times New Roman" w:hAnsi="Times New Roman" w:cs="Times New Roman"/>
          <w:b/>
          <w:sz w:val="20"/>
          <w:szCs w:val="20"/>
        </w:rPr>
        <w:tab/>
        <w:t>управлении</w:t>
      </w:r>
      <w:r w:rsidRPr="009C490D">
        <w:rPr>
          <w:rFonts w:ascii="Times New Roman" w:hAnsi="Times New Roman" w:cs="Times New Roman"/>
          <w:b/>
          <w:sz w:val="20"/>
          <w:szCs w:val="20"/>
        </w:rPr>
        <w:tab/>
        <w:t>инородцами»</w:t>
      </w:r>
      <w:r w:rsidRPr="009C490D">
        <w:rPr>
          <w:rFonts w:ascii="Times New Roman" w:hAnsi="Times New Roman" w:cs="Times New Roman"/>
          <w:b/>
          <w:sz w:val="20"/>
          <w:szCs w:val="20"/>
        </w:rPr>
        <w:tab/>
        <w:t>был</w:t>
      </w:r>
      <w:r w:rsidRPr="009C490D">
        <w:rPr>
          <w:rFonts w:ascii="Times New Roman" w:hAnsi="Times New Roman" w:cs="Times New Roman"/>
          <w:b/>
          <w:sz w:val="20"/>
          <w:szCs w:val="20"/>
        </w:rPr>
        <w:tab/>
        <w:t>составлен</w:t>
      </w:r>
      <w:r w:rsidRPr="009C490D">
        <w:rPr>
          <w:rFonts w:ascii="Times New Roman" w:hAnsi="Times New Roman" w:cs="Times New Roman"/>
          <w:b/>
          <w:sz w:val="20"/>
          <w:szCs w:val="20"/>
        </w:rPr>
        <w:tab/>
        <w:t>под</w:t>
      </w:r>
      <w:r w:rsidRPr="009C490D">
        <w:rPr>
          <w:rFonts w:ascii="Times New Roman" w:hAnsi="Times New Roman" w:cs="Times New Roman"/>
          <w:b/>
          <w:sz w:val="20"/>
          <w:szCs w:val="20"/>
        </w:rPr>
        <w:tab/>
        <w:t>руководством:</w:t>
      </w:r>
    </w:p>
    <w:p w:rsidR="00364CD9" w:rsidRPr="009C490D" w:rsidRDefault="00364CD9" w:rsidP="00364CD9">
      <w:pPr>
        <w:tabs>
          <w:tab w:val="center" w:pos="1455"/>
          <w:tab w:val="center" w:pos="3837"/>
        </w:tabs>
        <w:rPr>
          <w:rFonts w:ascii="Times New Roman" w:hAnsi="Times New Roman" w:cs="Times New Roman"/>
          <w:sz w:val="20"/>
          <w:szCs w:val="20"/>
        </w:rPr>
      </w:pPr>
      <w:r w:rsidRPr="009C490D">
        <w:rPr>
          <w:rFonts w:ascii="Times New Roman" w:eastAsia="Calibri" w:hAnsi="Times New Roman" w:cs="Times New Roman"/>
          <w:color w:val="000000"/>
          <w:sz w:val="20"/>
          <w:szCs w:val="20"/>
        </w:rPr>
        <w:tab/>
      </w:r>
      <w:r w:rsidRPr="009C490D">
        <w:rPr>
          <w:rFonts w:ascii="Times New Roman" w:hAnsi="Times New Roman" w:cs="Times New Roman"/>
          <w:sz w:val="20"/>
          <w:szCs w:val="20"/>
        </w:rPr>
        <w:t xml:space="preserve">а) Ф.И. Соймонова; </w:t>
      </w:r>
      <w:r w:rsidRPr="009C490D">
        <w:rPr>
          <w:rFonts w:ascii="Times New Roman" w:hAnsi="Times New Roman" w:cs="Times New Roman"/>
          <w:sz w:val="20"/>
          <w:szCs w:val="20"/>
        </w:rPr>
        <w:tab/>
        <w:t xml:space="preserve">б) А.А. Аракчеева; </w:t>
      </w:r>
    </w:p>
    <w:p w:rsidR="00364CD9" w:rsidRPr="009C490D" w:rsidRDefault="00364CD9" w:rsidP="00364CD9">
      <w:pPr>
        <w:spacing w:after="270"/>
        <w:ind w:left="454"/>
        <w:rPr>
          <w:rFonts w:ascii="Times New Roman" w:hAnsi="Times New Roman" w:cs="Times New Roman"/>
          <w:sz w:val="20"/>
          <w:szCs w:val="20"/>
        </w:rPr>
      </w:pPr>
      <w:r w:rsidRPr="009C490D">
        <w:rPr>
          <w:rFonts w:ascii="Times New Roman" w:hAnsi="Times New Roman" w:cs="Times New Roman"/>
          <w:sz w:val="20"/>
          <w:szCs w:val="20"/>
        </w:rPr>
        <w:t>в) М.М. Сперанского; г) Н.Н. Муравьева-Амурского.</w:t>
      </w:r>
    </w:p>
    <w:p w:rsidR="00364CD9" w:rsidRPr="009C490D" w:rsidRDefault="00364CD9" w:rsidP="00364CD9">
      <w:pPr>
        <w:numPr>
          <w:ilvl w:val="0"/>
          <w:numId w:val="34"/>
        </w:numPr>
        <w:spacing w:after="4" w:line="250" w:lineRule="auto"/>
        <w:ind w:hanging="360"/>
        <w:jc w:val="both"/>
        <w:rPr>
          <w:rFonts w:ascii="Times New Roman" w:hAnsi="Times New Roman" w:cs="Times New Roman"/>
          <w:sz w:val="20"/>
          <w:szCs w:val="20"/>
        </w:rPr>
      </w:pPr>
      <w:r w:rsidRPr="009C490D">
        <w:rPr>
          <w:rFonts w:ascii="Times New Roman" w:hAnsi="Times New Roman" w:cs="Times New Roman"/>
          <w:b/>
          <w:sz w:val="20"/>
          <w:szCs w:val="20"/>
        </w:rPr>
        <w:t>Сибирские</w:t>
      </w:r>
      <w:r w:rsidRPr="009C490D">
        <w:rPr>
          <w:rFonts w:ascii="Times New Roman" w:hAnsi="Times New Roman" w:cs="Times New Roman"/>
          <w:b/>
          <w:sz w:val="20"/>
          <w:szCs w:val="20"/>
        </w:rPr>
        <w:tab/>
        <w:t>купеческие</w:t>
      </w:r>
      <w:r w:rsidRPr="009C490D">
        <w:rPr>
          <w:rFonts w:ascii="Times New Roman" w:hAnsi="Times New Roman" w:cs="Times New Roman"/>
          <w:b/>
          <w:sz w:val="20"/>
          <w:szCs w:val="20"/>
        </w:rPr>
        <w:tab/>
        <w:t>династии</w:t>
      </w:r>
      <w:r w:rsidRPr="009C490D">
        <w:rPr>
          <w:rFonts w:ascii="Times New Roman" w:hAnsi="Times New Roman" w:cs="Times New Roman"/>
          <w:b/>
          <w:sz w:val="20"/>
          <w:szCs w:val="20"/>
        </w:rPr>
        <w:tab/>
        <w:t>появились</w:t>
      </w:r>
      <w:r w:rsidRPr="009C490D">
        <w:rPr>
          <w:rFonts w:ascii="Times New Roman" w:hAnsi="Times New Roman" w:cs="Times New Roman"/>
          <w:b/>
          <w:sz w:val="20"/>
          <w:szCs w:val="20"/>
        </w:rPr>
        <w:tab/>
        <w:t>в:</w:t>
      </w:r>
    </w:p>
    <w:p w:rsidR="00364CD9" w:rsidRPr="009C490D" w:rsidRDefault="00364CD9" w:rsidP="00364CD9">
      <w:pPr>
        <w:tabs>
          <w:tab w:val="center" w:pos="1351"/>
          <w:tab w:val="center" w:pos="2881"/>
          <w:tab w:val="center" w:pos="4545"/>
        </w:tabs>
        <w:rPr>
          <w:rFonts w:ascii="Times New Roman" w:hAnsi="Times New Roman" w:cs="Times New Roman"/>
          <w:sz w:val="20"/>
          <w:szCs w:val="20"/>
        </w:rPr>
      </w:pPr>
      <w:r w:rsidRPr="009C490D">
        <w:rPr>
          <w:rFonts w:ascii="Times New Roman" w:eastAsia="Calibri" w:hAnsi="Times New Roman" w:cs="Times New Roman"/>
          <w:color w:val="000000"/>
          <w:sz w:val="20"/>
          <w:szCs w:val="20"/>
        </w:rPr>
        <w:tab/>
      </w:r>
      <w:r w:rsidRPr="009C490D">
        <w:rPr>
          <w:rFonts w:ascii="Times New Roman" w:hAnsi="Times New Roman" w:cs="Times New Roman"/>
          <w:sz w:val="20"/>
          <w:szCs w:val="20"/>
        </w:rPr>
        <w:t xml:space="preserve">а) начале ХVII в.;  </w:t>
      </w:r>
      <w:r w:rsidRPr="009C490D">
        <w:rPr>
          <w:rFonts w:ascii="Times New Roman" w:hAnsi="Times New Roman" w:cs="Times New Roman"/>
          <w:sz w:val="20"/>
          <w:szCs w:val="20"/>
        </w:rPr>
        <w:tab/>
        <w:t xml:space="preserve"> </w:t>
      </w:r>
      <w:r w:rsidRPr="009C490D">
        <w:rPr>
          <w:rFonts w:ascii="Times New Roman" w:hAnsi="Times New Roman" w:cs="Times New Roman"/>
          <w:sz w:val="20"/>
          <w:szCs w:val="20"/>
        </w:rPr>
        <w:tab/>
        <w:t xml:space="preserve">б) начале ХVIII в.; </w:t>
      </w:r>
    </w:p>
    <w:p w:rsidR="00364CD9" w:rsidRPr="009C490D" w:rsidRDefault="00364CD9" w:rsidP="00364CD9">
      <w:pPr>
        <w:spacing w:after="270"/>
        <w:ind w:left="454"/>
        <w:rPr>
          <w:rFonts w:ascii="Times New Roman" w:hAnsi="Times New Roman" w:cs="Times New Roman"/>
          <w:sz w:val="20"/>
          <w:szCs w:val="20"/>
        </w:rPr>
      </w:pPr>
      <w:r w:rsidRPr="009C490D">
        <w:rPr>
          <w:rFonts w:ascii="Times New Roman" w:hAnsi="Times New Roman" w:cs="Times New Roman"/>
          <w:sz w:val="20"/>
          <w:szCs w:val="20"/>
        </w:rPr>
        <w:t>в) второй половине ХVIII в.; г) ХIХ в.</w:t>
      </w:r>
    </w:p>
    <w:p w:rsidR="00364CD9" w:rsidRPr="009C490D" w:rsidRDefault="00364CD9" w:rsidP="00364CD9">
      <w:pPr>
        <w:numPr>
          <w:ilvl w:val="0"/>
          <w:numId w:val="34"/>
        </w:numPr>
        <w:spacing w:after="4" w:line="250" w:lineRule="auto"/>
        <w:ind w:hanging="360"/>
        <w:jc w:val="both"/>
        <w:rPr>
          <w:rFonts w:ascii="Times New Roman" w:hAnsi="Times New Roman" w:cs="Times New Roman"/>
          <w:sz w:val="20"/>
          <w:szCs w:val="20"/>
        </w:rPr>
      </w:pPr>
      <w:r w:rsidRPr="009C490D">
        <w:rPr>
          <w:rFonts w:ascii="Times New Roman" w:hAnsi="Times New Roman" w:cs="Times New Roman"/>
          <w:b/>
          <w:sz w:val="20"/>
          <w:szCs w:val="20"/>
        </w:rPr>
        <w:t>В</w:t>
      </w:r>
      <w:r w:rsidRPr="009C490D">
        <w:rPr>
          <w:rFonts w:ascii="Times New Roman" w:hAnsi="Times New Roman" w:cs="Times New Roman"/>
          <w:b/>
          <w:sz w:val="20"/>
          <w:szCs w:val="20"/>
        </w:rPr>
        <w:tab/>
        <w:t>1822</w:t>
      </w:r>
      <w:r w:rsidRPr="009C490D">
        <w:rPr>
          <w:rFonts w:ascii="Times New Roman" w:hAnsi="Times New Roman" w:cs="Times New Roman"/>
          <w:b/>
          <w:sz w:val="20"/>
          <w:szCs w:val="20"/>
        </w:rPr>
        <w:tab/>
        <w:t>г.</w:t>
      </w:r>
      <w:r w:rsidRPr="009C490D">
        <w:rPr>
          <w:rFonts w:ascii="Times New Roman" w:hAnsi="Times New Roman" w:cs="Times New Roman"/>
          <w:b/>
          <w:sz w:val="20"/>
          <w:szCs w:val="20"/>
        </w:rPr>
        <w:tab/>
        <w:t>от</w:t>
      </w:r>
      <w:r w:rsidRPr="009C490D">
        <w:rPr>
          <w:rFonts w:ascii="Times New Roman" w:hAnsi="Times New Roman" w:cs="Times New Roman"/>
          <w:b/>
          <w:sz w:val="20"/>
          <w:szCs w:val="20"/>
        </w:rPr>
        <w:tab/>
        <w:t>рекрутской</w:t>
      </w:r>
      <w:r w:rsidRPr="009C490D">
        <w:rPr>
          <w:rFonts w:ascii="Times New Roman" w:hAnsi="Times New Roman" w:cs="Times New Roman"/>
          <w:b/>
          <w:sz w:val="20"/>
          <w:szCs w:val="20"/>
        </w:rPr>
        <w:tab/>
        <w:t>повинности</w:t>
      </w:r>
      <w:r w:rsidRPr="009C490D">
        <w:rPr>
          <w:rFonts w:ascii="Times New Roman" w:hAnsi="Times New Roman" w:cs="Times New Roman"/>
          <w:b/>
          <w:sz w:val="20"/>
          <w:szCs w:val="20"/>
        </w:rPr>
        <w:tab/>
        <w:t>в</w:t>
      </w:r>
      <w:r w:rsidRPr="009C490D">
        <w:rPr>
          <w:rFonts w:ascii="Times New Roman" w:hAnsi="Times New Roman" w:cs="Times New Roman"/>
          <w:b/>
          <w:sz w:val="20"/>
          <w:szCs w:val="20"/>
        </w:rPr>
        <w:tab/>
        <w:t>Сибири</w:t>
      </w:r>
      <w:r w:rsidRPr="009C490D">
        <w:rPr>
          <w:rFonts w:ascii="Times New Roman" w:hAnsi="Times New Roman" w:cs="Times New Roman"/>
          <w:b/>
          <w:sz w:val="20"/>
          <w:szCs w:val="20"/>
        </w:rPr>
        <w:tab/>
        <w:t>освобождались:</w:t>
      </w:r>
    </w:p>
    <w:p w:rsidR="00364CD9" w:rsidRPr="009C490D" w:rsidRDefault="00364CD9" w:rsidP="00364CD9">
      <w:pPr>
        <w:ind w:left="454"/>
        <w:rPr>
          <w:rFonts w:ascii="Times New Roman" w:hAnsi="Times New Roman" w:cs="Times New Roman"/>
          <w:sz w:val="20"/>
          <w:szCs w:val="20"/>
        </w:rPr>
      </w:pPr>
      <w:r w:rsidRPr="009C490D">
        <w:rPr>
          <w:rFonts w:ascii="Times New Roman" w:hAnsi="Times New Roman" w:cs="Times New Roman"/>
          <w:sz w:val="20"/>
          <w:szCs w:val="20"/>
        </w:rPr>
        <w:t xml:space="preserve">а) оседлые земледельцы; </w:t>
      </w:r>
    </w:p>
    <w:p w:rsidR="00364CD9" w:rsidRPr="009C490D" w:rsidRDefault="00364CD9" w:rsidP="00364CD9">
      <w:pPr>
        <w:ind w:left="454"/>
        <w:rPr>
          <w:rFonts w:ascii="Times New Roman" w:hAnsi="Times New Roman" w:cs="Times New Roman"/>
          <w:sz w:val="20"/>
          <w:szCs w:val="20"/>
        </w:rPr>
      </w:pPr>
      <w:r w:rsidRPr="009C490D">
        <w:rPr>
          <w:rFonts w:ascii="Times New Roman" w:hAnsi="Times New Roman" w:cs="Times New Roman"/>
          <w:sz w:val="20"/>
          <w:szCs w:val="20"/>
        </w:rPr>
        <w:t xml:space="preserve">б) охотники на пушного зверя; </w:t>
      </w:r>
    </w:p>
    <w:p w:rsidR="00364CD9" w:rsidRPr="009C490D" w:rsidRDefault="00364CD9" w:rsidP="00364CD9">
      <w:pPr>
        <w:ind w:left="454"/>
        <w:rPr>
          <w:rFonts w:ascii="Times New Roman" w:hAnsi="Times New Roman" w:cs="Times New Roman"/>
          <w:sz w:val="20"/>
          <w:szCs w:val="20"/>
        </w:rPr>
      </w:pPr>
      <w:r w:rsidRPr="009C490D">
        <w:rPr>
          <w:rFonts w:ascii="Times New Roman" w:hAnsi="Times New Roman" w:cs="Times New Roman"/>
          <w:sz w:val="20"/>
          <w:szCs w:val="20"/>
        </w:rPr>
        <w:t xml:space="preserve">в) ханты; </w:t>
      </w:r>
    </w:p>
    <w:p w:rsidR="00364CD9" w:rsidRPr="009C490D" w:rsidRDefault="00364CD9" w:rsidP="00364CD9">
      <w:pPr>
        <w:spacing w:after="270"/>
        <w:ind w:left="454"/>
        <w:rPr>
          <w:rFonts w:ascii="Times New Roman" w:hAnsi="Times New Roman" w:cs="Times New Roman"/>
          <w:sz w:val="20"/>
          <w:szCs w:val="20"/>
        </w:rPr>
      </w:pPr>
      <w:r w:rsidRPr="009C490D">
        <w:rPr>
          <w:rFonts w:ascii="Times New Roman" w:hAnsi="Times New Roman" w:cs="Times New Roman"/>
          <w:sz w:val="20"/>
          <w:szCs w:val="20"/>
        </w:rPr>
        <w:t>г) все иноверцы, в том числе и оседлые земледельцы.</w:t>
      </w:r>
    </w:p>
    <w:p w:rsidR="00364CD9" w:rsidRPr="009C490D" w:rsidRDefault="00364CD9" w:rsidP="00364CD9">
      <w:pPr>
        <w:numPr>
          <w:ilvl w:val="0"/>
          <w:numId w:val="34"/>
        </w:numPr>
        <w:spacing w:after="4" w:line="250" w:lineRule="auto"/>
        <w:ind w:hanging="360"/>
        <w:jc w:val="both"/>
        <w:rPr>
          <w:rFonts w:ascii="Times New Roman" w:hAnsi="Times New Roman" w:cs="Times New Roman"/>
          <w:sz w:val="20"/>
          <w:szCs w:val="20"/>
        </w:rPr>
      </w:pPr>
      <w:r w:rsidRPr="009C490D">
        <w:rPr>
          <w:rFonts w:ascii="Times New Roman" w:hAnsi="Times New Roman" w:cs="Times New Roman"/>
          <w:b/>
          <w:sz w:val="20"/>
          <w:szCs w:val="20"/>
        </w:rPr>
        <w:t>По</w:t>
      </w:r>
      <w:r w:rsidRPr="009C490D">
        <w:rPr>
          <w:rFonts w:ascii="Times New Roman" w:hAnsi="Times New Roman" w:cs="Times New Roman"/>
          <w:b/>
          <w:sz w:val="20"/>
          <w:szCs w:val="20"/>
        </w:rPr>
        <w:tab/>
        <w:t>итогам</w:t>
      </w:r>
      <w:r w:rsidRPr="009C490D">
        <w:rPr>
          <w:rFonts w:ascii="Times New Roman" w:hAnsi="Times New Roman" w:cs="Times New Roman"/>
          <w:b/>
          <w:sz w:val="20"/>
          <w:szCs w:val="20"/>
        </w:rPr>
        <w:tab/>
        <w:t>реформы</w:t>
      </w:r>
      <w:r w:rsidRPr="009C490D">
        <w:rPr>
          <w:rFonts w:ascii="Times New Roman" w:hAnsi="Times New Roman" w:cs="Times New Roman"/>
          <w:b/>
          <w:sz w:val="20"/>
          <w:szCs w:val="20"/>
        </w:rPr>
        <w:tab/>
        <w:t>М.М.</w:t>
      </w:r>
      <w:r w:rsidRPr="009C490D">
        <w:rPr>
          <w:rFonts w:ascii="Times New Roman" w:hAnsi="Times New Roman" w:cs="Times New Roman"/>
          <w:b/>
          <w:sz w:val="20"/>
          <w:szCs w:val="20"/>
        </w:rPr>
        <w:tab/>
        <w:t>Сперанского</w:t>
      </w:r>
      <w:r w:rsidRPr="009C490D">
        <w:rPr>
          <w:rFonts w:ascii="Times New Roman" w:hAnsi="Times New Roman" w:cs="Times New Roman"/>
          <w:b/>
          <w:sz w:val="20"/>
          <w:szCs w:val="20"/>
        </w:rPr>
        <w:tab/>
        <w:t>административной</w:t>
      </w:r>
      <w:r w:rsidRPr="009C490D">
        <w:rPr>
          <w:rFonts w:ascii="Times New Roman" w:hAnsi="Times New Roman" w:cs="Times New Roman"/>
          <w:b/>
          <w:sz w:val="20"/>
          <w:szCs w:val="20"/>
        </w:rPr>
        <w:tab/>
        <w:t>столицей</w:t>
      </w:r>
      <w:r w:rsidRPr="009C490D">
        <w:rPr>
          <w:rFonts w:ascii="Times New Roman" w:hAnsi="Times New Roman" w:cs="Times New Roman"/>
          <w:b/>
          <w:sz w:val="20"/>
          <w:szCs w:val="20"/>
        </w:rPr>
        <w:tab/>
        <w:t>Восточно-Сибирского</w:t>
      </w:r>
      <w:r w:rsidRPr="009C490D">
        <w:rPr>
          <w:rFonts w:ascii="Times New Roman" w:hAnsi="Times New Roman" w:cs="Times New Roman"/>
          <w:b/>
          <w:sz w:val="20"/>
          <w:szCs w:val="20"/>
        </w:rPr>
        <w:tab/>
        <w:t>генералгубернаторства</w:t>
      </w:r>
      <w:r w:rsidRPr="009C490D">
        <w:rPr>
          <w:rFonts w:ascii="Times New Roman" w:hAnsi="Times New Roman" w:cs="Times New Roman"/>
          <w:b/>
          <w:sz w:val="20"/>
          <w:szCs w:val="20"/>
        </w:rPr>
        <w:tab/>
        <w:t>стал</w:t>
      </w:r>
      <w:r w:rsidRPr="009C490D">
        <w:rPr>
          <w:rFonts w:ascii="Times New Roman" w:hAnsi="Times New Roman" w:cs="Times New Roman"/>
          <w:b/>
          <w:sz w:val="20"/>
          <w:szCs w:val="20"/>
        </w:rPr>
        <w:tab/>
        <w:t>город:</w:t>
      </w:r>
    </w:p>
    <w:p w:rsidR="00364CD9" w:rsidRPr="009C490D" w:rsidRDefault="00364CD9" w:rsidP="00364CD9">
      <w:pPr>
        <w:tabs>
          <w:tab w:val="center" w:pos="1206"/>
          <w:tab w:val="center" w:pos="3531"/>
        </w:tabs>
        <w:spacing w:after="26"/>
        <w:rPr>
          <w:rFonts w:ascii="Times New Roman" w:hAnsi="Times New Roman" w:cs="Times New Roman"/>
          <w:sz w:val="20"/>
          <w:szCs w:val="20"/>
        </w:rPr>
      </w:pPr>
      <w:r w:rsidRPr="009C490D">
        <w:rPr>
          <w:rFonts w:ascii="Times New Roman" w:eastAsia="Calibri" w:hAnsi="Times New Roman" w:cs="Times New Roman"/>
          <w:color w:val="000000"/>
          <w:sz w:val="20"/>
          <w:szCs w:val="20"/>
        </w:rPr>
        <w:tab/>
      </w:r>
      <w:r w:rsidRPr="009C490D">
        <w:rPr>
          <w:rFonts w:ascii="Times New Roman" w:hAnsi="Times New Roman" w:cs="Times New Roman"/>
          <w:sz w:val="20"/>
          <w:szCs w:val="20"/>
        </w:rPr>
        <w:t xml:space="preserve">а) Красноярск;   </w:t>
      </w:r>
      <w:r w:rsidRPr="009C490D">
        <w:rPr>
          <w:rFonts w:ascii="Times New Roman" w:hAnsi="Times New Roman" w:cs="Times New Roman"/>
          <w:sz w:val="20"/>
          <w:szCs w:val="20"/>
        </w:rPr>
        <w:tab/>
        <w:t xml:space="preserve">б) Енисейск; </w:t>
      </w:r>
    </w:p>
    <w:p w:rsidR="00364CD9" w:rsidRPr="009C490D" w:rsidRDefault="00364CD9" w:rsidP="00364CD9">
      <w:pPr>
        <w:tabs>
          <w:tab w:val="center" w:pos="1043"/>
          <w:tab w:val="center" w:pos="2161"/>
          <w:tab w:val="center" w:pos="3572"/>
        </w:tabs>
        <w:spacing w:after="277"/>
        <w:rPr>
          <w:rFonts w:ascii="Times New Roman" w:hAnsi="Times New Roman" w:cs="Times New Roman"/>
          <w:sz w:val="20"/>
          <w:szCs w:val="20"/>
        </w:rPr>
      </w:pPr>
      <w:r w:rsidRPr="009C490D">
        <w:rPr>
          <w:rFonts w:ascii="Times New Roman" w:eastAsia="Calibri" w:hAnsi="Times New Roman" w:cs="Times New Roman"/>
          <w:color w:val="000000"/>
          <w:sz w:val="20"/>
          <w:szCs w:val="20"/>
        </w:rPr>
        <w:tab/>
      </w:r>
      <w:r w:rsidRPr="009C490D">
        <w:rPr>
          <w:rFonts w:ascii="Times New Roman" w:hAnsi="Times New Roman" w:cs="Times New Roman"/>
          <w:sz w:val="20"/>
          <w:szCs w:val="20"/>
        </w:rPr>
        <w:t xml:space="preserve">в) Иркутск;  </w:t>
      </w:r>
      <w:r w:rsidRPr="009C490D">
        <w:rPr>
          <w:rFonts w:ascii="Times New Roman" w:hAnsi="Times New Roman" w:cs="Times New Roman"/>
          <w:sz w:val="20"/>
          <w:szCs w:val="20"/>
        </w:rPr>
        <w:tab/>
        <w:t xml:space="preserve"> </w:t>
      </w:r>
      <w:r w:rsidRPr="009C490D">
        <w:rPr>
          <w:rFonts w:ascii="Times New Roman" w:hAnsi="Times New Roman" w:cs="Times New Roman"/>
          <w:sz w:val="20"/>
          <w:szCs w:val="20"/>
        </w:rPr>
        <w:tab/>
        <w:t>г) Хабаровск.</w:t>
      </w:r>
    </w:p>
    <w:p w:rsidR="00364CD9" w:rsidRPr="009C490D" w:rsidRDefault="00364CD9">
      <w:pPr>
        <w:rPr>
          <w:rFonts w:ascii="Times New Roman" w:hAnsi="Times New Roman" w:cs="Times New Roman"/>
          <w:sz w:val="20"/>
          <w:szCs w:val="20"/>
        </w:rPr>
      </w:pPr>
    </w:p>
    <w:p w:rsidR="009C490D" w:rsidRPr="009C490D" w:rsidRDefault="009C490D" w:rsidP="009C490D">
      <w:pPr>
        <w:ind w:left="454"/>
        <w:rPr>
          <w:rFonts w:ascii="Times New Roman" w:hAnsi="Times New Roman" w:cs="Times New Roman"/>
          <w:sz w:val="20"/>
          <w:szCs w:val="20"/>
        </w:rPr>
      </w:pPr>
    </w:p>
    <w:p w:rsidR="009C490D" w:rsidRPr="009C490D" w:rsidRDefault="00F05C19" w:rsidP="009C490D">
      <w:pPr>
        <w:pStyle w:val="2"/>
        <w:spacing w:after="9"/>
        <w:ind w:left="11" w:right="2"/>
        <w:rPr>
          <w:sz w:val="20"/>
        </w:rPr>
      </w:pPr>
      <w:r>
        <w:rPr>
          <w:sz w:val="20"/>
        </w:rPr>
        <w:t>СЛОВАРЬ</w:t>
      </w:r>
      <w:r>
        <w:rPr>
          <w:sz w:val="20"/>
        </w:rPr>
        <w:tab/>
        <w:t>ОСН</w:t>
      </w:r>
      <w:r w:rsidR="009C490D" w:rsidRPr="009C490D">
        <w:rPr>
          <w:sz w:val="20"/>
        </w:rPr>
        <w:t>ОВ</w:t>
      </w:r>
      <w:r>
        <w:rPr>
          <w:sz w:val="20"/>
        </w:rPr>
        <w:t>НЫХ</w:t>
      </w:r>
      <w:r>
        <w:rPr>
          <w:sz w:val="20"/>
        </w:rPr>
        <w:tab/>
        <w:t>ТЕРМИН</w:t>
      </w:r>
      <w:r w:rsidR="009C490D" w:rsidRPr="009C490D">
        <w:rPr>
          <w:sz w:val="20"/>
        </w:rPr>
        <w:t>ОВ</w:t>
      </w:r>
    </w:p>
    <w:p w:rsidR="009C490D" w:rsidRPr="009C490D" w:rsidRDefault="00B91CA8" w:rsidP="009C490D">
      <w:pPr>
        <w:spacing w:after="635" w:line="259" w:lineRule="auto"/>
        <w:ind w:left="1"/>
        <w:rPr>
          <w:rFonts w:ascii="Times New Roman" w:hAnsi="Times New Roman" w:cs="Times New Roman"/>
          <w:sz w:val="20"/>
          <w:szCs w:val="20"/>
        </w:rPr>
      </w:pPr>
      <w:r>
        <w:rPr>
          <w:rFonts w:ascii="Times New Roman" w:hAnsi="Times New Roman" w:cs="Times New Roman"/>
          <w:sz w:val="20"/>
          <w:szCs w:val="20"/>
        </w:rPr>
      </w:r>
      <w:r>
        <w:rPr>
          <w:rFonts w:ascii="Times New Roman" w:hAnsi="Times New Roman" w:cs="Times New Roman"/>
          <w:sz w:val="20"/>
          <w:szCs w:val="20"/>
        </w:rPr>
        <w:pict>
          <v:group id="Group 74243" o:spid="_x0000_s1053" style="width:306.15pt;height:.65pt;mso-position-horizontal-relative:char;mso-position-vertical-relative:line" coordsize="3888004,84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">
            <v:shape id="Shape 6535" o:spid="_x0000_s1054" style="position:absolute;width:3888004;height:0;visibility:visible" coordsize="3888004,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" adj="0,,0" path="m,l3888004,e" filled="f" strokecolor="#181717" strokeweight=".1175mm">
              <v:stroke miterlimit="1" joinstyle="miter"/>
              <v:formulas/>
              <v:path arrowok="t" o:connecttype="segments" textboxrect="0,0,3888004,0"/>
            </v:shape>
            <v:shape id="Shape 6536" o:spid="_x0000_s1055" style="position:absolute;top:8471;width:3888004;height:0;visibility:visible" coordsize="3888004,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" adj="0,,0" path="m,l3888004,e" filled="f" strokecolor="#181717" strokeweight=".1175mm">
              <v:stroke miterlimit="1" joinstyle="miter"/>
              <v:formulas/>
              <v:path arrowok="t" o:connecttype="segments" textboxrect="0,0,3888004,0"/>
            </v:shape>
            <w10:wrap type="none"/>
            <w10:anchorlock/>
          </v:group>
        </w:pict>
      </w:r>
    </w:p>
    <w:p w:rsidR="009C490D" w:rsidRPr="009C490D" w:rsidRDefault="009C490D" w:rsidP="009C490D">
      <w:pPr>
        <w:spacing w:after="111" w:line="252" w:lineRule="auto"/>
        <w:ind w:left="-3" w:hanging="10"/>
        <w:rPr>
          <w:rFonts w:ascii="Times New Roman" w:hAnsi="Times New Roman" w:cs="Times New Roman"/>
          <w:sz w:val="20"/>
          <w:szCs w:val="20"/>
        </w:rPr>
      </w:pPr>
      <w:r w:rsidRPr="009C490D">
        <w:rPr>
          <w:rFonts w:ascii="Times New Roman" w:hAnsi="Times New Roman" w:cs="Times New Roman"/>
          <w:b/>
          <w:i/>
          <w:sz w:val="20"/>
          <w:szCs w:val="20"/>
        </w:rPr>
        <w:lastRenderedPageBreak/>
        <w:t>Автохтоны</w:t>
      </w:r>
      <w:r w:rsidRPr="009C490D">
        <w:rPr>
          <w:rFonts w:ascii="Times New Roman" w:hAnsi="Times New Roman" w:cs="Times New Roman"/>
          <w:sz w:val="20"/>
          <w:szCs w:val="20"/>
        </w:rPr>
        <w:t xml:space="preserve"> – коренные жители страны или ее отдельного региона.</w:t>
      </w:r>
    </w:p>
    <w:p w:rsidR="009C490D" w:rsidRPr="009C490D" w:rsidRDefault="009C490D" w:rsidP="009C490D">
      <w:pPr>
        <w:spacing w:after="111" w:line="252" w:lineRule="auto"/>
        <w:ind w:left="-3" w:hanging="10"/>
        <w:rPr>
          <w:rFonts w:ascii="Times New Roman" w:hAnsi="Times New Roman" w:cs="Times New Roman"/>
          <w:sz w:val="20"/>
          <w:szCs w:val="20"/>
        </w:rPr>
      </w:pPr>
      <w:r w:rsidRPr="009C490D">
        <w:rPr>
          <w:rFonts w:ascii="Times New Roman" w:hAnsi="Times New Roman" w:cs="Times New Roman"/>
          <w:b/>
          <w:i/>
          <w:sz w:val="20"/>
          <w:szCs w:val="20"/>
        </w:rPr>
        <w:t>Аккордно-премиальная система оплаты труда</w:t>
      </w:r>
      <w:r w:rsidRPr="009C490D">
        <w:rPr>
          <w:rFonts w:ascii="Times New Roman" w:hAnsi="Times New Roman" w:cs="Times New Roman"/>
          <w:sz w:val="20"/>
          <w:szCs w:val="20"/>
        </w:rPr>
        <w:t xml:space="preserve"> </w:t>
      </w:r>
      <w:r w:rsidRPr="009C490D">
        <w:rPr>
          <w:rFonts w:ascii="Times New Roman" w:hAnsi="Times New Roman" w:cs="Times New Roman"/>
          <w:b/>
          <w:sz w:val="20"/>
          <w:szCs w:val="20"/>
        </w:rPr>
        <w:t>–</w:t>
      </w:r>
      <w:r w:rsidRPr="009C490D">
        <w:rPr>
          <w:rFonts w:ascii="Times New Roman" w:hAnsi="Times New Roman" w:cs="Times New Roman"/>
          <w:sz w:val="20"/>
          <w:szCs w:val="20"/>
        </w:rPr>
        <w:t xml:space="preserve"> система оплаты труда, когда к фиксированной сумме заработанной платы, производится доплата за сокращение нормативного времени или нормативного срока выполнения работ согласно установленной шкале, вводилась в колхозах и совхозах Сибири в конце 1950–1960-х гг.</w:t>
      </w:r>
    </w:p>
    <w:p w:rsidR="009C490D" w:rsidRPr="009C490D" w:rsidRDefault="009C490D" w:rsidP="009C490D">
      <w:pPr>
        <w:spacing w:after="111" w:line="252" w:lineRule="auto"/>
        <w:ind w:left="-3" w:hanging="10"/>
        <w:rPr>
          <w:rFonts w:ascii="Times New Roman" w:hAnsi="Times New Roman" w:cs="Times New Roman"/>
          <w:sz w:val="20"/>
          <w:szCs w:val="20"/>
        </w:rPr>
      </w:pPr>
      <w:r w:rsidRPr="009C490D">
        <w:rPr>
          <w:rFonts w:ascii="Times New Roman" w:hAnsi="Times New Roman" w:cs="Times New Roman"/>
          <w:b/>
          <w:i/>
          <w:sz w:val="20"/>
          <w:szCs w:val="20"/>
        </w:rPr>
        <w:t>Албан</w:t>
      </w:r>
      <w:r w:rsidRPr="009C490D">
        <w:rPr>
          <w:rFonts w:ascii="Times New Roman" w:hAnsi="Times New Roman" w:cs="Times New Roman"/>
          <w:sz w:val="20"/>
          <w:szCs w:val="20"/>
        </w:rPr>
        <w:t xml:space="preserve"> –</w:t>
      </w:r>
      <w:r w:rsidRPr="009C490D">
        <w:rPr>
          <w:rFonts w:ascii="Times New Roman" w:hAnsi="Times New Roman" w:cs="Times New Roman"/>
          <w:b/>
          <w:i/>
          <w:sz w:val="20"/>
          <w:szCs w:val="20"/>
        </w:rPr>
        <w:t xml:space="preserve"> </w:t>
      </w:r>
      <w:r w:rsidRPr="009C490D">
        <w:rPr>
          <w:rFonts w:ascii="Times New Roman" w:hAnsi="Times New Roman" w:cs="Times New Roman"/>
          <w:sz w:val="20"/>
          <w:szCs w:val="20"/>
        </w:rPr>
        <w:t>дань или обязательная служба, которую выплачивали (несли) зависимые коренные племена Южной Сибири по отношению к своим иноплеменным хозяевам</w:t>
      </w:r>
    </w:p>
    <w:p w:rsidR="009C490D" w:rsidRPr="009C490D" w:rsidRDefault="009C490D" w:rsidP="009C490D">
      <w:pPr>
        <w:spacing w:after="111" w:line="252" w:lineRule="auto"/>
        <w:ind w:left="-3" w:hanging="10"/>
        <w:rPr>
          <w:rFonts w:ascii="Times New Roman" w:hAnsi="Times New Roman" w:cs="Times New Roman"/>
          <w:sz w:val="20"/>
          <w:szCs w:val="20"/>
        </w:rPr>
      </w:pPr>
      <w:r w:rsidRPr="009C490D">
        <w:rPr>
          <w:rFonts w:ascii="Times New Roman" w:hAnsi="Times New Roman" w:cs="Times New Roman"/>
          <w:b/>
          <w:i/>
          <w:sz w:val="20"/>
          <w:szCs w:val="20"/>
        </w:rPr>
        <w:t>Атомград</w:t>
      </w:r>
      <w:r w:rsidRPr="009C490D">
        <w:rPr>
          <w:rFonts w:ascii="Times New Roman" w:hAnsi="Times New Roman" w:cs="Times New Roman"/>
          <w:sz w:val="20"/>
          <w:szCs w:val="20"/>
        </w:rPr>
        <w:t xml:space="preserve"> – закрытый город, на территории которого располагалась совокупность предприятий, занимающихся научными исследованиями, производством в области ядерной физики и ядерной химии. Первые такие города появились в Сибири в 1950-х гг.</w:t>
      </w:r>
    </w:p>
    <w:p w:rsidR="009C490D" w:rsidRPr="009C490D" w:rsidRDefault="009C490D" w:rsidP="009C490D">
      <w:pPr>
        <w:spacing w:after="111" w:line="252" w:lineRule="auto"/>
        <w:ind w:left="-3" w:hanging="10"/>
        <w:rPr>
          <w:rFonts w:ascii="Times New Roman" w:hAnsi="Times New Roman" w:cs="Times New Roman"/>
          <w:sz w:val="20"/>
          <w:szCs w:val="20"/>
        </w:rPr>
      </w:pPr>
      <w:r w:rsidRPr="009C490D">
        <w:rPr>
          <w:rFonts w:ascii="Times New Roman" w:hAnsi="Times New Roman" w:cs="Times New Roman"/>
          <w:b/>
          <w:i/>
          <w:sz w:val="20"/>
          <w:szCs w:val="20"/>
        </w:rPr>
        <w:t xml:space="preserve">БАМ </w:t>
      </w:r>
      <w:r w:rsidRPr="009C490D">
        <w:rPr>
          <w:rFonts w:ascii="Times New Roman" w:hAnsi="Times New Roman" w:cs="Times New Roman"/>
          <w:sz w:val="20"/>
          <w:szCs w:val="20"/>
        </w:rPr>
        <w:t>– Байкало-Амурская магистраль. Железная дорога в Восточной Сибири и на Дальнем Востоке. Одна из крупнейших железнодорожных магистралей в мире. Основной путь Тайшет – Советская Гавань строился с большими перерывами с 1938 г. по 1984 г.</w:t>
      </w:r>
    </w:p>
    <w:p w:rsidR="009C490D" w:rsidRPr="009C490D" w:rsidRDefault="009C490D" w:rsidP="009C490D">
      <w:pPr>
        <w:spacing w:after="111" w:line="252" w:lineRule="auto"/>
        <w:ind w:left="-3" w:hanging="10"/>
        <w:rPr>
          <w:rFonts w:ascii="Times New Roman" w:hAnsi="Times New Roman" w:cs="Times New Roman"/>
          <w:sz w:val="20"/>
          <w:szCs w:val="20"/>
        </w:rPr>
      </w:pPr>
      <w:r w:rsidRPr="009C490D">
        <w:rPr>
          <w:rFonts w:ascii="Times New Roman" w:hAnsi="Times New Roman" w:cs="Times New Roman"/>
          <w:b/>
          <w:i/>
          <w:sz w:val="20"/>
          <w:szCs w:val="20"/>
        </w:rPr>
        <w:t>Буржуазия</w:t>
      </w:r>
      <w:r w:rsidRPr="009C490D">
        <w:rPr>
          <w:rFonts w:ascii="Times New Roman" w:hAnsi="Times New Roman" w:cs="Times New Roman"/>
          <w:sz w:val="20"/>
          <w:szCs w:val="20"/>
        </w:rPr>
        <w:t xml:space="preserve"> – класс собственников, получающий доходы в результате торговой, промышленной, кредитно-финансовой и др. предпринимательской деятельности, нередко связанной с использованием наемного труда. Сибирская буржуазия начала формироваться в 1670-е гг. с появлением регионального хлебного рынка. Основу сибирской буржуазии составляло зажиточное гильдейское местное купечество. Мещане, дворяне и чиновники составляли незначительную часть сибирской буржуазии.</w:t>
      </w:r>
    </w:p>
    <w:p w:rsidR="009C490D" w:rsidRPr="009C490D" w:rsidRDefault="009C490D" w:rsidP="009C490D">
      <w:pPr>
        <w:spacing w:after="111" w:line="252" w:lineRule="auto"/>
        <w:ind w:left="-3" w:hanging="10"/>
        <w:rPr>
          <w:rFonts w:ascii="Times New Roman" w:hAnsi="Times New Roman" w:cs="Times New Roman"/>
          <w:sz w:val="20"/>
          <w:szCs w:val="20"/>
        </w:rPr>
      </w:pPr>
      <w:r w:rsidRPr="009C490D">
        <w:rPr>
          <w:rFonts w:ascii="Times New Roman" w:hAnsi="Times New Roman" w:cs="Times New Roman"/>
          <w:b/>
          <w:i/>
          <w:sz w:val="20"/>
          <w:szCs w:val="20"/>
        </w:rPr>
        <w:t>Великая северная экспедиция (Вторая Камчатская экспедиция)</w:t>
      </w:r>
      <w:r w:rsidRPr="009C490D">
        <w:rPr>
          <w:rFonts w:ascii="Times New Roman" w:hAnsi="Times New Roman" w:cs="Times New Roman"/>
          <w:sz w:val="20"/>
          <w:szCs w:val="20"/>
        </w:rPr>
        <w:t xml:space="preserve"> – ряд научных и географических экспедиций, предпринятых русскими в период с 1733 по 1743 гг. и направленных на изучение арктического побережья и внутренних районов Сибири, берегов Северной Америки и Японии. В результате деятельности исследовательских отрядов Великой Северной экспедиции были описаны отдельные участки российского побережья Северного Ледовитого океана, подтверждено наличие пролива между Азией и Северной Америкой, нанесены на карту Южные Курильские острова, обследовано побережье Камчатки, собраны сведения об истории и природе Сибири.</w:t>
      </w:r>
    </w:p>
    <w:p w:rsidR="009C490D" w:rsidRPr="009C490D" w:rsidRDefault="009C490D" w:rsidP="009C490D">
      <w:pPr>
        <w:spacing w:after="111" w:line="252" w:lineRule="auto"/>
        <w:ind w:left="-3" w:hanging="10"/>
        <w:rPr>
          <w:rFonts w:ascii="Times New Roman" w:hAnsi="Times New Roman" w:cs="Times New Roman"/>
          <w:sz w:val="20"/>
          <w:szCs w:val="20"/>
        </w:rPr>
      </w:pPr>
      <w:r w:rsidRPr="009C490D">
        <w:rPr>
          <w:rFonts w:ascii="Times New Roman" w:hAnsi="Times New Roman" w:cs="Times New Roman"/>
          <w:b/>
          <w:i/>
          <w:sz w:val="20"/>
          <w:szCs w:val="20"/>
        </w:rPr>
        <w:lastRenderedPageBreak/>
        <w:t>Великие русские географические открытия</w:t>
      </w:r>
      <w:r w:rsidRPr="009C490D">
        <w:rPr>
          <w:rFonts w:ascii="Times New Roman" w:hAnsi="Times New Roman" w:cs="Times New Roman"/>
          <w:sz w:val="20"/>
          <w:szCs w:val="20"/>
        </w:rPr>
        <w:t xml:space="preserve"> –</w:t>
      </w:r>
      <w:r w:rsidRPr="009C490D">
        <w:rPr>
          <w:rFonts w:ascii="Times New Roman" w:hAnsi="Times New Roman" w:cs="Times New Roman"/>
          <w:b/>
          <w:i/>
          <w:sz w:val="20"/>
          <w:szCs w:val="20"/>
        </w:rPr>
        <w:t xml:space="preserve"> </w:t>
      </w:r>
      <w:r w:rsidRPr="009C490D">
        <w:rPr>
          <w:rFonts w:ascii="Times New Roman" w:hAnsi="Times New Roman" w:cs="Times New Roman"/>
          <w:sz w:val="20"/>
          <w:szCs w:val="20"/>
        </w:rPr>
        <w:t>экспедиции русских землепроходцев В. Пояркова, И. Москвитина, Е. Хабарова, С. Дежнева, К. Иванова, М. Перфильева, В. Атласова и др. в XVI–XVII вв., благодаря которым европейцам стали известны просторы Западной и Восточной Сибири, а также очертания Евразии.</w:t>
      </w:r>
    </w:p>
    <w:p w:rsidR="009C490D" w:rsidRPr="009C490D" w:rsidRDefault="009C490D" w:rsidP="009C490D">
      <w:pPr>
        <w:spacing w:after="111" w:line="252" w:lineRule="auto"/>
        <w:ind w:left="-3" w:hanging="10"/>
        <w:rPr>
          <w:rFonts w:ascii="Times New Roman" w:hAnsi="Times New Roman" w:cs="Times New Roman"/>
          <w:sz w:val="20"/>
          <w:szCs w:val="20"/>
        </w:rPr>
      </w:pPr>
      <w:r w:rsidRPr="009C490D">
        <w:rPr>
          <w:rFonts w:ascii="Times New Roman" w:hAnsi="Times New Roman" w:cs="Times New Roman"/>
          <w:b/>
          <w:i/>
          <w:sz w:val="20"/>
          <w:szCs w:val="20"/>
        </w:rPr>
        <w:t>Великое переселение народов</w:t>
      </w:r>
      <w:r w:rsidRPr="009C490D">
        <w:rPr>
          <w:rFonts w:ascii="Times New Roman" w:hAnsi="Times New Roman" w:cs="Times New Roman"/>
          <w:sz w:val="20"/>
          <w:szCs w:val="20"/>
        </w:rPr>
        <w:t xml:space="preserve"> – условное название совокупности этнических перемещений в Европе и Азии в IV–VII вв., обусловленных разложением родоплеменного строя началом процесса формирования классового общества у некоторых кочевых племен, находящихся на периферии Римской империи. Непосредственным толчком к великому переселению народов послужило начало передвижения гуннов из Азии на Запад.</w:t>
      </w:r>
    </w:p>
    <w:p w:rsidR="009C490D" w:rsidRPr="009C490D" w:rsidRDefault="009C490D" w:rsidP="009C490D">
      <w:pPr>
        <w:spacing w:after="111" w:line="252" w:lineRule="auto"/>
        <w:ind w:left="-3" w:hanging="10"/>
        <w:rPr>
          <w:rFonts w:ascii="Times New Roman" w:hAnsi="Times New Roman" w:cs="Times New Roman"/>
          <w:sz w:val="20"/>
          <w:szCs w:val="20"/>
        </w:rPr>
      </w:pPr>
      <w:r w:rsidRPr="009C490D">
        <w:rPr>
          <w:rFonts w:ascii="Times New Roman" w:hAnsi="Times New Roman" w:cs="Times New Roman"/>
          <w:b/>
          <w:i/>
          <w:sz w:val="20"/>
          <w:szCs w:val="20"/>
        </w:rPr>
        <w:t>Военная демократия</w:t>
      </w:r>
      <w:r w:rsidRPr="009C490D">
        <w:rPr>
          <w:rFonts w:ascii="Times New Roman" w:hAnsi="Times New Roman" w:cs="Times New Roman"/>
          <w:sz w:val="20"/>
          <w:szCs w:val="20"/>
        </w:rPr>
        <w:t xml:space="preserve"> – термин, введенный Л.Г. Морганом и получивший распространение в трудах К. Маркса и Ф. Энгельса для обозначения организации власти на стадии разложения первобытнообщинного строя. Впоследствии ряд советских историков определяли этим термином заключительный этап распада первобытного общества и его преобразования в классовое. На данной стадии развития общества появляются металлические орудия труда, увеличивается прибавочный продукт и формируется институт частной собственности. В этих условиях военачальники и объединившиеся вокруг них дружинники ведут грабительские войны с другими племенами. Одновременно представители военной верхушки постепенно захватывали власть в еще сохранявшихся органах первобытной демократии родоплеменных советах.</w:t>
      </w:r>
    </w:p>
    <w:p w:rsidR="009C490D" w:rsidRPr="009C490D" w:rsidRDefault="009C490D" w:rsidP="009C490D">
      <w:pPr>
        <w:spacing w:after="111" w:line="252" w:lineRule="auto"/>
        <w:ind w:left="-3" w:hanging="10"/>
        <w:rPr>
          <w:rFonts w:ascii="Times New Roman" w:hAnsi="Times New Roman" w:cs="Times New Roman"/>
          <w:sz w:val="20"/>
          <w:szCs w:val="20"/>
        </w:rPr>
      </w:pPr>
      <w:r w:rsidRPr="009C490D">
        <w:rPr>
          <w:rFonts w:ascii="Times New Roman" w:hAnsi="Times New Roman" w:cs="Times New Roman"/>
          <w:b/>
          <w:i/>
          <w:sz w:val="20"/>
          <w:szCs w:val="20"/>
        </w:rPr>
        <w:t>Военный коммунизм</w:t>
      </w:r>
      <w:r w:rsidRPr="009C490D">
        <w:rPr>
          <w:rFonts w:ascii="Times New Roman" w:hAnsi="Times New Roman" w:cs="Times New Roman"/>
          <w:sz w:val="20"/>
          <w:szCs w:val="20"/>
        </w:rPr>
        <w:t xml:space="preserve"> – внутренняя политика советского государства, проводившаяся в 1918–1921 гг. в условиях гражданской войны. После прихода к власти лидеры большевиков попытались на практике немедленно претворить в жизнь теоретические построения К. Маркса и Ф. Энгельса о создании бесклассового общества в условиях гражданской войны. Для осуществления этой цели была проведена крайняя централизация управления экономикой, национализация промышленности, провозглашена государственная монополия на обмен продуктами сельского хозяйства, запрещена частная торговля, упразднялись товарноденежные отношения, централизованно распределялись материальные блага. Эта политика показала свою неэффективность 15 марта 1921 г. на X съезде РКП (б) был провозглашен переход к НЭПу.</w:t>
      </w:r>
    </w:p>
    <w:p w:rsidR="009C490D" w:rsidRPr="009C490D" w:rsidRDefault="009C490D" w:rsidP="009C490D">
      <w:pPr>
        <w:spacing w:after="111" w:line="252" w:lineRule="auto"/>
        <w:ind w:left="-3" w:hanging="10"/>
        <w:rPr>
          <w:rFonts w:ascii="Times New Roman" w:hAnsi="Times New Roman" w:cs="Times New Roman"/>
          <w:sz w:val="20"/>
          <w:szCs w:val="20"/>
        </w:rPr>
      </w:pPr>
      <w:r w:rsidRPr="009C490D">
        <w:rPr>
          <w:rFonts w:ascii="Times New Roman" w:hAnsi="Times New Roman" w:cs="Times New Roman"/>
          <w:b/>
          <w:i/>
          <w:sz w:val="20"/>
          <w:szCs w:val="20"/>
        </w:rPr>
        <w:lastRenderedPageBreak/>
        <w:t xml:space="preserve">Выдельный хлеб – </w:t>
      </w:r>
      <w:r w:rsidRPr="009C490D">
        <w:rPr>
          <w:rFonts w:ascii="Times New Roman" w:hAnsi="Times New Roman" w:cs="Times New Roman"/>
          <w:sz w:val="20"/>
          <w:szCs w:val="20"/>
        </w:rPr>
        <w:t>налог, взимаемый в пользу государства с казаков и посадских за право иметь собственную пашню.</w:t>
      </w:r>
    </w:p>
    <w:p w:rsidR="009C490D" w:rsidRPr="009C490D" w:rsidRDefault="009C490D" w:rsidP="009C490D">
      <w:pPr>
        <w:spacing w:after="111" w:line="252" w:lineRule="auto"/>
        <w:ind w:left="-3" w:hanging="10"/>
        <w:rPr>
          <w:rFonts w:ascii="Times New Roman" w:hAnsi="Times New Roman" w:cs="Times New Roman"/>
          <w:sz w:val="20"/>
          <w:szCs w:val="20"/>
        </w:rPr>
      </w:pPr>
      <w:r w:rsidRPr="009C490D">
        <w:rPr>
          <w:rFonts w:ascii="Times New Roman" w:hAnsi="Times New Roman" w:cs="Times New Roman"/>
          <w:b/>
          <w:i/>
          <w:sz w:val="20"/>
          <w:szCs w:val="20"/>
        </w:rPr>
        <w:t xml:space="preserve">Гласность – </w:t>
      </w:r>
      <w:r w:rsidRPr="009C490D">
        <w:rPr>
          <w:rFonts w:ascii="Times New Roman" w:hAnsi="Times New Roman" w:cs="Times New Roman"/>
          <w:sz w:val="20"/>
          <w:szCs w:val="20"/>
        </w:rPr>
        <w:t>во второй половине 1980-х гг. – одно из направлений политики перестройки в СССР, проводимой М.С. Горбачевым. Гласность предполагала значительное ослабление цензуры, возможность говорить открыто о проблемах существовавших в советском обществе.</w:t>
      </w:r>
    </w:p>
    <w:p w:rsidR="009C490D" w:rsidRPr="009C490D" w:rsidRDefault="009C490D" w:rsidP="009C490D">
      <w:pPr>
        <w:spacing w:after="111" w:line="252" w:lineRule="auto"/>
        <w:ind w:left="-3" w:hanging="10"/>
        <w:rPr>
          <w:rFonts w:ascii="Times New Roman" w:hAnsi="Times New Roman" w:cs="Times New Roman"/>
          <w:sz w:val="20"/>
          <w:szCs w:val="20"/>
        </w:rPr>
      </w:pPr>
      <w:r w:rsidRPr="009C490D">
        <w:rPr>
          <w:rFonts w:ascii="Times New Roman" w:hAnsi="Times New Roman" w:cs="Times New Roman"/>
          <w:b/>
          <w:i/>
          <w:sz w:val="20"/>
          <w:szCs w:val="20"/>
        </w:rPr>
        <w:t>Голодные бунты</w:t>
      </w:r>
      <w:r w:rsidRPr="009C490D">
        <w:rPr>
          <w:rFonts w:ascii="Times New Roman" w:hAnsi="Times New Roman" w:cs="Times New Roman"/>
          <w:sz w:val="20"/>
          <w:szCs w:val="20"/>
        </w:rPr>
        <w:t xml:space="preserve"> – серия выступлений в сибирских городах, произошедшая во время первой мировой войны из-за нехватки продуктов питания.</w:t>
      </w:r>
    </w:p>
    <w:p w:rsidR="009C490D" w:rsidRPr="009C490D" w:rsidRDefault="009C490D" w:rsidP="009C490D">
      <w:pPr>
        <w:spacing w:after="111" w:line="252" w:lineRule="auto"/>
        <w:ind w:left="-3" w:hanging="10"/>
        <w:rPr>
          <w:rFonts w:ascii="Times New Roman" w:hAnsi="Times New Roman" w:cs="Times New Roman"/>
          <w:sz w:val="20"/>
          <w:szCs w:val="20"/>
        </w:rPr>
      </w:pPr>
      <w:r w:rsidRPr="009C490D">
        <w:rPr>
          <w:rFonts w:ascii="Times New Roman" w:hAnsi="Times New Roman" w:cs="Times New Roman"/>
          <w:b/>
          <w:i/>
          <w:sz w:val="20"/>
          <w:szCs w:val="20"/>
        </w:rPr>
        <w:t>Голоцен</w:t>
      </w:r>
      <w:r w:rsidRPr="009C490D">
        <w:rPr>
          <w:rFonts w:ascii="Times New Roman" w:hAnsi="Times New Roman" w:cs="Times New Roman"/>
          <w:sz w:val="20"/>
          <w:szCs w:val="20"/>
        </w:rPr>
        <w:t xml:space="preserve"> – заключительный период геологического прошлого планеты Земля. Современная геологическая эпоха, начавшаяся с концом последнего крупного оледенения примерно около 10–12 тысяч лет назад.</w:t>
      </w:r>
    </w:p>
    <w:p w:rsidR="009C490D" w:rsidRPr="009C490D" w:rsidRDefault="009C490D" w:rsidP="009C490D">
      <w:pPr>
        <w:spacing w:after="111" w:line="252" w:lineRule="auto"/>
        <w:ind w:left="-3" w:hanging="10"/>
        <w:rPr>
          <w:rFonts w:ascii="Times New Roman" w:hAnsi="Times New Roman" w:cs="Times New Roman"/>
          <w:sz w:val="20"/>
          <w:szCs w:val="20"/>
        </w:rPr>
      </w:pPr>
      <w:r w:rsidRPr="009C490D">
        <w:rPr>
          <w:rFonts w:ascii="Times New Roman" w:hAnsi="Times New Roman" w:cs="Times New Roman"/>
          <w:b/>
          <w:i/>
          <w:sz w:val="20"/>
          <w:szCs w:val="20"/>
        </w:rPr>
        <w:t xml:space="preserve">Государева (десятинная) пашня – </w:t>
      </w:r>
      <w:r w:rsidRPr="009C490D">
        <w:rPr>
          <w:rFonts w:ascii="Times New Roman" w:hAnsi="Times New Roman" w:cs="Times New Roman"/>
          <w:sz w:val="20"/>
          <w:szCs w:val="20"/>
        </w:rPr>
        <w:t>специфическая натуральная повинность пашенных крестьян Сибири, существовавшая до 1762 г., согласно которой крестьянин должен был выполнить на специально отведенной государством пашне весь цикл агротехнических работ (семена ему предоставлялись, а тягловая сила и сельскохозяйственный инвентарь – нет) за право обрабатывать отведенный ему участок, находившийся на земле, верховным собственником которой являлось государство. Причем объем обрабатываемой в пользу государства земли соотносился с объемом «собинной пашни» как 1:4, 1:4,5, 1:5, 1:6 в разных районах Сибири.</w:t>
      </w:r>
    </w:p>
    <w:p w:rsidR="009C490D" w:rsidRPr="009C490D" w:rsidRDefault="009C490D" w:rsidP="009C490D">
      <w:pPr>
        <w:spacing w:after="111" w:line="252" w:lineRule="auto"/>
        <w:ind w:left="-3" w:hanging="10"/>
        <w:rPr>
          <w:rFonts w:ascii="Times New Roman" w:hAnsi="Times New Roman" w:cs="Times New Roman"/>
          <w:sz w:val="20"/>
          <w:szCs w:val="20"/>
        </w:rPr>
      </w:pPr>
      <w:r w:rsidRPr="009C490D">
        <w:rPr>
          <w:rFonts w:ascii="Times New Roman" w:hAnsi="Times New Roman" w:cs="Times New Roman"/>
          <w:b/>
          <w:i/>
          <w:sz w:val="20"/>
          <w:szCs w:val="20"/>
        </w:rPr>
        <w:t xml:space="preserve">Государственный феодализм – </w:t>
      </w:r>
      <w:r w:rsidRPr="009C490D">
        <w:rPr>
          <w:rFonts w:ascii="Times New Roman" w:hAnsi="Times New Roman" w:cs="Times New Roman"/>
          <w:sz w:val="20"/>
          <w:szCs w:val="20"/>
        </w:rPr>
        <w:t>система, господствовавшая в Поморье и Сибири, основанная на верховной и отчасти реальной иерархической земельной собственности государства и централизованных форм эксплуатации тружеников города и деревни.</w:t>
      </w:r>
    </w:p>
    <w:p w:rsidR="009C490D" w:rsidRPr="009C490D" w:rsidRDefault="009C490D" w:rsidP="009C490D">
      <w:pPr>
        <w:spacing w:after="111" w:line="252" w:lineRule="auto"/>
        <w:ind w:left="-3" w:hanging="10"/>
        <w:rPr>
          <w:rFonts w:ascii="Times New Roman" w:hAnsi="Times New Roman" w:cs="Times New Roman"/>
          <w:sz w:val="20"/>
          <w:szCs w:val="20"/>
        </w:rPr>
      </w:pPr>
      <w:r w:rsidRPr="009C490D">
        <w:rPr>
          <w:rFonts w:ascii="Times New Roman" w:hAnsi="Times New Roman" w:cs="Times New Roman"/>
          <w:b/>
          <w:i/>
          <w:sz w:val="20"/>
          <w:szCs w:val="20"/>
        </w:rPr>
        <w:t>Губерния</w:t>
      </w:r>
      <w:r w:rsidRPr="009C490D">
        <w:rPr>
          <w:rFonts w:ascii="Times New Roman" w:hAnsi="Times New Roman" w:cs="Times New Roman"/>
          <w:sz w:val="20"/>
          <w:szCs w:val="20"/>
        </w:rPr>
        <w:t xml:space="preserve"> – высшая единица административно-территориального деления в Российской империи, появившаяся при Петре I. В числе первых губерний в 1708 г. появилась Сибирская губерния.</w:t>
      </w:r>
    </w:p>
    <w:p w:rsidR="009C490D" w:rsidRPr="009C490D" w:rsidRDefault="009C490D" w:rsidP="009C490D">
      <w:pPr>
        <w:spacing w:after="111" w:line="252" w:lineRule="auto"/>
        <w:ind w:left="-3" w:hanging="10"/>
        <w:rPr>
          <w:rFonts w:ascii="Times New Roman" w:hAnsi="Times New Roman" w:cs="Times New Roman"/>
          <w:sz w:val="20"/>
          <w:szCs w:val="20"/>
        </w:rPr>
      </w:pPr>
      <w:r w:rsidRPr="009C490D">
        <w:rPr>
          <w:rFonts w:ascii="Times New Roman" w:hAnsi="Times New Roman" w:cs="Times New Roman"/>
          <w:b/>
          <w:i/>
          <w:sz w:val="20"/>
          <w:szCs w:val="20"/>
        </w:rPr>
        <w:t>ГУЛАГ</w:t>
      </w:r>
      <w:r w:rsidRPr="009C490D">
        <w:rPr>
          <w:rFonts w:ascii="Times New Roman" w:hAnsi="Times New Roman" w:cs="Times New Roman"/>
          <w:sz w:val="20"/>
          <w:szCs w:val="20"/>
        </w:rPr>
        <w:t xml:space="preserve"> – Главное управление исправительно-трудовых лагерей, созданное в системе ОГПУ-НКВД-МВД и функционировавшее с 1930х по 1960-е гг. Оно курировало труд всех заключенных, находящихся в местах заключения по уголовным и политическим статьям. Часть </w:t>
      </w:r>
      <w:r w:rsidRPr="009C490D">
        <w:rPr>
          <w:rFonts w:ascii="Times New Roman" w:hAnsi="Times New Roman" w:cs="Times New Roman"/>
          <w:sz w:val="20"/>
          <w:szCs w:val="20"/>
        </w:rPr>
        <w:lastRenderedPageBreak/>
        <w:t>лагерей системы ГУЛАГа находилась на территории Сибири. Например, Сиблаг, Енисейлаг, Норильлаг и др.</w:t>
      </w:r>
    </w:p>
    <w:p w:rsidR="009C490D" w:rsidRPr="009C490D" w:rsidRDefault="009C490D" w:rsidP="009C490D">
      <w:pPr>
        <w:spacing w:after="111" w:line="252" w:lineRule="auto"/>
        <w:ind w:left="-3" w:hanging="10"/>
        <w:rPr>
          <w:rFonts w:ascii="Times New Roman" w:hAnsi="Times New Roman" w:cs="Times New Roman"/>
          <w:sz w:val="20"/>
          <w:szCs w:val="20"/>
        </w:rPr>
      </w:pPr>
      <w:r w:rsidRPr="009C490D">
        <w:rPr>
          <w:rFonts w:ascii="Times New Roman" w:hAnsi="Times New Roman" w:cs="Times New Roman"/>
          <w:b/>
          <w:i/>
          <w:sz w:val="20"/>
          <w:szCs w:val="20"/>
        </w:rPr>
        <w:t>Двоевластие</w:t>
      </w:r>
      <w:r w:rsidRPr="009C490D">
        <w:rPr>
          <w:rFonts w:ascii="Times New Roman" w:hAnsi="Times New Roman" w:cs="Times New Roman"/>
          <w:sz w:val="20"/>
          <w:szCs w:val="20"/>
        </w:rPr>
        <w:t xml:space="preserve"> – период в отечественной истории с февраля по октябрь 1917 г., когда официальную власть осуществляло Временное правительство, а фактическая принадлежала Советам рабочих, солдатских и крестьянских депутатов. В сибирских городах в это время обычно одновременно действовали органы, подвластные Временному правительству, и местные советы.</w:t>
      </w:r>
    </w:p>
    <w:p w:rsidR="009C490D" w:rsidRPr="009C490D" w:rsidRDefault="009C490D" w:rsidP="009C490D">
      <w:pPr>
        <w:spacing w:after="111" w:line="252" w:lineRule="auto"/>
        <w:ind w:left="-3" w:hanging="10"/>
        <w:rPr>
          <w:rFonts w:ascii="Times New Roman" w:hAnsi="Times New Roman" w:cs="Times New Roman"/>
          <w:sz w:val="20"/>
          <w:szCs w:val="20"/>
        </w:rPr>
      </w:pPr>
      <w:r w:rsidRPr="009C490D">
        <w:rPr>
          <w:rFonts w:ascii="Times New Roman" w:hAnsi="Times New Roman" w:cs="Times New Roman"/>
          <w:b/>
          <w:i/>
          <w:sz w:val="20"/>
          <w:szCs w:val="20"/>
        </w:rPr>
        <w:t>Дворцово-вотчинный тип управления</w:t>
      </w:r>
      <w:r w:rsidRPr="009C490D">
        <w:rPr>
          <w:rFonts w:ascii="Times New Roman" w:hAnsi="Times New Roman" w:cs="Times New Roman"/>
          <w:sz w:val="20"/>
          <w:szCs w:val="20"/>
        </w:rPr>
        <w:t xml:space="preserve"> – организация власти в частных феодальных хозяйствах и в ряде государственных образований, предполагающая наличие неотраслевого аппарата управления, единолично решающего все вопросы жизни определенной территории. Наиболее ярко данный тип управления проявился в системе воеводской власти в Сибири, когда в руках воеводы сосредоточились военные, хозяйственные, фискальные, полицейские и другие функции государственной власти.</w:t>
      </w:r>
    </w:p>
    <w:p w:rsidR="009C490D" w:rsidRPr="009C490D" w:rsidRDefault="009C490D" w:rsidP="009C490D">
      <w:pPr>
        <w:spacing w:after="111" w:line="252" w:lineRule="auto"/>
        <w:ind w:left="-3" w:hanging="10"/>
        <w:rPr>
          <w:rFonts w:ascii="Times New Roman" w:hAnsi="Times New Roman" w:cs="Times New Roman"/>
          <w:sz w:val="20"/>
          <w:szCs w:val="20"/>
        </w:rPr>
      </w:pPr>
      <w:r w:rsidRPr="009C490D">
        <w:rPr>
          <w:rFonts w:ascii="Times New Roman" w:hAnsi="Times New Roman" w:cs="Times New Roman"/>
          <w:b/>
          <w:i/>
          <w:sz w:val="20"/>
          <w:szCs w:val="20"/>
        </w:rPr>
        <w:t>Добровольное вхождение</w:t>
      </w:r>
      <w:r w:rsidRPr="009C490D">
        <w:rPr>
          <w:rFonts w:ascii="Times New Roman" w:hAnsi="Times New Roman" w:cs="Times New Roman"/>
          <w:sz w:val="20"/>
          <w:szCs w:val="20"/>
        </w:rPr>
        <w:t xml:space="preserve"> – термин в 1950-е гг. предложенный Г.П. Башариным, согласно которому</w:t>
      </w:r>
      <w:r w:rsidRPr="009C490D">
        <w:rPr>
          <w:rFonts w:ascii="Times New Roman" w:hAnsi="Times New Roman" w:cs="Times New Roman"/>
          <w:b/>
          <w:sz w:val="20"/>
          <w:szCs w:val="20"/>
        </w:rPr>
        <w:t xml:space="preserve"> </w:t>
      </w:r>
      <w:r w:rsidRPr="009C490D">
        <w:rPr>
          <w:rFonts w:ascii="Times New Roman" w:hAnsi="Times New Roman" w:cs="Times New Roman"/>
          <w:sz w:val="20"/>
          <w:szCs w:val="20"/>
        </w:rPr>
        <w:t>продвижение русских за Урал осуществлялось преимущественно мирным способом, а эпизодические вооруженные стычки были спровоцированы эксплуататорскими верхами и не отражали сути происходивших событий.</w:t>
      </w:r>
    </w:p>
    <w:p w:rsidR="009C490D" w:rsidRPr="009C490D" w:rsidRDefault="009C490D" w:rsidP="009C490D">
      <w:pPr>
        <w:spacing w:after="111" w:line="252" w:lineRule="auto"/>
        <w:ind w:left="-3" w:hanging="10"/>
        <w:rPr>
          <w:rFonts w:ascii="Times New Roman" w:hAnsi="Times New Roman" w:cs="Times New Roman"/>
          <w:sz w:val="20"/>
          <w:szCs w:val="20"/>
        </w:rPr>
      </w:pPr>
      <w:r w:rsidRPr="009C490D">
        <w:rPr>
          <w:rFonts w:ascii="Times New Roman" w:hAnsi="Times New Roman" w:cs="Times New Roman"/>
          <w:b/>
          <w:i/>
          <w:sz w:val="20"/>
          <w:szCs w:val="20"/>
        </w:rPr>
        <w:t>Зависимое население</w:t>
      </w:r>
      <w:r w:rsidRPr="009C490D">
        <w:rPr>
          <w:rFonts w:ascii="Times New Roman" w:hAnsi="Times New Roman" w:cs="Times New Roman"/>
          <w:sz w:val="20"/>
          <w:szCs w:val="20"/>
        </w:rPr>
        <w:t xml:space="preserve"> –</w:t>
      </w:r>
      <w:r w:rsidRPr="009C490D">
        <w:rPr>
          <w:rFonts w:ascii="Times New Roman" w:hAnsi="Times New Roman" w:cs="Times New Roman"/>
          <w:b/>
          <w:i/>
          <w:sz w:val="20"/>
          <w:szCs w:val="20"/>
        </w:rPr>
        <w:t xml:space="preserve"> </w:t>
      </w:r>
      <w:r w:rsidRPr="009C490D">
        <w:rPr>
          <w:rFonts w:ascii="Times New Roman" w:hAnsi="Times New Roman" w:cs="Times New Roman"/>
          <w:sz w:val="20"/>
          <w:szCs w:val="20"/>
        </w:rPr>
        <w:t>все категории трудового населения, находившиеся в разной степени зависимости от государства, мелких и крупных земельных собственников. Обычно они не имели достаточно средств для ведения хозяйства и через кабальные займы временно и частично попадали в неполную личную зависимость. Яркими представителями категории зависимого населения в Древней Руси были закупы, в эпоху удельной раздробленности – изорники и серебряники, в Сибири конца XVI – начала XVIII вв. – бобыли и покрученники.</w:t>
      </w:r>
    </w:p>
    <w:p w:rsidR="009C490D" w:rsidRPr="009C490D" w:rsidRDefault="009C490D" w:rsidP="009C490D">
      <w:pPr>
        <w:spacing w:after="111" w:line="252" w:lineRule="auto"/>
        <w:ind w:left="-3" w:hanging="10"/>
        <w:rPr>
          <w:rFonts w:ascii="Times New Roman" w:hAnsi="Times New Roman" w:cs="Times New Roman"/>
          <w:sz w:val="20"/>
          <w:szCs w:val="20"/>
        </w:rPr>
      </w:pPr>
      <w:r w:rsidRPr="009C490D">
        <w:rPr>
          <w:rFonts w:ascii="Times New Roman" w:hAnsi="Times New Roman" w:cs="Times New Roman"/>
          <w:b/>
          <w:i/>
          <w:sz w:val="20"/>
          <w:szCs w:val="20"/>
        </w:rPr>
        <w:t>Завоевание</w:t>
      </w:r>
      <w:r w:rsidRPr="009C490D">
        <w:rPr>
          <w:rFonts w:ascii="Times New Roman" w:hAnsi="Times New Roman" w:cs="Times New Roman"/>
          <w:sz w:val="20"/>
          <w:szCs w:val="20"/>
        </w:rPr>
        <w:t xml:space="preserve"> – концепция, господствовавшая в сибиреведении в XVIII – XIX вв. и реанимированная в XXI в., объясняющая освоение Сибири русскими как постепенное покорение местных народов отрядами служилых людей, двигавшимися вслед за предприимчивыми «промышленниками»-торговцами.</w:t>
      </w:r>
    </w:p>
    <w:p w:rsidR="009C490D" w:rsidRPr="009C490D" w:rsidRDefault="009C490D" w:rsidP="009C490D">
      <w:pPr>
        <w:spacing w:after="111" w:line="252" w:lineRule="auto"/>
        <w:ind w:left="-3" w:hanging="10"/>
        <w:rPr>
          <w:rFonts w:ascii="Times New Roman" w:hAnsi="Times New Roman" w:cs="Times New Roman"/>
          <w:sz w:val="20"/>
          <w:szCs w:val="20"/>
        </w:rPr>
      </w:pPr>
      <w:r w:rsidRPr="009C490D">
        <w:rPr>
          <w:rFonts w:ascii="Times New Roman" w:hAnsi="Times New Roman" w:cs="Times New Roman"/>
          <w:b/>
          <w:i/>
          <w:sz w:val="20"/>
          <w:szCs w:val="20"/>
        </w:rPr>
        <w:t>«Застой»</w:t>
      </w:r>
      <w:r w:rsidRPr="009C490D">
        <w:rPr>
          <w:rFonts w:ascii="Times New Roman" w:hAnsi="Times New Roman" w:cs="Times New Roman"/>
          <w:sz w:val="20"/>
          <w:szCs w:val="20"/>
        </w:rPr>
        <w:t xml:space="preserve"> – период в истории СССР с момента прихода к власти Л.И. Брежнева в 1964 г. до XXVII съезда КПСС (февраль 1986). Период </w:t>
      </w:r>
      <w:r w:rsidRPr="009C490D">
        <w:rPr>
          <w:rFonts w:ascii="Times New Roman" w:hAnsi="Times New Roman" w:cs="Times New Roman"/>
          <w:sz w:val="20"/>
          <w:szCs w:val="20"/>
        </w:rPr>
        <w:lastRenderedPageBreak/>
        <w:t>застоя характеризовался отсутствием каких-либо серьезных потрясений внутри страны, социальной стабильностью и относительно высоким уровнем жизни населения, ориентацией на отрасли промышленности, добывающие ресурсы, снижением уровня производительности труда, значительным замедлением темпов экономического развития, нарастающим техническим и технологическим отставанием от стран Запада. В Сибири в это время был создан нефтегазовый комплекс, активно развивались другие отрасли тяжелой, легкой промышленности и машиностроения.</w:t>
      </w:r>
    </w:p>
    <w:p w:rsidR="009C490D" w:rsidRPr="009C490D" w:rsidRDefault="009C490D" w:rsidP="009C490D">
      <w:pPr>
        <w:spacing w:after="114" w:line="246" w:lineRule="auto"/>
        <w:ind w:left="-4" w:right="-14" w:hanging="10"/>
        <w:rPr>
          <w:rFonts w:ascii="Times New Roman" w:hAnsi="Times New Roman" w:cs="Times New Roman"/>
          <w:sz w:val="20"/>
          <w:szCs w:val="20"/>
        </w:rPr>
      </w:pPr>
      <w:r w:rsidRPr="009C490D">
        <w:rPr>
          <w:rFonts w:ascii="Times New Roman" w:hAnsi="Times New Roman" w:cs="Times New Roman"/>
          <w:b/>
          <w:i/>
          <w:sz w:val="20"/>
          <w:szCs w:val="20"/>
        </w:rPr>
        <w:t>Землепроходцы</w:t>
      </w:r>
      <w:r w:rsidRPr="009C490D">
        <w:rPr>
          <w:rFonts w:ascii="Times New Roman" w:hAnsi="Times New Roman" w:cs="Times New Roman"/>
          <w:sz w:val="20"/>
          <w:szCs w:val="20"/>
        </w:rPr>
        <w:t xml:space="preserve"> – русские служилые, торговые и промышленные люди, активная деятельность которых привела к крупнейшим географическим открытиям в XVI–XVII вв. на территории Сибири и Дальнего Востока.</w:t>
      </w:r>
    </w:p>
    <w:p w:rsidR="009C490D" w:rsidRPr="009C490D" w:rsidRDefault="009C490D" w:rsidP="009C490D">
      <w:pPr>
        <w:spacing w:after="111" w:line="252" w:lineRule="auto"/>
        <w:ind w:left="-3" w:hanging="10"/>
        <w:rPr>
          <w:rFonts w:ascii="Times New Roman" w:hAnsi="Times New Roman" w:cs="Times New Roman"/>
          <w:sz w:val="20"/>
          <w:szCs w:val="20"/>
        </w:rPr>
      </w:pPr>
      <w:r w:rsidRPr="009C490D">
        <w:rPr>
          <w:rFonts w:ascii="Times New Roman" w:hAnsi="Times New Roman" w:cs="Times New Roman"/>
          <w:b/>
          <w:i/>
          <w:sz w:val="20"/>
          <w:szCs w:val="20"/>
        </w:rPr>
        <w:t>Империализм</w:t>
      </w:r>
      <w:r w:rsidRPr="009C490D">
        <w:rPr>
          <w:rFonts w:ascii="Times New Roman" w:hAnsi="Times New Roman" w:cs="Times New Roman"/>
          <w:sz w:val="20"/>
          <w:szCs w:val="20"/>
        </w:rPr>
        <w:t xml:space="preserve"> – это высшая и последняя стадия капитализма согласно трудам В.И. Ленина, за которой обязательно последует социалистическая революция. Переход к империализму произошел на рубеже XIX– XX вв., когда в Российской империи и ряде капиталистических стран в экономике появляются монополии, начинается борьба за передел мировых рынков. В Российской империи сложился особый вид империализма, основанный на многоукладной экономике.</w:t>
      </w:r>
    </w:p>
    <w:p w:rsidR="009C490D" w:rsidRPr="009C490D" w:rsidRDefault="009C490D" w:rsidP="009C490D">
      <w:pPr>
        <w:spacing w:after="111" w:line="252" w:lineRule="auto"/>
        <w:ind w:left="-3" w:hanging="10"/>
        <w:rPr>
          <w:rFonts w:ascii="Times New Roman" w:hAnsi="Times New Roman" w:cs="Times New Roman"/>
          <w:sz w:val="20"/>
          <w:szCs w:val="20"/>
        </w:rPr>
      </w:pPr>
      <w:r w:rsidRPr="009C490D">
        <w:rPr>
          <w:rFonts w:ascii="Times New Roman" w:hAnsi="Times New Roman" w:cs="Times New Roman"/>
          <w:b/>
          <w:i/>
          <w:sz w:val="20"/>
          <w:szCs w:val="20"/>
        </w:rPr>
        <w:t xml:space="preserve">Индустриализация – </w:t>
      </w:r>
      <w:r w:rsidRPr="009C490D">
        <w:rPr>
          <w:rFonts w:ascii="Times New Roman" w:hAnsi="Times New Roman" w:cs="Times New Roman"/>
          <w:sz w:val="20"/>
          <w:szCs w:val="20"/>
        </w:rPr>
        <w:t>процесс создания крупного машинного производства во всех отраслях хозяйства и особенно в промышленности. Благодаря индустриализации происходит переход от аграрного общества к индустриальному. В СССР индустриализацию форсированными темпами проходило государство в 1930-е гг. В результате индустриализации в Сибири появился ряд крупных предприятий черной металлургии, добывающей промышленности, машиностроения.</w:t>
      </w:r>
    </w:p>
    <w:p w:rsidR="009C490D" w:rsidRPr="009C490D" w:rsidRDefault="009C490D" w:rsidP="009C490D">
      <w:pPr>
        <w:spacing w:after="111" w:line="252" w:lineRule="auto"/>
        <w:ind w:left="-3" w:hanging="10"/>
        <w:rPr>
          <w:rFonts w:ascii="Times New Roman" w:hAnsi="Times New Roman" w:cs="Times New Roman"/>
          <w:sz w:val="20"/>
          <w:szCs w:val="20"/>
        </w:rPr>
      </w:pPr>
      <w:r w:rsidRPr="009C490D">
        <w:rPr>
          <w:rFonts w:ascii="Times New Roman" w:hAnsi="Times New Roman" w:cs="Times New Roman"/>
          <w:b/>
          <w:i/>
          <w:sz w:val="20"/>
          <w:szCs w:val="20"/>
        </w:rPr>
        <w:t xml:space="preserve">Инородцы – </w:t>
      </w:r>
      <w:r w:rsidRPr="009C490D">
        <w:rPr>
          <w:rFonts w:ascii="Times New Roman" w:hAnsi="Times New Roman" w:cs="Times New Roman"/>
          <w:sz w:val="20"/>
          <w:szCs w:val="20"/>
        </w:rPr>
        <w:t>название коренного населения Сибири, впервые встречающееся в «Уставе об управлении инородцами» (1822).</w:t>
      </w:r>
    </w:p>
    <w:p w:rsidR="009C490D" w:rsidRPr="009C490D" w:rsidRDefault="009C490D" w:rsidP="009C490D">
      <w:pPr>
        <w:spacing w:after="111" w:line="252" w:lineRule="auto"/>
        <w:ind w:left="-3" w:hanging="10"/>
        <w:rPr>
          <w:rFonts w:ascii="Times New Roman" w:hAnsi="Times New Roman" w:cs="Times New Roman"/>
          <w:sz w:val="20"/>
          <w:szCs w:val="20"/>
        </w:rPr>
      </w:pPr>
      <w:r w:rsidRPr="009C490D">
        <w:rPr>
          <w:rFonts w:ascii="Times New Roman" w:hAnsi="Times New Roman" w:cs="Times New Roman"/>
          <w:b/>
          <w:i/>
          <w:sz w:val="20"/>
          <w:szCs w:val="20"/>
        </w:rPr>
        <w:t xml:space="preserve">Интервенция – </w:t>
      </w:r>
      <w:r w:rsidRPr="009C490D">
        <w:rPr>
          <w:rFonts w:ascii="Times New Roman" w:hAnsi="Times New Roman" w:cs="Times New Roman"/>
          <w:sz w:val="20"/>
          <w:szCs w:val="20"/>
        </w:rPr>
        <w:t>вмешательство одного государства во внутренние дела другого или в его взаимоотношения с третьими государствами. Во время гражданской войны на территории Сибири и Дальнего Востока находились японские, американские, английские, канадские и итальянские интервенты.</w:t>
      </w:r>
    </w:p>
    <w:p w:rsidR="009C490D" w:rsidRPr="009C490D" w:rsidRDefault="009C490D" w:rsidP="009C490D">
      <w:pPr>
        <w:spacing w:after="111" w:line="252" w:lineRule="auto"/>
        <w:ind w:left="-3" w:hanging="10"/>
        <w:rPr>
          <w:rFonts w:ascii="Times New Roman" w:hAnsi="Times New Roman" w:cs="Times New Roman"/>
          <w:sz w:val="20"/>
          <w:szCs w:val="20"/>
        </w:rPr>
      </w:pPr>
      <w:r w:rsidRPr="009C490D">
        <w:rPr>
          <w:rFonts w:ascii="Times New Roman" w:hAnsi="Times New Roman" w:cs="Times New Roman"/>
          <w:b/>
          <w:i/>
          <w:sz w:val="20"/>
          <w:szCs w:val="20"/>
        </w:rPr>
        <w:lastRenderedPageBreak/>
        <w:t>Кабинетское хозяйство</w:t>
      </w:r>
      <w:r w:rsidRPr="009C490D">
        <w:rPr>
          <w:rFonts w:ascii="Times New Roman" w:hAnsi="Times New Roman" w:cs="Times New Roman"/>
          <w:sz w:val="20"/>
          <w:szCs w:val="20"/>
        </w:rPr>
        <w:t xml:space="preserve"> – сибирские земли, находившиеся в собственности царской семьи, непосредственное управление которыми осуществлял кабинет е.и.в. В 1747 г. в состав кабинетских земель вошел Воскресенский горный округ, а с 1787 г. – Нерчинский горный округ. Общая площадь этих земель составляла 3,3% от общероссийских и 10,6% от сибирских земель. Приписные крестьяне, находившиеся на данных территориях, помимо несения повинностей, возложенных на государственных крестьян, выполняли вспомогательные работы на заводах (отработки).</w:t>
      </w:r>
    </w:p>
    <w:p w:rsidR="009C490D" w:rsidRPr="009C490D" w:rsidRDefault="009C490D" w:rsidP="009C490D">
      <w:pPr>
        <w:spacing w:after="111" w:line="252" w:lineRule="auto"/>
        <w:ind w:left="-3" w:hanging="10"/>
        <w:rPr>
          <w:rFonts w:ascii="Times New Roman" w:hAnsi="Times New Roman" w:cs="Times New Roman"/>
          <w:sz w:val="20"/>
          <w:szCs w:val="20"/>
        </w:rPr>
      </w:pPr>
      <w:r w:rsidRPr="009C490D">
        <w:rPr>
          <w:rFonts w:ascii="Times New Roman" w:hAnsi="Times New Roman" w:cs="Times New Roman"/>
          <w:b/>
          <w:i/>
          <w:sz w:val="20"/>
          <w:szCs w:val="20"/>
        </w:rPr>
        <w:t>Казачья старшина</w:t>
      </w:r>
      <w:r w:rsidRPr="009C490D">
        <w:rPr>
          <w:rFonts w:ascii="Times New Roman" w:hAnsi="Times New Roman" w:cs="Times New Roman"/>
          <w:sz w:val="20"/>
          <w:szCs w:val="20"/>
        </w:rPr>
        <w:t xml:space="preserve"> –</w:t>
      </w:r>
      <w:r w:rsidRPr="009C490D">
        <w:rPr>
          <w:rFonts w:ascii="Times New Roman" w:hAnsi="Times New Roman" w:cs="Times New Roman"/>
          <w:b/>
          <w:i/>
          <w:sz w:val="20"/>
          <w:szCs w:val="20"/>
        </w:rPr>
        <w:t xml:space="preserve"> </w:t>
      </w:r>
      <w:r w:rsidRPr="009C490D">
        <w:rPr>
          <w:rFonts w:ascii="Times New Roman" w:hAnsi="Times New Roman" w:cs="Times New Roman"/>
          <w:sz w:val="20"/>
          <w:szCs w:val="20"/>
        </w:rPr>
        <w:t>категория должностных лиц в казачьем войске XVII–XX вв., включавшая в себя атаманов, казачьих голов, войсковых судей, писарей, казначеев, есаулов, полковников, пятисотников, сотников, хорунжих. Первоначально в ее состав входили лица, завоевавшие авторитет благодаря своим воинским талантам и административным качествам. С XVIII в. должности в казачьей старшине стали наследственными. В ее руках, как правило, сосредоточивались значительные для казаков денежные суммы и лучшие наделы земли. Ее члены по своей сословно-классовой сути приближались к российскому дворянству.</w:t>
      </w:r>
    </w:p>
    <w:p w:rsidR="009C490D" w:rsidRPr="009C490D" w:rsidRDefault="009C490D" w:rsidP="009C490D">
      <w:pPr>
        <w:spacing w:after="111" w:line="252" w:lineRule="auto"/>
        <w:ind w:left="-3" w:hanging="10"/>
        <w:rPr>
          <w:rFonts w:ascii="Times New Roman" w:hAnsi="Times New Roman" w:cs="Times New Roman"/>
          <w:sz w:val="20"/>
          <w:szCs w:val="20"/>
        </w:rPr>
      </w:pPr>
      <w:r w:rsidRPr="009C490D">
        <w:rPr>
          <w:rFonts w:ascii="Times New Roman" w:hAnsi="Times New Roman" w:cs="Times New Roman"/>
          <w:b/>
          <w:i/>
          <w:sz w:val="20"/>
          <w:szCs w:val="20"/>
        </w:rPr>
        <w:t>Казенное крепостничество</w:t>
      </w:r>
      <w:r w:rsidRPr="009C490D">
        <w:rPr>
          <w:rFonts w:ascii="Times New Roman" w:hAnsi="Times New Roman" w:cs="Times New Roman"/>
          <w:sz w:val="20"/>
          <w:szCs w:val="20"/>
        </w:rPr>
        <w:t xml:space="preserve"> –</w:t>
      </w:r>
      <w:r w:rsidRPr="009C490D">
        <w:rPr>
          <w:rFonts w:ascii="Times New Roman" w:hAnsi="Times New Roman" w:cs="Times New Roman"/>
          <w:b/>
          <w:i/>
          <w:sz w:val="20"/>
          <w:szCs w:val="20"/>
        </w:rPr>
        <w:t xml:space="preserve"> </w:t>
      </w:r>
      <w:r w:rsidRPr="009C490D">
        <w:rPr>
          <w:rFonts w:ascii="Times New Roman" w:hAnsi="Times New Roman" w:cs="Times New Roman"/>
          <w:sz w:val="20"/>
          <w:szCs w:val="20"/>
        </w:rPr>
        <w:t>стадия позднего феодализма, экономической основой которого является многоотраслевое государственное хозяйство, в котором принудительно использовался производительный труд пашенных крестьян, приписных крестьян и жителей посада, а также существовали разнообразные повинности оброчных крестьян и торгово-ремесленного населения.</w:t>
      </w:r>
    </w:p>
    <w:p w:rsidR="009C490D" w:rsidRPr="009C490D" w:rsidRDefault="009C490D" w:rsidP="009C490D">
      <w:pPr>
        <w:spacing w:after="111" w:line="252" w:lineRule="auto"/>
        <w:ind w:left="-3" w:hanging="10"/>
        <w:rPr>
          <w:rFonts w:ascii="Times New Roman" w:hAnsi="Times New Roman" w:cs="Times New Roman"/>
          <w:sz w:val="20"/>
          <w:szCs w:val="20"/>
        </w:rPr>
      </w:pPr>
      <w:r w:rsidRPr="009C490D">
        <w:rPr>
          <w:rFonts w:ascii="Times New Roman" w:hAnsi="Times New Roman" w:cs="Times New Roman"/>
          <w:b/>
          <w:i/>
          <w:sz w:val="20"/>
          <w:szCs w:val="20"/>
        </w:rPr>
        <w:t>Капитализм</w:t>
      </w:r>
      <w:r w:rsidRPr="009C490D">
        <w:rPr>
          <w:rFonts w:ascii="Times New Roman" w:hAnsi="Times New Roman" w:cs="Times New Roman"/>
          <w:sz w:val="20"/>
          <w:szCs w:val="20"/>
        </w:rPr>
        <w:t xml:space="preserve"> – этап социально-экономического развития человечества в рамках перехода от традиционного к индустриальному обществу. При капитализме ведущее место занимает частная собственность, активно функционирует рынок товаров, капиталов, рабочей силы и присутствует политическое лидерство класса собственников. В Сибири, по мнению В.П. Зиновьева и М.В. Шиловского, капитализм прошел пять этапов. На первом этапе конец XVII – первая четверть XVIII вв. зарождается раннекапиталистическое предпринимательство в рамках промыслового освоения территории. Второй этап (вторая четверть XVIII – первая четверть XIX в.) связана с господством феодального предпринимательства казны, Кабинета е.и.в, дворянства, монастырей, купечества с использованием внеэкономических методов рекрутирования рабочей силы. На третьем этапе (вторая четверть XIX </w:t>
      </w:r>
      <w:r w:rsidRPr="009C490D">
        <w:rPr>
          <w:rFonts w:ascii="Times New Roman" w:hAnsi="Times New Roman" w:cs="Times New Roman"/>
          <w:sz w:val="20"/>
          <w:szCs w:val="20"/>
        </w:rPr>
        <w:lastRenderedPageBreak/>
        <w:t>в. – 1861 г.) произошел кризис феодальной промышленности. В это же время растет частная обрабатывающая промышленность, основанная на вольном труде, капиталистическое предпринимательство утверждается в золотодобыче, в сфере перевозок. На четвертом этапе (1861 – первая половина 1890-х гг.) в связи с крахом феодального предпринимательства казны и Кабинета произошло утверждение капиталистической мануфактуры, начался промышленный переворот обрабатывающей и горнодобывающей промышленности, на водном транспорте промышленный переворот завершился. Торговля в этот период была достаточно архаична, так как ведущую роль в распределении товаров играли ярмарки, торжки и базары. На пятом этапе (вторая половина 1890-х – 1910-е гг.) происходит промышленный переворот на транспорте и в обрабатывающих отраслях, их концентрация в городах, углубление технического переворота в горнодобывающих отраслях. Происходит значительное увеличение магазинной и лавочной торговли.</w:t>
      </w:r>
    </w:p>
    <w:p w:rsidR="009C490D" w:rsidRPr="009C490D" w:rsidRDefault="009C490D" w:rsidP="009C490D">
      <w:pPr>
        <w:spacing w:after="111" w:line="252" w:lineRule="auto"/>
        <w:ind w:left="-3" w:hanging="10"/>
        <w:rPr>
          <w:rFonts w:ascii="Times New Roman" w:hAnsi="Times New Roman" w:cs="Times New Roman"/>
          <w:sz w:val="20"/>
          <w:szCs w:val="20"/>
        </w:rPr>
      </w:pPr>
      <w:r w:rsidRPr="009C490D">
        <w:rPr>
          <w:rFonts w:ascii="Times New Roman" w:hAnsi="Times New Roman" w:cs="Times New Roman"/>
          <w:b/>
          <w:i/>
          <w:sz w:val="20"/>
          <w:szCs w:val="20"/>
        </w:rPr>
        <w:t>Киштымы</w:t>
      </w:r>
      <w:r w:rsidRPr="009C490D">
        <w:rPr>
          <w:rFonts w:ascii="Times New Roman" w:hAnsi="Times New Roman" w:cs="Times New Roman"/>
          <w:sz w:val="20"/>
          <w:szCs w:val="20"/>
        </w:rPr>
        <w:t xml:space="preserve"> –</w:t>
      </w:r>
      <w:r w:rsidRPr="009C490D">
        <w:rPr>
          <w:rFonts w:ascii="Times New Roman" w:hAnsi="Times New Roman" w:cs="Times New Roman"/>
          <w:b/>
          <w:i/>
          <w:sz w:val="20"/>
          <w:szCs w:val="20"/>
        </w:rPr>
        <w:t xml:space="preserve"> </w:t>
      </w:r>
      <w:r w:rsidRPr="009C490D">
        <w:rPr>
          <w:rFonts w:ascii="Times New Roman" w:hAnsi="Times New Roman" w:cs="Times New Roman"/>
          <w:sz w:val="20"/>
          <w:szCs w:val="20"/>
        </w:rPr>
        <w:t>племена, представители зависимого населения в Южной Сибири в эпоху Средневековья, объекты этнической эксплуатации.</w:t>
      </w:r>
    </w:p>
    <w:p w:rsidR="009C490D" w:rsidRPr="009C490D" w:rsidRDefault="009C490D" w:rsidP="009C490D">
      <w:pPr>
        <w:spacing w:after="111" w:line="252" w:lineRule="auto"/>
        <w:ind w:left="-3" w:hanging="10"/>
        <w:rPr>
          <w:rFonts w:ascii="Times New Roman" w:hAnsi="Times New Roman" w:cs="Times New Roman"/>
          <w:sz w:val="20"/>
          <w:szCs w:val="20"/>
        </w:rPr>
      </w:pPr>
      <w:r w:rsidRPr="009C490D">
        <w:rPr>
          <w:rFonts w:ascii="Times New Roman" w:hAnsi="Times New Roman" w:cs="Times New Roman"/>
          <w:b/>
          <w:i/>
          <w:sz w:val="20"/>
          <w:szCs w:val="20"/>
        </w:rPr>
        <w:t>Коллективизация</w:t>
      </w:r>
      <w:r w:rsidRPr="009C490D">
        <w:rPr>
          <w:rFonts w:ascii="Times New Roman" w:hAnsi="Times New Roman" w:cs="Times New Roman"/>
          <w:sz w:val="20"/>
          <w:szCs w:val="20"/>
        </w:rPr>
        <w:t xml:space="preserve"> – политика советского руководства, проводившаяся с 1828 по 1937 гг., направленная на объединение единоличных крестьянских хозяйств в коллективные хозяйства (колхозы). В большинстве создание колхозов происходило насильственным путем. Сплошная коллективизация способствовала появлению целостной системы перекачки финансовых, материальных и трудовых ресурсов из аграрного сектора в индустриальный. Особенностью Сибири являлось то, что параллельно с коллективизацией осуществлялся перевод кочевых народов на оседлость. Также за Урал хлынул поток раскулаченных крестьян из Европейской России.</w:t>
      </w:r>
    </w:p>
    <w:p w:rsidR="009C490D" w:rsidRPr="009C490D" w:rsidRDefault="009C490D" w:rsidP="009C490D">
      <w:pPr>
        <w:spacing w:after="111" w:line="252" w:lineRule="auto"/>
        <w:ind w:left="-3" w:hanging="10"/>
        <w:rPr>
          <w:rFonts w:ascii="Times New Roman" w:hAnsi="Times New Roman" w:cs="Times New Roman"/>
          <w:sz w:val="20"/>
          <w:szCs w:val="20"/>
        </w:rPr>
      </w:pPr>
      <w:r w:rsidRPr="009C490D">
        <w:rPr>
          <w:rFonts w:ascii="Times New Roman" w:hAnsi="Times New Roman" w:cs="Times New Roman"/>
          <w:b/>
          <w:i/>
          <w:sz w:val="20"/>
          <w:szCs w:val="20"/>
        </w:rPr>
        <w:t xml:space="preserve">Колонизация </w:t>
      </w:r>
      <w:r w:rsidRPr="009C490D">
        <w:rPr>
          <w:rFonts w:ascii="Times New Roman" w:hAnsi="Times New Roman" w:cs="Times New Roman"/>
          <w:sz w:val="20"/>
          <w:szCs w:val="20"/>
        </w:rPr>
        <w:t>– заселение, хозяйственное освоение и совокупность социальных, политических, культурных процессов в ходе присоединения новых земель представителями не автохтонного (пришлого) для колонизуемой территории населения.</w:t>
      </w:r>
    </w:p>
    <w:p w:rsidR="009C490D" w:rsidRPr="009C490D" w:rsidRDefault="009C490D" w:rsidP="009C490D">
      <w:pPr>
        <w:spacing w:after="111" w:line="252" w:lineRule="auto"/>
        <w:ind w:left="-3" w:hanging="10"/>
        <w:rPr>
          <w:rFonts w:ascii="Times New Roman" w:hAnsi="Times New Roman" w:cs="Times New Roman"/>
          <w:sz w:val="20"/>
          <w:szCs w:val="20"/>
        </w:rPr>
      </w:pPr>
      <w:r w:rsidRPr="009C490D">
        <w:rPr>
          <w:rFonts w:ascii="Times New Roman" w:hAnsi="Times New Roman" w:cs="Times New Roman"/>
          <w:b/>
          <w:i/>
          <w:sz w:val="20"/>
          <w:szCs w:val="20"/>
        </w:rPr>
        <w:t>Комитеты общественной безопасности</w:t>
      </w:r>
      <w:r w:rsidRPr="009C490D">
        <w:rPr>
          <w:rFonts w:ascii="Times New Roman" w:hAnsi="Times New Roman" w:cs="Times New Roman"/>
          <w:sz w:val="20"/>
          <w:szCs w:val="20"/>
        </w:rPr>
        <w:t xml:space="preserve"> – местные органы власти в России и Сибири, созданные после Февральской революции 1917 г. В их состав входили представители городских дум и земств, общественных, профессиональных и рабочих организаций.</w:t>
      </w:r>
    </w:p>
    <w:p w:rsidR="009C490D" w:rsidRPr="009C490D" w:rsidRDefault="009C490D" w:rsidP="009C490D">
      <w:pPr>
        <w:spacing w:after="111" w:line="252" w:lineRule="auto"/>
        <w:ind w:left="-3" w:hanging="10"/>
        <w:rPr>
          <w:rFonts w:ascii="Times New Roman" w:hAnsi="Times New Roman" w:cs="Times New Roman"/>
          <w:sz w:val="20"/>
          <w:szCs w:val="20"/>
        </w:rPr>
      </w:pPr>
      <w:r w:rsidRPr="009C490D">
        <w:rPr>
          <w:rFonts w:ascii="Times New Roman" w:hAnsi="Times New Roman" w:cs="Times New Roman"/>
          <w:b/>
          <w:i/>
          <w:sz w:val="20"/>
          <w:szCs w:val="20"/>
        </w:rPr>
        <w:lastRenderedPageBreak/>
        <w:t>Концессия</w:t>
      </w:r>
      <w:r w:rsidRPr="009C490D">
        <w:rPr>
          <w:rFonts w:ascii="Times New Roman" w:hAnsi="Times New Roman" w:cs="Times New Roman"/>
          <w:sz w:val="20"/>
          <w:szCs w:val="20"/>
        </w:rPr>
        <w:t xml:space="preserve"> – договор на сдачу в эксплуатацию на определенных условиях природных богатств, предприятий и др. хозяйственных объектов, принадлежащих государству или муниципалитетам. Концессии, заключенные с европейскими, американскими и японскими фирмами в Сибири, получили широкое распространение в 1920-е гг.</w:t>
      </w:r>
    </w:p>
    <w:p w:rsidR="009C490D" w:rsidRPr="009C490D" w:rsidRDefault="009C490D" w:rsidP="009C490D">
      <w:pPr>
        <w:spacing w:after="111" w:line="252" w:lineRule="auto"/>
        <w:ind w:left="-3" w:hanging="10"/>
        <w:rPr>
          <w:rFonts w:ascii="Times New Roman" w:hAnsi="Times New Roman" w:cs="Times New Roman"/>
          <w:sz w:val="20"/>
          <w:szCs w:val="20"/>
        </w:rPr>
      </w:pPr>
      <w:r w:rsidRPr="009C490D">
        <w:rPr>
          <w:rFonts w:ascii="Times New Roman" w:hAnsi="Times New Roman" w:cs="Times New Roman"/>
          <w:b/>
          <w:i/>
          <w:sz w:val="20"/>
          <w:szCs w:val="20"/>
        </w:rPr>
        <w:t>Космополитизм</w:t>
      </w:r>
      <w:r w:rsidRPr="009C490D">
        <w:rPr>
          <w:rFonts w:ascii="Times New Roman" w:hAnsi="Times New Roman" w:cs="Times New Roman"/>
          <w:sz w:val="20"/>
          <w:szCs w:val="20"/>
        </w:rPr>
        <w:t xml:space="preserve"> – идеология мирового гражданства, ставящая интересы всего человечества в целом выше интересов отдельной нации или государства, и рассматривающая человека как свободного индивида в рамках Земли. В СССР в конце 1940-х – начале 1950-х гг. этот термин трактовался в крайне негативном значении. В данный период развернулась репрессии против советских евреев, которых обвиняли в «безродном космополитизме». В результате многие представители еврейской интеллигенции были высланы из европейской части страны в Сибирь.</w:t>
      </w:r>
    </w:p>
    <w:p w:rsidR="009C490D" w:rsidRPr="009C490D" w:rsidRDefault="009C490D" w:rsidP="009C490D">
      <w:pPr>
        <w:spacing w:after="111" w:line="252" w:lineRule="auto"/>
        <w:ind w:left="-3" w:hanging="10"/>
        <w:rPr>
          <w:rFonts w:ascii="Times New Roman" w:hAnsi="Times New Roman" w:cs="Times New Roman"/>
          <w:sz w:val="20"/>
          <w:szCs w:val="20"/>
        </w:rPr>
      </w:pPr>
      <w:r w:rsidRPr="009C490D">
        <w:rPr>
          <w:rFonts w:ascii="Times New Roman" w:hAnsi="Times New Roman" w:cs="Times New Roman"/>
          <w:b/>
          <w:i/>
          <w:sz w:val="20"/>
          <w:szCs w:val="20"/>
        </w:rPr>
        <w:t>Кочевой феодализм</w:t>
      </w:r>
      <w:r w:rsidRPr="009C490D">
        <w:rPr>
          <w:rFonts w:ascii="Times New Roman" w:hAnsi="Times New Roman" w:cs="Times New Roman"/>
          <w:sz w:val="20"/>
          <w:szCs w:val="20"/>
        </w:rPr>
        <w:t xml:space="preserve"> – своеобразная разновидность феодального способа производства в условиях скотоводческого кочевого хозяйства. При кочевом феодализме собственность феодалов на землю приобретает форму их монопольного права распоряжаться кочевьями. Ряд ученых распространяют это понятие на кочевые государства, расположенные на юге дорусской Сибири.</w:t>
      </w:r>
    </w:p>
    <w:p w:rsidR="009C490D" w:rsidRPr="009C490D" w:rsidRDefault="009C490D" w:rsidP="009C490D">
      <w:pPr>
        <w:spacing w:after="111" w:line="252" w:lineRule="auto"/>
        <w:ind w:left="-3" w:hanging="10"/>
        <w:rPr>
          <w:rFonts w:ascii="Times New Roman" w:hAnsi="Times New Roman" w:cs="Times New Roman"/>
          <w:sz w:val="20"/>
          <w:szCs w:val="20"/>
        </w:rPr>
      </w:pPr>
      <w:r w:rsidRPr="009C490D">
        <w:rPr>
          <w:rFonts w:ascii="Times New Roman" w:hAnsi="Times New Roman" w:cs="Times New Roman"/>
          <w:b/>
          <w:i/>
          <w:sz w:val="20"/>
          <w:szCs w:val="20"/>
        </w:rPr>
        <w:t>Крестьянские начальники</w:t>
      </w:r>
      <w:r w:rsidRPr="009C490D">
        <w:rPr>
          <w:rFonts w:ascii="Times New Roman" w:hAnsi="Times New Roman" w:cs="Times New Roman"/>
          <w:sz w:val="20"/>
          <w:szCs w:val="20"/>
        </w:rPr>
        <w:t xml:space="preserve"> – с 1898 по 1917 гг. должностные лица, назначавшиеся обычно из помещиков или дворян чиновников и осуществлявшие надзор за крестьянским общественным управлением. Они следили за исполнением крестьянами натуральных повинностей и денежных податей, контролировали мирской капитал, осуществляли судопроизводства по мелким делам, имели право приостанавливать решения сельских сходов, рассматривать жалобы на чиновников. В их ведении находилось все население вверенной им территории, включая переселенцев и коренных жителей. Они ежегодно отчитывались перед уездным съездом.</w:t>
      </w:r>
    </w:p>
    <w:p w:rsidR="009C490D" w:rsidRPr="009C490D" w:rsidRDefault="009C490D" w:rsidP="009C490D">
      <w:pPr>
        <w:spacing w:after="111" w:line="252" w:lineRule="auto"/>
        <w:ind w:left="-3" w:hanging="10"/>
        <w:rPr>
          <w:rFonts w:ascii="Times New Roman" w:hAnsi="Times New Roman" w:cs="Times New Roman"/>
          <w:sz w:val="20"/>
          <w:szCs w:val="20"/>
        </w:rPr>
      </w:pPr>
      <w:r w:rsidRPr="009C490D">
        <w:rPr>
          <w:rFonts w:ascii="Times New Roman" w:hAnsi="Times New Roman" w:cs="Times New Roman"/>
          <w:b/>
          <w:i/>
          <w:sz w:val="20"/>
          <w:szCs w:val="20"/>
        </w:rPr>
        <w:t>Крестьяне-«культурники»</w:t>
      </w:r>
      <w:r w:rsidRPr="009C490D">
        <w:rPr>
          <w:rFonts w:ascii="Times New Roman" w:hAnsi="Times New Roman" w:cs="Times New Roman"/>
          <w:sz w:val="20"/>
          <w:szCs w:val="20"/>
        </w:rPr>
        <w:t xml:space="preserve"> – крестьяне, появившиеся в сибирской деревне в годы нэпа, ставившие своей целью постепенный подъем культуры земледелия и зернотехники.</w:t>
      </w:r>
    </w:p>
    <w:p w:rsidR="009C490D" w:rsidRPr="009C490D" w:rsidRDefault="009C490D" w:rsidP="009C490D">
      <w:pPr>
        <w:spacing w:after="111" w:line="252" w:lineRule="auto"/>
        <w:ind w:left="-3" w:hanging="10"/>
        <w:rPr>
          <w:rFonts w:ascii="Times New Roman" w:hAnsi="Times New Roman" w:cs="Times New Roman"/>
          <w:sz w:val="20"/>
          <w:szCs w:val="20"/>
        </w:rPr>
      </w:pPr>
      <w:r w:rsidRPr="009C490D">
        <w:rPr>
          <w:rFonts w:ascii="Times New Roman" w:hAnsi="Times New Roman" w:cs="Times New Roman"/>
          <w:b/>
          <w:i/>
          <w:sz w:val="20"/>
          <w:szCs w:val="20"/>
        </w:rPr>
        <w:t>Кругобайкальское восстание</w:t>
      </w:r>
      <w:r w:rsidRPr="009C490D">
        <w:rPr>
          <w:rFonts w:ascii="Times New Roman" w:hAnsi="Times New Roman" w:cs="Times New Roman"/>
          <w:sz w:val="20"/>
          <w:szCs w:val="20"/>
        </w:rPr>
        <w:t xml:space="preserve"> – вооруженное выступление польских политических ссыльных в 1866 г. на строительстве Кругобайкальского гужевого тракта. Самая крупная массовая попытка освобождения </w:t>
      </w:r>
      <w:r w:rsidRPr="009C490D">
        <w:rPr>
          <w:rFonts w:ascii="Times New Roman" w:hAnsi="Times New Roman" w:cs="Times New Roman"/>
          <w:sz w:val="20"/>
          <w:szCs w:val="20"/>
        </w:rPr>
        <w:lastRenderedPageBreak/>
        <w:t>ссыльного польского контингента, участвовавшего в польском восстании 1863–1864 гг., завершилась неудачей.</w:t>
      </w:r>
    </w:p>
    <w:p w:rsidR="009C490D" w:rsidRPr="009C490D" w:rsidRDefault="009C490D" w:rsidP="009C490D">
      <w:pPr>
        <w:spacing w:after="111" w:line="252" w:lineRule="auto"/>
        <w:ind w:left="-3" w:hanging="10"/>
        <w:rPr>
          <w:rFonts w:ascii="Times New Roman" w:hAnsi="Times New Roman" w:cs="Times New Roman"/>
          <w:sz w:val="20"/>
          <w:szCs w:val="20"/>
        </w:rPr>
      </w:pPr>
      <w:r w:rsidRPr="009C490D">
        <w:rPr>
          <w:rFonts w:ascii="Times New Roman" w:hAnsi="Times New Roman" w:cs="Times New Roman"/>
          <w:b/>
          <w:i/>
          <w:sz w:val="20"/>
          <w:szCs w:val="20"/>
        </w:rPr>
        <w:t>Купеческие гильдии</w:t>
      </w:r>
      <w:r w:rsidRPr="009C490D">
        <w:rPr>
          <w:rFonts w:ascii="Times New Roman" w:hAnsi="Times New Roman" w:cs="Times New Roman"/>
          <w:sz w:val="20"/>
          <w:szCs w:val="20"/>
        </w:rPr>
        <w:t xml:space="preserve"> – основная форма организации людей, занятых торговлей, предполагающая наличие определенных прав и обязанностей. Купеческие гильдии в Российской империи появились в 1719 г. С 1742 г. официально существовало три купеческих гильдии.</w:t>
      </w:r>
    </w:p>
    <w:p w:rsidR="009C490D" w:rsidRPr="009C490D" w:rsidRDefault="009C490D" w:rsidP="009C490D">
      <w:pPr>
        <w:spacing w:after="111" w:line="252" w:lineRule="auto"/>
        <w:ind w:left="-3" w:hanging="10"/>
        <w:rPr>
          <w:rFonts w:ascii="Times New Roman" w:hAnsi="Times New Roman" w:cs="Times New Roman"/>
          <w:sz w:val="20"/>
          <w:szCs w:val="20"/>
        </w:rPr>
      </w:pPr>
      <w:r w:rsidRPr="009C490D">
        <w:rPr>
          <w:rFonts w:ascii="Times New Roman" w:hAnsi="Times New Roman" w:cs="Times New Roman"/>
          <w:b/>
          <w:i/>
          <w:sz w:val="20"/>
          <w:szCs w:val="20"/>
        </w:rPr>
        <w:t xml:space="preserve">Ленский расстрел – </w:t>
      </w:r>
      <w:r w:rsidRPr="009C490D">
        <w:rPr>
          <w:rFonts w:ascii="Times New Roman" w:hAnsi="Times New Roman" w:cs="Times New Roman"/>
          <w:sz w:val="20"/>
          <w:szCs w:val="20"/>
        </w:rPr>
        <w:t>расстрел солдатами бастующих рабочих Ленского золотопромышленного акционерного товарищества («Лензолото») на территории современной Якутии 4 (17) апреля 1912 г., спровоцировавший массовое стачечное движение по всей стране.</w:t>
      </w:r>
    </w:p>
    <w:p w:rsidR="009C490D" w:rsidRPr="009C490D" w:rsidRDefault="009C490D" w:rsidP="009C490D">
      <w:pPr>
        <w:spacing w:after="114" w:line="246" w:lineRule="auto"/>
        <w:ind w:left="-4" w:right="-14" w:hanging="10"/>
        <w:rPr>
          <w:rFonts w:ascii="Times New Roman" w:hAnsi="Times New Roman" w:cs="Times New Roman"/>
          <w:sz w:val="20"/>
          <w:szCs w:val="20"/>
        </w:rPr>
      </w:pPr>
      <w:r w:rsidRPr="009C490D">
        <w:rPr>
          <w:rFonts w:ascii="Times New Roman" w:hAnsi="Times New Roman" w:cs="Times New Roman"/>
          <w:b/>
          <w:i/>
          <w:sz w:val="20"/>
          <w:szCs w:val="20"/>
        </w:rPr>
        <w:t xml:space="preserve">Локальная цивилизация – </w:t>
      </w:r>
      <w:r w:rsidRPr="009C490D">
        <w:rPr>
          <w:rFonts w:ascii="Times New Roman" w:hAnsi="Times New Roman" w:cs="Times New Roman"/>
          <w:sz w:val="20"/>
          <w:szCs w:val="20"/>
        </w:rPr>
        <w:t>социокультурная этническая общность, которая существует длительное время на определенной территории, вырабатывает специфические формы экономической, социальнополитической, религиозной и духовной жизни, определяемой особыми закономерностями их развития. На территории Сибири в первом тысячелетии нашей эры в качестве локальных цивилизаций ученые выделяют скифскую культуру, тюркские каганаты и др.</w:t>
      </w:r>
    </w:p>
    <w:p w:rsidR="009C490D" w:rsidRPr="009C490D" w:rsidRDefault="009C490D" w:rsidP="009C490D">
      <w:pPr>
        <w:spacing w:after="111" w:line="252" w:lineRule="auto"/>
        <w:ind w:left="-3" w:hanging="10"/>
        <w:rPr>
          <w:rFonts w:ascii="Times New Roman" w:hAnsi="Times New Roman" w:cs="Times New Roman"/>
          <w:sz w:val="20"/>
          <w:szCs w:val="20"/>
        </w:rPr>
      </w:pPr>
      <w:r w:rsidRPr="009C490D">
        <w:rPr>
          <w:rFonts w:ascii="Times New Roman" w:hAnsi="Times New Roman" w:cs="Times New Roman"/>
          <w:b/>
          <w:i/>
          <w:sz w:val="20"/>
          <w:szCs w:val="20"/>
        </w:rPr>
        <w:t>Мануфактура</w:t>
      </w:r>
      <w:r w:rsidRPr="009C490D">
        <w:rPr>
          <w:rFonts w:ascii="Times New Roman" w:hAnsi="Times New Roman" w:cs="Times New Roman"/>
          <w:sz w:val="20"/>
          <w:szCs w:val="20"/>
        </w:rPr>
        <w:t xml:space="preserve"> – предприятие, основанное на ручном разделении труда. Первые мануфактуры в Сибири появились в конце XVII – начале XVIII вв.</w:t>
      </w:r>
    </w:p>
    <w:p w:rsidR="009C490D" w:rsidRPr="009C490D" w:rsidRDefault="009C490D" w:rsidP="009C490D">
      <w:pPr>
        <w:spacing w:after="111" w:line="252" w:lineRule="auto"/>
        <w:ind w:left="-3" w:hanging="10"/>
        <w:rPr>
          <w:rFonts w:ascii="Times New Roman" w:hAnsi="Times New Roman" w:cs="Times New Roman"/>
          <w:sz w:val="20"/>
          <w:szCs w:val="20"/>
        </w:rPr>
      </w:pPr>
      <w:r w:rsidRPr="009C490D">
        <w:rPr>
          <w:rFonts w:ascii="Times New Roman" w:hAnsi="Times New Roman" w:cs="Times New Roman"/>
          <w:b/>
          <w:i/>
          <w:sz w:val="20"/>
          <w:szCs w:val="20"/>
        </w:rPr>
        <w:t>Марксизм</w:t>
      </w:r>
      <w:r w:rsidRPr="009C490D">
        <w:rPr>
          <w:rFonts w:ascii="Times New Roman" w:hAnsi="Times New Roman" w:cs="Times New Roman"/>
          <w:sz w:val="20"/>
          <w:szCs w:val="20"/>
        </w:rPr>
        <w:t xml:space="preserve"> – это философское, экономическое и политическое учение, созданное во второй половине XIX в. К. Марксом и Ф. Энгельсом. Основу данного учения составляли идеи о пяти сменяющих друг друга общественно-экономических формациях, неизбежности наступления капитализма в России, ведущей роли рабочего класса в общественной жизни. В конце XIX – начале XX вв. идеи марксизма стали активно распространяться в России и в Сибири.</w:t>
      </w:r>
    </w:p>
    <w:p w:rsidR="009C490D" w:rsidRPr="009C490D" w:rsidRDefault="009C490D" w:rsidP="009C490D">
      <w:pPr>
        <w:spacing w:after="111" w:line="252" w:lineRule="auto"/>
        <w:ind w:left="-3" w:hanging="10"/>
        <w:rPr>
          <w:rFonts w:ascii="Times New Roman" w:hAnsi="Times New Roman" w:cs="Times New Roman"/>
          <w:sz w:val="20"/>
          <w:szCs w:val="20"/>
        </w:rPr>
      </w:pPr>
      <w:r w:rsidRPr="009C490D">
        <w:rPr>
          <w:rFonts w:ascii="Times New Roman" w:hAnsi="Times New Roman" w:cs="Times New Roman"/>
          <w:b/>
          <w:i/>
          <w:sz w:val="20"/>
          <w:szCs w:val="20"/>
        </w:rPr>
        <w:t xml:space="preserve">Мезолит </w:t>
      </w:r>
      <w:r w:rsidRPr="009C490D">
        <w:rPr>
          <w:rFonts w:ascii="Times New Roman" w:hAnsi="Times New Roman" w:cs="Times New Roman"/>
          <w:sz w:val="20"/>
          <w:szCs w:val="20"/>
        </w:rPr>
        <w:t>– средний каменный век, период между палеолитом и неолитом. Мезолит в Сибири датируется VII–III тысячелетиями до н.э. В сибирской археологии очень часто вместо термина мезолит используется термин эпипалеолит. Для мезолита характерны распространение микролитов, появление лука и стрел, приручение животных, усложнение племенной организации, формирование системы табу.</w:t>
      </w:r>
    </w:p>
    <w:p w:rsidR="009C490D" w:rsidRPr="009C490D" w:rsidRDefault="009C490D" w:rsidP="009C490D">
      <w:pPr>
        <w:spacing w:after="111" w:line="252" w:lineRule="auto"/>
        <w:ind w:left="-3" w:hanging="10"/>
        <w:rPr>
          <w:rFonts w:ascii="Times New Roman" w:hAnsi="Times New Roman" w:cs="Times New Roman"/>
          <w:sz w:val="20"/>
          <w:szCs w:val="20"/>
        </w:rPr>
      </w:pPr>
      <w:r w:rsidRPr="009C490D">
        <w:rPr>
          <w:rFonts w:ascii="Times New Roman" w:hAnsi="Times New Roman" w:cs="Times New Roman"/>
          <w:b/>
          <w:i/>
          <w:sz w:val="20"/>
          <w:szCs w:val="20"/>
        </w:rPr>
        <w:lastRenderedPageBreak/>
        <w:t>Микролит</w:t>
      </w:r>
      <w:r w:rsidRPr="009C490D">
        <w:rPr>
          <w:rFonts w:ascii="Times New Roman" w:hAnsi="Times New Roman" w:cs="Times New Roman"/>
          <w:sz w:val="20"/>
          <w:szCs w:val="20"/>
        </w:rPr>
        <w:t xml:space="preserve"> – миниатюрное каменное орудие, которое использовалось человеком, начиная с позднего (верхнего) палеолита вплоть до эпохи бронзового века. Микролиты представляли собой пластинки, острия (остроконечники), вкладыши, скребки, отщепы с ретушью.</w:t>
      </w:r>
    </w:p>
    <w:p w:rsidR="009C490D" w:rsidRPr="009C490D" w:rsidRDefault="009C490D" w:rsidP="009C490D">
      <w:pPr>
        <w:spacing w:after="111" w:line="252" w:lineRule="auto"/>
        <w:ind w:left="-3" w:hanging="10"/>
        <w:rPr>
          <w:rFonts w:ascii="Times New Roman" w:hAnsi="Times New Roman" w:cs="Times New Roman"/>
          <w:sz w:val="20"/>
          <w:szCs w:val="20"/>
        </w:rPr>
      </w:pPr>
      <w:r w:rsidRPr="009C490D">
        <w:rPr>
          <w:rFonts w:ascii="Times New Roman" w:hAnsi="Times New Roman" w:cs="Times New Roman"/>
          <w:b/>
          <w:i/>
          <w:sz w:val="20"/>
          <w:szCs w:val="20"/>
        </w:rPr>
        <w:t xml:space="preserve">Миссионерство – </w:t>
      </w:r>
      <w:r w:rsidRPr="009C490D">
        <w:rPr>
          <w:rFonts w:ascii="Times New Roman" w:hAnsi="Times New Roman" w:cs="Times New Roman"/>
          <w:sz w:val="20"/>
          <w:szCs w:val="20"/>
        </w:rPr>
        <w:t>одна из форм деятельности Русской православной церкви по обращению коренного населения Сибири в христианство в начале XVIII – начале XX в.</w:t>
      </w:r>
    </w:p>
    <w:p w:rsidR="009C490D" w:rsidRPr="009C490D" w:rsidRDefault="009C490D" w:rsidP="009C490D">
      <w:pPr>
        <w:spacing w:after="111" w:line="252" w:lineRule="auto"/>
        <w:ind w:left="-3" w:hanging="10"/>
        <w:rPr>
          <w:rFonts w:ascii="Times New Roman" w:hAnsi="Times New Roman" w:cs="Times New Roman"/>
          <w:sz w:val="20"/>
          <w:szCs w:val="20"/>
        </w:rPr>
      </w:pPr>
      <w:r w:rsidRPr="009C490D">
        <w:rPr>
          <w:rFonts w:ascii="Times New Roman" w:hAnsi="Times New Roman" w:cs="Times New Roman"/>
          <w:b/>
          <w:i/>
          <w:sz w:val="20"/>
          <w:szCs w:val="20"/>
        </w:rPr>
        <w:t>Многоукладность</w:t>
      </w:r>
      <w:r w:rsidRPr="009C490D">
        <w:rPr>
          <w:rFonts w:ascii="Times New Roman" w:hAnsi="Times New Roman" w:cs="Times New Roman"/>
          <w:sz w:val="20"/>
          <w:szCs w:val="20"/>
        </w:rPr>
        <w:t xml:space="preserve"> – это характерная особенность социальноэкономического развития России и Сибири в конце XVI – начале XIX вв., когда одновременно существовали</w:t>
      </w:r>
      <w:r w:rsidRPr="009C490D">
        <w:rPr>
          <w:rFonts w:ascii="Times New Roman" w:hAnsi="Times New Roman" w:cs="Times New Roman"/>
          <w:b/>
          <w:i/>
          <w:sz w:val="20"/>
          <w:szCs w:val="20"/>
        </w:rPr>
        <w:t xml:space="preserve"> </w:t>
      </w:r>
      <w:r w:rsidRPr="009C490D">
        <w:rPr>
          <w:rFonts w:ascii="Times New Roman" w:hAnsi="Times New Roman" w:cs="Times New Roman"/>
          <w:sz w:val="20"/>
          <w:szCs w:val="20"/>
        </w:rPr>
        <w:t>свободный мелкокрестьянский уклад, черносошные отношения, казенное крепостничество, частнокабальный и патриархальный уклады и их варианты.</w:t>
      </w:r>
    </w:p>
    <w:p w:rsidR="009C490D" w:rsidRPr="009C490D" w:rsidRDefault="009C490D" w:rsidP="009C490D">
      <w:pPr>
        <w:spacing w:after="111" w:line="252" w:lineRule="auto"/>
        <w:ind w:left="-3" w:hanging="10"/>
        <w:rPr>
          <w:rFonts w:ascii="Times New Roman" w:hAnsi="Times New Roman" w:cs="Times New Roman"/>
          <w:sz w:val="20"/>
          <w:szCs w:val="20"/>
        </w:rPr>
      </w:pPr>
      <w:r w:rsidRPr="009C490D">
        <w:rPr>
          <w:rFonts w:ascii="Times New Roman" w:hAnsi="Times New Roman" w:cs="Times New Roman"/>
          <w:b/>
          <w:i/>
          <w:sz w:val="20"/>
          <w:szCs w:val="20"/>
        </w:rPr>
        <w:t>«Молочные бунты»</w:t>
      </w:r>
      <w:r w:rsidRPr="009C490D">
        <w:rPr>
          <w:rFonts w:ascii="Times New Roman" w:hAnsi="Times New Roman" w:cs="Times New Roman"/>
          <w:b/>
          <w:sz w:val="20"/>
          <w:szCs w:val="20"/>
        </w:rPr>
        <w:tab/>
        <w:t>–</w:t>
      </w:r>
      <w:r w:rsidRPr="009C490D">
        <w:rPr>
          <w:rFonts w:ascii="Times New Roman" w:hAnsi="Times New Roman" w:cs="Times New Roman"/>
          <w:b/>
          <w:i/>
          <w:sz w:val="20"/>
          <w:szCs w:val="20"/>
        </w:rPr>
        <w:t xml:space="preserve"> </w:t>
      </w:r>
      <w:r w:rsidRPr="009C490D">
        <w:rPr>
          <w:rFonts w:ascii="Times New Roman" w:hAnsi="Times New Roman" w:cs="Times New Roman"/>
          <w:sz w:val="20"/>
          <w:szCs w:val="20"/>
        </w:rPr>
        <w:t>серия погромов маслоделен, устроенная в 1901 г. сибирскими крестьянами, являвшаяся как реакцией на проникновение элементов капиталистического хозяйства в деревню, так и плодом традиционного мышления жителей сибирской деревни, связавшего природные катаклизмы и деятельность маслоделов.</w:t>
      </w:r>
    </w:p>
    <w:p w:rsidR="009C490D" w:rsidRPr="009C490D" w:rsidRDefault="009C490D" w:rsidP="009C490D">
      <w:pPr>
        <w:spacing w:after="111" w:line="252" w:lineRule="auto"/>
        <w:ind w:left="-3" w:hanging="10"/>
        <w:rPr>
          <w:rFonts w:ascii="Times New Roman" w:hAnsi="Times New Roman" w:cs="Times New Roman"/>
          <w:sz w:val="20"/>
          <w:szCs w:val="20"/>
        </w:rPr>
      </w:pPr>
      <w:r w:rsidRPr="009C490D">
        <w:rPr>
          <w:rFonts w:ascii="Times New Roman" w:hAnsi="Times New Roman" w:cs="Times New Roman"/>
          <w:b/>
          <w:i/>
          <w:sz w:val="20"/>
          <w:szCs w:val="20"/>
        </w:rPr>
        <w:t>Монополия</w:t>
      </w:r>
      <w:r w:rsidRPr="009C490D">
        <w:rPr>
          <w:rFonts w:ascii="Times New Roman" w:hAnsi="Times New Roman" w:cs="Times New Roman"/>
          <w:sz w:val="20"/>
          <w:szCs w:val="20"/>
        </w:rPr>
        <w:t xml:space="preserve"> –</w:t>
      </w:r>
      <w:r w:rsidRPr="009C490D">
        <w:rPr>
          <w:rFonts w:ascii="Times New Roman" w:hAnsi="Times New Roman" w:cs="Times New Roman"/>
          <w:b/>
          <w:i/>
          <w:sz w:val="20"/>
          <w:szCs w:val="20"/>
        </w:rPr>
        <w:t xml:space="preserve"> </w:t>
      </w:r>
      <w:r w:rsidRPr="009C490D">
        <w:rPr>
          <w:rFonts w:ascii="Times New Roman" w:hAnsi="Times New Roman" w:cs="Times New Roman"/>
          <w:sz w:val="20"/>
          <w:szCs w:val="20"/>
        </w:rPr>
        <w:t>ситуация на рынке, когда одна фирма полностью контролирует предложение одного товара или услуги. С конца XIX – начала XX в. сибирская экономика испытывала значительное влияние со стороны российских монополий («Копикуза», «Лензолота» и т.д.)</w:t>
      </w:r>
    </w:p>
    <w:p w:rsidR="009C490D" w:rsidRPr="009C490D" w:rsidRDefault="009C490D" w:rsidP="009C490D">
      <w:pPr>
        <w:spacing w:after="111" w:line="252" w:lineRule="auto"/>
        <w:ind w:left="-3" w:hanging="10"/>
        <w:rPr>
          <w:rFonts w:ascii="Times New Roman" w:hAnsi="Times New Roman" w:cs="Times New Roman"/>
          <w:sz w:val="20"/>
          <w:szCs w:val="20"/>
        </w:rPr>
      </w:pPr>
      <w:r w:rsidRPr="009C490D">
        <w:rPr>
          <w:rFonts w:ascii="Times New Roman" w:hAnsi="Times New Roman" w:cs="Times New Roman"/>
          <w:b/>
          <w:i/>
          <w:sz w:val="20"/>
          <w:szCs w:val="20"/>
        </w:rPr>
        <w:t>Московский (главный сибирский) тракт</w:t>
      </w:r>
      <w:r w:rsidRPr="009C490D">
        <w:rPr>
          <w:rFonts w:ascii="Times New Roman" w:hAnsi="Times New Roman" w:cs="Times New Roman"/>
          <w:sz w:val="20"/>
          <w:szCs w:val="20"/>
        </w:rPr>
        <w:t xml:space="preserve"> – сухопутная дорога, проложенная в 30–60-е гг. XVIII в. из Москвы до Нерчинска и Кяхты, соединившая Европейскую Россию с Сибирью. На всем его протяжении были построены почтовые станции, а его окрестности активно заселялись переселенцами в Сибирь из других районов империи.</w:t>
      </w:r>
    </w:p>
    <w:p w:rsidR="009C490D" w:rsidRPr="009C490D" w:rsidRDefault="009C490D" w:rsidP="009C490D">
      <w:pPr>
        <w:spacing w:after="111" w:line="252" w:lineRule="auto"/>
        <w:ind w:left="-3" w:hanging="10"/>
        <w:rPr>
          <w:rFonts w:ascii="Times New Roman" w:hAnsi="Times New Roman" w:cs="Times New Roman"/>
          <w:sz w:val="20"/>
          <w:szCs w:val="20"/>
        </w:rPr>
      </w:pPr>
      <w:r w:rsidRPr="009C490D">
        <w:rPr>
          <w:rFonts w:ascii="Times New Roman" w:hAnsi="Times New Roman" w:cs="Times New Roman"/>
          <w:b/>
          <w:i/>
          <w:sz w:val="20"/>
          <w:szCs w:val="20"/>
        </w:rPr>
        <w:t>«Мягкая рухлядь»</w:t>
      </w:r>
      <w:r w:rsidRPr="009C490D">
        <w:rPr>
          <w:rFonts w:ascii="Times New Roman" w:hAnsi="Times New Roman" w:cs="Times New Roman"/>
          <w:sz w:val="20"/>
          <w:szCs w:val="20"/>
        </w:rPr>
        <w:t xml:space="preserve"> – широко распространенное название пушнины (шкурок соболей, песцов, белок, росомах и т.д.) в русских документах конца XVI – начала XVIII вв.</w:t>
      </w:r>
    </w:p>
    <w:p w:rsidR="009C490D" w:rsidRPr="009C490D" w:rsidRDefault="009C490D" w:rsidP="009C490D">
      <w:pPr>
        <w:spacing w:after="111" w:line="252" w:lineRule="auto"/>
        <w:ind w:left="-3" w:hanging="10"/>
        <w:rPr>
          <w:rFonts w:ascii="Times New Roman" w:hAnsi="Times New Roman" w:cs="Times New Roman"/>
          <w:sz w:val="20"/>
          <w:szCs w:val="20"/>
        </w:rPr>
      </w:pPr>
      <w:r w:rsidRPr="009C490D">
        <w:rPr>
          <w:rFonts w:ascii="Times New Roman" w:hAnsi="Times New Roman" w:cs="Times New Roman"/>
          <w:b/>
          <w:i/>
          <w:sz w:val="20"/>
          <w:szCs w:val="20"/>
        </w:rPr>
        <w:t>Народничество</w:t>
      </w:r>
      <w:r w:rsidRPr="009C490D">
        <w:rPr>
          <w:rFonts w:ascii="Times New Roman" w:hAnsi="Times New Roman" w:cs="Times New Roman"/>
          <w:sz w:val="20"/>
          <w:szCs w:val="20"/>
        </w:rPr>
        <w:t xml:space="preserve"> – идеология и общественное движение, существовавшее в России во второй половине XIX в. Народники отрицательно относились как к крепостническим пережиткам, так и к капиталистическим отношениям, утверждавшимся в Российской империи в данный период. Они считали, что на основе крестьянской </w:t>
      </w:r>
      <w:r w:rsidRPr="009C490D">
        <w:rPr>
          <w:rFonts w:ascii="Times New Roman" w:hAnsi="Times New Roman" w:cs="Times New Roman"/>
          <w:sz w:val="20"/>
          <w:szCs w:val="20"/>
        </w:rPr>
        <w:lastRenderedPageBreak/>
        <w:t>общины России удастся, миновав стадию капитализма, перейти к социалистическим отношениям. В народничестве развивалось два направления: радикальное (революционное) и умеренное (либеральное). Значительное число народников было сослано в Сибирь, где они оказали значительное воздействие на общественно-политическую жизнь региона. Наиболее известными кружками народников в Сибири были кружок Н.М. Астырева в Иркутске, А.А. Аргунова в Енисейске, С.А. Жебунева в Тобольске и др.</w:t>
      </w:r>
    </w:p>
    <w:p w:rsidR="009C490D" w:rsidRPr="009C490D" w:rsidRDefault="009C490D" w:rsidP="009C490D">
      <w:pPr>
        <w:spacing w:after="111" w:line="252" w:lineRule="auto"/>
        <w:ind w:left="-3" w:hanging="10"/>
        <w:rPr>
          <w:rFonts w:ascii="Times New Roman" w:hAnsi="Times New Roman" w:cs="Times New Roman"/>
          <w:sz w:val="20"/>
          <w:szCs w:val="20"/>
        </w:rPr>
      </w:pPr>
      <w:r w:rsidRPr="009C490D">
        <w:rPr>
          <w:rFonts w:ascii="Times New Roman" w:hAnsi="Times New Roman" w:cs="Times New Roman"/>
          <w:b/>
          <w:i/>
          <w:sz w:val="20"/>
          <w:szCs w:val="20"/>
        </w:rPr>
        <w:t>Неоантроп</w:t>
      </w:r>
      <w:r w:rsidRPr="009C490D">
        <w:rPr>
          <w:rFonts w:ascii="Times New Roman" w:hAnsi="Times New Roman" w:cs="Times New Roman"/>
          <w:sz w:val="20"/>
          <w:szCs w:val="20"/>
        </w:rPr>
        <w:t xml:space="preserve"> – общее название людей современного вида (Homo sapiens), ископаемых и ныне живущих.</w:t>
      </w:r>
    </w:p>
    <w:p w:rsidR="009C490D" w:rsidRPr="009C490D" w:rsidRDefault="009C490D" w:rsidP="009C490D">
      <w:pPr>
        <w:spacing w:after="111" w:line="252" w:lineRule="auto"/>
        <w:ind w:left="-3" w:hanging="10"/>
        <w:rPr>
          <w:rFonts w:ascii="Times New Roman" w:hAnsi="Times New Roman" w:cs="Times New Roman"/>
          <w:sz w:val="20"/>
          <w:szCs w:val="20"/>
        </w:rPr>
      </w:pPr>
      <w:r w:rsidRPr="009C490D">
        <w:rPr>
          <w:rFonts w:ascii="Times New Roman" w:hAnsi="Times New Roman" w:cs="Times New Roman"/>
          <w:b/>
          <w:i/>
          <w:sz w:val="20"/>
          <w:szCs w:val="20"/>
        </w:rPr>
        <w:t>Неолит</w:t>
      </w:r>
      <w:r w:rsidRPr="009C490D">
        <w:rPr>
          <w:rFonts w:ascii="Times New Roman" w:hAnsi="Times New Roman" w:cs="Times New Roman"/>
          <w:sz w:val="20"/>
          <w:szCs w:val="20"/>
        </w:rPr>
        <w:t xml:space="preserve"> – эпоха позднейшего каменного века, характеризующаяся использованием кремневых, костяных, каменных орудий и глиняной посуды. В эпоху неолита появляются производящие системы экономики в виде примитивного земледелия и скотоводства. В Сибири неолитические культуры существовали в VII–V тыс. до н.э. в южных районах и в VII–III тыс. до н.э. – в тайге. В Западной Сибири появляются три хозяйственных уклада: охотничий, охотничье-рыболовческий и оседло-рыболовческий. В южных районах существовали зачатки производящей экономики.</w:t>
      </w:r>
    </w:p>
    <w:p w:rsidR="009C490D" w:rsidRPr="009C490D" w:rsidRDefault="009C490D" w:rsidP="009C490D">
      <w:pPr>
        <w:spacing w:after="111" w:line="252" w:lineRule="auto"/>
        <w:ind w:left="-3" w:hanging="10"/>
        <w:rPr>
          <w:rFonts w:ascii="Times New Roman" w:hAnsi="Times New Roman" w:cs="Times New Roman"/>
          <w:sz w:val="20"/>
          <w:szCs w:val="20"/>
        </w:rPr>
      </w:pPr>
      <w:r w:rsidRPr="009C490D">
        <w:rPr>
          <w:rFonts w:ascii="Times New Roman" w:hAnsi="Times New Roman" w:cs="Times New Roman"/>
          <w:b/>
          <w:i/>
          <w:sz w:val="20"/>
          <w:szCs w:val="20"/>
        </w:rPr>
        <w:t>Неолитическая революция</w:t>
      </w:r>
      <w:r w:rsidRPr="009C490D">
        <w:rPr>
          <w:rFonts w:ascii="Times New Roman" w:hAnsi="Times New Roman" w:cs="Times New Roman"/>
          <w:sz w:val="20"/>
          <w:szCs w:val="20"/>
        </w:rPr>
        <w:t xml:space="preserve"> – произошедший в позднепервобытном обществе революционный переворот в производстве, связанный с переходом от присваивающего хозяйства к производящему и способствовавший появлению классового общества. В Сибири неолитическая революция прошла VII-V тыс. до н.э. в южных районах и в VII–III тыс. до н.э. – в тайге. Однако в Сибири оставалось значительное количество районов, в которых неолитическая революция не наступила даже в I тыс. н.э.</w:t>
      </w:r>
    </w:p>
    <w:p w:rsidR="009C490D" w:rsidRPr="009C490D" w:rsidRDefault="009C490D" w:rsidP="009C490D">
      <w:pPr>
        <w:spacing w:after="111" w:line="252" w:lineRule="auto"/>
        <w:ind w:left="-3" w:hanging="10"/>
        <w:rPr>
          <w:rFonts w:ascii="Times New Roman" w:hAnsi="Times New Roman" w:cs="Times New Roman"/>
          <w:sz w:val="20"/>
          <w:szCs w:val="20"/>
        </w:rPr>
      </w:pPr>
      <w:r w:rsidRPr="009C490D">
        <w:rPr>
          <w:rFonts w:ascii="Times New Roman" w:hAnsi="Times New Roman" w:cs="Times New Roman"/>
          <w:b/>
          <w:i/>
          <w:sz w:val="20"/>
          <w:szCs w:val="20"/>
        </w:rPr>
        <w:t>Неподатное население</w:t>
      </w:r>
      <w:r w:rsidRPr="009C490D">
        <w:rPr>
          <w:rFonts w:ascii="Times New Roman" w:hAnsi="Times New Roman" w:cs="Times New Roman"/>
          <w:sz w:val="20"/>
          <w:szCs w:val="20"/>
        </w:rPr>
        <w:t xml:space="preserve"> – привилегированные сословия, освобожденные от уплаты подушной подати. В состав неподатного населения Сибири в XVII–XIX вв. входили дворяне, духовенство, казаки, почетные граждане, военные и отставные чины. Характерной особенностью сибирского, большей части неподатного населения являлись незначительное число сословных привилегий и невысокий уровень материального благосостояния. В социальном плане они являлись низовым слоем военных и чиновников, которые, в свою очередь, одновременно были и тружениками.</w:t>
      </w:r>
    </w:p>
    <w:p w:rsidR="009C490D" w:rsidRPr="009C490D" w:rsidRDefault="009C490D" w:rsidP="009C490D">
      <w:pPr>
        <w:spacing w:after="111" w:line="252" w:lineRule="auto"/>
        <w:ind w:left="-3" w:hanging="10"/>
        <w:rPr>
          <w:rFonts w:ascii="Times New Roman" w:hAnsi="Times New Roman" w:cs="Times New Roman"/>
          <w:sz w:val="20"/>
          <w:szCs w:val="20"/>
        </w:rPr>
      </w:pPr>
      <w:r w:rsidRPr="009C490D">
        <w:rPr>
          <w:rFonts w:ascii="Times New Roman" w:hAnsi="Times New Roman" w:cs="Times New Roman"/>
          <w:b/>
          <w:i/>
          <w:sz w:val="20"/>
          <w:szCs w:val="20"/>
        </w:rPr>
        <w:lastRenderedPageBreak/>
        <w:t xml:space="preserve">Нэп (Новая экономическая политика) – </w:t>
      </w:r>
      <w:r w:rsidRPr="009C490D">
        <w:rPr>
          <w:rFonts w:ascii="Times New Roman" w:hAnsi="Times New Roman" w:cs="Times New Roman"/>
          <w:sz w:val="20"/>
          <w:szCs w:val="20"/>
        </w:rPr>
        <w:t>хозяйственная политика советского государства в 1921–1928 гг., допускавшая проникновения товарно-денежных и рыночных отношений, существование различных форм собственности внутри сложившейся командной экономики. В годы НЭПа в Сибири в целом был восстановлен довоенный уровень развития промышленности и сельского хозяйства. Активно происходил процесс расслоения в сибирской деревне, усиливалось ее осереднячивание. Увеличилось количество кулаков.</w:t>
      </w:r>
    </w:p>
    <w:p w:rsidR="009C490D" w:rsidRPr="009C490D" w:rsidRDefault="009C490D" w:rsidP="009C490D">
      <w:pPr>
        <w:spacing w:after="111" w:line="252" w:lineRule="auto"/>
        <w:ind w:left="-3" w:hanging="10"/>
        <w:rPr>
          <w:rFonts w:ascii="Times New Roman" w:hAnsi="Times New Roman" w:cs="Times New Roman"/>
          <w:sz w:val="20"/>
          <w:szCs w:val="20"/>
        </w:rPr>
      </w:pPr>
      <w:r w:rsidRPr="009C490D">
        <w:rPr>
          <w:rFonts w:ascii="Times New Roman" w:hAnsi="Times New Roman" w:cs="Times New Roman"/>
          <w:b/>
          <w:i/>
          <w:sz w:val="20"/>
          <w:szCs w:val="20"/>
        </w:rPr>
        <w:t>Освоение</w:t>
      </w:r>
      <w:r w:rsidRPr="009C490D">
        <w:rPr>
          <w:rFonts w:ascii="Times New Roman" w:hAnsi="Times New Roman" w:cs="Times New Roman"/>
          <w:sz w:val="20"/>
          <w:szCs w:val="20"/>
        </w:rPr>
        <w:t xml:space="preserve"> – термин, введенный для определения сути присоединения Сибири к Российскому государству в 1970–1980-е гг., предполагающий открытие территории, ее исследование, формирование границ и хозяйственное использование. Обычно при освоении население создает автономную, самодостаточную систему хозяйствования, направленную на удовлетворение потребностей заселяющих ее людей.</w:t>
      </w:r>
    </w:p>
    <w:p w:rsidR="009C490D" w:rsidRPr="009C490D" w:rsidRDefault="009C490D" w:rsidP="009C490D">
      <w:pPr>
        <w:spacing w:after="111" w:line="252" w:lineRule="auto"/>
        <w:ind w:left="-3" w:hanging="10"/>
        <w:rPr>
          <w:rFonts w:ascii="Times New Roman" w:hAnsi="Times New Roman" w:cs="Times New Roman"/>
          <w:sz w:val="20"/>
          <w:szCs w:val="20"/>
        </w:rPr>
      </w:pPr>
      <w:r w:rsidRPr="009C490D">
        <w:rPr>
          <w:rFonts w:ascii="Times New Roman" w:hAnsi="Times New Roman" w:cs="Times New Roman"/>
          <w:b/>
          <w:i/>
          <w:sz w:val="20"/>
          <w:szCs w:val="20"/>
        </w:rPr>
        <w:t xml:space="preserve">«Оттепель» – </w:t>
      </w:r>
      <w:r w:rsidRPr="009C490D">
        <w:rPr>
          <w:rFonts w:ascii="Times New Roman" w:hAnsi="Times New Roman" w:cs="Times New Roman"/>
          <w:sz w:val="20"/>
          <w:szCs w:val="20"/>
        </w:rPr>
        <w:t>неофициальное название периода в истории СССР середины 1950-х – середины 1960-х гг., характеризовавшегося частичной либерализацией советского строя, проявлявшейся в развенчивании культа личности И.В. Сталина, ликвидацией ГУЛАГа, освобождением политических заключенных, появлением некоторой свободы слова, развитием культурного и политического взаимодействия со странами Западной Европы и США, а также частичной переориентацией экономики страны на удовлетворение бытовых потребностей населения, улучшением условий труда рабочих и крестьян. В Сибири эпоха «оттепели» характеризовалась либерализацией общественной жизни, освоением целинных земель, переходом от отраслевого принципа управления хозяйством к территориальному, началом строительства крупных ГЭС и заводов, разработкой новых месторождений полезных ископаемых, появлением Сибирского отделения академии наук.</w:t>
      </w:r>
    </w:p>
    <w:p w:rsidR="009C490D" w:rsidRPr="009C490D" w:rsidRDefault="009C490D" w:rsidP="009C490D">
      <w:pPr>
        <w:spacing w:after="111" w:line="252" w:lineRule="auto"/>
        <w:ind w:left="-3" w:hanging="10"/>
        <w:rPr>
          <w:rFonts w:ascii="Times New Roman" w:hAnsi="Times New Roman" w:cs="Times New Roman"/>
          <w:sz w:val="20"/>
          <w:szCs w:val="20"/>
        </w:rPr>
      </w:pPr>
      <w:r w:rsidRPr="009C490D">
        <w:rPr>
          <w:rFonts w:ascii="Times New Roman" w:hAnsi="Times New Roman" w:cs="Times New Roman"/>
          <w:b/>
          <w:i/>
          <w:sz w:val="20"/>
          <w:szCs w:val="20"/>
        </w:rPr>
        <w:t xml:space="preserve">Отруб – </w:t>
      </w:r>
      <w:r w:rsidRPr="009C490D">
        <w:rPr>
          <w:rFonts w:ascii="Times New Roman" w:hAnsi="Times New Roman" w:cs="Times New Roman"/>
          <w:sz w:val="20"/>
          <w:szCs w:val="20"/>
        </w:rPr>
        <w:t>земельный участок, выделенный из общинной земли в единоличную крестьянскую собственность, без переноса на него усадьбы. Отруб появился после проведения столыпинской аграрной реформы 1906 г. В Сибири до первой мировой войны около 10% вышли из общины и получили отруба, однако, в отличие от Европейской России, отруба находились у сибирских крестьян во владении, а не в частной собственности.</w:t>
      </w:r>
    </w:p>
    <w:p w:rsidR="009C490D" w:rsidRPr="009C490D" w:rsidRDefault="009C490D" w:rsidP="009C490D">
      <w:pPr>
        <w:spacing w:after="111" w:line="252" w:lineRule="auto"/>
        <w:ind w:left="-3" w:hanging="10"/>
        <w:rPr>
          <w:rFonts w:ascii="Times New Roman" w:hAnsi="Times New Roman" w:cs="Times New Roman"/>
          <w:sz w:val="20"/>
          <w:szCs w:val="20"/>
        </w:rPr>
      </w:pPr>
      <w:r w:rsidRPr="009C490D">
        <w:rPr>
          <w:rFonts w:ascii="Times New Roman" w:hAnsi="Times New Roman" w:cs="Times New Roman"/>
          <w:b/>
          <w:i/>
          <w:sz w:val="20"/>
          <w:szCs w:val="20"/>
        </w:rPr>
        <w:lastRenderedPageBreak/>
        <w:t xml:space="preserve">Палеолит </w:t>
      </w:r>
      <w:r w:rsidRPr="009C490D">
        <w:rPr>
          <w:rFonts w:ascii="Times New Roman" w:hAnsi="Times New Roman" w:cs="Times New Roman"/>
          <w:sz w:val="20"/>
          <w:szCs w:val="20"/>
        </w:rPr>
        <w:t>– самая древняя эпоха каменного века, начавшаяся 2,5 млн. лет назад и окончившаяся 12–10 тыс. лет назад. В эпоху палеолита люди умели пользоваться лишь оббитыми каменными орудиями, не умели их шлифовать, изготавливать микролиты и глиняную посуду. Основными занятиями были охота и собирательство. Основой социальной организации было человеческое стадо. В эпоху палеолита зарождается первобытное искусство. В Сибири начало палеолита связано с появлением первых людей на Алтае около 800 тыс. лет назад. Завершился палеолит 10 тыс. лет назад.</w:t>
      </w:r>
    </w:p>
    <w:p w:rsidR="009C490D" w:rsidRPr="009C490D" w:rsidRDefault="009C490D" w:rsidP="009C490D">
      <w:pPr>
        <w:spacing w:after="111" w:line="252" w:lineRule="auto"/>
        <w:ind w:left="-3" w:hanging="10"/>
        <w:rPr>
          <w:rFonts w:ascii="Times New Roman" w:hAnsi="Times New Roman" w:cs="Times New Roman"/>
          <w:sz w:val="20"/>
          <w:szCs w:val="20"/>
        </w:rPr>
      </w:pPr>
      <w:r w:rsidRPr="009C490D">
        <w:rPr>
          <w:rFonts w:ascii="Times New Roman" w:hAnsi="Times New Roman" w:cs="Times New Roman"/>
          <w:b/>
          <w:i/>
          <w:sz w:val="20"/>
          <w:szCs w:val="20"/>
        </w:rPr>
        <w:t>Петроглиф</w:t>
      </w:r>
      <w:r w:rsidRPr="009C490D">
        <w:rPr>
          <w:rFonts w:ascii="Times New Roman" w:hAnsi="Times New Roman" w:cs="Times New Roman"/>
          <w:sz w:val="20"/>
          <w:szCs w:val="20"/>
        </w:rPr>
        <w:t xml:space="preserve"> – высеченное изображение на каменной основе, появившееся в эпоху палеолита. В Сибири петроглифы получили наиболее широкое распространение на Алтае, в Хакасии, Туве, Приангарье, Забайкалье.</w:t>
      </w:r>
    </w:p>
    <w:p w:rsidR="009C490D" w:rsidRPr="009C490D" w:rsidRDefault="009C490D" w:rsidP="009C490D">
      <w:pPr>
        <w:spacing w:after="111" w:line="252" w:lineRule="auto"/>
        <w:ind w:left="-3" w:hanging="10"/>
        <w:rPr>
          <w:rFonts w:ascii="Times New Roman" w:hAnsi="Times New Roman" w:cs="Times New Roman"/>
          <w:sz w:val="20"/>
          <w:szCs w:val="20"/>
        </w:rPr>
      </w:pPr>
      <w:r w:rsidRPr="009C490D">
        <w:rPr>
          <w:rFonts w:ascii="Times New Roman" w:hAnsi="Times New Roman" w:cs="Times New Roman"/>
          <w:b/>
          <w:i/>
          <w:sz w:val="20"/>
          <w:szCs w:val="20"/>
        </w:rPr>
        <w:t xml:space="preserve">Потестарные образования – </w:t>
      </w:r>
      <w:r w:rsidRPr="009C490D">
        <w:rPr>
          <w:rFonts w:ascii="Times New Roman" w:hAnsi="Times New Roman" w:cs="Times New Roman"/>
          <w:sz w:val="20"/>
          <w:szCs w:val="20"/>
        </w:rPr>
        <w:t>объединения этнических общностей доклассового типа с некоторым социальным и имущественным неравенством, разделением труда и обменной деятельности при общем равенстве этнического сообщества, созданное для осуществления гипертрофированных военных функций и этнической эксплуатации</w:t>
      </w:r>
    </w:p>
    <w:p w:rsidR="009C490D" w:rsidRPr="009C490D" w:rsidRDefault="009C490D" w:rsidP="009C490D">
      <w:pPr>
        <w:spacing w:after="111" w:line="252" w:lineRule="auto"/>
        <w:ind w:left="-3" w:hanging="10"/>
        <w:rPr>
          <w:rFonts w:ascii="Times New Roman" w:hAnsi="Times New Roman" w:cs="Times New Roman"/>
          <w:sz w:val="20"/>
          <w:szCs w:val="20"/>
        </w:rPr>
      </w:pPr>
      <w:r w:rsidRPr="009C490D">
        <w:rPr>
          <w:rFonts w:ascii="Times New Roman" w:hAnsi="Times New Roman" w:cs="Times New Roman"/>
          <w:b/>
          <w:i/>
          <w:sz w:val="20"/>
          <w:szCs w:val="20"/>
        </w:rPr>
        <w:t xml:space="preserve">Приватизация – </w:t>
      </w:r>
      <w:r w:rsidRPr="009C490D">
        <w:rPr>
          <w:rFonts w:ascii="Times New Roman" w:hAnsi="Times New Roman" w:cs="Times New Roman"/>
          <w:sz w:val="20"/>
          <w:szCs w:val="20"/>
        </w:rPr>
        <w:t>это процесс передачи государственной или муниципальной собственности в частные руки. В 1990-е гг. в Сибири значительная часть предприятий добывающей отрасли, машиностроения, тяжелой и легкой промышленности были приватизированы в пользу частных лиц.</w:t>
      </w:r>
    </w:p>
    <w:p w:rsidR="009C490D" w:rsidRPr="009C490D" w:rsidRDefault="009C490D" w:rsidP="009C490D">
      <w:pPr>
        <w:spacing w:after="111" w:line="252" w:lineRule="auto"/>
        <w:ind w:left="-3" w:hanging="10"/>
        <w:rPr>
          <w:rFonts w:ascii="Times New Roman" w:hAnsi="Times New Roman" w:cs="Times New Roman"/>
          <w:sz w:val="20"/>
          <w:szCs w:val="20"/>
        </w:rPr>
      </w:pPr>
      <w:r w:rsidRPr="009C490D">
        <w:rPr>
          <w:rFonts w:ascii="Times New Roman" w:hAnsi="Times New Roman" w:cs="Times New Roman"/>
          <w:b/>
          <w:i/>
          <w:sz w:val="20"/>
          <w:szCs w:val="20"/>
        </w:rPr>
        <w:t>Приписные крестьяне –</w:t>
      </w:r>
      <w:r w:rsidRPr="009C490D">
        <w:rPr>
          <w:rFonts w:ascii="Times New Roman" w:hAnsi="Times New Roman" w:cs="Times New Roman"/>
          <w:sz w:val="20"/>
          <w:szCs w:val="20"/>
        </w:rPr>
        <w:t xml:space="preserve"> крестьяне, которые в конце XVII – первой половине XIX в. вместо уплаты подушной подати работали на казенных или частных заводах и фабриках. Для поддержки крупной промышленности и обеспечения ее рабочей силой в конце XVII – первой четверти XVIII вв. правительство активно практиковало приписку государственных крестьян к мануфактурам Урала и Сибири.</w:t>
      </w:r>
    </w:p>
    <w:p w:rsidR="009C490D" w:rsidRPr="009C490D" w:rsidRDefault="009C490D" w:rsidP="009C490D">
      <w:pPr>
        <w:spacing w:after="111" w:line="252" w:lineRule="auto"/>
        <w:ind w:left="-3" w:hanging="10"/>
        <w:rPr>
          <w:rFonts w:ascii="Times New Roman" w:hAnsi="Times New Roman" w:cs="Times New Roman"/>
          <w:sz w:val="20"/>
          <w:szCs w:val="20"/>
        </w:rPr>
      </w:pPr>
      <w:r w:rsidRPr="009C490D">
        <w:rPr>
          <w:rFonts w:ascii="Times New Roman" w:hAnsi="Times New Roman" w:cs="Times New Roman"/>
          <w:b/>
          <w:i/>
          <w:sz w:val="20"/>
          <w:szCs w:val="20"/>
        </w:rPr>
        <w:t xml:space="preserve">Присоединение – </w:t>
      </w:r>
      <w:r w:rsidRPr="009C490D">
        <w:rPr>
          <w:rFonts w:ascii="Times New Roman" w:hAnsi="Times New Roman" w:cs="Times New Roman"/>
          <w:sz w:val="20"/>
          <w:szCs w:val="20"/>
        </w:rPr>
        <w:t>термин, введенный для определения сути процесса включения Сибири в состав Российского государства в 1950-е гг. В.И. Шунковым. Термин «присоединение» предполагал, что распространение русского влияния на Сибирь включало в себя явления различного порядка – от прямого завоевания до добровольного вхождения.</w:t>
      </w:r>
    </w:p>
    <w:p w:rsidR="009C490D" w:rsidRPr="009C490D" w:rsidRDefault="009C490D" w:rsidP="009C490D">
      <w:pPr>
        <w:spacing w:after="111" w:line="252" w:lineRule="auto"/>
        <w:ind w:left="-3" w:hanging="10"/>
        <w:rPr>
          <w:rFonts w:ascii="Times New Roman" w:hAnsi="Times New Roman" w:cs="Times New Roman"/>
          <w:sz w:val="20"/>
          <w:szCs w:val="20"/>
        </w:rPr>
      </w:pPr>
      <w:r w:rsidRPr="009C490D">
        <w:rPr>
          <w:rFonts w:ascii="Times New Roman" w:hAnsi="Times New Roman" w:cs="Times New Roman"/>
          <w:b/>
          <w:i/>
          <w:sz w:val="20"/>
          <w:szCs w:val="20"/>
        </w:rPr>
        <w:t xml:space="preserve">Программа «большой химии» </w:t>
      </w:r>
      <w:r w:rsidRPr="009C490D">
        <w:rPr>
          <w:rFonts w:ascii="Times New Roman" w:hAnsi="Times New Roman" w:cs="Times New Roman"/>
          <w:sz w:val="20"/>
          <w:szCs w:val="20"/>
        </w:rPr>
        <w:t xml:space="preserve">– программа ускоренного развития химической промышленности в СССР, принятая в эпоху правления </w:t>
      </w:r>
      <w:r w:rsidRPr="009C490D">
        <w:rPr>
          <w:rFonts w:ascii="Times New Roman" w:hAnsi="Times New Roman" w:cs="Times New Roman"/>
          <w:sz w:val="20"/>
          <w:szCs w:val="20"/>
        </w:rPr>
        <w:lastRenderedPageBreak/>
        <w:t>Н.С. Хрущева. В Сибири в рамках реализации этой программы появились Новокемеровский химический комбинат, «Химволокно» (г. Кемерово), завод синтетического каучука в г. Красноярске, Ангарский комбинат №16, Омский нефтеперерабатывающий завод, Томский нефтехимический комбинат и др.</w:t>
      </w:r>
    </w:p>
    <w:p w:rsidR="009C490D" w:rsidRPr="009C490D" w:rsidRDefault="009C490D" w:rsidP="009C490D">
      <w:pPr>
        <w:spacing w:after="111" w:line="252" w:lineRule="auto"/>
        <w:ind w:left="-3" w:hanging="10"/>
        <w:rPr>
          <w:rFonts w:ascii="Times New Roman" w:hAnsi="Times New Roman" w:cs="Times New Roman"/>
          <w:sz w:val="20"/>
          <w:szCs w:val="20"/>
        </w:rPr>
      </w:pPr>
      <w:r w:rsidRPr="009C490D">
        <w:rPr>
          <w:rFonts w:ascii="Times New Roman" w:hAnsi="Times New Roman" w:cs="Times New Roman"/>
          <w:b/>
          <w:i/>
          <w:sz w:val="20"/>
          <w:szCs w:val="20"/>
        </w:rPr>
        <w:t>Пролетариат</w:t>
      </w:r>
      <w:r w:rsidRPr="009C490D">
        <w:rPr>
          <w:rFonts w:ascii="Times New Roman" w:hAnsi="Times New Roman" w:cs="Times New Roman"/>
          <w:sz w:val="20"/>
          <w:szCs w:val="20"/>
        </w:rPr>
        <w:t xml:space="preserve"> – социальная группа наемных рабочих, не обладающих правом собственности на средства производства, для которых основным источником средств для существования является работа по найму. В пореформенный период в Сибири представители пролетариата в основном были сосредоточены на крупных металлургических, солеваренных, винокуренных заводах и золотодобывающих рудниках, строительстве и обслуживании Транссибирской железнодорожной магистрали. Значительную часть сибирского пролетариата составляли ссыльные рабочие. Особенностью Сибири было внегородское размещение рабочих.</w:t>
      </w:r>
    </w:p>
    <w:p w:rsidR="009C490D" w:rsidRPr="009C490D" w:rsidRDefault="009C490D" w:rsidP="009C490D">
      <w:pPr>
        <w:spacing w:after="111" w:line="252" w:lineRule="auto"/>
        <w:ind w:left="-3" w:hanging="10"/>
        <w:rPr>
          <w:rFonts w:ascii="Times New Roman" w:hAnsi="Times New Roman" w:cs="Times New Roman"/>
          <w:sz w:val="20"/>
          <w:szCs w:val="20"/>
        </w:rPr>
      </w:pPr>
      <w:r w:rsidRPr="009C490D">
        <w:rPr>
          <w:rFonts w:ascii="Times New Roman" w:hAnsi="Times New Roman" w:cs="Times New Roman"/>
          <w:b/>
          <w:i/>
          <w:sz w:val="20"/>
          <w:szCs w:val="20"/>
        </w:rPr>
        <w:t xml:space="preserve">Промышленные люди </w:t>
      </w:r>
      <w:r w:rsidRPr="009C490D">
        <w:rPr>
          <w:rFonts w:ascii="Times New Roman" w:hAnsi="Times New Roman" w:cs="Times New Roman"/>
          <w:b/>
          <w:sz w:val="20"/>
          <w:szCs w:val="20"/>
        </w:rPr>
        <w:t>–</w:t>
      </w:r>
      <w:r w:rsidRPr="009C490D">
        <w:rPr>
          <w:rFonts w:ascii="Times New Roman" w:hAnsi="Times New Roman" w:cs="Times New Roman"/>
          <w:sz w:val="20"/>
          <w:szCs w:val="20"/>
        </w:rPr>
        <w:t xml:space="preserve"> социальная группа, включавшая людей, не находившихся на государственной службе и не приписанных в Сибири в качестве тяглых к определенному месту, непосредственно участвовавших в промысле в качестве его организаторов, рядовых охотников или совмещавших личный промысел с эксплуатацией покрученников, обязанных платить промысловый налог и разного рода таможенные пошлины, установленные государством.</w:t>
      </w:r>
    </w:p>
    <w:p w:rsidR="009C490D" w:rsidRPr="009C490D" w:rsidRDefault="009C490D" w:rsidP="009C490D">
      <w:pPr>
        <w:spacing w:after="111" w:line="252" w:lineRule="auto"/>
        <w:ind w:left="-3" w:hanging="10"/>
        <w:rPr>
          <w:rFonts w:ascii="Times New Roman" w:hAnsi="Times New Roman" w:cs="Times New Roman"/>
          <w:sz w:val="20"/>
          <w:szCs w:val="20"/>
        </w:rPr>
      </w:pPr>
      <w:r w:rsidRPr="009C490D">
        <w:rPr>
          <w:rFonts w:ascii="Times New Roman" w:hAnsi="Times New Roman" w:cs="Times New Roman"/>
          <w:b/>
          <w:i/>
          <w:sz w:val="20"/>
          <w:szCs w:val="20"/>
        </w:rPr>
        <w:t xml:space="preserve">Промышленный переворот – </w:t>
      </w:r>
      <w:r w:rsidRPr="009C490D">
        <w:rPr>
          <w:rFonts w:ascii="Times New Roman" w:hAnsi="Times New Roman" w:cs="Times New Roman"/>
          <w:sz w:val="20"/>
          <w:szCs w:val="20"/>
        </w:rPr>
        <w:t>это система</w:t>
      </w:r>
      <w:r w:rsidRPr="009C490D">
        <w:rPr>
          <w:rFonts w:ascii="Times New Roman" w:hAnsi="Times New Roman" w:cs="Times New Roman"/>
          <w:i/>
          <w:sz w:val="20"/>
          <w:szCs w:val="20"/>
        </w:rPr>
        <w:t xml:space="preserve"> </w:t>
      </w:r>
      <w:r w:rsidRPr="009C490D">
        <w:rPr>
          <w:rFonts w:ascii="Times New Roman" w:hAnsi="Times New Roman" w:cs="Times New Roman"/>
          <w:sz w:val="20"/>
          <w:szCs w:val="20"/>
        </w:rPr>
        <w:t>экономических и социальнополитических изменений, основанных на процессе перехода в производстве от ручного труда к труду с применением машин. В Сибири промышленный переворот начался позднее, чем в Европейской России, в 1870–1890-е гг., и не был завершен вплоть до 1917 г.</w:t>
      </w:r>
    </w:p>
    <w:p w:rsidR="009C490D" w:rsidRPr="009C490D" w:rsidRDefault="009C490D" w:rsidP="009C490D">
      <w:pPr>
        <w:spacing w:after="111" w:line="252" w:lineRule="auto"/>
        <w:ind w:left="-3" w:hanging="10"/>
        <w:rPr>
          <w:rFonts w:ascii="Times New Roman" w:hAnsi="Times New Roman" w:cs="Times New Roman"/>
          <w:sz w:val="20"/>
          <w:szCs w:val="20"/>
        </w:rPr>
      </w:pPr>
      <w:r w:rsidRPr="009C490D">
        <w:rPr>
          <w:rFonts w:ascii="Times New Roman" w:hAnsi="Times New Roman" w:cs="Times New Roman"/>
          <w:b/>
          <w:i/>
          <w:sz w:val="20"/>
          <w:szCs w:val="20"/>
        </w:rPr>
        <w:t>Пятилетка</w:t>
      </w:r>
      <w:r w:rsidRPr="009C490D">
        <w:rPr>
          <w:rFonts w:ascii="Times New Roman" w:hAnsi="Times New Roman" w:cs="Times New Roman"/>
          <w:sz w:val="20"/>
          <w:szCs w:val="20"/>
        </w:rPr>
        <w:t xml:space="preserve"> – период в истории СССР продолжительностью четырепять лет, на который осуществлялось директивное централизованное планирование экономики СССР. В Сибири первые пятилетки стали разрабатываться еще в начале 1920-х гг. в связи с реализацией плана ГОЭРЛО, однако эти планы не были реализованы. В результате выполнения первых пятилетних планов 1930-х гг. в Сибири был создан крупный индустриальный комплекс, включавший в себя 4 810 предприятий крупной промышленности. В ходе реализации последующих пятилетних планов неизменно росли </w:t>
      </w:r>
      <w:r w:rsidRPr="009C490D">
        <w:rPr>
          <w:rFonts w:ascii="Times New Roman" w:hAnsi="Times New Roman" w:cs="Times New Roman"/>
          <w:sz w:val="20"/>
          <w:szCs w:val="20"/>
        </w:rPr>
        <w:lastRenderedPageBreak/>
        <w:t>масштабы сибирской промышленности, объемы и ассортимент выпускаемой продукции.</w:t>
      </w:r>
    </w:p>
    <w:p w:rsidR="009C490D" w:rsidRPr="009C490D" w:rsidRDefault="009C490D" w:rsidP="009C490D">
      <w:pPr>
        <w:spacing w:after="111" w:line="252" w:lineRule="auto"/>
        <w:ind w:left="-3" w:hanging="10"/>
        <w:rPr>
          <w:rFonts w:ascii="Times New Roman" w:hAnsi="Times New Roman" w:cs="Times New Roman"/>
          <w:sz w:val="20"/>
          <w:szCs w:val="20"/>
        </w:rPr>
      </w:pPr>
      <w:r w:rsidRPr="009C490D">
        <w:rPr>
          <w:rFonts w:ascii="Times New Roman" w:hAnsi="Times New Roman" w:cs="Times New Roman"/>
          <w:b/>
          <w:i/>
          <w:sz w:val="20"/>
          <w:szCs w:val="20"/>
        </w:rPr>
        <w:t>Ревизские сказки</w:t>
      </w:r>
      <w:r w:rsidRPr="009C490D">
        <w:rPr>
          <w:rFonts w:ascii="Times New Roman" w:hAnsi="Times New Roman" w:cs="Times New Roman"/>
          <w:sz w:val="20"/>
          <w:szCs w:val="20"/>
        </w:rPr>
        <w:t xml:space="preserve"> – документы, отражавшие результаты проведения ревизий податного населения Российской империи в XVIII – первой половине XIX вв. Собой они представляли поименные списки населения, в которых указывались имя, отчество и фамилия владельца двора, его возраст, имя и отчество членов семьи с указанием возраста, отношения к главе семьи.</w:t>
      </w:r>
    </w:p>
    <w:p w:rsidR="009C490D" w:rsidRPr="009C490D" w:rsidRDefault="009C490D" w:rsidP="009C490D">
      <w:pPr>
        <w:spacing w:after="111" w:line="252" w:lineRule="auto"/>
        <w:ind w:left="-3" w:hanging="10"/>
        <w:rPr>
          <w:rFonts w:ascii="Times New Roman" w:hAnsi="Times New Roman" w:cs="Times New Roman"/>
          <w:sz w:val="20"/>
          <w:szCs w:val="20"/>
        </w:rPr>
      </w:pPr>
      <w:r w:rsidRPr="009C490D">
        <w:rPr>
          <w:rFonts w:ascii="Times New Roman" w:hAnsi="Times New Roman" w:cs="Times New Roman"/>
          <w:b/>
          <w:i/>
          <w:sz w:val="20"/>
          <w:szCs w:val="20"/>
        </w:rPr>
        <w:t>Русская Америка –</w:t>
      </w:r>
      <w:r w:rsidRPr="009C490D">
        <w:rPr>
          <w:rFonts w:ascii="Times New Roman" w:hAnsi="Times New Roman" w:cs="Times New Roman"/>
          <w:sz w:val="20"/>
          <w:szCs w:val="20"/>
        </w:rPr>
        <w:t xml:space="preserve"> совокупность владений Российской империи в Северной Америке, включавшей в XVIII–XIX вв. Аляску, Алеутские острова и поселения на тихоокеанском побережье современных США.</w:t>
      </w:r>
    </w:p>
    <w:p w:rsidR="009C490D" w:rsidRPr="009C490D" w:rsidRDefault="009C490D" w:rsidP="009C490D">
      <w:pPr>
        <w:spacing w:after="111" w:line="252" w:lineRule="auto"/>
        <w:ind w:left="-3" w:hanging="10"/>
        <w:rPr>
          <w:rFonts w:ascii="Times New Roman" w:hAnsi="Times New Roman" w:cs="Times New Roman"/>
          <w:sz w:val="20"/>
          <w:szCs w:val="20"/>
        </w:rPr>
      </w:pPr>
      <w:r w:rsidRPr="009C490D">
        <w:rPr>
          <w:rFonts w:ascii="Times New Roman" w:hAnsi="Times New Roman" w:cs="Times New Roman"/>
          <w:b/>
          <w:i/>
          <w:sz w:val="20"/>
          <w:szCs w:val="20"/>
        </w:rPr>
        <w:t xml:space="preserve">Сибирская ссылка – </w:t>
      </w:r>
      <w:r w:rsidRPr="009C490D">
        <w:rPr>
          <w:rFonts w:ascii="Times New Roman" w:hAnsi="Times New Roman" w:cs="Times New Roman"/>
          <w:sz w:val="20"/>
          <w:szCs w:val="20"/>
        </w:rPr>
        <w:t>принудительное временное или бессрочное удаление из Европейской России в Сибирь государственной властью лиц, обвиненных в уголовных или политических преступлениях. Обычно ссыльные ограничивались в сословных и имущественных правах, лишались чина и звания. Ссылка в Сибирь имела место с конца XVI до середины XX вв. До середины XVIII в. в Сибирь ссылали в основном политических заключенных. С середины XVIII в. в связи с запретом смертной казни и заменой ее вечной каторгой ссылка в Сибирь приобрела массовый характер. С этого же времени ссылка в Сибирь рассматривалась правительством как один из методов заселения края. После октябрьской революции и гражданской войны в 1922 г. официально закреплялась высылка и ссылка людей по политическим мотивам. Сибирские ссыльные часто способствовали распространению культуры, просвещения, изучению территорий Сибири. Труд ссыльных внес весомый вклад в развитие экономики Сибири.</w:t>
      </w:r>
    </w:p>
    <w:p w:rsidR="009C490D" w:rsidRPr="009C490D" w:rsidRDefault="009C490D" w:rsidP="009C490D">
      <w:pPr>
        <w:spacing w:after="111" w:line="252" w:lineRule="auto"/>
        <w:ind w:left="-3" w:hanging="10"/>
        <w:rPr>
          <w:rFonts w:ascii="Times New Roman" w:hAnsi="Times New Roman" w:cs="Times New Roman"/>
          <w:sz w:val="20"/>
          <w:szCs w:val="20"/>
        </w:rPr>
      </w:pPr>
      <w:r w:rsidRPr="009C490D">
        <w:rPr>
          <w:rFonts w:ascii="Times New Roman" w:hAnsi="Times New Roman" w:cs="Times New Roman"/>
          <w:b/>
          <w:i/>
          <w:sz w:val="20"/>
          <w:szCs w:val="20"/>
        </w:rPr>
        <w:t xml:space="preserve">Сибирские меценаты – </w:t>
      </w:r>
      <w:r w:rsidRPr="009C490D">
        <w:rPr>
          <w:rFonts w:ascii="Times New Roman" w:hAnsi="Times New Roman" w:cs="Times New Roman"/>
          <w:sz w:val="20"/>
          <w:szCs w:val="20"/>
        </w:rPr>
        <w:t>это крупные сибирские предприниматели, жертвовавшие значительные средства на общественные нужды: на развитие культуры, образование, науки; нужды церкви и здравоохранения; заботу о сиротах, инвалидах, бездомных, заключенных. Наиболее известными сибирскими меценатами были П.И. Макушин, В.Н. Сухов, А.М. и И.М. Сибиряковы, М.К. Сидоров, Н.Г. Гадалов, И.Г. Щеголев.</w:t>
      </w:r>
    </w:p>
    <w:p w:rsidR="009C490D" w:rsidRPr="009C490D" w:rsidRDefault="009C490D" w:rsidP="009C490D">
      <w:pPr>
        <w:spacing w:after="111" w:line="252" w:lineRule="auto"/>
        <w:ind w:left="-3" w:hanging="10"/>
        <w:rPr>
          <w:rFonts w:ascii="Times New Roman" w:hAnsi="Times New Roman" w:cs="Times New Roman"/>
          <w:sz w:val="20"/>
          <w:szCs w:val="20"/>
        </w:rPr>
      </w:pPr>
      <w:r w:rsidRPr="009C490D">
        <w:rPr>
          <w:rFonts w:ascii="Times New Roman" w:hAnsi="Times New Roman" w:cs="Times New Roman"/>
          <w:b/>
          <w:i/>
          <w:sz w:val="20"/>
          <w:szCs w:val="20"/>
        </w:rPr>
        <w:t>Сибирские оборонительные (укрепленные) линии</w:t>
      </w:r>
      <w:r w:rsidRPr="009C490D">
        <w:rPr>
          <w:rFonts w:ascii="Times New Roman" w:hAnsi="Times New Roman" w:cs="Times New Roman"/>
          <w:sz w:val="20"/>
          <w:szCs w:val="20"/>
        </w:rPr>
        <w:t xml:space="preserve"> – система оборонительных сооружений на юге Западной Сибири в XVIII–XIX вв., защищавшая ее внутренние территории от набегов кочевников. В </w:t>
      </w:r>
      <w:r w:rsidRPr="009C490D">
        <w:rPr>
          <w:rFonts w:ascii="Times New Roman" w:hAnsi="Times New Roman" w:cs="Times New Roman"/>
          <w:sz w:val="20"/>
          <w:szCs w:val="20"/>
        </w:rPr>
        <w:lastRenderedPageBreak/>
        <w:t>Сибири в XVIII–XIX вв. существовали Иртышская (1716–1720), ТобольскоИшимская (1752–1755 гг.), Колывано-Кузнецкая (1747–1768 гг.), Бухтарминская линии (1793 г.).</w:t>
      </w:r>
    </w:p>
    <w:p w:rsidR="009C490D" w:rsidRPr="009C490D" w:rsidRDefault="009C490D" w:rsidP="009C490D">
      <w:pPr>
        <w:spacing w:after="111" w:line="252" w:lineRule="auto"/>
        <w:ind w:left="-3" w:hanging="10"/>
        <w:rPr>
          <w:rFonts w:ascii="Times New Roman" w:hAnsi="Times New Roman" w:cs="Times New Roman"/>
          <w:sz w:val="20"/>
          <w:szCs w:val="20"/>
        </w:rPr>
      </w:pPr>
      <w:r w:rsidRPr="009C490D">
        <w:rPr>
          <w:rFonts w:ascii="Times New Roman" w:hAnsi="Times New Roman" w:cs="Times New Roman"/>
          <w:b/>
          <w:i/>
          <w:sz w:val="20"/>
          <w:szCs w:val="20"/>
        </w:rPr>
        <w:t>Сибирские передвижники</w:t>
      </w:r>
      <w:r w:rsidRPr="009C490D">
        <w:rPr>
          <w:rFonts w:ascii="Times New Roman" w:hAnsi="Times New Roman" w:cs="Times New Roman"/>
          <w:sz w:val="20"/>
          <w:szCs w:val="20"/>
        </w:rPr>
        <w:t xml:space="preserve"> – сибирские художники-реалисты во второй половине XIX в., входившие или разделявшие идеологию Товарищества передвижных художественных выставок, согласно которой художник должен правдиво изображать жизнь и историю своего народа, природу своей страны и сделать свои произведения наиболее доступными для широких масс. К сибирским передвижникам можно отнести М.И. Пескова, М.С. Знаменского, П.М. Кошарова, Н.В. Гребнева, В.И. Сурикова, П.И. Старцева, М.В. Зязина, С.Г. Власенко и др.</w:t>
      </w:r>
    </w:p>
    <w:p w:rsidR="009C490D" w:rsidRPr="009C490D" w:rsidRDefault="009C490D" w:rsidP="009C490D">
      <w:pPr>
        <w:spacing w:after="111" w:line="252" w:lineRule="auto"/>
        <w:ind w:left="-3" w:hanging="10"/>
        <w:rPr>
          <w:rFonts w:ascii="Times New Roman" w:hAnsi="Times New Roman" w:cs="Times New Roman"/>
          <w:sz w:val="20"/>
          <w:szCs w:val="20"/>
        </w:rPr>
      </w:pPr>
      <w:r w:rsidRPr="009C490D">
        <w:rPr>
          <w:rFonts w:ascii="Times New Roman" w:hAnsi="Times New Roman" w:cs="Times New Roman"/>
          <w:b/>
          <w:i/>
          <w:sz w:val="20"/>
          <w:szCs w:val="20"/>
        </w:rPr>
        <w:t>Сибирское казачье войско</w:t>
      </w:r>
      <w:r w:rsidRPr="009C490D">
        <w:rPr>
          <w:rFonts w:ascii="Times New Roman" w:hAnsi="Times New Roman" w:cs="Times New Roman"/>
          <w:sz w:val="20"/>
          <w:szCs w:val="20"/>
        </w:rPr>
        <w:t xml:space="preserve"> – военно-служилое, сословно-территориальное образование с центром в Омске, существовавшее в 1808–1919 гг. Казаки данного войска отбывали воинскую повинность, в основе которой лежали принципы обязательности, всеобщности, самоснаряжения. За свою службу казаки наделялись землей, освобождались от уплаты налогов и наделялись определенными правами и привилегиями.</w:t>
      </w:r>
    </w:p>
    <w:p w:rsidR="009C490D" w:rsidRPr="009C490D" w:rsidRDefault="009C490D" w:rsidP="009C490D">
      <w:pPr>
        <w:spacing w:after="111" w:line="252" w:lineRule="auto"/>
        <w:ind w:left="-3" w:hanging="10"/>
        <w:rPr>
          <w:rFonts w:ascii="Times New Roman" w:hAnsi="Times New Roman" w:cs="Times New Roman"/>
          <w:sz w:val="20"/>
          <w:szCs w:val="20"/>
        </w:rPr>
      </w:pPr>
      <w:r w:rsidRPr="009C490D">
        <w:rPr>
          <w:rFonts w:ascii="Times New Roman" w:hAnsi="Times New Roman" w:cs="Times New Roman"/>
          <w:b/>
          <w:i/>
          <w:sz w:val="20"/>
          <w:szCs w:val="20"/>
        </w:rPr>
        <w:t>Сибирское областничество</w:t>
      </w:r>
      <w:r w:rsidRPr="009C490D">
        <w:rPr>
          <w:rFonts w:ascii="Times New Roman" w:hAnsi="Times New Roman" w:cs="Times New Roman"/>
          <w:sz w:val="20"/>
          <w:szCs w:val="20"/>
        </w:rPr>
        <w:t xml:space="preserve"> – общественно-политическое и культурное движение сибирской интеллигенции во второй половине XIX – начале XX вв., считавшей, что Сибирь является специфической областью (территорией) в составе Российского государства, поэтому должна обладать значительной территориальной самостоятельностью и управляться Сибирской областной думой, наделенной комплексом полномочий, аналогичных компетенции штатов в США. Наиболее яркими представителями областничества являлись Н.М. Ядринцев, Г.Н. Потанин, С.С. Шашков, Н.Н. Козьмин, В.М. Крутовский и др.</w:t>
      </w:r>
    </w:p>
    <w:p w:rsidR="009C490D" w:rsidRPr="009C490D" w:rsidRDefault="009C490D" w:rsidP="009C490D">
      <w:pPr>
        <w:spacing w:after="111" w:line="252" w:lineRule="auto"/>
        <w:ind w:left="-3" w:hanging="10"/>
        <w:rPr>
          <w:rFonts w:ascii="Times New Roman" w:hAnsi="Times New Roman" w:cs="Times New Roman"/>
          <w:sz w:val="20"/>
          <w:szCs w:val="20"/>
        </w:rPr>
      </w:pPr>
      <w:r w:rsidRPr="009C490D">
        <w:rPr>
          <w:rFonts w:ascii="Times New Roman" w:hAnsi="Times New Roman" w:cs="Times New Roman"/>
          <w:b/>
          <w:i/>
          <w:sz w:val="20"/>
          <w:szCs w:val="20"/>
        </w:rPr>
        <w:t>Сибревком</w:t>
      </w:r>
      <w:r w:rsidRPr="009C490D">
        <w:rPr>
          <w:rFonts w:ascii="Times New Roman" w:hAnsi="Times New Roman" w:cs="Times New Roman"/>
          <w:sz w:val="20"/>
          <w:szCs w:val="20"/>
        </w:rPr>
        <w:t xml:space="preserve"> </w:t>
      </w:r>
      <w:r w:rsidRPr="009C490D">
        <w:rPr>
          <w:rFonts w:ascii="Times New Roman" w:hAnsi="Times New Roman" w:cs="Times New Roman"/>
          <w:b/>
          <w:i/>
          <w:sz w:val="20"/>
          <w:szCs w:val="20"/>
        </w:rPr>
        <w:t>(Сибирский революционный комитет)</w:t>
      </w:r>
      <w:r w:rsidRPr="009C490D">
        <w:rPr>
          <w:rFonts w:ascii="Times New Roman" w:hAnsi="Times New Roman" w:cs="Times New Roman"/>
          <w:sz w:val="20"/>
          <w:szCs w:val="20"/>
        </w:rPr>
        <w:t xml:space="preserve"> – орган советской власти, образованный в 1919 г. и просуществовавший до 1925 г. Был неконституционным по происхождению и областным (макрорегиональным) по масштабам деятельности. Изначально обладал в сфере гражданского управления исключительными (чрезвычайными) правами полномочного представителя центральных органов советской власти, которые не были юридически оформлены. К весне 1920 г. Сибревком превратился в областной орган гражданского и военного управления, которому подчинялись все существовавшие на территории Сибири гражданские и военные структуры.</w:t>
      </w:r>
    </w:p>
    <w:p w:rsidR="009C490D" w:rsidRPr="009C490D" w:rsidRDefault="009C490D" w:rsidP="009C490D">
      <w:pPr>
        <w:spacing w:after="111" w:line="252" w:lineRule="auto"/>
        <w:ind w:left="-3" w:hanging="10"/>
        <w:rPr>
          <w:rFonts w:ascii="Times New Roman" w:hAnsi="Times New Roman" w:cs="Times New Roman"/>
          <w:sz w:val="20"/>
          <w:szCs w:val="20"/>
        </w:rPr>
      </w:pPr>
      <w:r w:rsidRPr="009C490D">
        <w:rPr>
          <w:rFonts w:ascii="Times New Roman" w:hAnsi="Times New Roman" w:cs="Times New Roman"/>
          <w:b/>
          <w:i/>
          <w:sz w:val="20"/>
          <w:szCs w:val="20"/>
        </w:rPr>
        <w:lastRenderedPageBreak/>
        <w:t xml:space="preserve">Сложные ремесла – </w:t>
      </w:r>
      <w:r w:rsidRPr="009C490D">
        <w:rPr>
          <w:rFonts w:ascii="Times New Roman" w:hAnsi="Times New Roman" w:cs="Times New Roman"/>
          <w:sz w:val="20"/>
          <w:szCs w:val="20"/>
        </w:rPr>
        <w:t>ремесла, изготавливающие из одного вида сырья разнообразные изделья. Сложные ремесла являлись предтечей мануфактур.</w:t>
      </w:r>
    </w:p>
    <w:p w:rsidR="009C490D" w:rsidRPr="009C490D" w:rsidRDefault="009C490D" w:rsidP="009C490D">
      <w:pPr>
        <w:spacing w:after="111" w:line="252" w:lineRule="auto"/>
        <w:ind w:left="-3" w:hanging="10"/>
        <w:rPr>
          <w:rFonts w:ascii="Times New Roman" w:hAnsi="Times New Roman" w:cs="Times New Roman"/>
          <w:sz w:val="20"/>
          <w:szCs w:val="20"/>
        </w:rPr>
      </w:pPr>
      <w:r w:rsidRPr="009C490D">
        <w:rPr>
          <w:rFonts w:ascii="Times New Roman" w:hAnsi="Times New Roman" w:cs="Times New Roman"/>
          <w:b/>
          <w:i/>
          <w:sz w:val="20"/>
          <w:szCs w:val="20"/>
        </w:rPr>
        <w:t>Социальное сотрудничество</w:t>
      </w:r>
      <w:r w:rsidRPr="009C490D">
        <w:rPr>
          <w:rFonts w:ascii="Times New Roman" w:hAnsi="Times New Roman" w:cs="Times New Roman"/>
          <w:sz w:val="20"/>
          <w:szCs w:val="20"/>
        </w:rPr>
        <w:t xml:space="preserve"> </w:t>
      </w:r>
      <w:r w:rsidRPr="009C490D">
        <w:rPr>
          <w:rFonts w:ascii="Times New Roman" w:hAnsi="Times New Roman" w:cs="Times New Roman"/>
          <w:b/>
          <w:sz w:val="20"/>
          <w:szCs w:val="20"/>
        </w:rPr>
        <w:t>–</w:t>
      </w:r>
      <w:r w:rsidRPr="009C490D">
        <w:rPr>
          <w:rFonts w:ascii="Times New Roman" w:hAnsi="Times New Roman" w:cs="Times New Roman"/>
          <w:i/>
          <w:sz w:val="20"/>
          <w:szCs w:val="20"/>
        </w:rPr>
        <w:t xml:space="preserve"> </w:t>
      </w:r>
      <w:r w:rsidRPr="009C490D">
        <w:rPr>
          <w:rFonts w:ascii="Times New Roman" w:hAnsi="Times New Roman" w:cs="Times New Roman"/>
          <w:sz w:val="20"/>
          <w:szCs w:val="20"/>
        </w:rPr>
        <w:t>система взаимодействия крестьянского, посадского и служилого населения, с местной и центральной государственной властью, которая предполагала делегирование части властных полномочий на выборных представителей от общин для наилучшего выполнения административных функций на местах и защиты интересов рядовых членов общин (крестьянской, посадской, служилой).</w:t>
      </w:r>
    </w:p>
    <w:p w:rsidR="009C490D" w:rsidRPr="009C490D" w:rsidRDefault="009C490D" w:rsidP="009C490D">
      <w:pPr>
        <w:spacing w:after="111" w:line="252" w:lineRule="auto"/>
        <w:ind w:left="-3" w:hanging="10"/>
        <w:rPr>
          <w:rFonts w:ascii="Times New Roman" w:hAnsi="Times New Roman" w:cs="Times New Roman"/>
          <w:sz w:val="20"/>
          <w:szCs w:val="20"/>
        </w:rPr>
      </w:pPr>
      <w:r w:rsidRPr="009C490D">
        <w:rPr>
          <w:rFonts w:ascii="Times New Roman" w:hAnsi="Times New Roman" w:cs="Times New Roman"/>
          <w:b/>
          <w:i/>
          <w:sz w:val="20"/>
          <w:szCs w:val="20"/>
        </w:rPr>
        <w:t>Томский погром</w:t>
      </w:r>
      <w:r w:rsidRPr="009C490D">
        <w:rPr>
          <w:rFonts w:ascii="Times New Roman" w:hAnsi="Times New Roman" w:cs="Times New Roman"/>
          <w:sz w:val="20"/>
          <w:szCs w:val="20"/>
        </w:rPr>
        <w:t xml:space="preserve"> – самый крупный черносотенный погром Сибири, инициированный томским губернатором В.Н. Азанчеевым-Азанчевским 20 октября 1905 г., в результате которого получили серьезные ранения не менее 129 человек, погибло не менее 66 человек.</w:t>
      </w:r>
    </w:p>
    <w:p w:rsidR="009C490D" w:rsidRPr="009C490D" w:rsidRDefault="009C490D" w:rsidP="009C490D">
      <w:pPr>
        <w:spacing w:after="114" w:line="246" w:lineRule="auto"/>
        <w:ind w:left="-4" w:right="-14" w:hanging="10"/>
        <w:rPr>
          <w:rFonts w:ascii="Times New Roman" w:hAnsi="Times New Roman" w:cs="Times New Roman"/>
          <w:sz w:val="20"/>
          <w:szCs w:val="20"/>
        </w:rPr>
      </w:pPr>
      <w:r w:rsidRPr="009C490D">
        <w:rPr>
          <w:rFonts w:ascii="Times New Roman" w:hAnsi="Times New Roman" w:cs="Times New Roman"/>
          <w:b/>
          <w:i/>
          <w:sz w:val="20"/>
          <w:szCs w:val="20"/>
        </w:rPr>
        <w:t>Топонимика</w:t>
      </w:r>
      <w:r w:rsidRPr="009C490D">
        <w:rPr>
          <w:rFonts w:ascii="Times New Roman" w:hAnsi="Times New Roman" w:cs="Times New Roman"/>
          <w:sz w:val="20"/>
          <w:szCs w:val="20"/>
        </w:rPr>
        <w:t xml:space="preserve"> – наука, изучающая географические названия (топонимы), их происхождение, смысловое значение, развитие, современное состояние, написание и произношение.</w:t>
      </w:r>
    </w:p>
    <w:p w:rsidR="009C490D" w:rsidRPr="009C490D" w:rsidRDefault="009C490D" w:rsidP="009C490D">
      <w:pPr>
        <w:spacing w:after="111" w:line="252" w:lineRule="auto"/>
        <w:ind w:left="-3" w:hanging="10"/>
        <w:rPr>
          <w:rFonts w:ascii="Times New Roman" w:hAnsi="Times New Roman" w:cs="Times New Roman"/>
          <w:sz w:val="20"/>
          <w:szCs w:val="20"/>
        </w:rPr>
      </w:pPr>
      <w:r w:rsidRPr="009C490D">
        <w:rPr>
          <w:rFonts w:ascii="Times New Roman" w:hAnsi="Times New Roman" w:cs="Times New Roman"/>
          <w:b/>
          <w:i/>
          <w:sz w:val="20"/>
          <w:szCs w:val="20"/>
        </w:rPr>
        <w:t xml:space="preserve">Транссибирская железнодорожная магистраль (Великая Сибирская магистраль) – </w:t>
      </w:r>
      <w:r w:rsidRPr="009C490D">
        <w:rPr>
          <w:rFonts w:ascii="Times New Roman" w:hAnsi="Times New Roman" w:cs="Times New Roman"/>
          <w:sz w:val="20"/>
          <w:szCs w:val="20"/>
        </w:rPr>
        <w:t>крупнейшая в мире железная дорога, построенная в 1891–1916 гг. между Челябинском и Владивостоком, соединившая европейскую и азиатскую части России. В 1916 г. ее протяженность составляла 8,3 тыс. км.</w:t>
      </w:r>
    </w:p>
    <w:p w:rsidR="009C490D" w:rsidRPr="009C490D" w:rsidRDefault="009C490D" w:rsidP="009C490D">
      <w:pPr>
        <w:spacing w:after="111" w:line="252" w:lineRule="auto"/>
        <w:ind w:left="-3" w:hanging="10"/>
        <w:rPr>
          <w:rFonts w:ascii="Times New Roman" w:hAnsi="Times New Roman" w:cs="Times New Roman"/>
          <w:sz w:val="20"/>
          <w:szCs w:val="20"/>
        </w:rPr>
      </w:pPr>
      <w:r w:rsidRPr="009C490D">
        <w:rPr>
          <w:rFonts w:ascii="Times New Roman" w:hAnsi="Times New Roman" w:cs="Times New Roman"/>
          <w:b/>
          <w:i/>
          <w:sz w:val="20"/>
          <w:szCs w:val="20"/>
        </w:rPr>
        <w:t xml:space="preserve">Ужина – </w:t>
      </w:r>
      <w:r w:rsidRPr="009C490D">
        <w:rPr>
          <w:rFonts w:ascii="Times New Roman" w:hAnsi="Times New Roman" w:cs="Times New Roman"/>
          <w:sz w:val="20"/>
          <w:szCs w:val="20"/>
        </w:rPr>
        <w:t>совокупность средств и снаряжение, необходимое охотнику для организации пушного промысла.</w:t>
      </w:r>
    </w:p>
    <w:p w:rsidR="009C490D" w:rsidRPr="009C490D" w:rsidRDefault="009C490D" w:rsidP="009C490D">
      <w:pPr>
        <w:spacing w:after="111" w:line="252" w:lineRule="auto"/>
        <w:ind w:left="-3" w:hanging="10"/>
        <w:rPr>
          <w:rFonts w:ascii="Times New Roman" w:hAnsi="Times New Roman" w:cs="Times New Roman"/>
          <w:sz w:val="20"/>
          <w:szCs w:val="20"/>
        </w:rPr>
      </w:pPr>
      <w:r w:rsidRPr="009C490D">
        <w:rPr>
          <w:rFonts w:ascii="Times New Roman" w:hAnsi="Times New Roman" w:cs="Times New Roman"/>
          <w:b/>
          <w:i/>
          <w:sz w:val="20"/>
          <w:szCs w:val="20"/>
        </w:rPr>
        <w:t xml:space="preserve">Фронтир – </w:t>
      </w:r>
      <w:r w:rsidRPr="009C490D">
        <w:rPr>
          <w:rFonts w:ascii="Times New Roman" w:hAnsi="Times New Roman" w:cs="Times New Roman"/>
          <w:sz w:val="20"/>
          <w:szCs w:val="20"/>
        </w:rPr>
        <w:t>территория встречи различных разноуровневых цивилизаций в условиях особого климата и ландшафта, на которой происходит хозяйственное, этническое, политическое взаимодействие пришлых народов с местными жителями, которое обязательно приводит к появлению нового сообщества, основанного на синтезе материальной и духовной культуры автохтонного и пришлого населения.</w:t>
      </w:r>
    </w:p>
    <w:p w:rsidR="009C490D" w:rsidRPr="009C490D" w:rsidRDefault="009C490D" w:rsidP="009C490D">
      <w:pPr>
        <w:spacing w:after="111" w:line="252" w:lineRule="auto"/>
        <w:ind w:left="-3" w:hanging="10"/>
        <w:rPr>
          <w:rFonts w:ascii="Times New Roman" w:hAnsi="Times New Roman" w:cs="Times New Roman"/>
          <w:sz w:val="20"/>
          <w:szCs w:val="20"/>
        </w:rPr>
      </w:pPr>
      <w:r w:rsidRPr="009C490D">
        <w:rPr>
          <w:rFonts w:ascii="Times New Roman" w:hAnsi="Times New Roman" w:cs="Times New Roman"/>
          <w:b/>
          <w:i/>
          <w:sz w:val="20"/>
          <w:szCs w:val="20"/>
        </w:rPr>
        <w:t>Хозрасчет</w:t>
      </w:r>
      <w:r w:rsidRPr="009C490D">
        <w:rPr>
          <w:rFonts w:ascii="Times New Roman" w:hAnsi="Times New Roman" w:cs="Times New Roman"/>
          <w:sz w:val="20"/>
          <w:szCs w:val="20"/>
        </w:rPr>
        <w:t xml:space="preserve"> – система ведения хозяйства социалистического предприятия, которую пытались ввести с середины 1960-х гг. в СССР. Она предполагала выполнение и перевыполнение плана на основе оперативной самостоятельности предприятия, финансирование его по плановым расчетным ставкам за выполненную продукцию по мере ее </w:t>
      </w:r>
      <w:r w:rsidRPr="009C490D">
        <w:rPr>
          <w:rFonts w:ascii="Times New Roman" w:hAnsi="Times New Roman" w:cs="Times New Roman"/>
          <w:sz w:val="20"/>
          <w:szCs w:val="20"/>
        </w:rPr>
        <w:lastRenderedPageBreak/>
        <w:t>выпуска и оценку его деятельности по денежным результатам хозяйствования. Данная система предполагает материальную заинтересованность коллектива работников в выполнении и перевыполнении плана. Принципы хозрасчета с середины 1960-х гг. вводились на предприятиях, расположенных на территории Сибири.</w:t>
      </w:r>
    </w:p>
    <w:p w:rsidR="009C490D" w:rsidRPr="009C490D" w:rsidRDefault="009C490D" w:rsidP="009C490D">
      <w:pPr>
        <w:spacing w:after="111" w:line="252" w:lineRule="auto"/>
        <w:ind w:left="-3" w:hanging="10"/>
        <w:rPr>
          <w:rFonts w:ascii="Times New Roman" w:hAnsi="Times New Roman" w:cs="Times New Roman"/>
          <w:sz w:val="20"/>
          <w:szCs w:val="20"/>
        </w:rPr>
      </w:pPr>
      <w:r w:rsidRPr="009C490D">
        <w:rPr>
          <w:rFonts w:ascii="Times New Roman" w:hAnsi="Times New Roman" w:cs="Times New Roman"/>
          <w:b/>
          <w:i/>
          <w:sz w:val="20"/>
          <w:szCs w:val="20"/>
        </w:rPr>
        <w:t>Хозяйственно-культурный тип</w:t>
      </w:r>
      <w:r w:rsidRPr="009C490D">
        <w:rPr>
          <w:rFonts w:ascii="Times New Roman" w:hAnsi="Times New Roman" w:cs="Times New Roman"/>
          <w:sz w:val="20"/>
          <w:szCs w:val="20"/>
        </w:rPr>
        <w:t xml:space="preserve"> – комплекс особенностей хозяйства и культуры, который исторически складывается у различных народов, находящихся на близких уровнях социально-экономического развития и обитающих в сходных естественно-географических условиях. По классификации М.Г. Левина и Н.Н. Чебоксарова, выделяют три ХКТ: 1) охота, собирательство и рыболовство; 2) ручное земледелие (мотыжное, без участия тягловой силы) и скотоводство; 3) пашенное земледелие. В конце XVII – начале XVIII вв. на территории Сибири были представлены все три ХКТ.</w:t>
      </w:r>
    </w:p>
    <w:p w:rsidR="009C490D" w:rsidRPr="009C490D" w:rsidRDefault="009C490D" w:rsidP="009C490D">
      <w:pPr>
        <w:spacing w:after="111" w:line="252" w:lineRule="auto"/>
        <w:ind w:left="-3" w:hanging="10"/>
        <w:rPr>
          <w:rFonts w:ascii="Times New Roman" w:hAnsi="Times New Roman" w:cs="Times New Roman"/>
          <w:sz w:val="20"/>
          <w:szCs w:val="20"/>
        </w:rPr>
      </w:pPr>
      <w:r w:rsidRPr="009C490D">
        <w:rPr>
          <w:rFonts w:ascii="Times New Roman" w:hAnsi="Times New Roman" w:cs="Times New Roman"/>
          <w:b/>
          <w:i/>
          <w:sz w:val="20"/>
          <w:szCs w:val="20"/>
        </w:rPr>
        <w:t xml:space="preserve">Хутор – </w:t>
      </w:r>
      <w:r w:rsidRPr="009C490D">
        <w:rPr>
          <w:rFonts w:ascii="Times New Roman" w:hAnsi="Times New Roman" w:cs="Times New Roman"/>
          <w:sz w:val="20"/>
          <w:szCs w:val="20"/>
        </w:rPr>
        <w:t>крестьянские хозяйства, получившие массовое распространение в Российской империи в ходе проведения Столыпинской аграрной реформы. В хуторах пахотная земля и другие угодья (выгон, сенокос) сводились в одно место, в которое переносилась крестьянская усадьба, изымались из собственности общины и передавались в частное пользование крестьянина. В Сибири хутора не получили значительного распространения. В отличие от Европейской России, в Сибири земля в хуторах передавалась крестьянам не в собственность, а в постоянное наследственное пользование.</w:t>
      </w:r>
    </w:p>
    <w:p w:rsidR="009C490D" w:rsidRPr="009C490D" w:rsidRDefault="009C490D" w:rsidP="009C490D">
      <w:pPr>
        <w:spacing w:after="111" w:line="252" w:lineRule="auto"/>
        <w:ind w:left="-3" w:hanging="10"/>
        <w:rPr>
          <w:rFonts w:ascii="Times New Roman" w:hAnsi="Times New Roman" w:cs="Times New Roman"/>
          <w:sz w:val="20"/>
          <w:szCs w:val="20"/>
        </w:rPr>
      </w:pPr>
      <w:r w:rsidRPr="009C490D">
        <w:rPr>
          <w:rFonts w:ascii="Times New Roman" w:hAnsi="Times New Roman" w:cs="Times New Roman"/>
          <w:b/>
          <w:i/>
          <w:sz w:val="20"/>
          <w:szCs w:val="20"/>
        </w:rPr>
        <w:t>Частновладельческий феодализм</w:t>
      </w:r>
      <w:r w:rsidRPr="009C490D">
        <w:rPr>
          <w:rFonts w:ascii="Times New Roman" w:hAnsi="Times New Roman" w:cs="Times New Roman"/>
          <w:sz w:val="20"/>
          <w:szCs w:val="20"/>
        </w:rPr>
        <w:t xml:space="preserve"> –</w:t>
      </w:r>
      <w:r w:rsidRPr="009C490D">
        <w:rPr>
          <w:rFonts w:ascii="Times New Roman" w:hAnsi="Times New Roman" w:cs="Times New Roman"/>
          <w:b/>
          <w:i/>
          <w:sz w:val="20"/>
          <w:szCs w:val="20"/>
        </w:rPr>
        <w:t xml:space="preserve"> </w:t>
      </w:r>
      <w:r w:rsidRPr="009C490D">
        <w:rPr>
          <w:rFonts w:ascii="Times New Roman" w:hAnsi="Times New Roman" w:cs="Times New Roman"/>
          <w:sz w:val="20"/>
          <w:szCs w:val="20"/>
        </w:rPr>
        <w:t>разновидность феодализма, основанная на полном или условном владении землей, полученной за государственную службу частным лицом. При этом в вотчине или поместье владелец присваивает часть прибавочного продукта тружеников, работающих в его хозяйстве, в виде части рабочего времени (барщины), продуктов (натуральный оброк) или денег (денежный оброк). В Сибири в конце XVI – начале XVIII вв. частнофеодальные отношения наиболее ярко проявлялись в хозяйстве сибирской служилой верхушки.</w:t>
      </w:r>
    </w:p>
    <w:p w:rsidR="009C490D" w:rsidRPr="009C490D" w:rsidRDefault="009C490D" w:rsidP="009C490D">
      <w:pPr>
        <w:spacing w:after="111" w:line="252" w:lineRule="auto"/>
        <w:ind w:left="-3" w:hanging="10"/>
        <w:rPr>
          <w:rFonts w:ascii="Times New Roman" w:hAnsi="Times New Roman" w:cs="Times New Roman"/>
          <w:sz w:val="20"/>
          <w:szCs w:val="20"/>
        </w:rPr>
      </w:pPr>
      <w:r w:rsidRPr="009C490D">
        <w:rPr>
          <w:rFonts w:ascii="Times New Roman" w:hAnsi="Times New Roman" w:cs="Times New Roman"/>
          <w:b/>
          <w:i/>
          <w:sz w:val="20"/>
          <w:szCs w:val="20"/>
        </w:rPr>
        <w:t>Челябинский тарифный перелом</w:t>
      </w:r>
      <w:r w:rsidRPr="009C490D">
        <w:rPr>
          <w:rFonts w:ascii="Times New Roman" w:hAnsi="Times New Roman" w:cs="Times New Roman"/>
          <w:sz w:val="20"/>
          <w:szCs w:val="20"/>
        </w:rPr>
        <w:t xml:space="preserve"> – правило расчета железнодорожного тарифа, установленное в 1896 г. и просуществовавшее до 1913 г., призванное ослабить конкуренцию производителям хлеба в Европейской России со стороны Сибири. На русской железной дороге существовала дифференцированная система </w:t>
      </w:r>
      <w:r w:rsidRPr="009C490D">
        <w:rPr>
          <w:rFonts w:ascii="Times New Roman" w:hAnsi="Times New Roman" w:cs="Times New Roman"/>
          <w:sz w:val="20"/>
          <w:szCs w:val="20"/>
        </w:rPr>
        <w:lastRenderedPageBreak/>
        <w:t>тарифов на перевозки: чем дальше был адресован груз, тем ниже была оплата за пудо-версту. По челябинскому тарифному перелому тариф на хлебные грузы, следовавшие из Сибири на запад, насчитывался заново, как если бы зерно отправлялось из Челябинска.</w:t>
      </w:r>
    </w:p>
    <w:p w:rsidR="009C490D" w:rsidRPr="009C490D" w:rsidRDefault="009C490D" w:rsidP="009C490D">
      <w:pPr>
        <w:spacing w:after="111" w:line="252" w:lineRule="auto"/>
        <w:ind w:left="-3" w:hanging="10"/>
        <w:rPr>
          <w:rFonts w:ascii="Times New Roman" w:hAnsi="Times New Roman" w:cs="Times New Roman"/>
          <w:sz w:val="20"/>
          <w:szCs w:val="20"/>
        </w:rPr>
      </w:pPr>
      <w:r w:rsidRPr="009C490D">
        <w:rPr>
          <w:rFonts w:ascii="Times New Roman" w:hAnsi="Times New Roman" w:cs="Times New Roman"/>
          <w:b/>
          <w:i/>
          <w:sz w:val="20"/>
          <w:szCs w:val="20"/>
        </w:rPr>
        <w:t xml:space="preserve">Черносотенцы – </w:t>
      </w:r>
      <w:r w:rsidRPr="009C490D">
        <w:rPr>
          <w:rFonts w:ascii="Times New Roman" w:hAnsi="Times New Roman" w:cs="Times New Roman"/>
          <w:sz w:val="20"/>
          <w:szCs w:val="20"/>
        </w:rPr>
        <w:t>собирательное название представителей крайне правых организаций в Российской империи в 1905–1917 гг., выступавших под лозунгами монархизма, шовинизма и антисемитизма. Прославились антиеврейскими и антиреволюционными погромами по всей стране. В Сибири черносотенные организации появлялись по инициативе реакционного духовенства. Уже к 1908 г. черносотенные организации существовали в Тобольске, Томске, Новониколаевске, Красноярске и Иркутске и др. сибирских городах. В Сибири ряды черносотенцев в основном формировались из священнослужителей, чиновничества, представителей «старозаветного купечества», зажиточных крестьян.</w:t>
      </w:r>
    </w:p>
    <w:p w:rsidR="009C490D" w:rsidRPr="009C490D" w:rsidRDefault="009C490D" w:rsidP="009C490D">
      <w:pPr>
        <w:spacing w:after="111" w:line="252" w:lineRule="auto"/>
        <w:ind w:left="-3" w:hanging="10"/>
        <w:rPr>
          <w:rFonts w:ascii="Times New Roman" w:hAnsi="Times New Roman" w:cs="Times New Roman"/>
          <w:sz w:val="20"/>
          <w:szCs w:val="20"/>
        </w:rPr>
      </w:pPr>
      <w:r w:rsidRPr="009C490D">
        <w:rPr>
          <w:rFonts w:ascii="Times New Roman" w:hAnsi="Times New Roman" w:cs="Times New Roman"/>
          <w:b/>
          <w:i/>
          <w:sz w:val="20"/>
          <w:szCs w:val="20"/>
        </w:rPr>
        <w:t>«Шоковая терапия»</w:t>
      </w:r>
      <w:r w:rsidRPr="009C490D">
        <w:rPr>
          <w:rFonts w:ascii="Times New Roman" w:hAnsi="Times New Roman" w:cs="Times New Roman"/>
          <w:sz w:val="20"/>
          <w:szCs w:val="20"/>
        </w:rPr>
        <w:t xml:space="preserve"> – комплекс радикальных экономических реформ (либерализация цен, сокращение денежной массы, приватизация убыточных государственных предприятий), направленных на вывод экономики государства из кризиса либо на ускоренный переход от командной экономики к рыночной. В 1990-е гг. в контексте политики «шоковой терапии» в Сибири значительное количество предприятий добывающей, металлургической и др. отраслей промышленности приватизировали. Либерализация цен значительно ухудшила условия жизни большей части сибиряков. Из Сибири за рубеж начался вывоз природных ресурсов и ископаемых. За годы действия «шоковой терапии» сократилось население Сибири.</w:t>
      </w:r>
    </w:p>
    <w:p w:rsidR="009C490D" w:rsidRPr="009C490D" w:rsidRDefault="009C490D" w:rsidP="009C490D">
      <w:pPr>
        <w:spacing w:after="111" w:line="252" w:lineRule="auto"/>
        <w:ind w:left="-3" w:hanging="10"/>
        <w:rPr>
          <w:rFonts w:ascii="Times New Roman" w:hAnsi="Times New Roman" w:cs="Times New Roman"/>
          <w:sz w:val="20"/>
          <w:szCs w:val="20"/>
        </w:rPr>
      </w:pPr>
      <w:r w:rsidRPr="009C490D">
        <w:rPr>
          <w:rFonts w:ascii="Times New Roman" w:hAnsi="Times New Roman" w:cs="Times New Roman"/>
          <w:b/>
          <w:i/>
          <w:sz w:val="20"/>
          <w:szCs w:val="20"/>
        </w:rPr>
        <w:t>Экономические крестьяне</w:t>
      </w:r>
      <w:r w:rsidRPr="009C490D">
        <w:rPr>
          <w:rFonts w:ascii="Times New Roman" w:hAnsi="Times New Roman" w:cs="Times New Roman"/>
          <w:sz w:val="20"/>
          <w:szCs w:val="20"/>
        </w:rPr>
        <w:t xml:space="preserve"> – категория государственных крестьян, возникшая после секуляризации в 1764 г. монастырских и церковных земель. Делами экономических крестьян ведала Коллегия экономии, после ее упразднения в 1786 г. – казенная палата. К началу XIX в. экономические крестьяне слились с общей массой государственных крестьян. Среди сибирского крестьянства удельный вес экономических крестьян был невелик: по IV ревизии (1781–1782 гг.) их насчитывалось 17266 (3,13% к числу русских жителей), по V ревизии (1794–1795 гг.) – 18872 (3,17% к числу русских жителей).</w:t>
      </w:r>
    </w:p>
    <w:p w:rsidR="009C490D" w:rsidRPr="009C490D" w:rsidRDefault="009C490D" w:rsidP="009C490D">
      <w:pPr>
        <w:spacing w:after="111" w:line="252" w:lineRule="auto"/>
        <w:ind w:left="-3" w:hanging="10"/>
        <w:rPr>
          <w:rFonts w:ascii="Times New Roman" w:hAnsi="Times New Roman" w:cs="Times New Roman"/>
          <w:sz w:val="20"/>
          <w:szCs w:val="20"/>
        </w:rPr>
      </w:pPr>
      <w:r w:rsidRPr="009C490D">
        <w:rPr>
          <w:rFonts w:ascii="Times New Roman" w:hAnsi="Times New Roman" w:cs="Times New Roman"/>
          <w:b/>
          <w:i/>
          <w:sz w:val="20"/>
          <w:szCs w:val="20"/>
        </w:rPr>
        <w:t>Энеолит</w:t>
      </w:r>
      <w:r w:rsidRPr="009C490D">
        <w:rPr>
          <w:rFonts w:ascii="Times New Roman" w:hAnsi="Times New Roman" w:cs="Times New Roman"/>
          <w:sz w:val="20"/>
          <w:szCs w:val="20"/>
        </w:rPr>
        <w:t xml:space="preserve"> – переходный период (IV–III тыс. до н.э.) от каменного к бронзовому веку (медный век). В энеолите преобладают орудия из камня и появляются медные. Несмотря на то что первые </w:t>
      </w:r>
      <w:r w:rsidRPr="009C490D">
        <w:rPr>
          <w:rFonts w:ascii="Times New Roman" w:hAnsi="Times New Roman" w:cs="Times New Roman"/>
          <w:sz w:val="20"/>
          <w:szCs w:val="20"/>
        </w:rPr>
        <w:lastRenderedPageBreak/>
        <w:t>металлические орудия в Сибири появились в конце V тысячелетия до н.э., переход к производящей системе хозяйства произошел значительно позже. На данный момент под термином энеолит Сибири ученые понимают время появления металлических орудий на этой территории, вне зависимости от социально-хозяйственной организации местных обществ.</w:t>
      </w:r>
    </w:p>
    <w:p w:rsidR="009C490D" w:rsidRPr="009C490D" w:rsidRDefault="009C490D" w:rsidP="009C490D">
      <w:pPr>
        <w:spacing w:after="111" w:line="252" w:lineRule="auto"/>
        <w:ind w:left="-3" w:hanging="10"/>
        <w:rPr>
          <w:rFonts w:ascii="Times New Roman" w:hAnsi="Times New Roman" w:cs="Times New Roman"/>
          <w:sz w:val="20"/>
          <w:szCs w:val="20"/>
        </w:rPr>
      </w:pPr>
      <w:r w:rsidRPr="009C490D">
        <w:rPr>
          <w:rFonts w:ascii="Times New Roman" w:hAnsi="Times New Roman" w:cs="Times New Roman"/>
          <w:b/>
          <w:i/>
          <w:sz w:val="20"/>
          <w:szCs w:val="20"/>
        </w:rPr>
        <w:t xml:space="preserve">Эпипалеолит – </w:t>
      </w:r>
      <w:r w:rsidRPr="009C490D">
        <w:rPr>
          <w:rFonts w:ascii="Times New Roman" w:hAnsi="Times New Roman" w:cs="Times New Roman"/>
          <w:sz w:val="20"/>
          <w:szCs w:val="20"/>
        </w:rPr>
        <w:t>специфическая разновидность мезолита, используемая для обозначения культур, которые (почти) не затронуло окончание ледниковой эпохи. Согласно терминологии А.П. Окладникова, в Сибири под эпипалеолитом следует понимать возможность существования реликтовой палеолитической культуры в отдельных районах в то время, когда в других областях уже сложилась более передовая культура.</w:t>
      </w:r>
    </w:p>
    <w:p w:rsidR="009C490D" w:rsidRPr="009C490D" w:rsidRDefault="009C490D" w:rsidP="009C490D">
      <w:pPr>
        <w:spacing w:after="111" w:line="252" w:lineRule="auto"/>
        <w:ind w:left="-3" w:hanging="10"/>
        <w:rPr>
          <w:rFonts w:ascii="Times New Roman" w:hAnsi="Times New Roman" w:cs="Times New Roman"/>
          <w:sz w:val="20"/>
          <w:szCs w:val="20"/>
        </w:rPr>
      </w:pPr>
      <w:r w:rsidRPr="009C490D">
        <w:rPr>
          <w:rFonts w:ascii="Times New Roman" w:hAnsi="Times New Roman" w:cs="Times New Roman"/>
          <w:b/>
          <w:i/>
          <w:sz w:val="20"/>
          <w:szCs w:val="20"/>
        </w:rPr>
        <w:t>Этническая эксплуатация</w:t>
      </w:r>
      <w:r w:rsidRPr="009C490D">
        <w:rPr>
          <w:rFonts w:ascii="Times New Roman" w:hAnsi="Times New Roman" w:cs="Times New Roman"/>
          <w:b/>
          <w:sz w:val="20"/>
          <w:szCs w:val="20"/>
        </w:rPr>
        <w:tab/>
        <w:t>–</w:t>
      </w:r>
      <w:r w:rsidRPr="009C490D">
        <w:rPr>
          <w:rFonts w:ascii="Times New Roman" w:hAnsi="Times New Roman" w:cs="Times New Roman"/>
          <w:b/>
          <w:sz w:val="20"/>
          <w:szCs w:val="20"/>
        </w:rPr>
        <w:tab/>
      </w:r>
      <w:r w:rsidRPr="009C490D">
        <w:rPr>
          <w:rFonts w:ascii="Times New Roman" w:hAnsi="Times New Roman" w:cs="Times New Roman"/>
          <w:sz w:val="20"/>
          <w:szCs w:val="20"/>
        </w:rPr>
        <w:t>форма эксплуатации, характерная для традиционных обществ, основанная на использовании либо бесплатного труда рабов-иноплеменников, либо взимания с них ясака за право существования. В основе этнической эксплуатации лежит биологический принцип борьбы видов в живой природе, поэтому ее объекты не признаются членами общества, людьми и гражданами. Этническая эксплуатация являлась исторической основой расизма, шовинизма и национализма всех мастей. В Сибири уже на первом этапе ее освоения русскими центральная власть признавала коренных жителей независимо от их языка и веры подданными, защищала их права на землю, на ведение традиционного хозяйства и права личности в целом. Поэтому ясак, как справедливо считают некоторые ученые-сибиреведы (П.Н. Павлов), быстро перерастал в централизованный налог-ренту.</w:t>
      </w:r>
    </w:p>
    <w:p w:rsidR="009C490D" w:rsidRPr="009C490D" w:rsidRDefault="009C490D" w:rsidP="009C490D">
      <w:pPr>
        <w:spacing w:after="111" w:line="252" w:lineRule="auto"/>
        <w:ind w:left="-3" w:hanging="10"/>
        <w:rPr>
          <w:rFonts w:ascii="Times New Roman" w:hAnsi="Times New Roman" w:cs="Times New Roman"/>
          <w:sz w:val="20"/>
          <w:szCs w:val="20"/>
        </w:rPr>
      </w:pPr>
      <w:r w:rsidRPr="009C490D">
        <w:rPr>
          <w:rFonts w:ascii="Times New Roman" w:hAnsi="Times New Roman" w:cs="Times New Roman"/>
          <w:b/>
          <w:i/>
          <w:sz w:val="20"/>
          <w:szCs w:val="20"/>
        </w:rPr>
        <w:t>Этногенез</w:t>
      </w:r>
      <w:r w:rsidRPr="009C490D">
        <w:rPr>
          <w:rFonts w:ascii="Times New Roman" w:hAnsi="Times New Roman" w:cs="Times New Roman"/>
          <w:sz w:val="20"/>
          <w:szCs w:val="20"/>
        </w:rPr>
        <w:t xml:space="preserve"> – процесс сложения этнической общности (народа) на базе различных этнических компонентов. По завершении этногенеза может происходить включение в сложившийся этнос других ассимилируемых групп, добавление и выделение новых этнических групп.</w:t>
      </w:r>
    </w:p>
    <w:p w:rsidR="009C490D" w:rsidRPr="009C490D" w:rsidRDefault="009C490D" w:rsidP="009C490D">
      <w:pPr>
        <w:spacing w:after="111" w:line="252" w:lineRule="auto"/>
        <w:ind w:left="-3" w:hanging="10"/>
        <w:rPr>
          <w:rFonts w:ascii="Times New Roman" w:hAnsi="Times New Roman" w:cs="Times New Roman"/>
          <w:sz w:val="20"/>
          <w:szCs w:val="20"/>
        </w:rPr>
      </w:pPr>
      <w:r w:rsidRPr="009C490D">
        <w:rPr>
          <w:rFonts w:ascii="Times New Roman" w:hAnsi="Times New Roman" w:cs="Times New Roman"/>
          <w:b/>
          <w:i/>
          <w:sz w:val="20"/>
          <w:szCs w:val="20"/>
        </w:rPr>
        <w:t>Ямская гоньба</w:t>
      </w:r>
      <w:r w:rsidRPr="009C490D">
        <w:rPr>
          <w:rFonts w:ascii="Times New Roman" w:hAnsi="Times New Roman" w:cs="Times New Roman"/>
          <w:sz w:val="20"/>
          <w:szCs w:val="20"/>
        </w:rPr>
        <w:t xml:space="preserve"> – система перевозки гонцов, грузов, правительственных чиновников, писем, которую обеспечили ямщики. Ямская гоньба получила распространение в Сибири с начала XVII в. (основание г. Туринска – 1601 г.) и просуществовала до конца XIX в.</w:t>
      </w:r>
    </w:p>
    <w:p w:rsidR="009C490D" w:rsidRPr="009C490D" w:rsidRDefault="009C490D" w:rsidP="009C490D">
      <w:pPr>
        <w:spacing w:after="111" w:line="252" w:lineRule="auto"/>
        <w:ind w:left="-3" w:hanging="10"/>
        <w:rPr>
          <w:rFonts w:ascii="Times New Roman" w:hAnsi="Times New Roman" w:cs="Times New Roman"/>
          <w:sz w:val="20"/>
          <w:szCs w:val="20"/>
        </w:rPr>
      </w:pPr>
      <w:r w:rsidRPr="009C490D">
        <w:rPr>
          <w:rFonts w:ascii="Times New Roman" w:hAnsi="Times New Roman" w:cs="Times New Roman"/>
          <w:b/>
          <w:i/>
          <w:sz w:val="20"/>
          <w:szCs w:val="20"/>
        </w:rPr>
        <w:t xml:space="preserve">Ярмарка – </w:t>
      </w:r>
      <w:r w:rsidRPr="009C490D">
        <w:rPr>
          <w:rFonts w:ascii="Times New Roman" w:hAnsi="Times New Roman" w:cs="Times New Roman"/>
          <w:sz w:val="20"/>
          <w:szCs w:val="20"/>
        </w:rPr>
        <w:t xml:space="preserve">регулярный торг широкого значения, периодически организуемый в традиционно-определенном месте, предполагающий </w:t>
      </w:r>
      <w:r w:rsidRPr="009C490D">
        <w:rPr>
          <w:rFonts w:ascii="Times New Roman" w:hAnsi="Times New Roman" w:cs="Times New Roman"/>
          <w:sz w:val="20"/>
          <w:szCs w:val="20"/>
        </w:rPr>
        <w:lastRenderedPageBreak/>
        <w:t>распродажу различных видов товаров. В Сибири первые ярмарки появились в XVII в. – Ямышевская, Ирбитская, чуть позднее появились Якутская, Иркутская и Туруханская и др. ярмарки.</w:t>
      </w:r>
    </w:p>
    <w:p w:rsidR="009C490D" w:rsidRPr="009C490D" w:rsidRDefault="009C490D" w:rsidP="009C490D">
      <w:pPr>
        <w:spacing w:after="111" w:line="252" w:lineRule="auto"/>
        <w:ind w:left="-3" w:hanging="10"/>
        <w:rPr>
          <w:rFonts w:ascii="Times New Roman" w:hAnsi="Times New Roman" w:cs="Times New Roman"/>
          <w:sz w:val="20"/>
          <w:szCs w:val="20"/>
        </w:rPr>
      </w:pPr>
      <w:r w:rsidRPr="009C490D">
        <w:rPr>
          <w:rFonts w:ascii="Times New Roman" w:hAnsi="Times New Roman" w:cs="Times New Roman"/>
          <w:b/>
          <w:i/>
          <w:sz w:val="20"/>
          <w:szCs w:val="20"/>
        </w:rPr>
        <w:t>Ясак</w:t>
      </w:r>
      <w:r w:rsidRPr="009C490D">
        <w:rPr>
          <w:rFonts w:ascii="Times New Roman" w:hAnsi="Times New Roman" w:cs="Times New Roman"/>
          <w:sz w:val="20"/>
          <w:szCs w:val="20"/>
        </w:rPr>
        <w:t xml:space="preserve"> – дань-налог, которую платили коренные жители Сибири в пользу русского государя как подтверждение своего подданства. Ясак принимали преимущественно собольими шкурками, очень редко его брали рыбой, скотом, оленьими шкурами.</w:t>
      </w:r>
    </w:p>
    <w:p w:rsidR="009C490D" w:rsidRPr="009C490D" w:rsidRDefault="009C490D" w:rsidP="009C490D">
      <w:pPr>
        <w:pStyle w:val="2"/>
        <w:spacing w:after="9"/>
        <w:ind w:left="11" w:right="2"/>
        <w:rPr>
          <w:sz w:val="20"/>
        </w:rPr>
      </w:pPr>
      <w:r w:rsidRPr="009C490D">
        <w:rPr>
          <w:sz w:val="20"/>
        </w:rPr>
        <w:t>МетОДичеСкие</w:t>
      </w:r>
      <w:r w:rsidRPr="009C490D">
        <w:rPr>
          <w:sz w:val="20"/>
        </w:rPr>
        <w:tab/>
        <w:t>РекОМенДАЦии</w:t>
      </w:r>
      <w:r w:rsidRPr="009C490D">
        <w:rPr>
          <w:sz w:val="20"/>
        </w:rPr>
        <w:tab/>
        <w:t>ПО</w:t>
      </w:r>
      <w:r w:rsidRPr="009C490D">
        <w:rPr>
          <w:sz w:val="20"/>
        </w:rPr>
        <w:tab/>
        <w:t>нАПиСАнию</w:t>
      </w:r>
      <w:r w:rsidRPr="009C490D">
        <w:rPr>
          <w:sz w:val="20"/>
        </w:rPr>
        <w:tab/>
        <w:t>РеФеРАтОВ</w:t>
      </w:r>
    </w:p>
    <w:p w:rsidR="009C490D" w:rsidRPr="009C490D" w:rsidRDefault="00B91CA8" w:rsidP="009C490D">
      <w:pPr>
        <w:spacing w:after="562" w:line="259" w:lineRule="auto"/>
        <w:ind w:left="1"/>
        <w:rPr>
          <w:rFonts w:ascii="Times New Roman" w:hAnsi="Times New Roman" w:cs="Times New Roman"/>
          <w:sz w:val="20"/>
          <w:szCs w:val="20"/>
        </w:rPr>
      </w:pPr>
      <w:r>
        <w:rPr>
          <w:rFonts w:ascii="Times New Roman" w:hAnsi="Times New Roman" w:cs="Times New Roman"/>
          <w:sz w:val="20"/>
          <w:szCs w:val="20"/>
        </w:rPr>
      </w:r>
      <w:r>
        <w:rPr>
          <w:rFonts w:ascii="Times New Roman" w:hAnsi="Times New Roman" w:cs="Times New Roman"/>
          <w:sz w:val="20"/>
          <w:szCs w:val="20"/>
        </w:rPr>
        <w:pict>
          <v:group id="Group 76179" o:spid="_x0000_s1056" style="width:306.15pt;height:.65pt;mso-position-horizontal-relative:char;mso-position-vertical-relative:line" coordsize="3888004,8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">
            <v:shape id="Shape 7517" o:spid="_x0000_s1057" style="position:absolute;width:3888004;height:0;visibility:visible" coordsize="3888004,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" adj="0,,0" path="m,l3888004,e" filled="f" strokecolor="#181717" strokeweight=".1175mm">
              <v:stroke miterlimit="1" joinstyle="miter"/>
              <v:formulas/>
              <v:path arrowok="t" o:connecttype="segments" textboxrect="0,0,3888004,0"/>
            </v:shape>
            <v:shape id="Shape 7518" o:spid="_x0000_s1058" style="position:absolute;top:8470;width:3888004;height:0;visibility:visible" coordsize="3888004,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" adj="0,,0" path="m,l3888004,e" filled="f" strokecolor="#181717" strokeweight=".1175mm">
              <v:stroke miterlimit="1" joinstyle="miter"/>
              <v:formulas/>
              <v:path arrowok="t" o:connecttype="segments" textboxrect="0,0,3888004,0"/>
            </v:shape>
            <w10:wrap type="none"/>
            <w10:anchorlock/>
          </v:group>
        </w:pict>
      </w:r>
    </w:p>
    <w:p w:rsidR="009C490D" w:rsidRPr="009C490D" w:rsidRDefault="009C490D" w:rsidP="009C490D">
      <w:pPr>
        <w:pStyle w:val="2"/>
        <w:ind w:left="11" w:right="2"/>
        <w:rPr>
          <w:sz w:val="20"/>
        </w:rPr>
      </w:pPr>
      <w:r w:rsidRPr="009C490D">
        <w:rPr>
          <w:sz w:val="20"/>
        </w:rPr>
        <w:t>Цели</w:t>
      </w:r>
      <w:r w:rsidRPr="009C490D">
        <w:rPr>
          <w:sz w:val="20"/>
        </w:rPr>
        <w:tab/>
        <w:t>и</w:t>
      </w:r>
      <w:r w:rsidRPr="009C490D">
        <w:rPr>
          <w:sz w:val="20"/>
        </w:rPr>
        <w:tab/>
        <w:t>задачи</w:t>
      </w:r>
      <w:r w:rsidRPr="009C490D">
        <w:rPr>
          <w:sz w:val="20"/>
        </w:rPr>
        <w:tab/>
        <w:t>написания</w:t>
      </w:r>
      <w:r w:rsidRPr="009C490D">
        <w:rPr>
          <w:sz w:val="20"/>
        </w:rPr>
        <w:tab/>
        <w:t>рефератов</w:t>
      </w:r>
    </w:p>
    <w:p w:rsidR="009C490D" w:rsidRPr="009C490D" w:rsidRDefault="009C490D" w:rsidP="009C490D">
      <w:pPr>
        <w:ind w:left="8"/>
        <w:rPr>
          <w:rFonts w:ascii="Times New Roman" w:hAnsi="Times New Roman" w:cs="Times New Roman"/>
          <w:sz w:val="20"/>
          <w:szCs w:val="20"/>
        </w:rPr>
      </w:pPr>
      <w:r w:rsidRPr="009C490D">
        <w:rPr>
          <w:rFonts w:ascii="Times New Roman" w:hAnsi="Times New Roman" w:cs="Times New Roman"/>
          <w:sz w:val="20"/>
          <w:szCs w:val="20"/>
        </w:rPr>
        <w:t>Подготовка и написание работы по курсу «История Сибири» имеет целью углубить, систематизировать, закрепить полученные студентами теоретические знания данного курса по выбору.</w:t>
      </w:r>
    </w:p>
    <w:p w:rsidR="009C490D" w:rsidRPr="009C490D" w:rsidRDefault="009C490D" w:rsidP="009C490D">
      <w:pPr>
        <w:spacing w:line="250" w:lineRule="auto"/>
        <w:ind w:left="-13" w:firstLine="455"/>
        <w:rPr>
          <w:rFonts w:ascii="Times New Roman" w:hAnsi="Times New Roman" w:cs="Times New Roman"/>
          <w:sz w:val="20"/>
          <w:szCs w:val="20"/>
        </w:rPr>
      </w:pPr>
      <w:r w:rsidRPr="009C490D">
        <w:rPr>
          <w:rFonts w:ascii="Times New Roman" w:hAnsi="Times New Roman" w:cs="Times New Roman"/>
          <w:b/>
          <w:sz w:val="20"/>
          <w:szCs w:val="20"/>
        </w:rPr>
        <w:t>Студент</w:t>
      </w:r>
      <w:r w:rsidRPr="009C490D">
        <w:rPr>
          <w:rFonts w:ascii="Times New Roman" w:hAnsi="Times New Roman" w:cs="Times New Roman"/>
          <w:b/>
          <w:sz w:val="20"/>
          <w:szCs w:val="20"/>
        </w:rPr>
        <w:tab/>
        <w:t>начинает</w:t>
      </w:r>
      <w:r w:rsidRPr="009C490D">
        <w:rPr>
          <w:rFonts w:ascii="Times New Roman" w:hAnsi="Times New Roman" w:cs="Times New Roman"/>
          <w:b/>
          <w:sz w:val="20"/>
          <w:szCs w:val="20"/>
        </w:rPr>
        <w:tab/>
        <w:t>работу</w:t>
      </w:r>
      <w:r w:rsidRPr="009C490D">
        <w:rPr>
          <w:rFonts w:ascii="Times New Roman" w:hAnsi="Times New Roman" w:cs="Times New Roman"/>
          <w:b/>
          <w:sz w:val="20"/>
          <w:szCs w:val="20"/>
        </w:rPr>
        <w:tab/>
        <w:t>с</w:t>
      </w:r>
      <w:r w:rsidRPr="009C490D">
        <w:rPr>
          <w:rFonts w:ascii="Times New Roman" w:hAnsi="Times New Roman" w:cs="Times New Roman"/>
          <w:b/>
          <w:sz w:val="20"/>
          <w:szCs w:val="20"/>
        </w:rPr>
        <w:tab/>
        <w:t>поиска</w:t>
      </w:r>
      <w:r w:rsidRPr="009C490D">
        <w:rPr>
          <w:rFonts w:ascii="Times New Roman" w:hAnsi="Times New Roman" w:cs="Times New Roman"/>
          <w:b/>
          <w:sz w:val="20"/>
          <w:szCs w:val="20"/>
        </w:rPr>
        <w:tab/>
        <w:t>литературы</w:t>
      </w:r>
      <w:r w:rsidRPr="009C490D">
        <w:rPr>
          <w:rFonts w:ascii="Times New Roman" w:hAnsi="Times New Roman" w:cs="Times New Roman"/>
          <w:b/>
          <w:sz w:val="20"/>
          <w:szCs w:val="20"/>
        </w:rPr>
        <w:tab/>
        <w:t>по</w:t>
      </w:r>
      <w:r w:rsidRPr="009C490D">
        <w:rPr>
          <w:rFonts w:ascii="Times New Roman" w:hAnsi="Times New Roman" w:cs="Times New Roman"/>
          <w:b/>
          <w:sz w:val="20"/>
          <w:szCs w:val="20"/>
        </w:rPr>
        <w:tab/>
        <w:t>выбранной</w:t>
      </w:r>
      <w:r w:rsidRPr="009C490D">
        <w:rPr>
          <w:rFonts w:ascii="Times New Roman" w:hAnsi="Times New Roman" w:cs="Times New Roman"/>
          <w:b/>
          <w:sz w:val="20"/>
          <w:szCs w:val="20"/>
        </w:rPr>
        <w:tab/>
        <w:t>теме</w:t>
      </w:r>
      <w:r w:rsidRPr="009C490D">
        <w:rPr>
          <w:rFonts w:ascii="Times New Roman" w:hAnsi="Times New Roman" w:cs="Times New Roman"/>
          <w:b/>
          <w:sz w:val="20"/>
          <w:szCs w:val="20"/>
        </w:rPr>
        <w:tab/>
        <w:t>реферата.</w:t>
      </w:r>
      <w:r w:rsidRPr="009C490D">
        <w:rPr>
          <w:rFonts w:ascii="Times New Roman" w:hAnsi="Times New Roman" w:cs="Times New Roman"/>
          <w:b/>
          <w:sz w:val="20"/>
          <w:szCs w:val="20"/>
        </w:rPr>
        <w:tab/>
        <w:t>Целесообразно</w:t>
      </w:r>
      <w:r w:rsidRPr="009C490D">
        <w:rPr>
          <w:rFonts w:ascii="Times New Roman" w:hAnsi="Times New Roman" w:cs="Times New Roman"/>
          <w:b/>
          <w:sz w:val="20"/>
          <w:szCs w:val="20"/>
        </w:rPr>
        <w:tab/>
        <w:t>определить,</w:t>
      </w:r>
      <w:r w:rsidRPr="009C490D">
        <w:rPr>
          <w:rFonts w:ascii="Times New Roman" w:hAnsi="Times New Roman" w:cs="Times New Roman"/>
          <w:b/>
          <w:sz w:val="20"/>
          <w:szCs w:val="20"/>
        </w:rPr>
        <w:tab/>
        <w:t>к</w:t>
      </w:r>
      <w:r w:rsidRPr="009C490D">
        <w:rPr>
          <w:rFonts w:ascii="Times New Roman" w:hAnsi="Times New Roman" w:cs="Times New Roman"/>
          <w:b/>
          <w:sz w:val="20"/>
          <w:szCs w:val="20"/>
        </w:rPr>
        <w:tab/>
        <w:t>какому</w:t>
      </w:r>
      <w:r w:rsidRPr="009C490D">
        <w:rPr>
          <w:rFonts w:ascii="Times New Roman" w:hAnsi="Times New Roman" w:cs="Times New Roman"/>
          <w:b/>
          <w:sz w:val="20"/>
          <w:szCs w:val="20"/>
        </w:rPr>
        <w:tab/>
        <w:t>разделу</w:t>
      </w:r>
      <w:r w:rsidRPr="009C490D">
        <w:rPr>
          <w:rFonts w:ascii="Times New Roman" w:hAnsi="Times New Roman" w:cs="Times New Roman"/>
          <w:b/>
          <w:sz w:val="20"/>
          <w:szCs w:val="20"/>
        </w:rPr>
        <w:tab/>
        <w:t>данного</w:t>
      </w:r>
      <w:r w:rsidRPr="009C490D">
        <w:rPr>
          <w:rFonts w:ascii="Times New Roman" w:hAnsi="Times New Roman" w:cs="Times New Roman"/>
          <w:b/>
          <w:sz w:val="20"/>
          <w:szCs w:val="20"/>
        </w:rPr>
        <w:tab/>
        <w:t>учебно-методического</w:t>
      </w:r>
      <w:r w:rsidRPr="009C490D">
        <w:rPr>
          <w:rFonts w:ascii="Times New Roman" w:hAnsi="Times New Roman" w:cs="Times New Roman"/>
          <w:b/>
          <w:sz w:val="20"/>
          <w:szCs w:val="20"/>
        </w:rPr>
        <w:tab/>
        <w:t>пособия</w:t>
      </w:r>
      <w:r w:rsidRPr="009C490D">
        <w:rPr>
          <w:rFonts w:ascii="Times New Roman" w:hAnsi="Times New Roman" w:cs="Times New Roman"/>
          <w:b/>
          <w:sz w:val="20"/>
          <w:szCs w:val="20"/>
        </w:rPr>
        <w:tab/>
        <w:t>относится</w:t>
      </w:r>
      <w:r w:rsidRPr="009C490D">
        <w:rPr>
          <w:rFonts w:ascii="Times New Roman" w:hAnsi="Times New Roman" w:cs="Times New Roman"/>
          <w:b/>
          <w:sz w:val="20"/>
          <w:szCs w:val="20"/>
        </w:rPr>
        <w:tab/>
        <w:t>тема</w:t>
      </w:r>
      <w:r w:rsidRPr="009C490D">
        <w:rPr>
          <w:rFonts w:ascii="Times New Roman" w:hAnsi="Times New Roman" w:cs="Times New Roman"/>
          <w:b/>
          <w:sz w:val="20"/>
          <w:szCs w:val="20"/>
        </w:rPr>
        <w:tab/>
        <w:t>реферата.</w:t>
      </w:r>
      <w:r w:rsidRPr="009C490D">
        <w:rPr>
          <w:rFonts w:ascii="Times New Roman" w:hAnsi="Times New Roman" w:cs="Times New Roman"/>
          <w:b/>
          <w:sz w:val="20"/>
          <w:szCs w:val="20"/>
        </w:rPr>
        <w:tab/>
        <w:t>Затем</w:t>
      </w:r>
      <w:r w:rsidRPr="009C490D">
        <w:rPr>
          <w:rFonts w:ascii="Times New Roman" w:hAnsi="Times New Roman" w:cs="Times New Roman"/>
          <w:b/>
          <w:sz w:val="20"/>
          <w:szCs w:val="20"/>
        </w:rPr>
        <w:tab/>
        <w:t>ознакомиться</w:t>
      </w:r>
      <w:r w:rsidRPr="009C490D">
        <w:rPr>
          <w:rFonts w:ascii="Times New Roman" w:hAnsi="Times New Roman" w:cs="Times New Roman"/>
          <w:b/>
          <w:sz w:val="20"/>
          <w:szCs w:val="20"/>
        </w:rPr>
        <w:tab/>
        <w:t>с</w:t>
      </w:r>
      <w:r w:rsidRPr="009C490D">
        <w:rPr>
          <w:rFonts w:ascii="Times New Roman" w:hAnsi="Times New Roman" w:cs="Times New Roman"/>
          <w:b/>
          <w:sz w:val="20"/>
          <w:szCs w:val="20"/>
        </w:rPr>
        <w:tab/>
        <w:t>базовой</w:t>
      </w:r>
      <w:r w:rsidRPr="009C490D">
        <w:rPr>
          <w:rFonts w:ascii="Times New Roman" w:hAnsi="Times New Roman" w:cs="Times New Roman"/>
          <w:b/>
          <w:sz w:val="20"/>
          <w:szCs w:val="20"/>
        </w:rPr>
        <w:tab/>
        <w:t>литературой</w:t>
      </w:r>
      <w:r w:rsidRPr="009C490D">
        <w:rPr>
          <w:rFonts w:ascii="Times New Roman" w:hAnsi="Times New Roman" w:cs="Times New Roman"/>
          <w:b/>
          <w:sz w:val="20"/>
          <w:szCs w:val="20"/>
        </w:rPr>
        <w:tab/>
        <w:t>после</w:t>
      </w:r>
      <w:r w:rsidRPr="009C490D">
        <w:rPr>
          <w:rFonts w:ascii="Times New Roman" w:hAnsi="Times New Roman" w:cs="Times New Roman"/>
          <w:b/>
          <w:sz w:val="20"/>
          <w:szCs w:val="20"/>
        </w:rPr>
        <w:tab/>
        <w:t>соответствующего</w:t>
      </w:r>
      <w:r w:rsidRPr="009C490D">
        <w:rPr>
          <w:rFonts w:ascii="Times New Roman" w:hAnsi="Times New Roman" w:cs="Times New Roman"/>
          <w:b/>
          <w:sz w:val="20"/>
          <w:szCs w:val="20"/>
        </w:rPr>
        <w:tab/>
        <w:t>раздела.</w:t>
      </w:r>
      <w:r w:rsidRPr="009C490D">
        <w:rPr>
          <w:rFonts w:ascii="Times New Roman" w:hAnsi="Times New Roman" w:cs="Times New Roman"/>
          <w:b/>
          <w:sz w:val="20"/>
          <w:szCs w:val="20"/>
        </w:rPr>
        <w:tab/>
        <w:t>В</w:t>
      </w:r>
      <w:r w:rsidRPr="009C490D">
        <w:rPr>
          <w:rFonts w:ascii="Times New Roman" w:hAnsi="Times New Roman" w:cs="Times New Roman"/>
          <w:b/>
          <w:sz w:val="20"/>
          <w:szCs w:val="20"/>
        </w:rPr>
        <w:tab/>
        <w:t>процессе</w:t>
      </w:r>
      <w:r w:rsidRPr="009C490D">
        <w:rPr>
          <w:rFonts w:ascii="Times New Roman" w:hAnsi="Times New Roman" w:cs="Times New Roman"/>
          <w:b/>
          <w:sz w:val="20"/>
          <w:szCs w:val="20"/>
        </w:rPr>
        <w:tab/>
        <w:t>изучения</w:t>
      </w:r>
      <w:r w:rsidRPr="009C490D">
        <w:rPr>
          <w:rFonts w:ascii="Times New Roman" w:hAnsi="Times New Roman" w:cs="Times New Roman"/>
          <w:b/>
          <w:sz w:val="20"/>
          <w:szCs w:val="20"/>
        </w:rPr>
        <w:tab/>
        <w:t>текста</w:t>
      </w:r>
      <w:r w:rsidRPr="009C490D">
        <w:rPr>
          <w:rFonts w:ascii="Times New Roman" w:hAnsi="Times New Roman" w:cs="Times New Roman"/>
          <w:b/>
          <w:sz w:val="20"/>
          <w:szCs w:val="20"/>
        </w:rPr>
        <w:tab/>
        <w:t>базовой</w:t>
      </w:r>
      <w:r w:rsidRPr="009C490D">
        <w:rPr>
          <w:rFonts w:ascii="Times New Roman" w:hAnsi="Times New Roman" w:cs="Times New Roman"/>
          <w:b/>
          <w:sz w:val="20"/>
          <w:szCs w:val="20"/>
        </w:rPr>
        <w:tab/>
        <w:t>литературы</w:t>
      </w:r>
      <w:r w:rsidRPr="009C490D">
        <w:rPr>
          <w:rFonts w:ascii="Times New Roman" w:hAnsi="Times New Roman" w:cs="Times New Roman"/>
          <w:b/>
          <w:sz w:val="20"/>
          <w:szCs w:val="20"/>
        </w:rPr>
        <w:tab/>
        <w:t>следует</w:t>
      </w:r>
      <w:r w:rsidRPr="009C490D">
        <w:rPr>
          <w:rFonts w:ascii="Times New Roman" w:hAnsi="Times New Roman" w:cs="Times New Roman"/>
          <w:b/>
          <w:sz w:val="20"/>
          <w:szCs w:val="20"/>
        </w:rPr>
        <w:tab/>
        <w:t>особое</w:t>
      </w:r>
      <w:r w:rsidRPr="009C490D">
        <w:rPr>
          <w:rFonts w:ascii="Times New Roman" w:hAnsi="Times New Roman" w:cs="Times New Roman"/>
          <w:b/>
          <w:sz w:val="20"/>
          <w:szCs w:val="20"/>
        </w:rPr>
        <w:tab/>
        <w:t>внимание</w:t>
      </w:r>
      <w:r w:rsidRPr="009C490D">
        <w:rPr>
          <w:rFonts w:ascii="Times New Roman" w:hAnsi="Times New Roman" w:cs="Times New Roman"/>
          <w:b/>
          <w:sz w:val="20"/>
          <w:szCs w:val="20"/>
        </w:rPr>
        <w:tab/>
        <w:t>обращать</w:t>
      </w:r>
      <w:r w:rsidRPr="009C490D">
        <w:rPr>
          <w:rFonts w:ascii="Times New Roman" w:hAnsi="Times New Roman" w:cs="Times New Roman"/>
          <w:b/>
          <w:sz w:val="20"/>
          <w:szCs w:val="20"/>
        </w:rPr>
        <w:tab/>
        <w:t>на</w:t>
      </w:r>
      <w:r w:rsidRPr="009C490D">
        <w:rPr>
          <w:rFonts w:ascii="Times New Roman" w:hAnsi="Times New Roman" w:cs="Times New Roman"/>
          <w:b/>
          <w:sz w:val="20"/>
          <w:szCs w:val="20"/>
        </w:rPr>
        <w:tab/>
        <w:t>ссылки</w:t>
      </w:r>
      <w:r w:rsidRPr="009C490D">
        <w:rPr>
          <w:rFonts w:ascii="Times New Roman" w:hAnsi="Times New Roman" w:cs="Times New Roman"/>
          <w:b/>
          <w:sz w:val="20"/>
          <w:szCs w:val="20"/>
        </w:rPr>
        <w:tab/>
        <w:t>и</w:t>
      </w:r>
      <w:r w:rsidRPr="009C490D">
        <w:rPr>
          <w:rFonts w:ascii="Times New Roman" w:hAnsi="Times New Roman" w:cs="Times New Roman"/>
          <w:b/>
          <w:sz w:val="20"/>
          <w:szCs w:val="20"/>
        </w:rPr>
        <w:tab/>
        <w:t>сноски</w:t>
      </w:r>
      <w:r w:rsidRPr="009C490D">
        <w:rPr>
          <w:rFonts w:ascii="Times New Roman" w:hAnsi="Times New Roman" w:cs="Times New Roman"/>
          <w:b/>
          <w:sz w:val="20"/>
          <w:szCs w:val="20"/>
        </w:rPr>
        <w:tab/>
        <w:t>на</w:t>
      </w:r>
      <w:r w:rsidRPr="009C490D">
        <w:rPr>
          <w:rFonts w:ascii="Times New Roman" w:hAnsi="Times New Roman" w:cs="Times New Roman"/>
          <w:b/>
          <w:sz w:val="20"/>
          <w:szCs w:val="20"/>
        </w:rPr>
        <w:tab/>
        <w:t>другие</w:t>
      </w:r>
      <w:r w:rsidRPr="009C490D">
        <w:rPr>
          <w:rFonts w:ascii="Times New Roman" w:hAnsi="Times New Roman" w:cs="Times New Roman"/>
          <w:b/>
          <w:sz w:val="20"/>
          <w:szCs w:val="20"/>
        </w:rPr>
        <w:tab/>
        <w:t>источники</w:t>
      </w:r>
      <w:r w:rsidRPr="009C490D">
        <w:rPr>
          <w:rFonts w:ascii="Times New Roman" w:hAnsi="Times New Roman" w:cs="Times New Roman"/>
          <w:b/>
          <w:sz w:val="20"/>
          <w:szCs w:val="20"/>
        </w:rPr>
        <w:tab/>
        <w:t>и</w:t>
      </w:r>
      <w:r w:rsidRPr="009C490D">
        <w:rPr>
          <w:rFonts w:ascii="Times New Roman" w:hAnsi="Times New Roman" w:cs="Times New Roman"/>
          <w:b/>
          <w:sz w:val="20"/>
          <w:szCs w:val="20"/>
        </w:rPr>
        <w:tab/>
        <w:t>только</w:t>
      </w:r>
      <w:r w:rsidRPr="009C490D">
        <w:rPr>
          <w:rFonts w:ascii="Times New Roman" w:hAnsi="Times New Roman" w:cs="Times New Roman"/>
          <w:b/>
          <w:sz w:val="20"/>
          <w:szCs w:val="20"/>
        </w:rPr>
        <w:tab/>
        <w:t>после</w:t>
      </w:r>
      <w:r w:rsidRPr="009C490D">
        <w:rPr>
          <w:rFonts w:ascii="Times New Roman" w:hAnsi="Times New Roman" w:cs="Times New Roman"/>
          <w:b/>
          <w:sz w:val="20"/>
          <w:szCs w:val="20"/>
        </w:rPr>
        <w:tab/>
        <w:t>этого</w:t>
      </w:r>
      <w:r w:rsidRPr="009C490D">
        <w:rPr>
          <w:rFonts w:ascii="Times New Roman" w:hAnsi="Times New Roman" w:cs="Times New Roman"/>
          <w:b/>
          <w:sz w:val="20"/>
          <w:szCs w:val="20"/>
        </w:rPr>
        <w:tab/>
        <w:t>сформировать</w:t>
      </w:r>
      <w:r w:rsidRPr="009C490D">
        <w:rPr>
          <w:rFonts w:ascii="Times New Roman" w:hAnsi="Times New Roman" w:cs="Times New Roman"/>
          <w:b/>
          <w:sz w:val="20"/>
          <w:szCs w:val="20"/>
        </w:rPr>
        <w:tab/>
        <w:t>окончательный</w:t>
      </w:r>
      <w:r w:rsidRPr="009C490D">
        <w:rPr>
          <w:rFonts w:ascii="Times New Roman" w:hAnsi="Times New Roman" w:cs="Times New Roman"/>
          <w:b/>
          <w:sz w:val="20"/>
          <w:szCs w:val="20"/>
        </w:rPr>
        <w:tab/>
        <w:t>библиографический</w:t>
      </w:r>
      <w:r w:rsidRPr="009C490D">
        <w:rPr>
          <w:rFonts w:ascii="Times New Roman" w:hAnsi="Times New Roman" w:cs="Times New Roman"/>
          <w:b/>
          <w:sz w:val="20"/>
          <w:szCs w:val="20"/>
        </w:rPr>
        <w:tab/>
        <w:t>список</w:t>
      </w:r>
      <w:r w:rsidRPr="009C490D">
        <w:rPr>
          <w:rFonts w:ascii="Times New Roman" w:hAnsi="Times New Roman" w:cs="Times New Roman"/>
          <w:b/>
          <w:sz w:val="20"/>
          <w:szCs w:val="20"/>
        </w:rPr>
        <w:tab/>
        <w:t>реферата.</w:t>
      </w:r>
    </w:p>
    <w:p w:rsidR="009C490D" w:rsidRPr="009C490D" w:rsidRDefault="009C490D" w:rsidP="009C490D">
      <w:pPr>
        <w:ind w:left="8"/>
        <w:rPr>
          <w:rFonts w:ascii="Times New Roman" w:hAnsi="Times New Roman" w:cs="Times New Roman"/>
          <w:sz w:val="20"/>
          <w:szCs w:val="20"/>
        </w:rPr>
      </w:pPr>
      <w:r w:rsidRPr="009C490D">
        <w:rPr>
          <w:rFonts w:ascii="Times New Roman" w:hAnsi="Times New Roman" w:cs="Times New Roman"/>
          <w:sz w:val="20"/>
          <w:szCs w:val="20"/>
        </w:rPr>
        <w:t>Написание реферата позволяет закрепить приобретаемые студентами умения поиска необходимой информации, быстрого ориентирования в современной классификации источников. Оно способствует адекватному пониманию прочитанного, выделению главного и его фиксации – составлению конспекта.</w:t>
      </w:r>
    </w:p>
    <w:p w:rsidR="009C490D" w:rsidRPr="009C490D" w:rsidRDefault="009C490D" w:rsidP="009C490D">
      <w:pPr>
        <w:ind w:left="8"/>
        <w:rPr>
          <w:rFonts w:ascii="Times New Roman" w:hAnsi="Times New Roman" w:cs="Times New Roman"/>
          <w:sz w:val="20"/>
          <w:szCs w:val="20"/>
        </w:rPr>
      </w:pPr>
      <w:r w:rsidRPr="009C490D">
        <w:rPr>
          <w:rFonts w:ascii="Times New Roman" w:hAnsi="Times New Roman" w:cs="Times New Roman"/>
          <w:sz w:val="20"/>
          <w:szCs w:val="20"/>
        </w:rPr>
        <w:t xml:space="preserve">Работа над рефератом не только углубляет и расширяет уровень подготовки студентов, но и прививает им вкус, элементарные навыки </w:t>
      </w:r>
      <w:r w:rsidRPr="009C490D">
        <w:rPr>
          <w:rFonts w:ascii="Times New Roman" w:hAnsi="Times New Roman" w:cs="Times New Roman"/>
          <w:sz w:val="20"/>
          <w:szCs w:val="20"/>
        </w:rPr>
        <w:lastRenderedPageBreak/>
        <w:t>научного исследования и самостоятельного письменного изложения теоретических вопросов и обобщения исторических фактов.</w:t>
      </w:r>
    </w:p>
    <w:p w:rsidR="009C490D" w:rsidRPr="009C490D" w:rsidRDefault="009C490D" w:rsidP="009C490D">
      <w:pPr>
        <w:ind w:left="8"/>
        <w:rPr>
          <w:rFonts w:ascii="Times New Roman" w:hAnsi="Times New Roman" w:cs="Times New Roman"/>
          <w:sz w:val="20"/>
          <w:szCs w:val="20"/>
        </w:rPr>
      </w:pPr>
      <w:r w:rsidRPr="009C490D">
        <w:rPr>
          <w:rFonts w:ascii="Times New Roman" w:hAnsi="Times New Roman" w:cs="Times New Roman"/>
          <w:sz w:val="20"/>
          <w:szCs w:val="20"/>
        </w:rPr>
        <w:t>Подготовка реферата имеет большое воспитательное значение, способствующее формированию у студентов научного мировоззрения, методической дисциплины мышления и практического действия.</w:t>
      </w:r>
    </w:p>
    <w:p w:rsidR="009C490D" w:rsidRPr="009C490D" w:rsidRDefault="009C490D" w:rsidP="009C490D">
      <w:pPr>
        <w:spacing w:after="103"/>
        <w:ind w:left="8"/>
        <w:rPr>
          <w:rFonts w:ascii="Times New Roman" w:hAnsi="Times New Roman" w:cs="Times New Roman"/>
          <w:sz w:val="20"/>
          <w:szCs w:val="20"/>
        </w:rPr>
      </w:pPr>
      <w:r w:rsidRPr="009C490D">
        <w:rPr>
          <w:rFonts w:ascii="Times New Roman" w:hAnsi="Times New Roman" w:cs="Times New Roman"/>
          <w:sz w:val="20"/>
          <w:szCs w:val="20"/>
        </w:rPr>
        <w:t>Помимо приведенных ниже тем, возможен инициативный выбор темы студентом, но в каждом случае необходимо аргументированное обоснование выбора такой темы и согласование ее с преподавателем.</w:t>
      </w:r>
    </w:p>
    <w:p w:rsidR="009C490D" w:rsidRPr="009C490D" w:rsidRDefault="009C490D" w:rsidP="009C490D">
      <w:pPr>
        <w:pStyle w:val="2"/>
        <w:ind w:left="11" w:right="2"/>
        <w:rPr>
          <w:sz w:val="20"/>
        </w:rPr>
      </w:pPr>
      <w:r w:rsidRPr="009C490D">
        <w:rPr>
          <w:sz w:val="20"/>
        </w:rPr>
        <w:t>Оформление</w:t>
      </w:r>
      <w:r w:rsidRPr="009C490D">
        <w:rPr>
          <w:sz w:val="20"/>
        </w:rPr>
        <w:tab/>
        <w:t>реферата</w:t>
      </w:r>
    </w:p>
    <w:p w:rsidR="009C490D" w:rsidRPr="009C490D" w:rsidRDefault="009C490D" w:rsidP="009C490D">
      <w:pPr>
        <w:ind w:left="454"/>
        <w:rPr>
          <w:rFonts w:ascii="Times New Roman" w:hAnsi="Times New Roman" w:cs="Times New Roman"/>
          <w:sz w:val="20"/>
          <w:szCs w:val="20"/>
        </w:rPr>
      </w:pPr>
      <w:r w:rsidRPr="009C490D">
        <w:rPr>
          <w:rFonts w:ascii="Times New Roman" w:hAnsi="Times New Roman" w:cs="Times New Roman"/>
          <w:sz w:val="20"/>
          <w:szCs w:val="20"/>
        </w:rPr>
        <w:t>Структура реферата включает в себя:</w:t>
      </w:r>
    </w:p>
    <w:p w:rsidR="009C490D" w:rsidRPr="009C490D" w:rsidRDefault="009C490D" w:rsidP="009C490D">
      <w:pPr>
        <w:numPr>
          <w:ilvl w:val="0"/>
          <w:numId w:val="35"/>
        </w:numPr>
        <w:spacing w:after="4" w:line="249" w:lineRule="auto"/>
        <w:ind w:firstLine="445"/>
        <w:jc w:val="both"/>
        <w:rPr>
          <w:rFonts w:ascii="Times New Roman" w:hAnsi="Times New Roman" w:cs="Times New Roman"/>
          <w:sz w:val="20"/>
          <w:szCs w:val="20"/>
        </w:rPr>
      </w:pPr>
      <w:r w:rsidRPr="009C490D">
        <w:rPr>
          <w:rFonts w:ascii="Times New Roman" w:hAnsi="Times New Roman" w:cs="Times New Roman"/>
          <w:sz w:val="20"/>
          <w:szCs w:val="20"/>
        </w:rPr>
        <w:t>титульный лист</w:t>
      </w:r>
      <w:r w:rsidRPr="009C490D">
        <w:rPr>
          <w:rFonts w:ascii="Times New Roman" w:hAnsi="Times New Roman" w:cs="Times New Roman"/>
          <w:b/>
          <w:sz w:val="20"/>
          <w:szCs w:val="20"/>
        </w:rPr>
        <w:t xml:space="preserve"> </w:t>
      </w:r>
      <w:r w:rsidRPr="009C490D">
        <w:rPr>
          <w:rFonts w:ascii="Times New Roman" w:hAnsi="Times New Roman" w:cs="Times New Roman"/>
          <w:sz w:val="20"/>
          <w:szCs w:val="20"/>
        </w:rPr>
        <w:t>с указанием министерства принадлежности вуза, название высшего учебного заведения, кафедры, темы реферата, исполнителя (студента), преподавателя, которому сдана работа на проверку, дата сдачи работы, оценка и подпись преподавателя;</w:t>
      </w:r>
    </w:p>
    <w:p w:rsidR="009C490D" w:rsidRPr="009C490D" w:rsidRDefault="009C490D" w:rsidP="009C490D">
      <w:pPr>
        <w:numPr>
          <w:ilvl w:val="0"/>
          <w:numId w:val="35"/>
        </w:numPr>
        <w:spacing w:after="4" w:line="249" w:lineRule="auto"/>
        <w:ind w:firstLine="445"/>
        <w:jc w:val="both"/>
        <w:rPr>
          <w:rFonts w:ascii="Times New Roman" w:hAnsi="Times New Roman" w:cs="Times New Roman"/>
          <w:sz w:val="20"/>
          <w:szCs w:val="20"/>
        </w:rPr>
      </w:pPr>
      <w:r w:rsidRPr="009C490D">
        <w:rPr>
          <w:rFonts w:ascii="Times New Roman" w:hAnsi="Times New Roman" w:cs="Times New Roman"/>
          <w:sz w:val="20"/>
          <w:szCs w:val="20"/>
        </w:rPr>
        <w:t>оглавление</w:t>
      </w:r>
      <w:r w:rsidRPr="009C490D">
        <w:rPr>
          <w:rFonts w:ascii="Times New Roman" w:hAnsi="Times New Roman" w:cs="Times New Roman"/>
          <w:b/>
          <w:sz w:val="20"/>
          <w:szCs w:val="20"/>
        </w:rPr>
        <w:t xml:space="preserve"> </w:t>
      </w:r>
      <w:r w:rsidRPr="009C490D">
        <w:rPr>
          <w:rFonts w:ascii="Times New Roman" w:hAnsi="Times New Roman" w:cs="Times New Roman"/>
          <w:sz w:val="20"/>
          <w:szCs w:val="20"/>
        </w:rPr>
        <w:t>с указанием плана работы, который должен содержать введение, название основных разделов (глав, параграфов) работы, заключение, список использованной литературы и нумерации страниц;</w:t>
      </w:r>
    </w:p>
    <w:p w:rsidR="009C490D" w:rsidRPr="009C490D" w:rsidRDefault="009C490D" w:rsidP="009C490D">
      <w:pPr>
        <w:numPr>
          <w:ilvl w:val="0"/>
          <w:numId w:val="35"/>
        </w:numPr>
        <w:spacing w:after="4" w:line="249" w:lineRule="auto"/>
        <w:ind w:firstLine="445"/>
        <w:jc w:val="both"/>
        <w:rPr>
          <w:rFonts w:ascii="Times New Roman" w:hAnsi="Times New Roman" w:cs="Times New Roman"/>
          <w:sz w:val="20"/>
          <w:szCs w:val="20"/>
        </w:rPr>
      </w:pPr>
      <w:r w:rsidRPr="009C490D">
        <w:rPr>
          <w:rFonts w:ascii="Times New Roman" w:hAnsi="Times New Roman" w:cs="Times New Roman"/>
          <w:sz w:val="20"/>
          <w:szCs w:val="20"/>
        </w:rPr>
        <w:t>введение,</w:t>
      </w:r>
      <w:r w:rsidRPr="009C490D">
        <w:rPr>
          <w:rFonts w:ascii="Times New Roman" w:hAnsi="Times New Roman" w:cs="Times New Roman"/>
          <w:b/>
          <w:sz w:val="20"/>
          <w:szCs w:val="20"/>
        </w:rPr>
        <w:t xml:space="preserve"> </w:t>
      </w:r>
      <w:r w:rsidRPr="009C490D">
        <w:rPr>
          <w:rFonts w:ascii="Times New Roman" w:hAnsi="Times New Roman" w:cs="Times New Roman"/>
          <w:sz w:val="20"/>
          <w:szCs w:val="20"/>
        </w:rPr>
        <w:t>в котором определяется цель и задачи исследования, его актуальность, теоретическое и практическое значение, степень разработанности выбранной темы, используемая теоретико-методологическая, концептуальная и источниковедческая база;</w:t>
      </w:r>
    </w:p>
    <w:p w:rsidR="009C490D" w:rsidRPr="009C490D" w:rsidRDefault="009C490D" w:rsidP="009C490D">
      <w:pPr>
        <w:numPr>
          <w:ilvl w:val="0"/>
          <w:numId w:val="35"/>
        </w:numPr>
        <w:spacing w:after="4" w:line="249" w:lineRule="auto"/>
        <w:ind w:firstLine="445"/>
        <w:jc w:val="both"/>
        <w:rPr>
          <w:rFonts w:ascii="Times New Roman" w:hAnsi="Times New Roman" w:cs="Times New Roman"/>
          <w:sz w:val="20"/>
          <w:szCs w:val="20"/>
        </w:rPr>
      </w:pPr>
      <w:r w:rsidRPr="009C490D">
        <w:rPr>
          <w:rFonts w:ascii="Times New Roman" w:hAnsi="Times New Roman" w:cs="Times New Roman"/>
          <w:sz w:val="20"/>
          <w:szCs w:val="20"/>
        </w:rPr>
        <w:t>основной текст, содержащий развернутые разделы и главы;</w:t>
      </w:r>
    </w:p>
    <w:p w:rsidR="009C490D" w:rsidRPr="009C490D" w:rsidRDefault="009C490D" w:rsidP="009C490D">
      <w:pPr>
        <w:numPr>
          <w:ilvl w:val="0"/>
          <w:numId w:val="35"/>
        </w:numPr>
        <w:spacing w:after="4" w:line="249" w:lineRule="auto"/>
        <w:ind w:firstLine="445"/>
        <w:jc w:val="both"/>
        <w:rPr>
          <w:rFonts w:ascii="Times New Roman" w:hAnsi="Times New Roman" w:cs="Times New Roman"/>
          <w:sz w:val="20"/>
          <w:szCs w:val="20"/>
        </w:rPr>
      </w:pPr>
      <w:r w:rsidRPr="009C490D">
        <w:rPr>
          <w:rFonts w:ascii="Times New Roman" w:hAnsi="Times New Roman" w:cs="Times New Roman"/>
          <w:sz w:val="20"/>
          <w:szCs w:val="20"/>
        </w:rPr>
        <w:t>заключение,</w:t>
      </w:r>
      <w:r w:rsidRPr="009C490D">
        <w:rPr>
          <w:rFonts w:ascii="Times New Roman" w:hAnsi="Times New Roman" w:cs="Times New Roman"/>
          <w:b/>
          <w:sz w:val="20"/>
          <w:szCs w:val="20"/>
        </w:rPr>
        <w:t xml:space="preserve"> </w:t>
      </w:r>
      <w:r w:rsidRPr="009C490D">
        <w:rPr>
          <w:rFonts w:ascii="Times New Roman" w:hAnsi="Times New Roman" w:cs="Times New Roman"/>
          <w:sz w:val="20"/>
          <w:szCs w:val="20"/>
        </w:rPr>
        <w:t>где формируются доказательные выводы на основании содержания исследуемого автором материала;</w:t>
      </w:r>
    </w:p>
    <w:p w:rsidR="009C490D" w:rsidRPr="009C490D" w:rsidRDefault="009C490D" w:rsidP="009C490D">
      <w:pPr>
        <w:numPr>
          <w:ilvl w:val="0"/>
          <w:numId w:val="35"/>
        </w:numPr>
        <w:spacing w:after="4" w:line="249" w:lineRule="auto"/>
        <w:ind w:firstLine="445"/>
        <w:jc w:val="both"/>
        <w:rPr>
          <w:rFonts w:ascii="Times New Roman" w:hAnsi="Times New Roman" w:cs="Times New Roman"/>
          <w:sz w:val="20"/>
          <w:szCs w:val="20"/>
        </w:rPr>
      </w:pPr>
      <w:r w:rsidRPr="009C490D">
        <w:rPr>
          <w:rFonts w:ascii="Times New Roman" w:hAnsi="Times New Roman" w:cs="Times New Roman"/>
          <w:sz w:val="20"/>
          <w:szCs w:val="20"/>
        </w:rPr>
        <w:t>список использованной литературы</w:t>
      </w:r>
      <w:r w:rsidRPr="009C490D">
        <w:rPr>
          <w:rFonts w:ascii="Times New Roman" w:hAnsi="Times New Roman" w:cs="Times New Roman"/>
          <w:b/>
          <w:sz w:val="20"/>
          <w:szCs w:val="20"/>
        </w:rPr>
        <w:t xml:space="preserve"> </w:t>
      </w:r>
      <w:r w:rsidRPr="009C490D">
        <w:rPr>
          <w:rFonts w:ascii="Times New Roman" w:hAnsi="Times New Roman" w:cs="Times New Roman"/>
          <w:sz w:val="20"/>
          <w:szCs w:val="20"/>
        </w:rPr>
        <w:t>и других источников. Он не должен быть слишком обширным, однако его необязательно ограничивать включением только тех источников, из которых приведены цитаты.</w:t>
      </w:r>
    </w:p>
    <w:p w:rsidR="009C490D" w:rsidRPr="009C490D" w:rsidRDefault="009C490D" w:rsidP="009C490D">
      <w:pPr>
        <w:ind w:left="8"/>
        <w:rPr>
          <w:rFonts w:ascii="Times New Roman" w:hAnsi="Times New Roman" w:cs="Times New Roman"/>
          <w:sz w:val="20"/>
          <w:szCs w:val="20"/>
        </w:rPr>
      </w:pPr>
      <w:r w:rsidRPr="009C490D">
        <w:rPr>
          <w:rFonts w:ascii="Times New Roman" w:hAnsi="Times New Roman" w:cs="Times New Roman"/>
          <w:sz w:val="20"/>
          <w:szCs w:val="20"/>
        </w:rPr>
        <w:t xml:space="preserve">В реферате могут быть использованы </w:t>
      </w:r>
      <w:r w:rsidRPr="009C490D">
        <w:rPr>
          <w:rFonts w:ascii="Times New Roman" w:hAnsi="Times New Roman" w:cs="Times New Roman"/>
          <w:b/>
          <w:sz w:val="20"/>
          <w:szCs w:val="20"/>
        </w:rPr>
        <w:t>приложения</w:t>
      </w:r>
      <w:r w:rsidRPr="009C490D">
        <w:rPr>
          <w:rFonts w:ascii="Times New Roman" w:hAnsi="Times New Roman" w:cs="Times New Roman"/>
          <w:b/>
          <w:sz w:val="20"/>
          <w:szCs w:val="20"/>
        </w:rPr>
        <w:tab/>
      </w:r>
      <w:r w:rsidRPr="009C490D">
        <w:rPr>
          <w:rFonts w:ascii="Times New Roman" w:hAnsi="Times New Roman" w:cs="Times New Roman"/>
          <w:sz w:val="20"/>
          <w:szCs w:val="20"/>
        </w:rPr>
        <w:t>(архивные документы, фотографии, схемы, образцы документов, таблицы, графики и т.д.), иллюстрирующие излагаемый материал. Приложение создается студентом в том случае, если оно дополняет содержание основных проблем темы.</w:t>
      </w:r>
    </w:p>
    <w:p w:rsidR="009C490D" w:rsidRPr="009C490D" w:rsidRDefault="009C490D" w:rsidP="009C490D">
      <w:pPr>
        <w:spacing w:after="10"/>
        <w:ind w:left="10" w:right="-13" w:hanging="10"/>
        <w:jc w:val="right"/>
        <w:rPr>
          <w:rFonts w:ascii="Times New Roman" w:hAnsi="Times New Roman" w:cs="Times New Roman"/>
          <w:sz w:val="20"/>
          <w:szCs w:val="20"/>
        </w:rPr>
      </w:pPr>
      <w:r w:rsidRPr="009C490D">
        <w:rPr>
          <w:rFonts w:ascii="Times New Roman" w:hAnsi="Times New Roman" w:cs="Times New Roman"/>
          <w:sz w:val="20"/>
          <w:szCs w:val="20"/>
        </w:rPr>
        <w:lastRenderedPageBreak/>
        <w:t>Если в работе приводятся материалы, цитаты, данные, идеи, заимствованные из других источников, то необходимо делать ссылки (сноски) на первоисточник.</w:t>
      </w:r>
    </w:p>
    <w:p w:rsidR="009C490D" w:rsidRPr="009C490D" w:rsidRDefault="009C490D" w:rsidP="009C490D">
      <w:pPr>
        <w:ind w:left="8"/>
        <w:rPr>
          <w:rFonts w:ascii="Times New Roman" w:hAnsi="Times New Roman" w:cs="Times New Roman"/>
          <w:sz w:val="20"/>
          <w:szCs w:val="20"/>
        </w:rPr>
      </w:pPr>
      <w:r w:rsidRPr="009C490D">
        <w:rPr>
          <w:rFonts w:ascii="Times New Roman" w:hAnsi="Times New Roman" w:cs="Times New Roman"/>
          <w:sz w:val="20"/>
          <w:szCs w:val="20"/>
        </w:rPr>
        <w:t>Это может быть внутритекстовая, подстрочная или затекстованая ссылка. Как правило, используются подстрочные ссылки, помещаются внизу страницы, затекстовые выносятся либо в конец каждого раздела, главы, либо в конец всей работы, но с разбивкой на главы.</w:t>
      </w:r>
    </w:p>
    <w:p w:rsidR="009C490D" w:rsidRPr="009C490D" w:rsidRDefault="009C490D" w:rsidP="009C490D">
      <w:pPr>
        <w:ind w:left="8"/>
        <w:rPr>
          <w:rFonts w:ascii="Times New Roman" w:hAnsi="Times New Roman" w:cs="Times New Roman"/>
          <w:sz w:val="20"/>
          <w:szCs w:val="20"/>
        </w:rPr>
      </w:pPr>
      <w:r w:rsidRPr="009C490D">
        <w:rPr>
          <w:rFonts w:ascii="Times New Roman" w:hAnsi="Times New Roman" w:cs="Times New Roman"/>
          <w:sz w:val="20"/>
          <w:szCs w:val="20"/>
        </w:rPr>
        <w:t>Нумерация подстрочных ссылок может быть как сквозной, в порядке последовательности (1,2,3…40 и т.д.), так и по главам (разделам) отдельно.</w:t>
      </w:r>
    </w:p>
    <w:p w:rsidR="009C490D" w:rsidRPr="009C490D" w:rsidRDefault="009C490D" w:rsidP="009C490D">
      <w:pPr>
        <w:ind w:left="455"/>
        <w:rPr>
          <w:rFonts w:ascii="Times New Roman" w:hAnsi="Times New Roman" w:cs="Times New Roman"/>
          <w:sz w:val="20"/>
          <w:szCs w:val="20"/>
        </w:rPr>
      </w:pPr>
      <w:r w:rsidRPr="009C490D">
        <w:rPr>
          <w:rFonts w:ascii="Times New Roman" w:hAnsi="Times New Roman" w:cs="Times New Roman"/>
          <w:sz w:val="20"/>
          <w:szCs w:val="20"/>
        </w:rPr>
        <w:t>Ссылки печатаются через 0,5 интервала.</w:t>
      </w:r>
    </w:p>
    <w:p w:rsidR="009C490D" w:rsidRPr="009C490D" w:rsidRDefault="009C490D" w:rsidP="009C490D">
      <w:pPr>
        <w:ind w:left="8"/>
        <w:rPr>
          <w:rFonts w:ascii="Times New Roman" w:hAnsi="Times New Roman" w:cs="Times New Roman"/>
          <w:sz w:val="20"/>
          <w:szCs w:val="20"/>
        </w:rPr>
      </w:pPr>
      <w:r w:rsidRPr="009C490D">
        <w:rPr>
          <w:rFonts w:ascii="Times New Roman" w:hAnsi="Times New Roman" w:cs="Times New Roman"/>
          <w:sz w:val="20"/>
          <w:szCs w:val="20"/>
        </w:rPr>
        <w:t>Цитаты приводятся для подтверждения рассматриваемых в реферате положений. В тексте должны сохраняться все особенности документа, из которого они взяты (орфография, пунктуация). Следует стремиться к тому, чтобы цитаты были короткими, но без искажения смысла слов цитируемого автора.</w:t>
      </w:r>
    </w:p>
    <w:p w:rsidR="009C490D" w:rsidRPr="009C490D" w:rsidRDefault="009C490D" w:rsidP="009C490D">
      <w:pPr>
        <w:ind w:left="8"/>
        <w:rPr>
          <w:rFonts w:ascii="Times New Roman" w:hAnsi="Times New Roman" w:cs="Times New Roman"/>
          <w:sz w:val="20"/>
          <w:szCs w:val="20"/>
        </w:rPr>
      </w:pPr>
      <w:r w:rsidRPr="009C490D">
        <w:rPr>
          <w:rFonts w:ascii="Times New Roman" w:hAnsi="Times New Roman" w:cs="Times New Roman"/>
          <w:sz w:val="20"/>
          <w:szCs w:val="20"/>
        </w:rPr>
        <w:t>Текст работы должен быть напечатан на компьютере на одной стороне белого листа бумаги формата А4 через 1,5 интервала шрифтом Times New Roman, кегль 14.</w:t>
      </w:r>
    </w:p>
    <w:p w:rsidR="009C490D" w:rsidRPr="009C490D" w:rsidRDefault="009C490D" w:rsidP="009C490D">
      <w:pPr>
        <w:ind w:left="8"/>
        <w:rPr>
          <w:rFonts w:ascii="Times New Roman" w:hAnsi="Times New Roman" w:cs="Times New Roman"/>
          <w:sz w:val="20"/>
          <w:szCs w:val="20"/>
        </w:rPr>
      </w:pPr>
      <w:r w:rsidRPr="009C490D">
        <w:rPr>
          <w:rFonts w:ascii="Times New Roman" w:hAnsi="Times New Roman" w:cs="Times New Roman"/>
          <w:sz w:val="20"/>
          <w:szCs w:val="20"/>
        </w:rPr>
        <w:t>Каждая страница текста и приложений должна иметь поля: левое – 30 мм, правое – 10 мм, верхнее и нижнее по 15 мм.</w:t>
      </w:r>
    </w:p>
    <w:p w:rsidR="009C490D" w:rsidRPr="009C490D" w:rsidRDefault="009C490D" w:rsidP="009C490D">
      <w:pPr>
        <w:ind w:left="8"/>
        <w:rPr>
          <w:rFonts w:ascii="Times New Roman" w:hAnsi="Times New Roman" w:cs="Times New Roman"/>
          <w:sz w:val="20"/>
          <w:szCs w:val="20"/>
        </w:rPr>
      </w:pPr>
      <w:r w:rsidRPr="009C490D">
        <w:rPr>
          <w:rFonts w:ascii="Times New Roman" w:hAnsi="Times New Roman" w:cs="Times New Roman"/>
          <w:sz w:val="20"/>
          <w:szCs w:val="20"/>
        </w:rPr>
        <w:t>Заголовки отделяются от основного текста пробелами в 1,5 интервала снизу, шрифт Times New Roman, размер 14, полужирное начертание.</w:t>
      </w:r>
    </w:p>
    <w:p w:rsidR="009C490D" w:rsidRPr="009C490D" w:rsidRDefault="009C490D" w:rsidP="009C490D">
      <w:pPr>
        <w:ind w:left="8"/>
        <w:rPr>
          <w:rFonts w:ascii="Times New Roman" w:hAnsi="Times New Roman" w:cs="Times New Roman"/>
          <w:sz w:val="20"/>
          <w:szCs w:val="20"/>
        </w:rPr>
      </w:pPr>
      <w:r w:rsidRPr="009C490D">
        <w:rPr>
          <w:rFonts w:ascii="Times New Roman" w:hAnsi="Times New Roman" w:cs="Times New Roman"/>
          <w:sz w:val="20"/>
          <w:szCs w:val="20"/>
        </w:rPr>
        <w:t>Нумерация страниц производится последовательно с титульного листа и оглавления работы, при этом номера страниц проставляются с 3-й страницы (с введения) внизу посередине страницы.</w:t>
      </w:r>
    </w:p>
    <w:p w:rsidR="009C490D" w:rsidRPr="009C490D" w:rsidRDefault="009C490D" w:rsidP="009C490D">
      <w:pPr>
        <w:ind w:left="8"/>
        <w:rPr>
          <w:rFonts w:ascii="Times New Roman" w:hAnsi="Times New Roman" w:cs="Times New Roman"/>
          <w:sz w:val="20"/>
          <w:szCs w:val="20"/>
        </w:rPr>
      </w:pPr>
      <w:r w:rsidRPr="009C490D">
        <w:rPr>
          <w:rFonts w:ascii="Times New Roman" w:hAnsi="Times New Roman" w:cs="Times New Roman"/>
          <w:sz w:val="20"/>
          <w:szCs w:val="20"/>
        </w:rPr>
        <w:t>Большое значение в реферате имеет правильное определение абзацев, каждый из которых, как правило, указывает на начало новой мысли автора.</w:t>
      </w:r>
    </w:p>
    <w:p w:rsidR="009C490D" w:rsidRPr="009C490D" w:rsidRDefault="009C490D" w:rsidP="009C490D">
      <w:pPr>
        <w:ind w:left="8"/>
        <w:rPr>
          <w:rFonts w:ascii="Times New Roman" w:hAnsi="Times New Roman" w:cs="Times New Roman"/>
          <w:sz w:val="20"/>
          <w:szCs w:val="20"/>
        </w:rPr>
      </w:pPr>
      <w:r w:rsidRPr="009C490D">
        <w:rPr>
          <w:rFonts w:ascii="Times New Roman" w:hAnsi="Times New Roman" w:cs="Times New Roman"/>
          <w:sz w:val="20"/>
          <w:szCs w:val="20"/>
        </w:rPr>
        <w:lastRenderedPageBreak/>
        <w:t>Отступы всех абзацев должны быть по всей работе одинаковые и соответствовать 1,25 см.</w:t>
      </w:r>
    </w:p>
    <w:p w:rsidR="009C490D" w:rsidRPr="009C490D" w:rsidRDefault="009C490D" w:rsidP="009C490D">
      <w:pPr>
        <w:ind w:left="8"/>
        <w:rPr>
          <w:rFonts w:ascii="Times New Roman" w:hAnsi="Times New Roman" w:cs="Times New Roman"/>
          <w:sz w:val="20"/>
          <w:szCs w:val="20"/>
        </w:rPr>
      </w:pPr>
      <w:r w:rsidRPr="009C490D">
        <w:rPr>
          <w:rFonts w:ascii="Times New Roman" w:hAnsi="Times New Roman" w:cs="Times New Roman"/>
          <w:sz w:val="20"/>
          <w:szCs w:val="20"/>
        </w:rPr>
        <w:t>Объем реферата составляет 10–20 страниц, оформленных вышеприведенным способом.</w:t>
      </w:r>
    </w:p>
    <w:p w:rsidR="009C490D" w:rsidRPr="009C490D" w:rsidRDefault="009C490D" w:rsidP="009C490D">
      <w:pPr>
        <w:spacing w:after="260" w:line="259" w:lineRule="auto"/>
        <w:ind w:right="2"/>
        <w:jc w:val="right"/>
        <w:rPr>
          <w:rFonts w:ascii="Times New Roman" w:hAnsi="Times New Roman" w:cs="Times New Roman"/>
          <w:sz w:val="20"/>
          <w:szCs w:val="20"/>
        </w:rPr>
      </w:pPr>
      <w:r w:rsidRPr="009C490D">
        <w:rPr>
          <w:rFonts w:ascii="Times New Roman" w:hAnsi="Times New Roman" w:cs="Times New Roman"/>
          <w:b/>
          <w:i/>
          <w:sz w:val="20"/>
          <w:szCs w:val="20"/>
        </w:rPr>
        <w:t>Образец оформления титульного листа</w:t>
      </w:r>
    </w:p>
    <w:p w:rsidR="009C490D" w:rsidRPr="009C490D" w:rsidRDefault="009C490D" w:rsidP="009C490D">
      <w:pPr>
        <w:ind w:left="8"/>
        <w:rPr>
          <w:rFonts w:ascii="Times New Roman" w:hAnsi="Times New Roman" w:cs="Times New Roman"/>
          <w:sz w:val="20"/>
          <w:szCs w:val="20"/>
        </w:rPr>
      </w:pPr>
      <w:r w:rsidRPr="009C490D">
        <w:rPr>
          <w:rFonts w:ascii="Times New Roman" w:hAnsi="Times New Roman" w:cs="Times New Roman"/>
          <w:sz w:val="20"/>
          <w:szCs w:val="20"/>
        </w:rPr>
        <w:t>Министерство образования и науки Российской Федерации</w:t>
      </w:r>
    </w:p>
    <w:p w:rsidR="009C490D" w:rsidRPr="009C490D" w:rsidRDefault="009C490D" w:rsidP="009C490D">
      <w:pPr>
        <w:spacing w:after="3" w:line="265" w:lineRule="auto"/>
        <w:ind w:left="10" w:hanging="10"/>
        <w:jc w:val="center"/>
        <w:rPr>
          <w:rFonts w:ascii="Times New Roman" w:hAnsi="Times New Roman" w:cs="Times New Roman"/>
          <w:sz w:val="20"/>
          <w:szCs w:val="20"/>
        </w:rPr>
      </w:pPr>
      <w:r w:rsidRPr="009C490D">
        <w:rPr>
          <w:rFonts w:ascii="Times New Roman" w:hAnsi="Times New Roman" w:cs="Times New Roman"/>
          <w:sz w:val="20"/>
          <w:szCs w:val="20"/>
        </w:rPr>
        <w:t>ФБГОУ ВПО «Красноярский государственный педагогический университет им. В.П. Астафьева»</w:t>
      </w:r>
    </w:p>
    <w:p w:rsidR="009C490D" w:rsidRPr="009C490D" w:rsidRDefault="009C490D" w:rsidP="009C490D">
      <w:pPr>
        <w:spacing w:after="1374" w:line="265" w:lineRule="auto"/>
        <w:ind w:left="1005" w:right="996" w:hanging="10"/>
        <w:jc w:val="center"/>
        <w:rPr>
          <w:rFonts w:ascii="Times New Roman" w:hAnsi="Times New Roman" w:cs="Times New Roman"/>
          <w:sz w:val="20"/>
          <w:szCs w:val="20"/>
        </w:rPr>
      </w:pPr>
      <w:r w:rsidRPr="009C490D">
        <w:rPr>
          <w:rFonts w:ascii="Times New Roman" w:hAnsi="Times New Roman" w:cs="Times New Roman"/>
          <w:sz w:val="20"/>
          <w:szCs w:val="20"/>
        </w:rPr>
        <w:t>Кафедра отечественной истории</w:t>
      </w:r>
    </w:p>
    <w:p w:rsidR="009C490D" w:rsidRPr="009C490D" w:rsidRDefault="009C490D" w:rsidP="009C490D">
      <w:pPr>
        <w:pStyle w:val="2"/>
        <w:spacing w:after="9"/>
        <w:ind w:left="11" w:right="1"/>
        <w:rPr>
          <w:sz w:val="20"/>
        </w:rPr>
      </w:pPr>
      <w:r w:rsidRPr="009C490D">
        <w:rPr>
          <w:sz w:val="20"/>
        </w:rPr>
        <w:t>РеФеРАт</w:t>
      </w:r>
    </w:p>
    <w:p w:rsidR="009C490D" w:rsidRPr="009C490D" w:rsidRDefault="009C490D" w:rsidP="009C490D">
      <w:pPr>
        <w:spacing w:after="3" w:line="265" w:lineRule="auto"/>
        <w:ind w:left="1005" w:right="995" w:hanging="10"/>
        <w:jc w:val="center"/>
        <w:rPr>
          <w:rFonts w:ascii="Times New Roman" w:hAnsi="Times New Roman" w:cs="Times New Roman"/>
          <w:sz w:val="20"/>
          <w:szCs w:val="20"/>
        </w:rPr>
      </w:pPr>
      <w:r w:rsidRPr="009C490D">
        <w:rPr>
          <w:rFonts w:ascii="Times New Roman" w:hAnsi="Times New Roman" w:cs="Times New Roman"/>
          <w:sz w:val="20"/>
          <w:szCs w:val="20"/>
        </w:rPr>
        <w:t>По дисциплине: История Сибири</w:t>
      </w:r>
    </w:p>
    <w:p w:rsidR="009C490D" w:rsidRPr="009C490D" w:rsidRDefault="009C490D" w:rsidP="009C490D">
      <w:pPr>
        <w:spacing w:after="815" w:line="265" w:lineRule="auto"/>
        <w:ind w:left="10" w:hanging="10"/>
        <w:jc w:val="center"/>
        <w:rPr>
          <w:rFonts w:ascii="Times New Roman" w:hAnsi="Times New Roman" w:cs="Times New Roman"/>
          <w:sz w:val="20"/>
          <w:szCs w:val="20"/>
        </w:rPr>
      </w:pPr>
      <w:r w:rsidRPr="009C490D">
        <w:rPr>
          <w:rFonts w:ascii="Times New Roman" w:hAnsi="Times New Roman" w:cs="Times New Roman"/>
          <w:sz w:val="20"/>
          <w:szCs w:val="20"/>
        </w:rPr>
        <w:t>Тема: Русские землепроходцы Сибири XVII века</w:t>
      </w:r>
    </w:p>
    <w:p w:rsidR="009C490D" w:rsidRPr="009C490D" w:rsidRDefault="009C490D" w:rsidP="009C490D">
      <w:pPr>
        <w:spacing w:line="245" w:lineRule="auto"/>
        <w:ind w:left="3120" w:right="93"/>
        <w:rPr>
          <w:rFonts w:ascii="Times New Roman" w:hAnsi="Times New Roman" w:cs="Times New Roman"/>
          <w:sz w:val="20"/>
          <w:szCs w:val="20"/>
        </w:rPr>
      </w:pPr>
      <w:r w:rsidRPr="009C490D">
        <w:rPr>
          <w:rFonts w:ascii="Times New Roman" w:hAnsi="Times New Roman" w:cs="Times New Roman"/>
          <w:b/>
          <w:sz w:val="20"/>
          <w:szCs w:val="20"/>
        </w:rPr>
        <w:t>Выполнил</w:t>
      </w:r>
      <w:r w:rsidRPr="009C490D">
        <w:rPr>
          <w:rFonts w:ascii="Times New Roman" w:hAnsi="Times New Roman" w:cs="Times New Roman"/>
          <w:sz w:val="20"/>
          <w:szCs w:val="20"/>
        </w:rPr>
        <w:t xml:space="preserve"> студент III курса исторического факультета группа 32 Иванов Иван Иванович </w:t>
      </w:r>
      <w:r w:rsidRPr="009C490D">
        <w:rPr>
          <w:rFonts w:ascii="Times New Roman" w:hAnsi="Times New Roman" w:cs="Times New Roman"/>
          <w:b/>
          <w:sz w:val="20"/>
          <w:szCs w:val="20"/>
        </w:rPr>
        <w:t>Проверил</w:t>
      </w:r>
      <w:r w:rsidRPr="009C490D">
        <w:rPr>
          <w:rFonts w:ascii="Times New Roman" w:hAnsi="Times New Roman" w:cs="Times New Roman"/>
          <w:sz w:val="20"/>
          <w:szCs w:val="20"/>
        </w:rPr>
        <w:t xml:space="preserve"> старший преподаватель кафедры отечественной истории</w:t>
      </w:r>
    </w:p>
    <w:p w:rsidR="009C490D" w:rsidRPr="009C490D" w:rsidRDefault="009C490D" w:rsidP="009C490D">
      <w:pPr>
        <w:ind w:left="3120"/>
        <w:rPr>
          <w:rFonts w:ascii="Times New Roman" w:hAnsi="Times New Roman" w:cs="Times New Roman"/>
          <w:sz w:val="20"/>
          <w:szCs w:val="20"/>
        </w:rPr>
      </w:pPr>
      <w:r w:rsidRPr="009C490D">
        <w:rPr>
          <w:rFonts w:ascii="Times New Roman" w:hAnsi="Times New Roman" w:cs="Times New Roman"/>
          <w:sz w:val="20"/>
          <w:szCs w:val="20"/>
        </w:rPr>
        <w:t>Сергеев Сергей Сергеевич</w:t>
      </w:r>
    </w:p>
    <w:p w:rsidR="009C490D" w:rsidRPr="009C490D" w:rsidRDefault="009C490D" w:rsidP="009C490D">
      <w:pPr>
        <w:spacing w:after="3" w:line="265" w:lineRule="auto"/>
        <w:ind w:left="1005" w:right="125" w:hanging="10"/>
        <w:jc w:val="center"/>
        <w:rPr>
          <w:rFonts w:ascii="Times New Roman" w:hAnsi="Times New Roman" w:cs="Times New Roman"/>
          <w:sz w:val="20"/>
          <w:szCs w:val="20"/>
        </w:rPr>
      </w:pPr>
      <w:r w:rsidRPr="009C490D">
        <w:rPr>
          <w:rFonts w:ascii="Times New Roman" w:hAnsi="Times New Roman" w:cs="Times New Roman"/>
          <w:sz w:val="20"/>
          <w:szCs w:val="20"/>
        </w:rPr>
        <w:t>Оценка</w:t>
      </w:r>
    </w:p>
    <w:p w:rsidR="009C490D" w:rsidRPr="009C490D" w:rsidRDefault="009C490D" w:rsidP="009C490D">
      <w:pPr>
        <w:spacing w:after="3" w:line="265" w:lineRule="auto"/>
        <w:ind w:left="1005" w:right="403" w:hanging="10"/>
        <w:jc w:val="center"/>
        <w:rPr>
          <w:rFonts w:ascii="Times New Roman" w:hAnsi="Times New Roman" w:cs="Times New Roman"/>
          <w:sz w:val="20"/>
          <w:szCs w:val="20"/>
        </w:rPr>
      </w:pPr>
      <w:r w:rsidRPr="009C490D">
        <w:rPr>
          <w:rFonts w:ascii="Times New Roman" w:hAnsi="Times New Roman" w:cs="Times New Roman"/>
          <w:sz w:val="20"/>
          <w:szCs w:val="20"/>
        </w:rPr>
        <w:t>Дата</w:t>
      </w:r>
    </w:p>
    <w:p w:rsidR="009C490D" w:rsidRPr="009C490D" w:rsidRDefault="009C490D" w:rsidP="009C490D">
      <w:pPr>
        <w:spacing w:after="1374" w:line="265" w:lineRule="auto"/>
        <w:ind w:left="1005" w:hanging="10"/>
        <w:jc w:val="center"/>
        <w:rPr>
          <w:rFonts w:ascii="Times New Roman" w:hAnsi="Times New Roman" w:cs="Times New Roman"/>
          <w:sz w:val="20"/>
          <w:szCs w:val="20"/>
        </w:rPr>
      </w:pPr>
      <w:r w:rsidRPr="009C490D">
        <w:rPr>
          <w:rFonts w:ascii="Times New Roman" w:hAnsi="Times New Roman" w:cs="Times New Roman"/>
          <w:sz w:val="20"/>
          <w:szCs w:val="20"/>
        </w:rPr>
        <w:t>Подпись</w:t>
      </w:r>
    </w:p>
    <w:p w:rsidR="009C490D" w:rsidRPr="009C490D" w:rsidRDefault="009C490D" w:rsidP="009C490D">
      <w:pPr>
        <w:spacing w:after="3" w:line="265" w:lineRule="auto"/>
        <w:ind w:left="1005" w:right="994" w:hanging="10"/>
        <w:jc w:val="center"/>
        <w:rPr>
          <w:rFonts w:ascii="Times New Roman" w:hAnsi="Times New Roman" w:cs="Times New Roman"/>
          <w:sz w:val="20"/>
          <w:szCs w:val="20"/>
        </w:rPr>
      </w:pPr>
      <w:r w:rsidRPr="009C490D">
        <w:rPr>
          <w:rFonts w:ascii="Times New Roman" w:hAnsi="Times New Roman" w:cs="Times New Roman"/>
          <w:sz w:val="20"/>
          <w:szCs w:val="20"/>
        </w:rPr>
        <w:lastRenderedPageBreak/>
        <w:t>Красноярск 2014</w:t>
      </w:r>
    </w:p>
    <w:p w:rsidR="009C490D" w:rsidRPr="009C490D" w:rsidRDefault="009C490D" w:rsidP="009C490D">
      <w:pPr>
        <w:rPr>
          <w:rFonts w:ascii="Times New Roman" w:hAnsi="Times New Roman" w:cs="Times New Roman"/>
          <w:sz w:val="20"/>
          <w:szCs w:val="20"/>
        </w:rPr>
        <w:sectPr w:rsidR="009C490D" w:rsidRPr="009C490D">
          <w:footerReference w:type="even" r:id="rId15"/>
          <w:footerReference w:type="default" r:id="rId16"/>
          <w:footerReference w:type="first" r:id="rId17"/>
          <w:pgSz w:w="8391" w:h="11906"/>
          <w:pgMar w:top="1131" w:right="1132" w:bottom="1135" w:left="1133" w:header="720" w:footer="720" w:gutter="0"/>
          <w:cols w:space="720"/>
          <w:titlePg/>
        </w:sectPr>
      </w:pPr>
    </w:p>
    <w:p w:rsidR="009C490D" w:rsidRPr="009C490D" w:rsidRDefault="009C490D" w:rsidP="009C490D">
      <w:pPr>
        <w:pStyle w:val="2"/>
        <w:spacing w:after="268"/>
        <w:ind w:left="11" w:right="1"/>
        <w:rPr>
          <w:sz w:val="20"/>
        </w:rPr>
      </w:pPr>
      <w:r w:rsidRPr="009C490D">
        <w:rPr>
          <w:sz w:val="20"/>
        </w:rPr>
        <w:lastRenderedPageBreak/>
        <w:t>Оглавление</w:t>
      </w:r>
    </w:p>
    <w:p w:rsidR="009C490D" w:rsidRPr="009C490D" w:rsidRDefault="009C490D" w:rsidP="009C490D">
      <w:pPr>
        <w:ind w:left="8"/>
        <w:rPr>
          <w:rFonts w:ascii="Times New Roman" w:hAnsi="Times New Roman" w:cs="Times New Roman"/>
          <w:sz w:val="20"/>
          <w:szCs w:val="20"/>
        </w:rPr>
      </w:pPr>
      <w:r w:rsidRPr="009C490D">
        <w:rPr>
          <w:rFonts w:ascii="Times New Roman" w:hAnsi="Times New Roman" w:cs="Times New Roman"/>
          <w:sz w:val="20"/>
          <w:szCs w:val="20"/>
        </w:rPr>
        <w:t>Введение ..................................................................................3</w:t>
      </w:r>
    </w:p>
    <w:p w:rsidR="009C490D" w:rsidRPr="009C490D" w:rsidRDefault="009C490D" w:rsidP="009C490D">
      <w:pPr>
        <w:ind w:left="8"/>
        <w:rPr>
          <w:rFonts w:ascii="Times New Roman" w:hAnsi="Times New Roman" w:cs="Times New Roman"/>
          <w:sz w:val="20"/>
          <w:szCs w:val="20"/>
        </w:rPr>
      </w:pPr>
      <w:r w:rsidRPr="009C490D">
        <w:rPr>
          <w:rFonts w:ascii="Times New Roman" w:hAnsi="Times New Roman" w:cs="Times New Roman"/>
          <w:sz w:val="20"/>
          <w:szCs w:val="20"/>
        </w:rPr>
        <w:t>Глава 1. Предпосылки движения русских в Сибирь ............4</w:t>
      </w:r>
    </w:p>
    <w:p w:rsidR="009C490D" w:rsidRPr="009C490D" w:rsidRDefault="009C490D" w:rsidP="009C490D">
      <w:pPr>
        <w:ind w:left="8"/>
        <w:rPr>
          <w:rFonts w:ascii="Times New Roman" w:hAnsi="Times New Roman" w:cs="Times New Roman"/>
          <w:sz w:val="20"/>
          <w:szCs w:val="20"/>
        </w:rPr>
      </w:pPr>
      <w:r w:rsidRPr="009C490D">
        <w:rPr>
          <w:rFonts w:ascii="Times New Roman" w:hAnsi="Times New Roman" w:cs="Times New Roman"/>
          <w:sz w:val="20"/>
          <w:szCs w:val="20"/>
        </w:rPr>
        <w:t>Глава 2. Основные маршруты русских землепроходцев .....8</w:t>
      </w:r>
    </w:p>
    <w:p w:rsidR="009C490D" w:rsidRPr="009C490D" w:rsidRDefault="009C490D" w:rsidP="009C490D">
      <w:pPr>
        <w:ind w:left="8"/>
        <w:rPr>
          <w:rFonts w:ascii="Times New Roman" w:hAnsi="Times New Roman" w:cs="Times New Roman"/>
          <w:sz w:val="20"/>
          <w:szCs w:val="20"/>
        </w:rPr>
      </w:pPr>
      <w:r w:rsidRPr="009C490D">
        <w:rPr>
          <w:rFonts w:ascii="Times New Roman" w:hAnsi="Times New Roman" w:cs="Times New Roman"/>
          <w:sz w:val="20"/>
          <w:szCs w:val="20"/>
        </w:rPr>
        <w:t>Заключение ............................................................................ 11</w:t>
      </w:r>
    </w:p>
    <w:p w:rsidR="009C490D" w:rsidRPr="009C490D" w:rsidRDefault="009C490D" w:rsidP="009C490D">
      <w:pPr>
        <w:ind w:left="8"/>
        <w:rPr>
          <w:rFonts w:ascii="Times New Roman" w:hAnsi="Times New Roman" w:cs="Times New Roman"/>
          <w:sz w:val="20"/>
          <w:szCs w:val="20"/>
        </w:rPr>
      </w:pPr>
      <w:r w:rsidRPr="009C490D">
        <w:rPr>
          <w:rFonts w:ascii="Times New Roman" w:hAnsi="Times New Roman" w:cs="Times New Roman"/>
          <w:sz w:val="20"/>
          <w:szCs w:val="20"/>
        </w:rPr>
        <w:t>Список использованной литературы ...................................12</w:t>
      </w:r>
    </w:p>
    <w:p w:rsidR="009C490D" w:rsidRPr="009C490D" w:rsidRDefault="009C490D" w:rsidP="009C490D">
      <w:pPr>
        <w:ind w:left="8"/>
        <w:rPr>
          <w:rFonts w:ascii="Times New Roman" w:hAnsi="Times New Roman" w:cs="Times New Roman"/>
          <w:sz w:val="20"/>
          <w:szCs w:val="20"/>
        </w:rPr>
      </w:pPr>
      <w:r w:rsidRPr="009C490D">
        <w:rPr>
          <w:rFonts w:ascii="Times New Roman" w:hAnsi="Times New Roman" w:cs="Times New Roman"/>
          <w:sz w:val="20"/>
          <w:szCs w:val="20"/>
        </w:rPr>
        <w:t>Приложение 1 ........................................................................13</w:t>
      </w:r>
    </w:p>
    <w:p w:rsidR="009C490D" w:rsidRPr="009C490D" w:rsidRDefault="009C490D" w:rsidP="009C490D">
      <w:pPr>
        <w:ind w:left="8"/>
        <w:rPr>
          <w:rFonts w:ascii="Times New Roman" w:hAnsi="Times New Roman" w:cs="Times New Roman"/>
          <w:sz w:val="20"/>
          <w:szCs w:val="20"/>
        </w:rPr>
      </w:pPr>
      <w:r w:rsidRPr="009C490D">
        <w:rPr>
          <w:rFonts w:ascii="Times New Roman" w:hAnsi="Times New Roman" w:cs="Times New Roman"/>
          <w:sz w:val="20"/>
          <w:szCs w:val="20"/>
        </w:rPr>
        <w:t>Приложение 2 ........................................................................14</w:t>
      </w:r>
      <w:r w:rsidRPr="009C490D">
        <w:rPr>
          <w:rFonts w:ascii="Times New Roman" w:hAnsi="Times New Roman" w:cs="Times New Roman"/>
          <w:sz w:val="20"/>
          <w:szCs w:val="20"/>
        </w:rPr>
        <w:br w:type="page"/>
      </w:r>
    </w:p>
    <w:p w:rsidR="009C490D" w:rsidRPr="009C490D" w:rsidRDefault="009C490D" w:rsidP="009C490D">
      <w:pPr>
        <w:pStyle w:val="2"/>
        <w:spacing w:after="9"/>
        <w:ind w:left="11" w:right="1"/>
        <w:rPr>
          <w:sz w:val="20"/>
        </w:rPr>
      </w:pPr>
      <w:r w:rsidRPr="009C490D">
        <w:rPr>
          <w:sz w:val="20"/>
        </w:rPr>
        <w:lastRenderedPageBreak/>
        <w:t>РекОМенДУеМые</w:t>
      </w:r>
      <w:r w:rsidRPr="009C490D">
        <w:rPr>
          <w:sz w:val="20"/>
        </w:rPr>
        <w:tab/>
        <w:t>теМы</w:t>
      </w:r>
      <w:r w:rsidRPr="009C490D">
        <w:rPr>
          <w:sz w:val="20"/>
        </w:rPr>
        <w:tab/>
        <w:t>РеФеРАтОВ</w:t>
      </w:r>
    </w:p>
    <w:p w:rsidR="009C490D" w:rsidRPr="009C490D" w:rsidRDefault="00B91CA8" w:rsidP="009C490D">
      <w:pPr>
        <w:spacing w:after="530" w:line="259" w:lineRule="auto"/>
        <w:rPr>
          <w:rFonts w:ascii="Times New Roman" w:hAnsi="Times New Roman" w:cs="Times New Roman"/>
          <w:sz w:val="20"/>
          <w:szCs w:val="20"/>
        </w:rPr>
      </w:pPr>
      <w:r>
        <w:rPr>
          <w:rFonts w:ascii="Times New Roman" w:hAnsi="Times New Roman" w:cs="Times New Roman"/>
          <w:sz w:val="20"/>
          <w:szCs w:val="20"/>
        </w:rPr>
      </w:r>
      <w:r>
        <w:rPr>
          <w:rFonts w:ascii="Times New Roman" w:hAnsi="Times New Roman" w:cs="Times New Roman"/>
          <w:sz w:val="20"/>
          <w:szCs w:val="20"/>
        </w:rPr>
        <w:pict>
          <v:group id="Group 77057" o:spid="_x0000_s1059" style="width:306.15pt;height:.65pt;mso-position-horizontal-relative:char;mso-position-vertical-relative:line" coordsize="3888004,84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">
            <v:shape id="Shape 7694" o:spid="_x0000_s1060" style="position:absolute;width:3888004;height:0;visibility:visible" coordsize="3888004,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" adj="0,,0" path="m,l3888004,e" filled="f" strokecolor="#181717" strokeweight=".1175mm">
              <v:stroke miterlimit="1" joinstyle="miter"/>
              <v:formulas/>
              <v:path arrowok="t" o:connecttype="segments" textboxrect="0,0,3888004,0"/>
            </v:shape>
            <v:shape id="Shape 7695" o:spid="_x0000_s1061" style="position:absolute;top:8471;width:3888004;height:0;visibility:visible" coordsize="3888004,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" adj="0,,0" path="m,l3888004,e" filled="f" strokecolor="#181717" strokeweight=".1175mm">
              <v:stroke miterlimit="1" joinstyle="miter"/>
              <v:formulas/>
              <v:path arrowok="t" o:connecttype="segments" textboxrect="0,0,3888004,0"/>
            </v:shape>
            <w10:wrap type="none"/>
            <w10:anchorlock/>
          </v:group>
        </w:pict>
      </w:r>
    </w:p>
    <w:p w:rsidR="009C490D" w:rsidRPr="009C490D" w:rsidRDefault="009C490D" w:rsidP="009C490D">
      <w:pPr>
        <w:numPr>
          <w:ilvl w:val="0"/>
          <w:numId w:val="36"/>
        </w:numPr>
        <w:spacing w:after="4" w:line="249" w:lineRule="auto"/>
        <w:ind w:hanging="454"/>
        <w:jc w:val="both"/>
        <w:rPr>
          <w:rFonts w:ascii="Times New Roman" w:hAnsi="Times New Roman" w:cs="Times New Roman"/>
          <w:sz w:val="20"/>
          <w:szCs w:val="20"/>
        </w:rPr>
      </w:pPr>
      <w:r w:rsidRPr="009C490D">
        <w:rPr>
          <w:rFonts w:ascii="Times New Roman" w:hAnsi="Times New Roman" w:cs="Times New Roman"/>
          <w:sz w:val="20"/>
          <w:szCs w:val="20"/>
        </w:rPr>
        <w:t>Основные теории происхождения топонима Сибирь.</w:t>
      </w:r>
    </w:p>
    <w:p w:rsidR="009C490D" w:rsidRPr="009C490D" w:rsidRDefault="009C490D" w:rsidP="009C490D">
      <w:pPr>
        <w:numPr>
          <w:ilvl w:val="0"/>
          <w:numId w:val="36"/>
        </w:numPr>
        <w:spacing w:after="4" w:line="249" w:lineRule="auto"/>
        <w:ind w:hanging="454"/>
        <w:jc w:val="both"/>
        <w:rPr>
          <w:rFonts w:ascii="Times New Roman" w:hAnsi="Times New Roman" w:cs="Times New Roman"/>
          <w:sz w:val="20"/>
          <w:szCs w:val="20"/>
        </w:rPr>
      </w:pPr>
      <w:r w:rsidRPr="009C490D">
        <w:rPr>
          <w:rFonts w:ascii="Times New Roman" w:hAnsi="Times New Roman" w:cs="Times New Roman"/>
          <w:sz w:val="20"/>
          <w:szCs w:val="20"/>
        </w:rPr>
        <w:t>Фронтир и колонизация в истории Сибири.</w:t>
      </w:r>
    </w:p>
    <w:p w:rsidR="009C490D" w:rsidRPr="009C490D" w:rsidRDefault="009C490D" w:rsidP="009C490D">
      <w:pPr>
        <w:numPr>
          <w:ilvl w:val="0"/>
          <w:numId w:val="36"/>
        </w:numPr>
        <w:spacing w:after="4" w:line="249" w:lineRule="auto"/>
        <w:ind w:hanging="454"/>
        <w:jc w:val="both"/>
        <w:rPr>
          <w:rFonts w:ascii="Times New Roman" w:hAnsi="Times New Roman" w:cs="Times New Roman"/>
          <w:sz w:val="20"/>
          <w:szCs w:val="20"/>
        </w:rPr>
      </w:pPr>
      <w:r w:rsidRPr="009C490D">
        <w:rPr>
          <w:rFonts w:ascii="Times New Roman" w:hAnsi="Times New Roman" w:cs="Times New Roman"/>
          <w:sz w:val="20"/>
          <w:szCs w:val="20"/>
        </w:rPr>
        <w:t>Искусство сибирского палеолита.</w:t>
      </w:r>
    </w:p>
    <w:p w:rsidR="009C490D" w:rsidRPr="009C490D" w:rsidRDefault="009C490D" w:rsidP="009C490D">
      <w:pPr>
        <w:numPr>
          <w:ilvl w:val="0"/>
          <w:numId w:val="36"/>
        </w:numPr>
        <w:spacing w:after="4" w:line="249" w:lineRule="auto"/>
        <w:ind w:hanging="454"/>
        <w:jc w:val="both"/>
        <w:rPr>
          <w:rFonts w:ascii="Times New Roman" w:hAnsi="Times New Roman" w:cs="Times New Roman"/>
          <w:sz w:val="20"/>
          <w:szCs w:val="20"/>
        </w:rPr>
      </w:pPr>
      <w:r w:rsidRPr="009C490D">
        <w:rPr>
          <w:rFonts w:ascii="Times New Roman" w:hAnsi="Times New Roman" w:cs="Times New Roman"/>
          <w:sz w:val="20"/>
          <w:szCs w:val="20"/>
        </w:rPr>
        <w:t>Великое переселение народов и его влияние на сибирские племена.</w:t>
      </w:r>
    </w:p>
    <w:p w:rsidR="009C490D" w:rsidRPr="009C490D" w:rsidRDefault="009C490D" w:rsidP="009C490D">
      <w:pPr>
        <w:numPr>
          <w:ilvl w:val="0"/>
          <w:numId w:val="36"/>
        </w:numPr>
        <w:spacing w:after="4" w:line="249" w:lineRule="auto"/>
        <w:ind w:hanging="454"/>
        <w:jc w:val="both"/>
        <w:rPr>
          <w:rFonts w:ascii="Times New Roman" w:hAnsi="Times New Roman" w:cs="Times New Roman"/>
          <w:sz w:val="20"/>
          <w:szCs w:val="20"/>
        </w:rPr>
      </w:pPr>
      <w:r w:rsidRPr="009C490D">
        <w:rPr>
          <w:rFonts w:ascii="Times New Roman" w:hAnsi="Times New Roman" w:cs="Times New Roman"/>
          <w:sz w:val="20"/>
          <w:szCs w:val="20"/>
        </w:rPr>
        <w:t>Проблема появления первого человека в Сибири.</w:t>
      </w:r>
    </w:p>
    <w:p w:rsidR="009C490D" w:rsidRPr="009C490D" w:rsidRDefault="009C490D" w:rsidP="009C490D">
      <w:pPr>
        <w:numPr>
          <w:ilvl w:val="0"/>
          <w:numId w:val="36"/>
        </w:numPr>
        <w:spacing w:after="4" w:line="249" w:lineRule="auto"/>
        <w:ind w:hanging="454"/>
        <w:jc w:val="both"/>
        <w:rPr>
          <w:rFonts w:ascii="Times New Roman" w:hAnsi="Times New Roman" w:cs="Times New Roman"/>
          <w:sz w:val="20"/>
          <w:szCs w:val="20"/>
        </w:rPr>
      </w:pPr>
      <w:r w:rsidRPr="009C490D">
        <w:rPr>
          <w:rFonts w:ascii="Times New Roman" w:hAnsi="Times New Roman" w:cs="Times New Roman"/>
          <w:sz w:val="20"/>
          <w:szCs w:val="20"/>
        </w:rPr>
        <w:t>Керамика эпохи сибирского неолита.</w:t>
      </w:r>
    </w:p>
    <w:p w:rsidR="009C490D" w:rsidRPr="009C490D" w:rsidRDefault="009C490D" w:rsidP="009C490D">
      <w:pPr>
        <w:numPr>
          <w:ilvl w:val="0"/>
          <w:numId w:val="36"/>
        </w:numPr>
        <w:spacing w:after="4" w:line="249" w:lineRule="auto"/>
        <w:ind w:hanging="454"/>
        <w:jc w:val="both"/>
        <w:rPr>
          <w:rFonts w:ascii="Times New Roman" w:hAnsi="Times New Roman" w:cs="Times New Roman"/>
          <w:sz w:val="20"/>
          <w:szCs w:val="20"/>
        </w:rPr>
      </w:pPr>
      <w:r w:rsidRPr="009C490D">
        <w:rPr>
          <w:rFonts w:ascii="Times New Roman" w:hAnsi="Times New Roman" w:cs="Times New Roman"/>
          <w:sz w:val="20"/>
          <w:szCs w:val="20"/>
        </w:rPr>
        <w:t>Родовые отношения в эпоху раннего металла на территории Сибири.</w:t>
      </w:r>
    </w:p>
    <w:p w:rsidR="009C490D" w:rsidRPr="009C490D" w:rsidRDefault="009C490D" w:rsidP="009C490D">
      <w:pPr>
        <w:numPr>
          <w:ilvl w:val="0"/>
          <w:numId w:val="36"/>
        </w:numPr>
        <w:spacing w:after="4" w:line="249" w:lineRule="auto"/>
        <w:ind w:hanging="454"/>
        <w:jc w:val="both"/>
        <w:rPr>
          <w:rFonts w:ascii="Times New Roman" w:hAnsi="Times New Roman" w:cs="Times New Roman"/>
          <w:sz w:val="20"/>
          <w:szCs w:val="20"/>
        </w:rPr>
      </w:pPr>
      <w:r w:rsidRPr="009C490D">
        <w:rPr>
          <w:rFonts w:ascii="Times New Roman" w:hAnsi="Times New Roman" w:cs="Times New Roman"/>
          <w:sz w:val="20"/>
          <w:szCs w:val="20"/>
        </w:rPr>
        <w:t>Скифы на территории Сибири.</w:t>
      </w:r>
    </w:p>
    <w:p w:rsidR="009C490D" w:rsidRPr="009C490D" w:rsidRDefault="009C490D" w:rsidP="009C490D">
      <w:pPr>
        <w:numPr>
          <w:ilvl w:val="0"/>
          <w:numId w:val="36"/>
        </w:numPr>
        <w:spacing w:after="4" w:line="249" w:lineRule="auto"/>
        <w:ind w:hanging="454"/>
        <w:jc w:val="both"/>
        <w:rPr>
          <w:rFonts w:ascii="Times New Roman" w:hAnsi="Times New Roman" w:cs="Times New Roman"/>
          <w:sz w:val="20"/>
          <w:szCs w:val="20"/>
        </w:rPr>
      </w:pPr>
      <w:r w:rsidRPr="009C490D">
        <w:rPr>
          <w:rFonts w:ascii="Times New Roman" w:hAnsi="Times New Roman" w:cs="Times New Roman"/>
          <w:sz w:val="20"/>
          <w:szCs w:val="20"/>
        </w:rPr>
        <w:t>Военное дело хуннов.</w:t>
      </w:r>
    </w:p>
    <w:p w:rsidR="009C490D" w:rsidRPr="009C490D" w:rsidRDefault="009C490D" w:rsidP="009C490D">
      <w:pPr>
        <w:numPr>
          <w:ilvl w:val="0"/>
          <w:numId w:val="36"/>
        </w:numPr>
        <w:spacing w:after="4" w:line="249" w:lineRule="auto"/>
        <w:ind w:hanging="454"/>
        <w:jc w:val="both"/>
        <w:rPr>
          <w:rFonts w:ascii="Times New Roman" w:hAnsi="Times New Roman" w:cs="Times New Roman"/>
          <w:sz w:val="20"/>
          <w:szCs w:val="20"/>
        </w:rPr>
      </w:pPr>
      <w:r w:rsidRPr="009C490D">
        <w:rPr>
          <w:rFonts w:ascii="Times New Roman" w:hAnsi="Times New Roman" w:cs="Times New Roman"/>
          <w:sz w:val="20"/>
          <w:szCs w:val="20"/>
        </w:rPr>
        <w:t>Этническая эксплуатация в эпоху потестарных образований.</w:t>
      </w:r>
    </w:p>
    <w:p w:rsidR="009C490D" w:rsidRPr="009C490D" w:rsidRDefault="009C490D" w:rsidP="009C490D">
      <w:pPr>
        <w:numPr>
          <w:ilvl w:val="0"/>
          <w:numId w:val="36"/>
        </w:numPr>
        <w:spacing w:after="4" w:line="249" w:lineRule="auto"/>
        <w:ind w:hanging="454"/>
        <w:jc w:val="both"/>
        <w:rPr>
          <w:rFonts w:ascii="Times New Roman" w:hAnsi="Times New Roman" w:cs="Times New Roman"/>
          <w:sz w:val="20"/>
          <w:szCs w:val="20"/>
        </w:rPr>
      </w:pPr>
      <w:r w:rsidRPr="009C490D">
        <w:rPr>
          <w:rFonts w:ascii="Times New Roman" w:hAnsi="Times New Roman" w:cs="Times New Roman"/>
          <w:sz w:val="20"/>
          <w:szCs w:val="20"/>
        </w:rPr>
        <w:t>Тюркские каганаты на территории Сибири.</w:t>
      </w:r>
    </w:p>
    <w:p w:rsidR="009C490D" w:rsidRPr="009C490D" w:rsidRDefault="009C490D" w:rsidP="009C490D">
      <w:pPr>
        <w:numPr>
          <w:ilvl w:val="0"/>
          <w:numId w:val="36"/>
        </w:numPr>
        <w:spacing w:after="4" w:line="249" w:lineRule="auto"/>
        <w:ind w:hanging="454"/>
        <w:jc w:val="both"/>
        <w:rPr>
          <w:rFonts w:ascii="Times New Roman" w:hAnsi="Times New Roman" w:cs="Times New Roman"/>
          <w:sz w:val="20"/>
          <w:szCs w:val="20"/>
        </w:rPr>
      </w:pPr>
      <w:r w:rsidRPr="009C490D">
        <w:rPr>
          <w:rFonts w:ascii="Times New Roman" w:hAnsi="Times New Roman" w:cs="Times New Roman"/>
          <w:sz w:val="20"/>
          <w:szCs w:val="20"/>
        </w:rPr>
        <w:t>Сибирское ханство до прихода русских.</w:t>
      </w:r>
    </w:p>
    <w:p w:rsidR="009C490D" w:rsidRPr="009C490D" w:rsidRDefault="009C490D" w:rsidP="009C490D">
      <w:pPr>
        <w:numPr>
          <w:ilvl w:val="0"/>
          <w:numId w:val="36"/>
        </w:numPr>
        <w:spacing w:after="4" w:line="249" w:lineRule="auto"/>
        <w:ind w:hanging="454"/>
        <w:jc w:val="both"/>
        <w:rPr>
          <w:rFonts w:ascii="Times New Roman" w:hAnsi="Times New Roman" w:cs="Times New Roman"/>
          <w:sz w:val="20"/>
          <w:szCs w:val="20"/>
        </w:rPr>
      </w:pPr>
      <w:r w:rsidRPr="009C490D">
        <w:rPr>
          <w:rFonts w:ascii="Times New Roman" w:hAnsi="Times New Roman" w:cs="Times New Roman"/>
          <w:sz w:val="20"/>
          <w:szCs w:val="20"/>
        </w:rPr>
        <w:t>Ермак – покоритель Сибири.</w:t>
      </w:r>
    </w:p>
    <w:p w:rsidR="009C490D" w:rsidRPr="009C490D" w:rsidRDefault="009C490D" w:rsidP="009C490D">
      <w:pPr>
        <w:numPr>
          <w:ilvl w:val="0"/>
          <w:numId w:val="36"/>
        </w:numPr>
        <w:spacing w:after="4" w:line="249" w:lineRule="auto"/>
        <w:ind w:hanging="454"/>
        <w:jc w:val="both"/>
        <w:rPr>
          <w:rFonts w:ascii="Times New Roman" w:hAnsi="Times New Roman" w:cs="Times New Roman"/>
          <w:sz w:val="20"/>
          <w:szCs w:val="20"/>
        </w:rPr>
      </w:pPr>
      <w:r w:rsidRPr="009C490D">
        <w:rPr>
          <w:rFonts w:ascii="Times New Roman" w:hAnsi="Times New Roman" w:cs="Times New Roman"/>
          <w:sz w:val="20"/>
          <w:szCs w:val="20"/>
        </w:rPr>
        <w:t>Златокипящая Мангазея.</w:t>
      </w:r>
    </w:p>
    <w:p w:rsidR="009C490D" w:rsidRPr="009C490D" w:rsidRDefault="009C490D" w:rsidP="009C490D">
      <w:pPr>
        <w:numPr>
          <w:ilvl w:val="0"/>
          <w:numId w:val="36"/>
        </w:numPr>
        <w:spacing w:after="4" w:line="249" w:lineRule="auto"/>
        <w:ind w:hanging="454"/>
        <w:jc w:val="both"/>
        <w:rPr>
          <w:rFonts w:ascii="Times New Roman" w:hAnsi="Times New Roman" w:cs="Times New Roman"/>
          <w:sz w:val="20"/>
          <w:szCs w:val="20"/>
        </w:rPr>
      </w:pPr>
      <w:r w:rsidRPr="009C490D">
        <w:rPr>
          <w:rFonts w:ascii="Times New Roman" w:hAnsi="Times New Roman" w:cs="Times New Roman"/>
          <w:sz w:val="20"/>
          <w:szCs w:val="20"/>
        </w:rPr>
        <w:t>Подвиг Семена Дежнева.</w:t>
      </w:r>
    </w:p>
    <w:p w:rsidR="009C490D" w:rsidRPr="009C490D" w:rsidRDefault="009C490D" w:rsidP="009C490D">
      <w:pPr>
        <w:numPr>
          <w:ilvl w:val="0"/>
          <w:numId w:val="36"/>
        </w:numPr>
        <w:spacing w:after="4" w:line="249" w:lineRule="auto"/>
        <w:ind w:hanging="454"/>
        <w:jc w:val="both"/>
        <w:rPr>
          <w:rFonts w:ascii="Times New Roman" w:hAnsi="Times New Roman" w:cs="Times New Roman"/>
          <w:sz w:val="20"/>
          <w:szCs w:val="20"/>
        </w:rPr>
      </w:pPr>
      <w:r w:rsidRPr="009C490D">
        <w:rPr>
          <w:rFonts w:ascii="Times New Roman" w:hAnsi="Times New Roman" w:cs="Times New Roman"/>
          <w:sz w:val="20"/>
          <w:szCs w:val="20"/>
        </w:rPr>
        <w:t>Знаменитые воеводские династии Сибири конца XVI – начала XVIII вв.</w:t>
      </w:r>
    </w:p>
    <w:p w:rsidR="009C490D" w:rsidRPr="009C490D" w:rsidRDefault="009C490D" w:rsidP="009C490D">
      <w:pPr>
        <w:numPr>
          <w:ilvl w:val="0"/>
          <w:numId w:val="36"/>
        </w:numPr>
        <w:spacing w:after="4" w:line="249" w:lineRule="auto"/>
        <w:ind w:hanging="454"/>
        <w:jc w:val="both"/>
        <w:rPr>
          <w:rFonts w:ascii="Times New Roman" w:hAnsi="Times New Roman" w:cs="Times New Roman"/>
          <w:sz w:val="20"/>
          <w:szCs w:val="20"/>
        </w:rPr>
      </w:pPr>
      <w:r w:rsidRPr="009C490D">
        <w:rPr>
          <w:rFonts w:ascii="Times New Roman" w:hAnsi="Times New Roman" w:cs="Times New Roman"/>
          <w:sz w:val="20"/>
          <w:szCs w:val="20"/>
        </w:rPr>
        <w:t>Тобольск – столица Сибири в конце XVI – начале XVIII вв.</w:t>
      </w:r>
    </w:p>
    <w:p w:rsidR="009C490D" w:rsidRPr="009C490D" w:rsidRDefault="009C490D" w:rsidP="009C490D">
      <w:pPr>
        <w:numPr>
          <w:ilvl w:val="0"/>
          <w:numId w:val="36"/>
        </w:numPr>
        <w:spacing w:after="4" w:line="249" w:lineRule="auto"/>
        <w:ind w:hanging="454"/>
        <w:jc w:val="both"/>
        <w:rPr>
          <w:rFonts w:ascii="Times New Roman" w:hAnsi="Times New Roman" w:cs="Times New Roman"/>
          <w:sz w:val="20"/>
          <w:szCs w:val="20"/>
        </w:rPr>
      </w:pPr>
      <w:r w:rsidRPr="009C490D">
        <w:rPr>
          <w:rFonts w:ascii="Times New Roman" w:hAnsi="Times New Roman" w:cs="Times New Roman"/>
          <w:sz w:val="20"/>
          <w:szCs w:val="20"/>
        </w:rPr>
        <w:t>Русские землепроходцы в Сибири в XVII в.</w:t>
      </w:r>
    </w:p>
    <w:p w:rsidR="009C490D" w:rsidRPr="009C490D" w:rsidRDefault="009C490D" w:rsidP="009C490D">
      <w:pPr>
        <w:numPr>
          <w:ilvl w:val="0"/>
          <w:numId w:val="36"/>
        </w:numPr>
        <w:spacing w:after="4" w:line="249" w:lineRule="auto"/>
        <w:ind w:hanging="454"/>
        <w:jc w:val="both"/>
        <w:rPr>
          <w:rFonts w:ascii="Times New Roman" w:hAnsi="Times New Roman" w:cs="Times New Roman"/>
          <w:sz w:val="20"/>
          <w:szCs w:val="20"/>
        </w:rPr>
      </w:pPr>
      <w:r w:rsidRPr="009C490D">
        <w:rPr>
          <w:rFonts w:ascii="Times New Roman" w:hAnsi="Times New Roman" w:cs="Times New Roman"/>
          <w:sz w:val="20"/>
          <w:szCs w:val="20"/>
        </w:rPr>
        <w:t>Загадки сибирских летописей.</w:t>
      </w:r>
    </w:p>
    <w:p w:rsidR="009C490D" w:rsidRPr="009C490D" w:rsidRDefault="009C490D" w:rsidP="009C490D">
      <w:pPr>
        <w:numPr>
          <w:ilvl w:val="0"/>
          <w:numId w:val="36"/>
        </w:numPr>
        <w:spacing w:after="4" w:line="249" w:lineRule="auto"/>
        <w:ind w:hanging="454"/>
        <w:jc w:val="both"/>
        <w:rPr>
          <w:rFonts w:ascii="Times New Roman" w:hAnsi="Times New Roman" w:cs="Times New Roman"/>
          <w:sz w:val="20"/>
          <w:szCs w:val="20"/>
        </w:rPr>
      </w:pPr>
      <w:r w:rsidRPr="009C490D">
        <w:rPr>
          <w:rFonts w:ascii="Times New Roman" w:hAnsi="Times New Roman" w:cs="Times New Roman"/>
          <w:sz w:val="20"/>
          <w:szCs w:val="20"/>
        </w:rPr>
        <w:t>Соотношение уровня социально-экономического развития Сибири и Европейской России.</w:t>
      </w:r>
    </w:p>
    <w:p w:rsidR="009C490D" w:rsidRPr="009C490D" w:rsidRDefault="009C490D" w:rsidP="009C490D">
      <w:pPr>
        <w:numPr>
          <w:ilvl w:val="0"/>
          <w:numId w:val="36"/>
        </w:numPr>
        <w:spacing w:after="4" w:line="249" w:lineRule="auto"/>
        <w:ind w:hanging="454"/>
        <w:jc w:val="both"/>
        <w:rPr>
          <w:rFonts w:ascii="Times New Roman" w:hAnsi="Times New Roman" w:cs="Times New Roman"/>
          <w:sz w:val="20"/>
          <w:szCs w:val="20"/>
        </w:rPr>
      </w:pPr>
      <w:r w:rsidRPr="009C490D">
        <w:rPr>
          <w:rFonts w:ascii="Times New Roman" w:hAnsi="Times New Roman" w:cs="Times New Roman"/>
          <w:sz w:val="20"/>
          <w:szCs w:val="20"/>
        </w:rPr>
        <w:t>Иностранцы на русской службе в Сибири (XVII – начало XVIII вв.).</w:t>
      </w:r>
    </w:p>
    <w:p w:rsidR="009C490D" w:rsidRPr="009C490D" w:rsidRDefault="009C490D" w:rsidP="009C490D">
      <w:pPr>
        <w:numPr>
          <w:ilvl w:val="0"/>
          <w:numId w:val="36"/>
        </w:numPr>
        <w:spacing w:after="4" w:line="249" w:lineRule="auto"/>
        <w:ind w:hanging="454"/>
        <w:jc w:val="both"/>
        <w:rPr>
          <w:rFonts w:ascii="Times New Roman" w:hAnsi="Times New Roman" w:cs="Times New Roman"/>
          <w:sz w:val="20"/>
          <w:szCs w:val="20"/>
        </w:rPr>
      </w:pPr>
      <w:r w:rsidRPr="009C490D">
        <w:rPr>
          <w:rFonts w:ascii="Times New Roman" w:hAnsi="Times New Roman" w:cs="Times New Roman"/>
          <w:sz w:val="20"/>
          <w:szCs w:val="20"/>
        </w:rPr>
        <w:t>Борьба вокруг решения о закрытии Северного морского пути.</w:t>
      </w:r>
    </w:p>
    <w:p w:rsidR="009C490D" w:rsidRPr="009C490D" w:rsidRDefault="009C490D" w:rsidP="009C490D">
      <w:pPr>
        <w:numPr>
          <w:ilvl w:val="0"/>
          <w:numId w:val="36"/>
        </w:numPr>
        <w:spacing w:after="4" w:line="249" w:lineRule="auto"/>
        <w:ind w:hanging="454"/>
        <w:jc w:val="both"/>
        <w:rPr>
          <w:rFonts w:ascii="Times New Roman" w:hAnsi="Times New Roman" w:cs="Times New Roman"/>
          <w:sz w:val="20"/>
          <w:szCs w:val="20"/>
        </w:rPr>
      </w:pPr>
      <w:r w:rsidRPr="009C490D">
        <w:rPr>
          <w:rFonts w:ascii="Times New Roman" w:hAnsi="Times New Roman" w:cs="Times New Roman"/>
          <w:sz w:val="20"/>
          <w:szCs w:val="20"/>
        </w:rPr>
        <w:t>Укрепленные линии Сибири в XVIII в.</w:t>
      </w:r>
    </w:p>
    <w:p w:rsidR="009C490D" w:rsidRPr="009C490D" w:rsidRDefault="009C490D" w:rsidP="009C490D">
      <w:pPr>
        <w:numPr>
          <w:ilvl w:val="0"/>
          <w:numId w:val="36"/>
        </w:numPr>
        <w:spacing w:after="4" w:line="249" w:lineRule="auto"/>
        <w:ind w:hanging="454"/>
        <w:jc w:val="both"/>
        <w:rPr>
          <w:rFonts w:ascii="Times New Roman" w:hAnsi="Times New Roman" w:cs="Times New Roman"/>
          <w:sz w:val="20"/>
          <w:szCs w:val="20"/>
        </w:rPr>
      </w:pPr>
      <w:r w:rsidRPr="009C490D">
        <w:rPr>
          <w:rFonts w:ascii="Times New Roman" w:hAnsi="Times New Roman" w:cs="Times New Roman"/>
          <w:sz w:val="20"/>
          <w:szCs w:val="20"/>
        </w:rPr>
        <w:t>Сибирские ярмарки.</w:t>
      </w:r>
    </w:p>
    <w:p w:rsidR="009C490D" w:rsidRPr="009C490D" w:rsidRDefault="009C490D" w:rsidP="009C490D">
      <w:pPr>
        <w:numPr>
          <w:ilvl w:val="0"/>
          <w:numId w:val="36"/>
        </w:numPr>
        <w:spacing w:after="4" w:line="249" w:lineRule="auto"/>
        <w:ind w:hanging="454"/>
        <w:jc w:val="both"/>
        <w:rPr>
          <w:rFonts w:ascii="Times New Roman" w:hAnsi="Times New Roman" w:cs="Times New Roman"/>
          <w:sz w:val="20"/>
          <w:szCs w:val="20"/>
        </w:rPr>
      </w:pPr>
      <w:r w:rsidRPr="009C490D">
        <w:rPr>
          <w:rFonts w:ascii="Times New Roman" w:hAnsi="Times New Roman" w:cs="Times New Roman"/>
          <w:sz w:val="20"/>
          <w:szCs w:val="20"/>
        </w:rPr>
        <w:t>Сибирь и Америка в середине XVIII – середине XIX вв.</w:t>
      </w:r>
    </w:p>
    <w:p w:rsidR="009C490D" w:rsidRPr="009C490D" w:rsidRDefault="009C490D" w:rsidP="009C490D">
      <w:pPr>
        <w:numPr>
          <w:ilvl w:val="0"/>
          <w:numId w:val="36"/>
        </w:numPr>
        <w:spacing w:after="4" w:line="249" w:lineRule="auto"/>
        <w:ind w:hanging="454"/>
        <w:jc w:val="both"/>
        <w:rPr>
          <w:rFonts w:ascii="Times New Roman" w:hAnsi="Times New Roman" w:cs="Times New Roman"/>
          <w:sz w:val="20"/>
          <w:szCs w:val="20"/>
        </w:rPr>
      </w:pPr>
      <w:r w:rsidRPr="009C490D">
        <w:rPr>
          <w:rFonts w:ascii="Times New Roman" w:hAnsi="Times New Roman" w:cs="Times New Roman"/>
          <w:sz w:val="20"/>
          <w:szCs w:val="20"/>
        </w:rPr>
        <w:t>Кабинетское хозяйство в Сибири.</w:t>
      </w:r>
    </w:p>
    <w:p w:rsidR="009C490D" w:rsidRPr="009C490D" w:rsidRDefault="009C490D" w:rsidP="009C490D">
      <w:pPr>
        <w:numPr>
          <w:ilvl w:val="0"/>
          <w:numId w:val="36"/>
        </w:numPr>
        <w:spacing w:after="4" w:line="249" w:lineRule="auto"/>
        <w:ind w:hanging="454"/>
        <w:jc w:val="both"/>
        <w:rPr>
          <w:rFonts w:ascii="Times New Roman" w:hAnsi="Times New Roman" w:cs="Times New Roman"/>
          <w:sz w:val="20"/>
          <w:szCs w:val="20"/>
        </w:rPr>
      </w:pPr>
      <w:r w:rsidRPr="009C490D">
        <w:rPr>
          <w:rFonts w:ascii="Times New Roman" w:hAnsi="Times New Roman" w:cs="Times New Roman"/>
          <w:sz w:val="20"/>
          <w:szCs w:val="20"/>
        </w:rPr>
        <w:t>Ссылка и заселение Сибири.</w:t>
      </w:r>
    </w:p>
    <w:p w:rsidR="009C490D" w:rsidRPr="009C490D" w:rsidRDefault="009C490D" w:rsidP="009C490D">
      <w:pPr>
        <w:numPr>
          <w:ilvl w:val="0"/>
          <w:numId w:val="36"/>
        </w:numPr>
        <w:spacing w:after="4" w:line="249" w:lineRule="auto"/>
        <w:ind w:hanging="454"/>
        <w:jc w:val="both"/>
        <w:rPr>
          <w:rFonts w:ascii="Times New Roman" w:hAnsi="Times New Roman" w:cs="Times New Roman"/>
          <w:sz w:val="20"/>
          <w:szCs w:val="20"/>
        </w:rPr>
      </w:pPr>
      <w:r w:rsidRPr="009C490D">
        <w:rPr>
          <w:rFonts w:ascii="Times New Roman" w:hAnsi="Times New Roman" w:cs="Times New Roman"/>
          <w:sz w:val="20"/>
          <w:szCs w:val="20"/>
        </w:rPr>
        <w:t>М.М. Сперанский и Сибирь.</w:t>
      </w:r>
    </w:p>
    <w:p w:rsidR="009C490D" w:rsidRPr="009C490D" w:rsidRDefault="009C490D" w:rsidP="009C490D">
      <w:pPr>
        <w:numPr>
          <w:ilvl w:val="0"/>
          <w:numId w:val="36"/>
        </w:numPr>
        <w:spacing w:after="4" w:line="249" w:lineRule="auto"/>
        <w:ind w:hanging="454"/>
        <w:jc w:val="both"/>
        <w:rPr>
          <w:rFonts w:ascii="Times New Roman" w:hAnsi="Times New Roman" w:cs="Times New Roman"/>
          <w:sz w:val="20"/>
          <w:szCs w:val="20"/>
        </w:rPr>
      </w:pPr>
      <w:r w:rsidRPr="009C490D">
        <w:rPr>
          <w:rFonts w:ascii="Times New Roman" w:hAnsi="Times New Roman" w:cs="Times New Roman"/>
          <w:sz w:val="20"/>
          <w:szCs w:val="20"/>
        </w:rPr>
        <w:t>Декабристы в Сибири.</w:t>
      </w:r>
    </w:p>
    <w:p w:rsidR="009C490D" w:rsidRPr="009C490D" w:rsidRDefault="009C490D" w:rsidP="009C490D">
      <w:pPr>
        <w:numPr>
          <w:ilvl w:val="0"/>
          <w:numId w:val="36"/>
        </w:numPr>
        <w:spacing w:after="4" w:line="249" w:lineRule="auto"/>
        <w:ind w:hanging="454"/>
        <w:jc w:val="both"/>
        <w:rPr>
          <w:rFonts w:ascii="Times New Roman" w:hAnsi="Times New Roman" w:cs="Times New Roman"/>
          <w:sz w:val="20"/>
          <w:szCs w:val="20"/>
        </w:rPr>
      </w:pPr>
      <w:r w:rsidRPr="009C490D">
        <w:rPr>
          <w:rFonts w:ascii="Times New Roman" w:hAnsi="Times New Roman" w:cs="Times New Roman"/>
          <w:sz w:val="20"/>
          <w:szCs w:val="20"/>
        </w:rPr>
        <w:t>Социальные волнения в Сибири в XVIII–XIX вв.</w:t>
      </w:r>
    </w:p>
    <w:p w:rsidR="009C490D" w:rsidRPr="009C490D" w:rsidRDefault="009C490D" w:rsidP="009C490D">
      <w:pPr>
        <w:numPr>
          <w:ilvl w:val="0"/>
          <w:numId w:val="36"/>
        </w:numPr>
        <w:spacing w:after="4" w:line="249" w:lineRule="auto"/>
        <w:ind w:hanging="454"/>
        <w:jc w:val="both"/>
        <w:rPr>
          <w:rFonts w:ascii="Times New Roman" w:hAnsi="Times New Roman" w:cs="Times New Roman"/>
          <w:sz w:val="20"/>
          <w:szCs w:val="20"/>
        </w:rPr>
      </w:pPr>
      <w:r w:rsidRPr="009C490D">
        <w:rPr>
          <w:rFonts w:ascii="Times New Roman" w:hAnsi="Times New Roman" w:cs="Times New Roman"/>
          <w:sz w:val="20"/>
          <w:szCs w:val="20"/>
        </w:rPr>
        <w:t>Сибирские купеческие династии.</w:t>
      </w:r>
    </w:p>
    <w:p w:rsidR="009C490D" w:rsidRPr="009C490D" w:rsidRDefault="009C490D" w:rsidP="009C490D">
      <w:pPr>
        <w:numPr>
          <w:ilvl w:val="0"/>
          <w:numId w:val="36"/>
        </w:numPr>
        <w:spacing w:after="4" w:line="249" w:lineRule="auto"/>
        <w:ind w:hanging="454"/>
        <w:jc w:val="both"/>
        <w:rPr>
          <w:rFonts w:ascii="Times New Roman" w:hAnsi="Times New Roman" w:cs="Times New Roman"/>
          <w:sz w:val="20"/>
          <w:szCs w:val="20"/>
        </w:rPr>
      </w:pPr>
      <w:r w:rsidRPr="009C490D">
        <w:rPr>
          <w:rFonts w:ascii="Times New Roman" w:hAnsi="Times New Roman" w:cs="Times New Roman"/>
          <w:sz w:val="20"/>
          <w:szCs w:val="20"/>
        </w:rPr>
        <w:t>Казачество в Сибири.</w:t>
      </w:r>
    </w:p>
    <w:p w:rsidR="009C490D" w:rsidRPr="009C490D" w:rsidRDefault="009C490D">
      <w:pPr>
        <w:rPr>
          <w:rFonts w:ascii="Times New Roman" w:hAnsi="Times New Roman" w:cs="Times New Roman"/>
          <w:sz w:val="20"/>
          <w:szCs w:val="20"/>
        </w:rPr>
      </w:pPr>
    </w:p>
    <w:sectPr w:rsidR="009C490D" w:rsidRPr="009C490D" w:rsidSect="00A3200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59B7" w:rsidRDefault="00AA59B7" w:rsidP="00A32009">
      <w:pPr>
        <w:spacing w:after="0" w:line="240" w:lineRule="auto"/>
      </w:pPr>
      <w:r>
        <w:separator/>
      </w:r>
    </w:p>
  </w:endnote>
  <w:endnote w:type="continuationSeparator" w:id="1">
    <w:p w:rsidR="00AA59B7" w:rsidRDefault="00AA59B7" w:rsidP="00A320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0BFC" w:rsidRDefault="00190BFC">
    <w:pPr>
      <w:spacing w:after="160" w:line="259" w:lineRule="auto"/>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0BFC" w:rsidRDefault="00190BFC">
    <w:pPr>
      <w:spacing w:after="0" w:line="259" w:lineRule="auto"/>
      <w:jc w:val="right"/>
    </w:pPr>
    <w:r>
      <w:rPr>
        <w:sz w:val="20"/>
      </w:rPr>
      <w:fldChar w:fldCharType="begin"/>
    </w:r>
    <w:r>
      <w:rPr>
        <w:sz w:val="20"/>
      </w:rPr>
      <w:instrText xml:space="preserve"> PAGE   \* MERGEFORMAT </w:instrText>
    </w:r>
    <w:r>
      <w:rPr>
        <w:sz w:val="20"/>
      </w:rPr>
      <w:fldChar w:fldCharType="separate"/>
    </w:r>
    <w:r w:rsidR="00054D36">
      <w:rPr>
        <w:noProof/>
        <w:sz w:val="20"/>
      </w:rPr>
      <w:t>3</w:t>
    </w:r>
    <w:r>
      <w:rPr>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0BFC" w:rsidRDefault="00190BFC">
    <w:pPr>
      <w:spacing w:after="160" w:line="259" w:lineRule="auto"/>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0BFC" w:rsidRDefault="00190BFC">
    <w:pPr>
      <w:spacing w:after="0" w:line="259" w:lineRule="auto"/>
      <w:ind w:left="1"/>
    </w:pPr>
    <w:r>
      <w:rPr>
        <w:sz w:val="20"/>
      </w:rPr>
      <w:fldChar w:fldCharType="begin"/>
    </w:r>
    <w:r>
      <w:rPr>
        <w:sz w:val="20"/>
      </w:rPr>
      <w:instrText xml:space="preserve"> PAGE   \* MERGEFORMAT </w:instrText>
    </w:r>
    <w:r>
      <w:rPr>
        <w:sz w:val="20"/>
      </w:rPr>
      <w:fldChar w:fldCharType="separate"/>
    </w:r>
    <w:r>
      <w:rPr>
        <w:noProof/>
        <w:sz w:val="20"/>
      </w:rPr>
      <w:t>130</w:t>
    </w:r>
    <w:r>
      <w:rPr>
        <w:sz w:val="20"/>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0BFC" w:rsidRDefault="00190BFC">
    <w:pPr>
      <w:spacing w:after="0" w:line="259" w:lineRule="auto"/>
      <w:ind w:right="2"/>
      <w:jc w:val="right"/>
    </w:pPr>
    <w:r>
      <w:rPr>
        <w:sz w:val="20"/>
      </w:rPr>
      <w:fldChar w:fldCharType="begin"/>
    </w:r>
    <w:r>
      <w:rPr>
        <w:sz w:val="20"/>
      </w:rPr>
      <w:instrText xml:space="preserve"> PAGE   \* MERGEFORMAT </w:instrText>
    </w:r>
    <w:r>
      <w:rPr>
        <w:sz w:val="20"/>
      </w:rPr>
      <w:fldChar w:fldCharType="separate"/>
    </w:r>
    <w:r w:rsidR="00054D36">
      <w:rPr>
        <w:noProof/>
        <w:sz w:val="20"/>
      </w:rPr>
      <w:t>94</w:t>
    </w:r>
    <w:r>
      <w:rPr>
        <w:sz w:val="20"/>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0BFC" w:rsidRDefault="00190BFC">
    <w:pPr>
      <w:spacing w:after="160" w:line="259" w:lineRule="auto"/>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59B7" w:rsidRDefault="00AA59B7" w:rsidP="00A32009">
      <w:pPr>
        <w:spacing w:after="0" w:line="240" w:lineRule="auto"/>
      </w:pPr>
      <w:r>
        <w:separator/>
      </w:r>
    </w:p>
  </w:footnote>
  <w:footnote w:type="continuationSeparator" w:id="1">
    <w:p w:rsidR="00AA59B7" w:rsidRDefault="00AA59B7" w:rsidP="00A3200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851D9"/>
    <w:multiLevelType w:val="hybridMultilevel"/>
    <w:tmpl w:val="710EB806"/>
    <w:lvl w:ilvl="0" w:tplc="710AE7A8">
      <w:start w:val="1"/>
      <w:numFmt w:val="decimal"/>
      <w:lvlText w:val="%1."/>
      <w:lvlJc w:val="left"/>
      <w:pPr>
        <w:ind w:left="462"/>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1" w:tplc="D376DD42">
      <w:start w:val="1"/>
      <w:numFmt w:val="lowerLetter"/>
      <w:lvlText w:val="%2"/>
      <w:lvlJc w:val="left"/>
      <w:pPr>
        <w:ind w:left="108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2" w:tplc="B5724840">
      <w:start w:val="1"/>
      <w:numFmt w:val="lowerRoman"/>
      <w:lvlText w:val="%3"/>
      <w:lvlJc w:val="left"/>
      <w:pPr>
        <w:ind w:left="180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3" w:tplc="2D0CA07A">
      <w:start w:val="1"/>
      <w:numFmt w:val="decimal"/>
      <w:lvlText w:val="%4"/>
      <w:lvlJc w:val="left"/>
      <w:pPr>
        <w:ind w:left="252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4" w:tplc="1674CD7A">
      <w:start w:val="1"/>
      <w:numFmt w:val="lowerLetter"/>
      <w:lvlText w:val="%5"/>
      <w:lvlJc w:val="left"/>
      <w:pPr>
        <w:ind w:left="324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5" w:tplc="48380FCE">
      <w:start w:val="1"/>
      <w:numFmt w:val="lowerRoman"/>
      <w:lvlText w:val="%6"/>
      <w:lvlJc w:val="left"/>
      <w:pPr>
        <w:ind w:left="396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6" w:tplc="9B6C0A2C">
      <w:start w:val="1"/>
      <w:numFmt w:val="decimal"/>
      <w:lvlText w:val="%7"/>
      <w:lvlJc w:val="left"/>
      <w:pPr>
        <w:ind w:left="468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7" w:tplc="90A8F5D6">
      <w:start w:val="1"/>
      <w:numFmt w:val="lowerLetter"/>
      <w:lvlText w:val="%8"/>
      <w:lvlJc w:val="left"/>
      <w:pPr>
        <w:ind w:left="540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8" w:tplc="C0BA51CA">
      <w:start w:val="1"/>
      <w:numFmt w:val="lowerRoman"/>
      <w:lvlText w:val="%9"/>
      <w:lvlJc w:val="left"/>
      <w:pPr>
        <w:ind w:left="612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abstractNum>
  <w:abstractNum w:abstractNumId="1">
    <w:nsid w:val="0EA92761"/>
    <w:multiLevelType w:val="hybridMultilevel"/>
    <w:tmpl w:val="F12265E4"/>
    <w:lvl w:ilvl="0" w:tplc="44422B90">
      <w:start w:val="1"/>
      <w:numFmt w:val="decimal"/>
      <w:lvlText w:val="%1."/>
      <w:lvlJc w:val="left"/>
      <w:pPr>
        <w:ind w:left="462"/>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1" w:tplc="C17A0E40">
      <w:start w:val="1"/>
      <w:numFmt w:val="lowerLetter"/>
      <w:lvlText w:val="%2"/>
      <w:lvlJc w:val="left"/>
      <w:pPr>
        <w:ind w:left="108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2" w:tplc="255ED612">
      <w:start w:val="1"/>
      <w:numFmt w:val="lowerRoman"/>
      <w:lvlText w:val="%3"/>
      <w:lvlJc w:val="left"/>
      <w:pPr>
        <w:ind w:left="180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3" w:tplc="1196F80C">
      <w:start w:val="1"/>
      <w:numFmt w:val="decimal"/>
      <w:lvlText w:val="%4"/>
      <w:lvlJc w:val="left"/>
      <w:pPr>
        <w:ind w:left="252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4" w:tplc="9698BC8A">
      <w:start w:val="1"/>
      <w:numFmt w:val="lowerLetter"/>
      <w:lvlText w:val="%5"/>
      <w:lvlJc w:val="left"/>
      <w:pPr>
        <w:ind w:left="324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5" w:tplc="B13255DE">
      <w:start w:val="1"/>
      <w:numFmt w:val="lowerRoman"/>
      <w:lvlText w:val="%6"/>
      <w:lvlJc w:val="left"/>
      <w:pPr>
        <w:ind w:left="396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6" w:tplc="C1C66008">
      <w:start w:val="1"/>
      <w:numFmt w:val="decimal"/>
      <w:lvlText w:val="%7"/>
      <w:lvlJc w:val="left"/>
      <w:pPr>
        <w:ind w:left="468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7" w:tplc="983E21EC">
      <w:start w:val="1"/>
      <w:numFmt w:val="lowerLetter"/>
      <w:lvlText w:val="%8"/>
      <w:lvlJc w:val="left"/>
      <w:pPr>
        <w:ind w:left="540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8" w:tplc="A9BC2E08">
      <w:start w:val="1"/>
      <w:numFmt w:val="lowerRoman"/>
      <w:lvlText w:val="%9"/>
      <w:lvlJc w:val="left"/>
      <w:pPr>
        <w:ind w:left="612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abstractNum>
  <w:abstractNum w:abstractNumId="2">
    <w:nsid w:val="184E28A0"/>
    <w:multiLevelType w:val="hybridMultilevel"/>
    <w:tmpl w:val="92B479B2"/>
    <w:lvl w:ilvl="0" w:tplc="2F0892A8">
      <w:start w:val="1"/>
      <w:numFmt w:val="decimal"/>
      <w:lvlText w:val="%1."/>
      <w:lvlJc w:val="left"/>
      <w:pPr>
        <w:ind w:left="462"/>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1" w:tplc="A5901FC2">
      <w:start w:val="1"/>
      <w:numFmt w:val="lowerLetter"/>
      <w:lvlText w:val="%2"/>
      <w:lvlJc w:val="left"/>
      <w:pPr>
        <w:ind w:left="108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2" w:tplc="9E1878E6">
      <w:start w:val="1"/>
      <w:numFmt w:val="lowerRoman"/>
      <w:lvlText w:val="%3"/>
      <w:lvlJc w:val="left"/>
      <w:pPr>
        <w:ind w:left="180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3" w:tplc="9042A292">
      <w:start w:val="1"/>
      <w:numFmt w:val="decimal"/>
      <w:lvlText w:val="%4"/>
      <w:lvlJc w:val="left"/>
      <w:pPr>
        <w:ind w:left="252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4" w:tplc="42AAF52C">
      <w:start w:val="1"/>
      <w:numFmt w:val="lowerLetter"/>
      <w:lvlText w:val="%5"/>
      <w:lvlJc w:val="left"/>
      <w:pPr>
        <w:ind w:left="324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5" w:tplc="27E270B8">
      <w:start w:val="1"/>
      <w:numFmt w:val="lowerRoman"/>
      <w:lvlText w:val="%6"/>
      <w:lvlJc w:val="left"/>
      <w:pPr>
        <w:ind w:left="396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6" w:tplc="A5EE4410">
      <w:start w:val="1"/>
      <w:numFmt w:val="decimal"/>
      <w:lvlText w:val="%7"/>
      <w:lvlJc w:val="left"/>
      <w:pPr>
        <w:ind w:left="468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7" w:tplc="8052666C">
      <w:start w:val="1"/>
      <w:numFmt w:val="lowerLetter"/>
      <w:lvlText w:val="%8"/>
      <w:lvlJc w:val="left"/>
      <w:pPr>
        <w:ind w:left="540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8" w:tplc="A64C47E6">
      <w:start w:val="1"/>
      <w:numFmt w:val="lowerRoman"/>
      <w:lvlText w:val="%9"/>
      <w:lvlJc w:val="left"/>
      <w:pPr>
        <w:ind w:left="612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abstractNum>
  <w:abstractNum w:abstractNumId="3">
    <w:nsid w:val="18761B87"/>
    <w:multiLevelType w:val="hybridMultilevel"/>
    <w:tmpl w:val="77BE20CE"/>
    <w:lvl w:ilvl="0" w:tplc="D9B0BB32">
      <w:start w:val="1"/>
      <w:numFmt w:val="decimal"/>
      <w:lvlText w:val="%1."/>
      <w:lvlJc w:val="left"/>
      <w:pPr>
        <w:ind w:left="454"/>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1" w:tplc="E4AC5174">
      <w:start w:val="1"/>
      <w:numFmt w:val="lowerLetter"/>
      <w:lvlText w:val="%2"/>
      <w:lvlJc w:val="left"/>
      <w:pPr>
        <w:ind w:left="108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2" w:tplc="26504A22">
      <w:start w:val="1"/>
      <w:numFmt w:val="lowerRoman"/>
      <w:lvlText w:val="%3"/>
      <w:lvlJc w:val="left"/>
      <w:pPr>
        <w:ind w:left="180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3" w:tplc="4A04CDAA">
      <w:start w:val="1"/>
      <w:numFmt w:val="decimal"/>
      <w:lvlText w:val="%4"/>
      <w:lvlJc w:val="left"/>
      <w:pPr>
        <w:ind w:left="252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4" w:tplc="B0EE33F6">
      <w:start w:val="1"/>
      <w:numFmt w:val="lowerLetter"/>
      <w:lvlText w:val="%5"/>
      <w:lvlJc w:val="left"/>
      <w:pPr>
        <w:ind w:left="324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5" w:tplc="D16CAB92">
      <w:start w:val="1"/>
      <w:numFmt w:val="lowerRoman"/>
      <w:lvlText w:val="%6"/>
      <w:lvlJc w:val="left"/>
      <w:pPr>
        <w:ind w:left="396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6" w:tplc="6C2E799E">
      <w:start w:val="1"/>
      <w:numFmt w:val="decimal"/>
      <w:lvlText w:val="%7"/>
      <w:lvlJc w:val="left"/>
      <w:pPr>
        <w:ind w:left="468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7" w:tplc="08168592">
      <w:start w:val="1"/>
      <w:numFmt w:val="lowerLetter"/>
      <w:lvlText w:val="%8"/>
      <w:lvlJc w:val="left"/>
      <w:pPr>
        <w:ind w:left="540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8" w:tplc="C4C082A0">
      <w:start w:val="1"/>
      <w:numFmt w:val="lowerRoman"/>
      <w:lvlText w:val="%9"/>
      <w:lvlJc w:val="left"/>
      <w:pPr>
        <w:ind w:left="612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abstractNum>
  <w:abstractNum w:abstractNumId="4">
    <w:nsid w:val="1ECB79B8"/>
    <w:multiLevelType w:val="hybridMultilevel"/>
    <w:tmpl w:val="B1B4C6BA"/>
    <w:lvl w:ilvl="0" w:tplc="651680E0">
      <w:start w:val="1"/>
      <w:numFmt w:val="decimal"/>
      <w:lvlText w:val="%1."/>
      <w:lvlJc w:val="left"/>
      <w:pPr>
        <w:ind w:left="454"/>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1" w:tplc="9836FBA4">
      <w:start w:val="1"/>
      <w:numFmt w:val="lowerLetter"/>
      <w:lvlText w:val="%2"/>
      <w:lvlJc w:val="left"/>
      <w:pPr>
        <w:ind w:left="108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2" w:tplc="8A66D3E6">
      <w:start w:val="1"/>
      <w:numFmt w:val="lowerRoman"/>
      <w:lvlText w:val="%3"/>
      <w:lvlJc w:val="left"/>
      <w:pPr>
        <w:ind w:left="180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3" w:tplc="BADC0AC2">
      <w:start w:val="1"/>
      <w:numFmt w:val="decimal"/>
      <w:lvlText w:val="%4"/>
      <w:lvlJc w:val="left"/>
      <w:pPr>
        <w:ind w:left="252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4" w:tplc="F12A756C">
      <w:start w:val="1"/>
      <w:numFmt w:val="lowerLetter"/>
      <w:lvlText w:val="%5"/>
      <w:lvlJc w:val="left"/>
      <w:pPr>
        <w:ind w:left="324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5" w:tplc="189C80CA">
      <w:start w:val="1"/>
      <w:numFmt w:val="lowerRoman"/>
      <w:lvlText w:val="%6"/>
      <w:lvlJc w:val="left"/>
      <w:pPr>
        <w:ind w:left="396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6" w:tplc="31C85762">
      <w:start w:val="1"/>
      <w:numFmt w:val="decimal"/>
      <w:lvlText w:val="%7"/>
      <w:lvlJc w:val="left"/>
      <w:pPr>
        <w:ind w:left="468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7" w:tplc="B15A6CC2">
      <w:start w:val="1"/>
      <w:numFmt w:val="lowerLetter"/>
      <w:lvlText w:val="%8"/>
      <w:lvlJc w:val="left"/>
      <w:pPr>
        <w:ind w:left="540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8" w:tplc="C8C276A0">
      <w:start w:val="1"/>
      <w:numFmt w:val="lowerRoman"/>
      <w:lvlText w:val="%9"/>
      <w:lvlJc w:val="left"/>
      <w:pPr>
        <w:ind w:left="612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abstractNum>
  <w:abstractNum w:abstractNumId="5">
    <w:nsid w:val="1F181FDD"/>
    <w:multiLevelType w:val="hybridMultilevel"/>
    <w:tmpl w:val="55EEFE7C"/>
    <w:lvl w:ilvl="0" w:tplc="7D689DAC">
      <w:start w:val="1"/>
      <w:numFmt w:val="decimal"/>
      <w:lvlText w:val="%1."/>
      <w:lvlJc w:val="left"/>
      <w:pPr>
        <w:ind w:left="455"/>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1" w:tplc="668EBE08">
      <w:start w:val="1"/>
      <w:numFmt w:val="lowerLetter"/>
      <w:lvlText w:val="%2"/>
      <w:lvlJc w:val="left"/>
      <w:pPr>
        <w:ind w:left="1534"/>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2" w:tplc="BFAA7192">
      <w:start w:val="1"/>
      <w:numFmt w:val="lowerRoman"/>
      <w:lvlText w:val="%3"/>
      <w:lvlJc w:val="left"/>
      <w:pPr>
        <w:ind w:left="2254"/>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3" w:tplc="586EDF66">
      <w:start w:val="1"/>
      <w:numFmt w:val="decimal"/>
      <w:lvlText w:val="%4"/>
      <w:lvlJc w:val="left"/>
      <w:pPr>
        <w:ind w:left="2974"/>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4" w:tplc="F17EF0AE">
      <w:start w:val="1"/>
      <w:numFmt w:val="lowerLetter"/>
      <w:lvlText w:val="%5"/>
      <w:lvlJc w:val="left"/>
      <w:pPr>
        <w:ind w:left="3694"/>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5" w:tplc="F5D6BA54">
      <w:start w:val="1"/>
      <w:numFmt w:val="lowerRoman"/>
      <w:lvlText w:val="%6"/>
      <w:lvlJc w:val="left"/>
      <w:pPr>
        <w:ind w:left="4414"/>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6" w:tplc="A542685E">
      <w:start w:val="1"/>
      <w:numFmt w:val="decimal"/>
      <w:lvlText w:val="%7"/>
      <w:lvlJc w:val="left"/>
      <w:pPr>
        <w:ind w:left="5134"/>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7" w:tplc="3F90DF88">
      <w:start w:val="1"/>
      <w:numFmt w:val="lowerLetter"/>
      <w:lvlText w:val="%8"/>
      <w:lvlJc w:val="left"/>
      <w:pPr>
        <w:ind w:left="5854"/>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8" w:tplc="25EC5894">
      <w:start w:val="1"/>
      <w:numFmt w:val="lowerRoman"/>
      <w:lvlText w:val="%9"/>
      <w:lvlJc w:val="left"/>
      <w:pPr>
        <w:ind w:left="6574"/>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abstractNum>
  <w:abstractNum w:abstractNumId="6">
    <w:nsid w:val="201325DC"/>
    <w:multiLevelType w:val="hybridMultilevel"/>
    <w:tmpl w:val="42401ADE"/>
    <w:lvl w:ilvl="0" w:tplc="39EEBAE6">
      <w:start w:val="1"/>
      <w:numFmt w:val="decimal"/>
      <w:lvlText w:val="%1."/>
      <w:lvlJc w:val="left"/>
      <w:pPr>
        <w:ind w:left="454"/>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1" w:tplc="7C4609C2">
      <w:start w:val="1"/>
      <w:numFmt w:val="lowerLetter"/>
      <w:lvlText w:val="%2"/>
      <w:lvlJc w:val="left"/>
      <w:pPr>
        <w:ind w:left="108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2" w:tplc="CC82419A">
      <w:start w:val="1"/>
      <w:numFmt w:val="lowerRoman"/>
      <w:lvlText w:val="%3"/>
      <w:lvlJc w:val="left"/>
      <w:pPr>
        <w:ind w:left="180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3" w:tplc="1F0A4E44">
      <w:start w:val="1"/>
      <w:numFmt w:val="decimal"/>
      <w:lvlText w:val="%4"/>
      <w:lvlJc w:val="left"/>
      <w:pPr>
        <w:ind w:left="252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4" w:tplc="FE6ACD16">
      <w:start w:val="1"/>
      <w:numFmt w:val="lowerLetter"/>
      <w:lvlText w:val="%5"/>
      <w:lvlJc w:val="left"/>
      <w:pPr>
        <w:ind w:left="324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5" w:tplc="623060FC">
      <w:start w:val="1"/>
      <w:numFmt w:val="lowerRoman"/>
      <w:lvlText w:val="%6"/>
      <w:lvlJc w:val="left"/>
      <w:pPr>
        <w:ind w:left="396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6" w:tplc="24F2CC16">
      <w:start w:val="1"/>
      <w:numFmt w:val="decimal"/>
      <w:lvlText w:val="%7"/>
      <w:lvlJc w:val="left"/>
      <w:pPr>
        <w:ind w:left="468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7" w:tplc="16D0AB90">
      <w:start w:val="1"/>
      <w:numFmt w:val="lowerLetter"/>
      <w:lvlText w:val="%8"/>
      <w:lvlJc w:val="left"/>
      <w:pPr>
        <w:ind w:left="540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8" w:tplc="3BF21608">
      <w:start w:val="1"/>
      <w:numFmt w:val="lowerRoman"/>
      <w:lvlText w:val="%9"/>
      <w:lvlJc w:val="left"/>
      <w:pPr>
        <w:ind w:left="612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abstractNum>
  <w:abstractNum w:abstractNumId="7">
    <w:nsid w:val="20BC0C39"/>
    <w:multiLevelType w:val="hybridMultilevel"/>
    <w:tmpl w:val="29F8569C"/>
    <w:lvl w:ilvl="0" w:tplc="17AEC9D6">
      <w:start w:val="1"/>
      <w:numFmt w:val="decimal"/>
      <w:lvlText w:val="%1."/>
      <w:lvlJc w:val="left"/>
      <w:pPr>
        <w:ind w:left="462"/>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1" w:tplc="A0D472CE">
      <w:start w:val="1"/>
      <w:numFmt w:val="lowerLetter"/>
      <w:lvlText w:val="%2"/>
      <w:lvlJc w:val="left"/>
      <w:pPr>
        <w:ind w:left="108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2" w:tplc="B3EA98E0">
      <w:start w:val="1"/>
      <w:numFmt w:val="lowerRoman"/>
      <w:lvlText w:val="%3"/>
      <w:lvlJc w:val="left"/>
      <w:pPr>
        <w:ind w:left="180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3" w:tplc="5C0C9ECE">
      <w:start w:val="1"/>
      <w:numFmt w:val="decimal"/>
      <w:lvlText w:val="%4"/>
      <w:lvlJc w:val="left"/>
      <w:pPr>
        <w:ind w:left="252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4" w:tplc="D7824E76">
      <w:start w:val="1"/>
      <w:numFmt w:val="lowerLetter"/>
      <w:lvlText w:val="%5"/>
      <w:lvlJc w:val="left"/>
      <w:pPr>
        <w:ind w:left="324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5" w:tplc="90A6BF1E">
      <w:start w:val="1"/>
      <w:numFmt w:val="lowerRoman"/>
      <w:lvlText w:val="%6"/>
      <w:lvlJc w:val="left"/>
      <w:pPr>
        <w:ind w:left="396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6" w:tplc="6E6CB104">
      <w:start w:val="1"/>
      <w:numFmt w:val="decimal"/>
      <w:lvlText w:val="%7"/>
      <w:lvlJc w:val="left"/>
      <w:pPr>
        <w:ind w:left="468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7" w:tplc="675EF5B6">
      <w:start w:val="1"/>
      <w:numFmt w:val="lowerLetter"/>
      <w:lvlText w:val="%8"/>
      <w:lvlJc w:val="left"/>
      <w:pPr>
        <w:ind w:left="540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8" w:tplc="CFCE984A">
      <w:start w:val="1"/>
      <w:numFmt w:val="lowerRoman"/>
      <w:lvlText w:val="%9"/>
      <w:lvlJc w:val="left"/>
      <w:pPr>
        <w:ind w:left="612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abstractNum>
  <w:abstractNum w:abstractNumId="8">
    <w:nsid w:val="26041524"/>
    <w:multiLevelType w:val="hybridMultilevel"/>
    <w:tmpl w:val="7D189CBE"/>
    <w:lvl w:ilvl="0" w:tplc="BAC49E80">
      <w:start w:val="1"/>
      <w:numFmt w:val="decimal"/>
      <w:lvlText w:val="%1."/>
      <w:lvlJc w:val="left"/>
      <w:pPr>
        <w:ind w:left="8"/>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1" w:tplc="37AC3C88">
      <w:start w:val="1"/>
      <w:numFmt w:val="lowerLetter"/>
      <w:lvlText w:val="%2"/>
      <w:lvlJc w:val="left"/>
      <w:pPr>
        <w:ind w:left="1534"/>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2" w:tplc="7BC49D2C">
      <w:start w:val="1"/>
      <w:numFmt w:val="lowerRoman"/>
      <w:lvlText w:val="%3"/>
      <w:lvlJc w:val="left"/>
      <w:pPr>
        <w:ind w:left="2254"/>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3" w:tplc="2596404C">
      <w:start w:val="1"/>
      <w:numFmt w:val="decimal"/>
      <w:lvlText w:val="%4"/>
      <w:lvlJc w:val="left"/>
      <w:pPr>
        <w:ind w:left="2974"/>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4" w:tplc="FFC6D906">
      <w:start w:val="1"/>
      <w:numFmt w:val="lowerLetter"/>
      <w:lvlText w:val="%5"/>
      <w:lvlJc w:val="left"/>
      <w:pPr>
        <w:ind w:left="3694"/>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5" w:tplc="7B4EC220">
      <w:start w:val="1"/>
      <w:numFmt w:val="lowerRoman"/>
      <w:lvlText w:val="%6"/>
      <w:lvlJc w:val="left"/>
      <w:pPr>
        <w:ind w:left="4414"/>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6" w:tplc="D7AC6C10">
      <w:start w:val="1"/>
      <w:numFmt w:val="decimal"/>
      <w:lvlText w:val="%7"/>
      <w:lvlJc w:val="left"/>
      <w:pPr>
        <w:ind w:left="5134"/>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7" w:tplc="3F5E8386">
      <w:start w:val="1"/>
      <w:numFmt w:val="lowerLetter"/>
      <w:lvlText w:val="%8"/>
      <w:lvlJc w:val="left"/>
      <w:pPr>
        <w:ind w:left="5854"/>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8" w:tplc="0ED2E414">
      <w:start w:val="1"/>
      <w:numFmt w:val="lowerRoman"/>
      <w:lvlText w:val="%9"/>
      <w:lvlJc w:val="left"/>
      <w:pPr>
        <w:ind w:left="6574"/>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abstractNum>
  <w:abstractNum w:abstractNumId="9">
    <w:nsid w:val="28C84D66"/>
    <w:multiLevelType w:val="hybridMultilevel"/>
    <w:tmpl w:val="F0163974"/>
    <w:lvl w:ilvl="0" w:tplc="7200D522">
      <w:start w:val="1"/>
      <w:numFmt w:val="decimal"/>
      <w:lvlText w:val="%1."/>
      <w:lvlJc w:val="left"/>
      <w:pPr>
        <w:ind w:left="462"/>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1" w:tplc="2B1C25F4">
      <w:start w:val="1"/>
      <w:numFmt w:val="lowerLetter"/>
      <w:lvlText w:val="%2"/>
      <w:lvlJc w:val="left"/>
      <w:pPr>
        <w:ind w:left="108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2" w:tplc="6736008E">
      <w:start w:val="1"/>
      <w:numFmt w:val="lowerRoman"/>
      <w:lvlText w:val="%3"/>
      <w:lvlJc w:val="left"/>
      <w:pPr>
        <w:ind w:left="180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3" w:tplc="987C31CC">
      <w:start w:val="1"/>
      <w:numFmt w:val="decimal"/>
      <w:lvlText w:val="%4"/>
      <w:lvlJc w:val="left"/>
      <w:pPr>
        <w:ind w:left="252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4" w:tplc="C708277C">
      <w:start w:val="1"/>
      <w:numFmt w:val="lowerLetter"/>
      <w:lvlText w:val="%5"/>
      <w:lvlJc w:val="left"/>
      <w:pPr>
        <w:ind w:left="324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5" w:tplc="1076EB5E">
      <w:start w:val="1"/>
      <w:numFmt w:val="lowerRoman"/>
      <w:lvlText w:val="%6"/>
      <w:lvlJc w:val="left"/>
      <w:pPr>
        <w:ind w:left="396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6" w:tplc="F6F47F38">
      <w:start w:val="1"/>
      <w:numFmt w:val="decimal"/>
      <w:lvlText w:val="%7"/>
      <w:lvlJc w:val="left"/>
      <w:pPr>
        <w:ind w:left="468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7" w:tplc="18364496">
      <w:start w:val="1"/>
      <w:numFmt w:val="lowerLetter"/>
      <w:lvlText w:val="%8"/>
      <w:lvlJc w:val="left"/>
      <w:pPr>
        <w:ind w:left="540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8" w:tplc="B7D4B20A">
      <w:start w:val="1"/>
      <w:numFmt w:val="lowerRoman"/>
      <w:lvlText w:val="%9"/>
      <w:lvlJc w:val="left"/>
      <w:pPr>
        <w:ind w:left="612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abstractNum>
  <w:abstractNum w:abstractNumId="10">
    <w:nsid w:val="2BDA0E98"/>
    <w:multiLevelType w:val="hybridMultilevel"/>
    <w:tmpl w:val="41443E38"/>
    <w:lvl w:ilvl="0" w:tplc="3A764E16">
      <w:start w:val="1"/>
      <w:numFmt w:val="decimal"/>
      <w:lvlText w:val="%1."/>
      <w:lvlJc w:val="left"/>
      <w:pPr>
        <w:ind w:left="462"/>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1" w:tplc="0542F66E">
      <w:start w:val="1"/>
      <w:numFmt w:val="lowerLetter"/>
      <w:lvlText w:val="%2"/>
      <w:lvlJc w:val="left"/>
      <w:pPr>
        <w:ind w:left="108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2" w:tplc="8CFE603A">
      <w:start w:val="1"/>
      <w:numFmt w:val="lowerRoman"/>
      <w:lvlText w:val="%3"/>
      <w:lvlJc w:val="left"/>
      <w:pPr>
        <w:ind w:left="180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3" w:tplc="0DC47A04">
      <w:start w:val="1"/>
      <w:numFmt w:val="decimal"/>
      <w:lvlText w:val="%4"/>
      <w:lvlJc w:val="left"/>
      <w:pPr>
        <w:ind w:left="252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4" w:tplc="8DC8C674">
      <w:start w:val="1"/>
      <w:numFmt w:val="lowerLetter"/>
      <w:lvlText w:val="%5"/>
      <w:lvlJc w:val="left"/>
      <w:pPr>
        <w:ind w:left="324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5" w:tplc="CADCDF08">
      <w:start w:val="1"/>
      <w:numFmt w:val="lowerRoman"/>
      <w:lvlText w:val="%6"/>
      <w:lvlJc w:val="left"/>
      <w:pPr>
        <w:ind w:left="396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6" w:tplc="F59A99D4">
      <w:start w:val="1"/>
      <w:numFmt w:val="decimal"/>
      <w:lvlText w:val="%7"/>
      <w:lvlJc w:val="left"/>
      <w:pPr>
        <w:ind w:left="468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7" w:tplc="C8A04406">
      <w:start w:val="1"/>
      <w:numFmt w:val="lowerLetter"/>
      <w:lvlText w:val="%8"/>
      <w:lvlJc w:val="left"/>
      <w:pPr>
        <w:ind w:left="540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8" w:tplc="FB86EB72">
      <w:start w:val="1"/>
      <w:numFmt w:val="lowerRoman"/>
      <w:lvlText w:val="%9"/>
      <w:lvlJc w:val="left"/>
      <w:pPr>
        <w:ind w:left="612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abstractNum>
  <w:abstractNum w:abstractNumId="11">
    <w:nsid w:val="2E4B3A93"/>
    <w:multiLevelType w:val="hybridMultilevel"/>
    <w:tmpl w:val="BE903C20"/>
    <w:lvl w:ilvl="0" w:tplc="EAA8C80E">
      <w:start w:val="1"/>
      <w:numFmt w:val="decimal"/>
      <w:lvlText w:val="%1."/>
      <w:lvlJc w:val="left"/>
      <w:pPr>
        <w:ind w:left="454"/>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1" w:tplc="7F7EA3E2">
      <w:start w:val="1"/>
      <w:numFmt w:val="lowerLetter"/>
      <w:lvlText w:val="%2"/>
      <w:lvlJc w:val="left"/>
      <w:pPr>
        <w:ind w:left="108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2" w:tplc="AFB8C552">
      <w:start w:val="1"/>
      <w:numFmt w:val="lowerRoman"/>
      <w:lvlText w:val="%3"/>
      <w:lvlJc w:val="left"/>
      <w:pPr>
        <w:ind w:left="180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3" w:tplc="5112947C">
      <w:start w:val="1"/>
      <w:numFmt w:val="decimal"/>
      <w:lvlText w:val="%4"/>
      <w:lvlJc w:val="left"/>
      <w:pPr>
        <w:ind w:left="252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4" w:tplc="E72E6D78">
      <w:start w:val="1"/>
      <w:numFmt w:val="lowerLetter"/>
      <w:lvlText w:val="%5"/>
      <w:lvlJc w:val="left"/>
      <w:pPr>
        <w:ind w:left="324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5" w:tplc="F2427E34">
      <w:start w:val="1"/>
      <w:numFmt w:val="lowerRoman"/>
      <w:lvlText w:val="%6"/>
      <w:lvlJc w:val="left"/>
      <w:pPr>
        <w:ind w:left="396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6" w:tplc="0DFA834A">
      <w:start w:val="1"/>
      <w:numFmt w:val="decimal"/>
      <w:lvlText w:val="%7"/>
      <w:lvlJc w:val="left"/>
      <w:pPr>
        <w:ind w:left="468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7" w:tplc="0EDA0B06">
      <w:start w:val="1"/>
      <w:numFmt w:val="lowerLetter"/>
      <w:lvlText w:val="%8"/>
      <w:lvlJc w:val="left"/>
      <w:pPr>
        <w:ind w:left="540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8" w:tplc="38A47CE8">
      <w:start w:val="1"/>
      <w:numFmt w:val="lowerRoman"/>
      <w:lvlText w:val="%9"/>
      <w:lvlJc w:val="left"/>
      <w:pPr>
        <w:ind w:left="612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abstractNum>
  <w:abstractNum w:abstractNumId="12">
    <w:nsid w:val="2F674ACA"/>
    <w:multiLevelType w:val="hybridMultilevel"/>
    <w:tmpl w:val="DE060DD0"/>
    <w:lvl w:ilvl="0" w:tplc="35E897A8">
      <w:start w:val="1"/>
      <w:numFmt w:val="decimal"/>
      <w:lvlText w:val="%1."/>
      <w:lvlJc w:val="left"/>
      <w:pPr>
        <w:ind w:left="454"/>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1" w:tplc="8A30C69E">
      <w:start w:val="1"/>
      <w:numFmt w:val="lowerLetter"/>
      <w:lvlText w:val="%2"/>
      <w:lvlJc w:val="left"/>
      <w:pPr>
        <w:ind w:left="108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2" w:tplc="3EC69D98">
      <w:start w:val="1"/>
      <w:numFmt w:val="lowerRoman"/>
      <w:lvlText w:val="%3"/>
      <w:lvlJc w:val="left"/>
      <w:pPr>
        <w:ind w:left="180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3" w:tplc="7298AAB2">
      <w:start w:val="1"/>
      <w:numFmt w:val="decimal"/>
      <w:lvlText w:val="%4"/>
      <w:lvlJc w:val="left"/>
      <w:pPr>
        <w:ind w:left="252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4" w:tplc="E0745158">
      <w:start w:val="1"/>
      <w:numFmt w:val="lowerLetter"/>
      <w:lvlText w:val="%5"/>
      <w:lvlJc w:val="left"/>
      <w:pPr>
        <w:ind w:left="324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5" w:tplc="201C30D6">
      <w:start w:val="1"/>
      <w:numFmt w:val="lowerRoman"/>
      <w:lvlText w:val="%6"/>
      <w:lvlJc w:val="left"/>
      <w:pPr>
        <w:ind w:left="396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6" w:tplc="10E0B3A8">
      <w:start w:val="1"/>
      <w:numFmt w:val="decimal"/>
      <w:lvlText w:val="%7"/>
      <w:lvlJc w:val="left"/>
      <w:pPr>
        <w:ind w:left="468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7" w:tplc="A67209FA">
      <w:start w:val="1"/>
      <w:numFmt w:val="lowerLetter"/>
      <w:lvlText w:val="%8"/>
      <w:lvlJc w:val="left"/>
      <w:pPr>
        <w:ind w:left="540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8" w:tplc="108AF52A">
      <w:start w:val="1"/>
      <w:numFmt w:val="lowerRoman"/>
      <w:lvlText w:val="%9"/>
      <w:lvlJc w:val="left"/>
      <w:pPr>
        <w:ind w:left="612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abstractNum>
  <w:abstractNum w:abstractNumId="13">
    <w:nsid w:val="2FE351A7"/>
    <w:multiLevelType w:val="hybridMultilevel"/>
    <w:tmpl w:val="7A86CB96"/>
    <w:lvl w:ilvl="0" w:tplc="B886854E">
      <w:start w:val="1"/>
      <w:numFmt w:val="decimal"/>
      <w:lvlText w:val="%1."/>
      <w:lvlJc w:val="left"/>
      <w:pPr>
        <w:ind w:left="454"/>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1" w:tplc="65DE5548">
      <w:start w:val="1"/>
      <w:numFmt w:val="lowerLetter"/>
      <w:lvlText w:val="%2"/>
      <w:lvlJc w:val="left"/>
      <w:pPr>
        <w:ind w:left="108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2" w:tplc="3E58090C">
      <w:start w:val="1"/>
      <w:numFmt w:val="lowerRoman"/>
      <w:lvlText w:val="%3"/>
      <w:lvlJc w:val="left"/>
      <w:pPr>
        <w:ind w:left="180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3" w:tplc="75A0F304">
      <w:start w:val="1"/>
      <w:numFmt w:val="decimal"/>
      <w:lvlText w:val="%4"/>
      <w:lvlJc w:val="left"/>
      <w:pPr>
        <w:ind w:left="252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4" w:tplc="A496BC5A">
      <w:start w:val="1"/>
      <w:numFmt w:val="lowerLetter"/>
      <w:lvlText w:val="%5"/>
      <w:lvlJc w:val="left"/>
      <w:pPr>
        <w:ind w:left="324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5" w:tplc="81204A08">
      <w:start w:val="1"/>
      <w:numFmt w:val="lowerRoman"/>
      <w:lvlText w:val="%6"/>
      <w:lvlJc w:val="left"/>
      <w:pPr>
        <w:ind w:left="396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6" w:tplc="AC70D11E">
      <w:start w:val="1"/>
      <w:numFmt w:val="decimal"/>
      <w:lvlText w:val="%7"/>
      <w:lvlJc w:val="left"/>
      <w:pPr>
        <w:ind w:left="468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7" w:tplc="2136714C">
      <w:start w:val="1"/>
      <w:numFmt w:val="lowerLetter"/>
      <w:lvlText w:val="%8"/>
      <w:lvlJc w:val="left"/>
      <w:pPr>
        <w:ind w:left="540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8" w:tplc="F28469E8">
      <w:start w:val="1"/>
      <w:numFmt w:val="lowerRoman"/>
      <w:lvlText w:val="%9"/>
      <w:lvlJc w:val="left"/>
      <w:pPr>
        <w:ind w:left="612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abstractNum>
  <w:abstractNum w:abstractNumId="14">
    <w:nsid w:val="30C70327"/>
    <w:multiLevelType w:val="hybridMultilevel"/>
    <w:tmpl w:val="36A245E8"/>
    <w:lvl w:ilvl="0" w:tplc="423E9346">
      <w:start w:val="1"/>
      <w:numFmt w:val="decimal"/>
      <w:lvlText w:val="%1."/>
      <w:lvlJc w:val="left"/>
      <w:pPr>
        <w:ind w:left="462"/>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1" w:tplc="79FAFE02">
      <w:start w:val="1"/>
      <w:numFmt w:val="lowerLetter"/>
      <w:lvlText w:val="%2"/>
      <w:lvlJc w:val="left"/>
      <w:pPr>
        <w:ind w:left="108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2" w:tplc="5D0049BC">
      <w:start w:val="1"/>
      <w:numFmt w:val="lowerRoman"/>
      <w:lvlText w:val="%3"/>
      <w:lvlJc w:val="left"/>
      <w:pPr>
        <w:ind w:left="180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3" w:tplc="00E6B5C8">
      <w:start w:val="1"/>
      <w:numFmt w:val="decimal"/>
      <w:lvlText w:val="%4"/>
      <w:lvlJc w:val="left"/>
      <w:pPr>
        <w:ind w:left="252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4" w:tplc="354AA234">
      <w:start w:val="1"/>
      <w:numFmt w:val="lowerLetter"/>
      <w:lvlText w:val="%5"/>
      <w:lvlJc w:val="left"/>
      <w:pPr>
        <w:ind w:left="324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5" w:tplc="12300DF2">
      <w:start w:val="1"/>
      <w:numFmt w:val="lowerRoman"/>
      <w:lvlText w:val="%6"/>
      <w:lvlJc w:val="left"/>
      <w:pPr>
        <w:ind w:left="396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6" w:tplc="71AEAB66">
      <w:start w:val="1"/>
      <w:numFmt w:val="decimal"/>
      <w:lvlText w:val="%7"/>
      <w:lvlJc w:val="left"/>
      <w:pPr>
        <w:ind w:left="468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7" w:tplc="FD4E1EA4">
      <w:start w:val="1"/>
      <w:numFmt w:val="lowerLetter"/>
      <w:lvlText w:val="%8"/>
      <w:lvlJc w:val="left"/>
      <w:pPr>
        <w:ind w:left="540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8" w:tplc="D0FCCAC0">
      <w:start w:val="1"/>
      <w:numFmt w:val="lowerRoman"/>
      <w:lvlText w:val="%9"/>
      <w:lvlJc w:val="left"/>
      <w:pPr>
        <w:ind w:left="612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abstractNum>
  <w:abstractNum w:abstractNumId="15">
    <w:nsid w:val="30FF6F3A"/>
    <w:multiLevelType w:val="hybridMultilevel"/>
    <w:tmpl w:val="ADAE9B54"/>
    <w:lvl w:ilvl="0" w:tplc="9208C224">
      <w:start w:val="1"/>
      <w:numFmt w:val="decimal"/>
      <w:lvlText w:val="%1."/>
      <w:lvlJc w:val="left"/>
      <w:pPr>
        <w:ind w:left="8"/>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1" w:tplc="78A60FBC">
      <w:start w:val="1"/>
      <w:numFmt w:val="lowerLetter"/>
      <w:lvlText w:val="%2"/>
      <w:lvlJc w:val="left"/>
      <w:pPr>
        <w:ind w:left="1534"/>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2" w:tplc="E2E61CC4">
      <w:start w:val="1"/>
      <w:numFmt w:val="lowerRoman"/>
      <w:lvlText w:val="%3"/>
      <w:lvlJc w:val="left"/>
      <w:pPr>
        <w:ind w:left="2254"/>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3" w:tplc="121C2FD4">
      <w:start w:val="1"/>
      <w:numFmt w:val="decimal"/>
      <w:lvlText w:val="%4"/>
      <w:lvlJc w:val="left"/>
      <w:pPr>
        <w:ind w:left="2974"/>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4" w:tplc="48507310">
      <w:start w:val="1"/>
      <w:numFmt w:val="lowerLetter"/>
      <w:lvlText w:val="%5"/>
      <w:lvlJc w:val="left"/>
      <w:pPr>
        <w:ind w:left="3694"/>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5" w:tplc="CD3E5B88">
      <w:start w:val="1"/>
      <w:numFmt w:val="lowerRoman"/>
      <w:lvlText w:val="%6"/>
      <w:lvlJc w:val="left"/>
      <w:pPr>
        <w:ind w:left="4414"/>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6" w:tplc="D59E9194">
      <w:start w:val="1"/>
      <w:numFmt w:val="decimal"/>
      <w:lvlText w:val="%7"/>
      <w:lvlJc w:val="left"/>
      <w:pPr>
        <w:ind w:left="5134"/>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7" w:tplc="5428F654">
      <w:start w:val="1"/>
      <w:numFmt w:val="lowerLetter"/>
      <w:lvlText w:val="%8"/>
      <w:lvlJc w:val="left"/>
      <w:pPr>
        <w:ind w:left="5854"/>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8" w:tplc="AF1EC09A">
      <w:start w:val="1"/>
      <w:numFmt w:val="lowerRoman"/>
      <w:lvlText w:val="%9"/>
      <w:lvlJc w:val="left"/>
      <w:pPr>
        <w:ind w:left="6574"/>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abstractNum>
  <w:abstractNum w:abstractNumId="16">
    <w:nsid w:val="358D2DA3"/>
    <w:multiLevelType w:val="hybridMultilevel"/>
    <w:tmpl w:val="0F301B02"/>
    <w:lvl w:ilvl="0" w:tplc="90D85A16">
      <w:start w:val="1"/>
      <w:numFmt w:val="decimal"/>
      <w:lvlText w:val="%1."/>
      <w:lvlJc w:val="left"/>
      <w:pPr>
        <w:ind w:left="462"/>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1" w:tplc="7E34EF32">
      <w:start w:val="1"/>
      <w:numFmt w:val="lowerLetter"/>
      <w:lvlText w:val="%2"/>
      <w:lvlJc w:val="left"/>
      <w:pPr>
        <w:ind w:left="108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2" w:tplc="FD8A51F8">
      <w:start w:val="1"/>
      <w:numFmt w:val="lowerRoman"/>
      <w:lvlText w:val="%3"/>
      <w:lvlJc w:val="left"/>
      <w:pPr>
        <w:ind w:left="180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3" w:tplc="2618BF8E">
      <w:start w:val="1"/>
      <w:numFmt w:val="decimal"/>
      <w:lvlText w:val="%4"/>
      <w:lvlJc w:val="left"/>
      <w:pPr>
        <w:ind w:left="252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4" w:tplc="6576BA78">
      <w:start w:val="1"/>
      <w:numFmt w:val="lowerLetter"/>
      <w:lvlText w:val="%5"/>
      <w:lvlJc w:val="left"/>
      <w:pPr>
        <w:ind w:left="324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5" w:tplc="23B09816">
      <w:start w:val="1"/>
      <w:numFmt w:val="lowerRoman"/>
      <w:lvlText w:val="%6"/>
      <w:lvlJc w:val="left"/>
      <w:pPr>
        <w:ind w:left="396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6" w:tplc="100630D8">
      <w:start w:val="1"/>
      <w:numFmt w:val="decimal"/>
      <w:lvlText w:val="%7"/>
      <w:lvlJc w:val="left"/>
      <w:pPr>
        <w:ind w:left="468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7" w:tplc="58CC20BC">
      <w:start w:val="1"/>
      <w:numFmt w:val="lowerLetter"/>
      <w:lvlText w:val="%8"/>
      <w:lvlJc w:val="left"/>
      <w:pPr>
        <w:ind w:left="540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8" w:tplc="27AEAC14">
      <w:start w:val="1"/>
      <w:numFmt w:val="lowerRoman"/>
      <w:lvlText w:val="%9"/>
      <w:lvlJc w:val="left"/>
      <w:pPr>
        <w:ind w:left="612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abstractNum>
  <w:abstractNum w:abstractNumId="17">
    <w:nsid w:val="35B81492"/>
    <w:multiLevelType w:val="hybridMultilevel"/>
    <w:tmpl w:val="CF96381C"/>
    <w:lvl w:ilvl="0" w:tplc="FF308798">
      <w:start w:val="5"/>
      <w:numFmt w:val="decimal"/>
      <w:lvlText w:val="%1."/>
      <w:lvlJc w:val="left"/>
      <w:pPr>
        <w:ind w:left="8"/>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1" w:tplc="67045F10">
      <w:start w:val="1"/>
      <w:numFmt w:val="lowerLetter"/>
      <w:lvlText w:val="%2"/>
      <w:lvlJc w:val="left"/>
      <w:pPr>
        <w:ind w:left="1534"/>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2" w:tplc="4574BFDA">
      <w:start w:val="1"/>
      <w:numFmt w:val="lowerRoman"/>
      <w:lvlText w:val="%3"/>
      <w:lvlJc w:val="left"/>
      <w:pPr>
        <w:ind w:left="2254"/>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3" w:tplc="927E5772">
      <w:start w:val="1"/>
      <w:numFmt w:val="decimal"/>
      <w:lvlText w:val="%4"/>
      <w:lvlJc w:val="left"/>
      <w:pPr>
        <w:ind w:left="2974"/>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4" w:tplc="2D241A7A">
      <w:start w:val="1"/>
      <w:numFmt w:val="lowerLetter"/>
      <w:lvlText w:val="%5"/>
      <w:lvlJc w:val="left"/>
      <w:pPr>
        <w:ind w:left="3694"/>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5" w:tplc="17100D20">
      <w:start w:val="1"/>
      <w:numFmt w:val="lowerRoman"/>
      <w:lvlText w:val="%6"/>
      <w:lvlJc w:val="left"/>
      <w:pPr>
        <w:ind w:left="4414"/>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6" w:tplc="FB30F8F6">
      <w:start w:val="1"/>
      <w:numFmt w:val="decimal"/>
      <w:lvlText w:val="%7"/>
      <w:lvlJc w:val="left"/>
      <w:pPr>
        <w:ind w:left="5134"/>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7" w:tplc="9B94F622">
      <w:start w:val="1"/>
      <w:numFmt w:val="lowerLetter"/>
      <w:lvlText w:val="%8"/>
      <w:lvlJc w:val="left"/>
      <w:pPr>
        <w:ind w:left="5854"/>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8" w:tplc="FE50E886">
      <w:start w:val="1"/>
      <w:numFmt w:val="lowerRoman"/>
      <w:lvlText w:val="%9"/>
      <w:lvlJc w:val="left"/>
      <w:pPr>
        <w:ind w:left="6574"/>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abstractNum>
  <w:abstractNum w:abstractNumId="18">
    <w:nsid w:val="3AA04345"/>
    <w:multiLevelType w:val="hybridMultilevel"/>
    <w:tmpl w:val="C0FAE5F8"/>
    <w:lvl w:ilvl="0" w:tplc="1834C2E8">
      <w:start w:val="1"/>
      <w:numFmt w:val="decimal"/>
      <w:lvlText w:val="%1."/>
      <w:lvlJc w:val="left"/>
      <w:pPr>
        <w:ind w:left="462"/>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1" w:tplc="F7F28A90">
      <w:start w:val="1"/>
      <w:numFmt w:val="lowerLetter"/>
      <w:lvlText w:val="%2"/>
      <w:lvlJc w:val="left"/>
      <w:pPr>
        <w:ind w:left="108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2" w:tplc="5050A088">
      <w:start w:val="1"/>
      <w:numFmt w:val="lowerRoman"/>
      <w:lvlText w:val="%3"/>
      <w:lvlJc w:val="left"/>
      <w:pPr>
        <w:ind w:left="180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3" w:tplc="145C7F4A">
      <w:start w:val="1"/>
      <w:numFmt w:val="decimal"/>
      <w:lvlText w:val="%4"/>
      <w:lvlJc w:val="left"/>
      <w:pPr>
        <w:ind w:left="252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4" w:tplc="9B40749A">
      <w:start w:val="1"/>
      <w:numFmt w:val="lowerLetter"/>
      <w:lvlText w:val="%5"/>
      <w:lvlJc w:val="left"/>
      <w:pPr>
        <w:ind w:left="324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5" w:tplc="996E8D8C">
      <w:start w:val="1"/>
      <w:numFmt w:val="lowerRoman"/>
      <w:lvlText w:val="%6"/>
      <w:lvlJc w:val="left"/>
      <w:pPr>
        <w:ind w:left="396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6" w:tplc="A94422CC">
      <w:start w:val="1"/>
      <w:numFmt w:val="decimal"/>
      <w:lvlText w:val="%7"/>
      <w:lvlJc w:val="left"/>
      <w:pPr>
        <w:ind w:left="468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7" w:tplc="68782F5C">
      <w:start w:val="1"/>
      <w:numFmt w:val="lowerLetter"/>
      <w:lvlText w:val="%8"/>
      <w:lvlJc w:val="left"/>
      <w:pPr>
        <w:ind w:left="540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8" w:tplc="27FC55FE">
      <w:start w:val="1"/>
      <w:numFmt w:val="lowerRoman"/>
      <w:lvlText w:val="%9"/>
      <w:lvlJc w:val="left"/>
      <w:pPr>
        <w:ind w:left="612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abstractNum>
  <w:abstractNum w:abstractNumId="19">
    <w:nsid w:val="3E5A3D85"/>
    <w:multiLevelType w:val="hybridMultilevel"/>
    <w:tmpl w:val="C130FA74"/>
    <w:lvl w:ilvl="0" w:tplc="D6262B3E">
      <w:start w:val="1"/>
      <w:numFmt w:val="bullet"/>
      <w:lvlText w:val="–"/>
      <w:lvlJc w:val="left"/>
      <w:pPr>
        <w:ind w:left="8"/>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1" w:tplc="5C5A79B2">
      <w:start w:val="1"/>
      <w:numFmt w:val="bullet"/>
      <w:lvlText w:val="o"/>
      <w:lvlJc w:val="left"/>
      <w:pPr>
        <w:ind w:left="1534"/>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2" w:tplc="43A8FBBC">
      <w:start w:val="1"/>
      <w:numFmt w:val="bullet"/>
      <w:lvlText w:val="▪"/>
      <w:lvlJc w:val="left"/>
      <w:pPr>
        <w:ind w:left="2254"/>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3" w:tplc="2286CE3E">
      <w:start w:val="1"/>
      <w:numFmt w:val="bullet"/>
      <w:lvlText w:val="•"/>
      <w:lvlJc w:val="left"/>
      <w:pPr>
        <w:ind w:left="2974"/>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4" w:tplc="AA5AB7B4">
      <w:start w:val="1"/>
      <w:numFmt w:val="bullet"/>
      <w:lvlText w:val="o"/>
      <w:lvlJc w:val="left"/>
      <w:pPr>
        <w:ind w:left="3694"/>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5" w:tplc="09B01838">
      <w:start w:val="1"/>
      <w:numFmt w:val="bullet"/>
      <w:lvlText w:val="▪"/>
      <w:lvlJc w:val="left"/>
      <w:pPr>
        <w:ind w:left="4414"/>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6" w:tplc="6DF4BDB0">
      <w:start w:val="1"/>
      <w:numFmt w:val="bullet"/>
      <w:lvlText w:val="•"/>
      <w:lvlJc w:val="left"/>
      <w:pPr>
        <w:ind w:left="5134"/>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7" w:tplc="AA0C2CF2">
      <w:start w:val="1"/>
      <w:numFmt w:val="bullet"/>
      <w:lvlText w:val="o"/>
      <w:lvlJc w:val="left"/>
      <w:pPr>
        <w:ind w:left="5854"/>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8" w:tplc="83CA530C">
      <w:start w:val="1"/>
      <w:numFmt w:val="bullet"/>
      <w:lvlText w:val="▪"/>
      <w:lvlJc w:val="left"/>
      <w:pPr>
        <w:ind w:left="6574"/>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abstractNum>
  <w:abstractNum w:abstractNumId="20">
    <w:nsid w:val="41A40128"/>
    <w:multiLevelType w:val="hybridMultilevel"/>
    <w:tmpl w:val="1B10A5B6"/>
    <w:lvl w:ilvl="0" w:tplc="C8B6719C">
      <w:start w:val="1"/>
      <w:numFmt w:val="decimal"/>
      <w:lvlText w:val="%1."/>
      <w:lvlJc w:val="left"/>
      <w:pPr>
        <w:ind w:left="454"/>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1" w:tplc="EAF8A948">
      <w:start w:val="1"/>
      <w:numFmt w:val="lowerLetter"/>
      <w:lvlText w:val="%2"/>
      <w:lvlJc w:val="left"/>
      <w:pPr>
        <w:ind w:left="108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2" w:tplc="A03460B2">
      <w:start w:val="1"/>
      <w:numFmt w:val="lowerRoman"/>
      <w:lvlText w:val="%3"/>
      <w:lvlJc w:val="left"/>
      <w:pPr>
        <w:ind w:left="180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3" w:tplc="12F210EE">
      <w:start w:val="1"/>
      <w:numFmt w:val="decimal"/>
      <w:lvlText w:val="%4"/>
      <w:lvlJc w:val="left"/>
      <w:pPr>
        <w:ind w:left="252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4" w:tplc="E4E82D84">
      <w:start w:val="1"/>
      <w:numFmt w:val="lowerLetter"/>
      <w:lvlText w:val="%5"/>
      <w:lvlJc w:val="left"/>
      <w:pPr>
        <w:ind w:left="324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5" w:tplc="6E623D06">
      <w:start w:val="1"/>
      <w:numFmt w:val="lowerRoman"/>
      <w:lvlText w:val="%6"/>
      <w:lvlJc w:val="left"/>
      <w:pPr>
        <w:ind w:left="396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6" w:tplc="99C8192A">
      <w:start w:val="1"/>
      <w:numFmt w:val="decimal"/>
      <w:lvlText w:val="%7"/>
      <w:lvlJc w:val="left"/>
      <w:pPr>
        <w:ind w:left="468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7" w:tplc="C2908A6C">
      <w:start w:val="1"/>
      <w:numFmt w:val="lowerLetter"/>
      <w:lvlText w:val="%8"/>
      <w:lvlJc w:val="left"/>
      <w:pPr>
        <w:ind w:left="540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8" w:tplc="EF64658E">
      <w:start w:val="1"/>
      <w:numFmt w:val="lowerRoman"/>
      <w:lvlText w:val="%9"/>
      <w:lvlJc w:val="left"/>
      <w:pPr>
        <w:ind w:left="612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abstractNum>
  <w:abstractNum w:abstractNumId="21">
    <w:nsid w:val="46AB531E"/>
    <w:multiLevelType w:val="hybridMultilevel"/>
    <w:tmpl w:val="F80A218C"/>
    <w:lvl w:ilvl="0" w:tplc="3F527F48">
      <w:start w:val="1"/>
      <w:numFmt w:val="decimal"/>
      <w:lvlText w:val="%1."/>
      <w:lvlJc w:val="left"/>
      <w:pPr>
        <w:ind w:left="462"/>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1" w:tplc="87F2E184">
      <w:start w:val="1"/>
      <w:numFmt w:val="lowerLetter"/>
      <w:lvlText w:val="%2"/>
      <w:lvlJc w:val="left"/>
      <w:pPr>
        <w:ind w:left="108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2" w:tplc="139CB454">
      <w:start w:val="1"/>
      <w:numFmt w:val="lowerRoman"/>
      <w:lvlText w:val="%3"/>
      <w:lvlJc w:val="left"/>
      <w:pPr>
        <w:ind w:left="180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3" w:tplc="8EE45FC8">
      <w:start w:val="1"/>
      <w:numFmt w:val="decimal"/>
      <w:lvlText w:val="%4"/>
      <w:lvlJc w:val="left"/>
      <w:pPr>
        <w:ind w:left="252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4" w:tplc="EEA2857E">
      <w:start w:val="1"/>
      <w:numFmt w:val="lowerLetter"/>
      <w:lvlText w:val="%5"/>
      <w:lvlJc w:val="left"/>
      <w:pPr>
        <w:ind w:left="324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5" w:tplc="C7AEDFF8">
      <w:start w:val="1"/>
      <w:numFmt w:val="lowerRoman"/>
      <w:lvlText w:val="%6"/>
      <w:lvlJc w:val="left"/>
      <w:pPr>
        <w:ind w:left="396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6" w:tplc="D304F7B6">
      <w:start w:val="1"/>
      <w:numFmt w:val="decimal"/>
      <w:lvlText w:val="%7"/>
      <w:lvlJc w:val="left"/>
      <w:pPr>
        <w:ind w:left="468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7" w:tplc="C0481690">
      <w:start w:val="1"/>
      <w:numFmt w:val="lowerLetter"/>
      <w:lvlText w:val="%8"/>
      <w:lvlJc w:val="left"/>
      <w:pPr>
        <w:ind w:left="540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8" w:tplc="D6900CB0">
      <w:start w:val="1"/>
      <w:numFmt w:val="lowerRoman"/>
      <w:lvlText w:val="%9"/>
      <w:lvlJc w:val="left"/>
      <w:pPr>
        <w:ind w:left="612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abstractNum>
  <w:abstractNum w:abstractNumId="22">
    <w:nsid w:val="483F63C1"/>
    <w:multiLevelType w:val="hybridMultilevel"/>
    <w:tmpl w:val="605868EA"/>
    <w:lvl w:ilvl="0" w:tplc="6FEAF9B2">
      <w:start w:val="1"/>
      <w:numFmt w:val="decimal"/>
      <w:lvlText w:val="%1."/>
      <w:lvlJc w:val="left"/>
      <w:pPr>
        <w:ind w:left="360"/>
      </w:pPr>
      <w:rPr>
        <w:rFonts w:ascii="Times New Roman" w:eastAsia="Times New Roman" w:hAnsi="Times New Roman" w:cs="Times New Roman"/>
        <w:b/>
        <w:bCs/>
        <w:i w:val="0"/>
        <w:strike w:val="0"/>
        <w:dstrike w:val="0"/>
        <w:color w:val="181717"/>
        <w:sz w:val="24"/>
        <w:szCs w:val="24"/>
        <w:u w:val="none" w:color="000000"/>
        <w:bdr w:val="none" w:sz="0" w:space="0" w:color="auto"/>
        <w:shd w:val="clear" w:color="auto" w:fill="auto"/>
        <w:vertAlign w:val="baseline"/>
      </w:rPr>
    </w:lvl>
    <w:lvl w:ilvl="1" w:tplc="A6C085F2">
      <w:start w:val="1"/>
      <w:numFmt w:val="lowerLetter"/>
      <w:lvlText w:val="%2"/>
      <w:lvlJc w:val="left"/>
      <w:pPr>
        <w:ind w:left="1091"/>
      </w:pPr>
      <w:rPr>
        <w:rFonts w:ascii="Times New Roman" w:eastAsia="Times New Roman" w:hAnsi="Times New Roman" w:cs="Times New Roman"/>
        <w:b/>
        <w:bCs/>
        <w:i w:val="0"/>
        <w:strike w:val="0"/>
        <w:dstrike w:val="0"/>
        <w:color w:val="181717"/>
        <w:sz w:val="24"/>
        <w:szCs w:val="24"/>
        <w:u w:val="none" w:color="000000"/>
        <w:bdr w:val="none" w:sz="0" w:space="0" w:color="auto"/>
        <w:shd w:val="clear" w:color="auto" w:fill="auto"/>
        <w:vertAlign w:val="baseline"/>
      </w:rPr>
    </w:lvl>
    <w:lvl w:ilvl="2" w:tplc="F70AD1E4">
      <w:start w:val="1"/>
      <w:numFmt w:val="lowerRoman"/>
      <w:lvlText w:val="%3"/>
      <w:lvlJc w:val="left"/>
      <w:pPr>
        <w:ind w:left="1811"/>
      </w:pPr>
      <w:rPr>
        <w:rFonts w:ascii="Times New Roman" w:eastAsia="Times New Roman" w:hAnsi="Times New Roman" w:cs="Times New Roman"/>
        <w:b/>
        <w:bCs/>
        <w:i w:val="0"/>
        <w:strike w:val="0"/>
        <w:dstrike w:val="0"/>
        <w:color w:val="181717"/>
        <w:sz w:val="24"/>
        <w:szCs w:val="24"/>
        <w:u w:val="none" w:color="000000"/>
        <w:bdr w:val="none" w:sz="0" w:space="0" w:color="auto"/>
        <w:shd w:val="clear" w:color="auto" w:fill="auto"/>
        <w:vertAlign w:val="baseline"/>
      </w:rPr>
    </w:lvl>
    <w:lvl w:ilvl="3" w:tplc="9FE80D44">
      <w:start w:val="1"/>
      <w:numFmt w:val="decimal"/>
      <w:lvlText w:val="%4"/>
      <w:lvlJc w:val="left"/>
      <w:pPr>
        <w:ind w:left="2531"/>
      </w:pPr>
      <w:rPr>
        <w:rFonts w:ascii="Times New Roman" w:eastAsia="Times New Roman" w:hAnsi="Times New Roman" w:cs="Times New Roman"/>
        <w:b/>
        <w:bCs/>
        <w:i w:val="0"/>
        <w:strike w:val="0"/>
        <w:dstrike w:val="0"/>
        <w:color w:val="181717"/>
        <w:sz w:val="24"/>
        <w:szCs w:val="24"/>
        <w:u w:val="none" w:color="000000"/>
        <w:bdr w:val="none" w:sz="0" w:space="0" w:color="auto"/>
        <w:shd w:val="clear" w:color="auto" w:fill="auto"/>
        <w:vertAlign w:val="baseline"/>
      </w:rPr>
    </w:lvl>
    <w:lvl w:ilvl="4" w:tplc="2EEA3DFE">
      <w:start w:val="1"/>
      <w:numFmt w:val="lowerLetter"/>
      <w:lvlText w:val="%5"/>
      <w:lvlJc w:val="left"/>
      <w:pPr>
        <w:ind w:left="3251"/>
      </w:pPr>
      <w:rPr>
        <w:rFonts w:ascii="Times New Roman" w:eastAsia="Times New Roman" w:hAnsi="Times New Roman" w:cs="Times New Roman"/>
        <w:b/>
        <w:bCs/>
        <w:i w:val="0"/>
        <w:strike w:val="0"/>
        <w:dstrike w:val="0"/>
        <w:color w:val="181717"/>
        <w:sz w:val="24"/>
        <w:szCs w:val="24"/>
        <w:u w:val="none" w:color="000000"/>
        <w:bdr w:val="none" w:sz="0" w:space="0" w:color="auto"/>
        <w:shd w:val="clear" w:color="auto" w:fill="auto"/>
        <w:vertAlign w:val="baseline"/>
      </w:rPr>
    </w:lvl>
    <w:lvl w:ilvl="5" w:tplc="C2189474">
      <w:start w:val="1"/>
      <w:numFmt w:val="lowerRoman"/>
      <w:lvlText w:val="%6"/>
      <w:lvlJc w:val="left"/>
      <w:pPr>
        <w:ind w:left="3971"/>
      </w:pPr>
      <w:rPr>
        <w:rFonts w:ascii="Times New Roman" w:eastAsia="Times New Roman" w:hAnsi="Times New Roman" w:cs="Times New Roman"/>
        <w:b/>
        <w:bCs/>
        <w:i w:val="0"/>
        <w:strike w:val="0"/>
        <w:dstrike w:val="0"/>
        <w:color w:val="181717"/>
        <w:sz w:val="24"/>
        <w:szCs w:val="24"/>
        <w:u w:val="none" w:color="000000"/>
        <w:bdr w:val="none" w:sz="0" w:space="0" w:color="auto"/>
        <w:shd w:val="clear" w:color="auto" w:fill="auto"/>
        <w:vertAlign w:val="baseline"/>
      </w:rPr>
    </w:lvl>
    <w:lvl w:ilvl="6" w:tplc="9B604490">
      <w:start w:val="1"/>
      <w:numFmt w:val="decimal"/>
      <w:lvlText w:val="%7"/>
      <w:lvlJc w:val="left"/>
      <w:pPr>
        <w:ind w:left="4691"/>
      </w:pPr>
      <w:rPr>
        <w:rFonts w:ascii="Times New Roman" w:eastAsia="Times New Roman" w:hAnsi="Times New Roman" w:cs="Times New Roman"/>
        <w:b/>
        <w:bCs/>
        <w:i w:val="0"/>
        <w:strike w:val="0"/>
        <w:dstrike w:val="0"/>
        <w:color w:val="181717"/>
        <w:sz w:val="24"/>
        <w:szCs w:val="24"/>
        <w:u w:val="none" w:color="000000"/>
        <w:bdr w:val="none" w:sz="0" w:space="0" w:color="auto"/>
        <w:shd w:val="clear" w:color="auto" w:fill="auto"/>
        <w:vertAlign w:val="baseline"/>
      </w:rPr>
    </w:lvl>
    <w:lvl w:ilvl="7" w:tplc="DF36DA04">
      <w:start w:val="1"/>
      <w:numFmt w:val="lowerLetter"/>
      <w:lvlText w:val="%8"/>
      <w:lvlJc w:val="left"/>
      <w:pPr>
        <w:ind w:left="5411"/>
      </w:pPr>
      <w:rPr>
        <w:rFonts w:ascii="Times New Roman" w:eastAsia="Times New Roman" w:hAnsi="Times New Roman" w:cs="Times New Roman"/>
        <w:b/>
        <w:bCs/>
        <w:i w:val="0"/>
        <w:strike w:val="0"/>
        <w:dstrike w:val="0"/>
        <w:color w:val="181717"/>
        <w:sz w:val="24"/>
        <w:szCs w:val="24"/>
        <w:u w:val="none" w:color="000000"/>
        <w:bdr w:val="none" w:sz="0" w:space="0" w:color="auto"/>
        <w:shd w:val="clear" w:color="auto" w:fill="auto"/>
        <w:vertAlign w:val="baseline"/>
      </w:rPr>
    </w:lvl>
    <w:lvl w:ilvl="8" w:tplc="836076FE">
      <w:start w:val="1"/>
      <w:numFmt w:val="lowerRoman"/>
      <w:lvlText w:val="%9"/>
      <w:lvlJc w:val="left"/>
      <w:pPr>
        <w:ind w:left="6131"/>
      </w:pPr>
      <w:rPr>
        <w:rFonts w:ascii="Times New Roman" w:eastAsia="Times New Roman" w:hAnsi="Times New Roman" w:cs="Times New Roman"/>
        <w:b/>
        <w:bCs/>
        <w:i w:val="0"/>
        <w:strike w:val="0"/>
        <w:dstrike w:val="0"/>
        <w:color w:val="181717"/>
        <w:sz w:val="24"/>
        <w:szCs w:val="24"/>
        <w:u w:val="none" w:color="000000"/>
        <w:bdr w:val="none" w:sz="0" w:space="0" w:color="auto"/>
        <w:shd w:val="clear" w:color="auto" w:fill="auto"/>
        <w:vertAlign w:val="baseline"/>
      </w:rPr>
    </w:lvl>
  </w:abstractNum>
  <w:abstractNum w:abstractNumId="23">
    <w:nsid w:val="493A6E8A"/>
    <w:multiLevelType w:val="hybridMultilevel"/>
    <w:tmpl w:val="DE3C4BDC"/>
    <w:lvl w:ilvl="0" w:tplc="92540ACE">
      <w:start w:val="1"/>
      <w:numFmt w:val="decimal"/>
      <w:lvlText w:val="%1."/>
      <w:lvlJc w:val="left"/>
      <w:pPr>
        <w:ind w:left="454"/>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1" w:tplc="CECE6202">
      <w:start w:val="1"/>
      <w:numFmt w:val="lowerLetter"/>
      <w:lvlText w:val="%2"/>
      <w:lvlJc w:val="left"/>
      <w:pPr>
        <w:ind w:left="108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2" w:tplc="7E24CCE4">
      <w:start w:val="1"/>
      <w:numFmt w:val="lowerRoman"/>
      <w:lvlText w:val="%3"/>
      <w:lvlJc w:val="left"/>
      <w:pPr>
        <w:ind w:left="180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3" w:tplc="D862A172">
      <w:start w:val="1"/>
      <w:numFmt w:val="decimal"/>
      <w:lvlText w:val="%4"/>
      <w:lvlJc w:val="left"/>
      <w:pPr>
        <w:ind w:left="252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4" w:tplc="2F24DA32">
      <w:start w:val="1"/>
      <w:numFmt w:val="lowerLetter"/>
      <w:lvlText w:val="%5"/>
      <w:lvlJc w:val="left"/>
      <w:pPr>
        <w:ind w:left="324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5" w:tplc="555C2BCA">
      <w:start w:val="1"/>
      <w:numFmt w:val="lowerRoman"/>
      <w:lvlText w:val="%6"/>
      <w:lvlJc w:val="left"/>
      <w:pPr>
        <w:ind w:left="396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6" w:tplc="421CC0D2">
      <w:start w:val="1"/>
      <w:numFmt w:val="decimal"/>
      <w:lvlText w:val="%7"/>
      <w:lvlJc w:val="left"/>
      <w:pPr>
        <w:ind w:left="468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7" w:tplc="EA1A83EC">
      <w:start w:val="1"/>
      <w:numFmt w:val="lowerLetter"/>
      <w:lvlText w:val="%8"/>
      <w:lvlJc w:val="left"/>
      <w:pPr>
        <w:ind w:left="540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8" w:tplc="8E7CBB94">
      <w:start w:val="1"/>
      <w:numFmt w:val="lowerRoman"/>
      <w:lvlText w:val="%9"/>
      <w:lvlJc w:val="left"/>
      <w:pPr>
        <w:ind w:left="612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abstractNum>
  <w:abstractNum w:abstractNumId="24">
    <w:nsid w:val="4D0C7EBF"/>
    <w:multiLevelType w:val="hybridMultilevel"/>
    <w:tmpl w:val="526C482C"/>
    <w:lvl w:ilvl="0" w:tplc="3878AAB6">
      <w:start w:val="1"/>
      <w:numFmt w:val="decimal"/>
      <w:lvlText w:val="%1."/>
      <w:lvlJc w:val="left"/>
      <w:pPr>
        <w:ind w:left="454"/>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1" w:tplc="88162EC0">
      <w:start w:val="1"/>
      <w:numFmt w:val="lowerLetter"/>
      <w:lvlText w:val="%2"/>
      <w:lvlJc w:val="left"/>
      <w:pPr>
        <w:ind w:left="108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2" w:tplc="D11E1DB6">
      <w:start w:val="1"/>
      <w:numFmt w:val="lowerRoman"/>
      <w:lvlText w:val="%3"/>
      <w:lvlJc w:val="left"/>
      <w:pPr>
        <w:ind w:left="180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3" w:tplc="406A8A1E">
      <w:start w:val="1"/>
      <w:numFmt w:val="decimal"/>
      <w:lvlText w:val="%4"/>
      <w:lvlJc w:val="left"/>
      <w:pPr>
        <w:ind w:left="252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4" w:tplc="111E28D2">
      <w:start w:val="1"/>
      <w:numFmt w:val="lowerLetter"/>
      <w:lvlText w:val="%5"/>
      <w:lvlJc w:val="left"/>
      <w:pPr>
        <w:ind w:left="324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5" w:tplc="46EC55B6">
      <w:start w:val="1"/>
      <w:numFmt w:val="lowerRoman"/>
      <w:lvlText w:val="%6"/>
      <w:lvlJc w:val="left"/>
      <w:pPr>
        <w:ind w:left="396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6" w:tplc="B50C17F4">
      <w:start w:val="1"/>
      <w:numFmt w:val="decimal"/>
      <w:lvlText w:val="%7"/>
      <w:lvlJc w:val="left"/>
      <w:pPr>
        <w:ind w:left="468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7" w:tplc="4418B892">
      <w:start w:val="1"/>
      <w:numFmt w:val="lowerLetter"/>
      <w:lvlText w:val="%8"/>
      <w:lvlJc w:val="left"/>
      <w:pPr>
        <w:ind w:left="540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8" w:tplc="54F6CF0C">
      <w:start w:val="1"/>
      <w:numFmt w:val="lowerRoman"/>
      <w:lvlText w:val="%9"/>
      <w:lvlJc w:val="left"/>
      <w:pPr>
        <w:ind w:left="612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abstractNum>
  <w:abstractNum w:abstractNumId="25">
    <w:nsid w:val="4E265F07"/>
    <w:multiLevelType w:val="hybridMultilevel"/>
    <w:tmpl w:val="B568D706"/>
    <w:lvl w:ilvl="0" w:tplc="810E6650">
      <w:start w:val="1"/>
      <w:numFmt w:val="decimal"/>
      <w:lvlText w:val="%1."/>
      <w:lvlJc w:val="left"/>
      <w:pPr>
        <w:ind w:left="462"/>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1" w:tplc="82EAB900">
      <w:start w:val="1"/>
      <w:numFmt w:val="lowerLetter"/>
      <w:lvlText w:val="%2"/>
      <w:lvlJc w:val="left"/>
      <w:pPr>
        <w:ind w:left="108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2" w:tplc="B81ECEF4">
      <w:start w:val="1"/>
      <w:numFmt w:val="lowerRoman"/>
      <w:lvlText w:val="%3"/>
      <w:lvlJc w:val="left"/>
      <w:pPr>
        <w:ind w:left="180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3" w:tplc="1ABCF514">
      <w:start w:val="1"/>
      <w:numFmt w:val="decimal"/>
      <w:lvlText w:val="%4"/>
      <w:lvlJc w:val="left"/>
      <w:pPr>
        <w:ind w:left="252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4" w:tplc="C64CC40E">
      <w:start w:val="1"/>
      <w:numFmt w:val="lowerLetter"/>
      <w:lvlText w:val="%5"/>
      <w:lvlJc w:val="left"/>
      <w:pPr>
        <w:ind w:left="324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5" w:tplc="D9005F12">
      <w:start w:val="1"/>
      <w:numFmt w:val="lowerRoman"/>
      <w:lvlText w:val="%6"/>
      <w:lvlJc w:val="left"/>
      <w:pPr>
        <w:ind w:left="396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6" w:tplc="B99AFAAE">
      <w:start w:val="1"/>
      <w:numFmt w:val="decimal"/>
      <w:lvlText w:val="%7"/>
      <w:lvlJc w:val="left"/>
      <w:pPr>
        <w:ind w:left="468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7" w:tplc="84BE0246">
      <w:start w:val="1"/>
      <w:numFmt w:val="lowerLetter"/>
      <w:lvlText w:val="%8"/>
      <w:lvlJc w:val="left"/>
      <w:pPr>
        <w:ind w:left="540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8" w:tplc="7A42B362">
      <w:start w:val="1"/>
      <w:numFmt w:val="lowerRoman"/>
      <w:lvlText w:val="%9"/>
      <w:lvlJc w:val="left"/>
      <w:pPr>
        <w:ind w:left="612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abstractNum>
  <w:abstractNum w:abstractNumId="26">
    <w:nsid w:val="53E36A4C"/>
    <w:multiLevelType w:val="hybridMultilevel"/>
    <w:tmpl w:val="69CC1524"/>
    <w:lvl w:ilvl="0" w:tplc="60F074C4">
      <w:start w:val="1"/>
      <w:numFmt w:val="decimal"/>
      <w:lvlText w:val="%1."/>
      <w:lvlJc w:val="left"/>
      <w:pPr>
        <w:ind w:left="462"/>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1" w:tplc="F1142FB4">
      <w:start w:val="1"/>
      <w:numFmt w:val="lowerLetter"/>
      <w:lvlText w:val="%2"/>
      <w:lvlJc w:val="left"/>
      <w:pPr>
        <w:ind w:left="108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2" w:tplc="576AD726">
      <w:start w:val="1"/>
      <w:numFmt w:val="lowerRoman"/>
      <w:lvlText w:val="%3"/>
      <w:lvlJc w:val="left"/>
      <w:pPr>
        <w:ind w:left="180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3" w:tplc="5720FFBA">
      <w:start w:val="1"/>
      <w:numFmt w:val="decimal"/>
      <w:lvlText w:val="%4"/>
      <w:lvlJc w:val="left"/>
      <w:pPr>
        <w:ind w:left="252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4" w:tplc="24928148">
      <w:start w:val="1"/>
      <w:numFmt w:val="lowerLetter"/>
      <w:lvlText w:val="%5"/>
      <w:lvlJc w:val="left"/>
      <w:pPr>
        <w:ind w:left="324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5" w:tplc="43300AE8">
      <w:start w:val="1"/>
      <w:numFmt w:val="lowerRoman"/>
      <w:lvlText w:val="%6"/>
      <w:lvlJc w:val="left"/>
      <w:pPr>
        <w:ind w:left="396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6" w:tplc="E5F2260C">
      <w:start w:val="1"/>
      <w:numFmt w:val="decimal"/>
      <w:lvlText w:val="%7"/>
      <w:lvlJc w:val="left"/>
      <w:pPr>
        <w:ind w:left="468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7" w:tplc="09DEDA68">
      <w:start w:val="1"/>
      <w:numFmt w:val="lowerLetter"/>
      <w:lvlText w:val="%8"/>
      <w:lvlJc w:val="left"/>
      <w:pPr>
        <w:ind w:left="540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8" w:tplc="42E4AE80">
      <w:start w:val="1"/>
      <w:numFmt w:val="lowerRoman"/>
      <w:lvlText w:val="%9"/>
      <w:lvlJc w:val="left"/>
      <w:pPr>
        <w:ind w:left="612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abstractNum>
  <w:abstractNum w:abstractNumId="27">
    <w:nsid w:val="59B25335"/>
    <w:multiLevelType w:val="hybridMultilevel"/>
    <w:tmpl w:val="B27A938C"/>
    <w:lvl w:ilvl="0" w:tplc="FCA4BF2C">
      <w:start w:val="1"/>
      <w:numFmt w:val="decimal"/>
      <w:lvlText w:val="%1."/>
      <w:lvlJc w:val="left"/>
      <w:pPr>
        <w:ind w:left="462"/>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1" w:tplc="97BC7BE2">
      <w:start w:val="1"/>
      <w:numFmt w:val="lowerLetter"/>
      <w:lvlText w:val="%2"/>
      <w:lvlJc w:val="left"/>
      <w:pPr>
        <w:ind w:left="108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2" w:tplc="04C68FBC">
      <w:start w:val="1"/>
      <w:numFmt w:val="lowerRoman"/>
      <w:lvlText w:val="%3"/>
      <w:lvlJc w:val="left"/>
      <w:pPr>
        <w:ind w:left="180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3" w:tplc="B80E790C">
      <w:start w:val="1"/>
      <w:numFmt w:val="decimal"/>
      <w:lvlText w:val="%4"/>
      <w:lvlJc w:val="left"/>
      <w:pPr>
        <w:ind w:left="252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4" w:tplc="43966174">
      <w:start w:val="1"/>
      <w:numFmt w:val="lowerLetter"/>
      <w:lvlText w:val="%5"/>
      <w:lvlJc w:val="left"/>
      <w:pPr>
        <w:ind w:left="324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5" w:tplc="3E302F0C">
      <w:start w:val="1"/>
      <w:numFmt w:val="lowerRoman"/>
      <w:lvlText w:val="%6"/>
      <w:lvlJc w:val="left"/>
      <w:pPr>
        <w:ind w:left="396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6" w:tplc="39725390">
      <w:start w:val="1"/>
      <w:numFmt w:val="decimal"/>
      <w:lvlText w:val="%7"/>
      <w:lvlJc w:val="left"/>
      <w:pPr>
        <w:ind w:left="468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7" w:tplc="4C56EDE6">
      <w:start w:val="1"/>
      <w:numFmt w:val="lowerLetter"/>
      <w:lvlText w:val="%8"/>
      <w:lvlJc w:val="left"/>
      <w:pPr>
        <w:ind w:left="540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8" w:tplc="2CD8E3B8">
      <w:start w:val="1"/>
      <w:numFmt w:val="lowerRoman"/>
      <w:lvlText w:val="%9"/>
      <w:lvlJc w:val="left"/>
      <w:pPr>
        <w:ind w:left="612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abstractNum>
  <w:abstractNum w:abstractNumId="28">
    <w:nsid w:val="5D4A2497"/>
    <w:multiLevelType w:val="hybridMultilevel"/>
    <w:tmpl w:val="BFB4FC74"/>
    <w:lvl w:ilvl="0" w:tplc="B17EB26C">
      <w:start w:val="1"/>
      <w:numFmt w:val="decimal"/>
      <w:lvlText w:val="%1."/>
      <w:lvlJc w:val="left"/>
      <w:pPr>
        <w:ind w:left="8"/>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1" w:tplc="48B844C0">
      <w:start w:val="1"/>
      <w:numFmt w:val="lowerLetter"/>
      <w:lvlText w:val="%2"/>
      <w:lvlJc w:val="left"/>
      <w:pPr>
        <w:ind w:left="1534"/>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2" w:tplc="F632612C">
      <w:start w:val="1"/>
      <w:numFmt w:val="lowerRoman"/>
      <w:lvlText w:val="%3"/>
      <w:lvlJc w:val="left"/>
      <w:pPr>
        <w:ind w:left="2254"/>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3" w:tplc="72B8913C">
      <w:start w:val="1"/>
      <w:numFmt w:val="decimal"/>
      <w:lvlText w:val="%4"/>
      <w:lvlJc w:val="left"/>
      <w:pPr>
        <w:ind w:left="2974"/>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4" w:tplc="3A2E8840">
      <w:start w:val="1"/>
      <w:numFmt w:val="lowerLetter"/>
      <w:lvlText w:val="%5"/>
      <w:lvlJc w:val="left"/>
      <w:pPr>
        <w:ind w:left="3694"/>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5" w:tplc="65CA6D9E">
      <w:start w:val="1"/>
      <w:numFmt w:val="lowerRoman"/>
      <w:lvlText w:val="%6"/>
      <w:lvlJc w:val="left"/>
      <w:pPr>
        <w:ind w:left="4414"/>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6" w:tplc="A1107C0E">
      <w:start w:val="1"/>
      <w:numFmt w:val="decimal"/>
      <w:lvlText w:val="%7"/>
      <w:lvlJc w:val="left"/>
      <w:pPr>
        <w:ind w:left="5134"/>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7" w:tplc="A5F2B204">
      <w:start w:val="1"/>
      <w:numFmt w:val="lowerLetter"/>
      <w:lvlText w:val="%8"/>
      <w:lvlJc w:val="left"/>
      <w:pPr>
        <w:ind w:left="5854"/>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8" w:tplc="C3B0F158">
      <w:start w:val="1"/>
      <w:numFmt w:val="lowerRoman"/>
      <w:lvlText w:val="%9"/>
      <w:lvlJc w:val="left"/>
      <w:pPr>
        <w:ind w:left="6574"/>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abstractNum>
  <w:abstractNum w:abstractNumId="29">
    <w:nsid w:val="5E1D4F20"/>
    <w:multiLevelType w:val="hybridMultilevel"/>
    <w:tmpl w:val="7ABE4568"/>
    <w:lvl w:ilvl="0" w:tplc="FDFC6C48">
      <w:start w:val="1"/>
      <w:numFmt w:val="decimal"/>
      <w:lvlText w:val="%1."/>
      <w:lvlJc w:val="left"/>
      <w:pPr>
        <w:ind w:left="454"/>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1" w:tplc="73D67890">
      <w:start w:val="1"/>
      <w:numFmt w:val="lowerLetter"/>
      <w:lvlText w:val="%2"/>
      <w:lvlJc w:val="left"/>
      <w:pPr>
        <w:ind w:left="108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2" w:tplc="891209AC">
      <w:start w:val="1"/>
      <w:numFmt w:val="lowerRoman"/>
      <w:lvlText w:val="%3"/>
      <w:lvlJc w:val="left"/>
      <w:pPr>
        <w:ind w:left="180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3" w:tplc="46C8CE52">
      <w:start w:val="1"/>
      <w:numFmt w:val="decimal"/>
      <w:lvlText w:val="%4"/>
      <w:lvlJc w:val="left"/>
      <w:pPr>
        <w:ind w:left="252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4" w:tplc="B2CA6D1E">
      <w:start w:val="1"/>
      <w:numFmt w:val="lowerLetter"/>
      <w:lvlText w:val="%5"/>
      <w:lvlJc w:val="left"/>
      <w:pPr>
        <w:ind w:left="324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5" w:tplc="6FD6ED5A">
      <w:start w:val="1"/>
      <w:numFmt w:val="lowerRoman"/>
      <w:lvlText w:val="%6"/>
      <w:lvlJc w:val="left"/>
      <w:pPr>
        <w:ind w:left="396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6" w:tplc="3CA605E6">
      <w:start w:val="1"/>
      <w:numFmt w:val="decimal"/>
      <w:lvlText w:val="%7"/>
      <w:lvlJc w:val="left"/>
      <w:pPr>
        <w:ind w:left="468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7" w:tplc="A9CC6292">
      <w:start w:val="1"/>
      <w:numFmt w:val="lowerLetter"/>
      <w:lvlText w:val="%8"/>
      <w:lvlJc w:val="left"/>
      <w:pPr>
        <w:ind w:left="540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8" w:tplc="180AAE2A">
      <w:start w:val="1"/>
      <w:numFmt w:val="lowerRoman"/>
      <w:lvlText w:val="%9"/>
      <w:lvlJc w:val="left"/>
      <w:pPr>
        <w:ind w:left="612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abstractNum>
  <w:abstractNum w:abstractNumId="30">
    <w:nsid w:val="617167C4"/>
    <w:multiLevelType w:val="hybridMultilevel"/>
    <w:tmpl w:val="2DC67CC6"/>
    <w:lvl w:ilvl="0" w:tplc="15582BBC">
      <w:start w:val="1"/>
      <w:numFmt w:val="decimal"/>
      <w:lvlText w:val="%1."/>
      <w:lvlJc w:val="left"/>
      <w:pPr>
        <w:ind w:left="695"/>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1" w:tplc="111841EA">
      <w:start w:val="1"/>
      <w:numFmt w:val="lowerLetter"/>
      <w:lvlText w:val="%2"/>
      <w:lvlJc w:val="left"/>
      <w:pPr>
        <w:ind w:left="1534"/>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2" w:tplc="281C3964">
      <w:start w:val="1"/>
      <w:numFmt w:val="lowerRoman"/>
      <w:lvlText w:val="%3"/>
      <w:lvlJc w:val="left"/>
      <w:pPr>
        <w:ind w:left="2254"/>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3" w:tplc="366E7612">
      <w:start w:val="1"/>
      <w:numFmt w:val="decimal"/>
      <w:lvlText w:val="%4"/>
      <w:lvlJc w:val="left"/>
      <w:pPr>
        <w:ind w:left="2974"/>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4" w:tplc="2F9A72DE">
      <w:start w:val="1"/>
      <w:numFmt w:val="lowerLetter"/>
      <w:lvlText w:val="%5"/>
      <w:lvlJc w:val="left"/>
      <w:pPr>
        <w:ind w:left="3694"/>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5" w:tplc="3174ACC4">
      <w:start w:val="1"/>
      <w:numFmt w:val="lowerRoman"/>
      <w:lvlText w:val="%6"/>
      <w:lvlJc w:val="left"/>
      <w:pPr>
        <w:ind w:left="4414"/>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6" w:tplc="88BC1270">
      <w:start w:val="1"/>
      <w:numFmt w:val="decimal"/>
      <w:lvlText w:val="%7"/>
      <w:lvlJc w:val="left"/>
      <w:pPr>
        <w:ind w:left="5134"/>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7" w:tplc="C83891B2">
      <w:start w:val="1"/>
      <w:numFmt w:val="lowerLetter"/>
      <w:lvlText w:val="%8"/>
      <w:lvlJc w:val="left"/>
      <w:pPr>
        <w:ind w:left="5854"/>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8" w:tplc="F740118C">
      <w:start w:val="1"/>
      <w:numFmt w:val="lowerRoman"/>
      <w:lvlText w:val="%9"/>
      <w:lvlJc w:val="left"/>
      <w:pPr>
        <w:ind w:left="6574"/>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abstractNum>
  <w:abstractNum w:abstractNumId="31">
    <w:nsid w:val="657B5EB1"/>
    <w:multiLevelType w:val="hybridMultilevel"/>
    <w:tmpl w:val="0AA6EB3E"/>
    <w:lvl w:ilvl="0" w:tplc="43A0BBE8">
      <w:start w:val="1"/>
      <w:numFmt w:val="decimal"/>
      <w:lvlText w:val="%1."/>
      <w:lvlJc w:val="left"/>
      <w:pPr>
        <w:ind w:left="8"/>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1" w:tplc="44840C4C">
      <w:start w:val="1"/>
      <w:numFmt w:val="lowerLetter"/>
      <w:lvlText w:val="%2"/>
      <w:lvlJc w:val="left"/>
      <w:pPr>
        <w:ind w:left="1534"/>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2" w:tplc="19F407E8">
      <w:start w:val="1"/>
      <w:numFmt w:val="lowerRoman"/>
      <w:lvlText w:val="%3"/>
      <w:lvlJc w:val="left"/>
      <w:pPr>
        <w:ind w:left="2254"/>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3" w:tplc="8D36CA9E">
      <w:start w:val="1"/>
      <w:numFmt w:val="decimal"/>
      <w:lvlText w:val="%4"/>
      <w:lvlJc w:val="left"/>
      <w:pPr>
        <w:ind w:left="2974"/>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4" w:tplc="CCC07386">
      <w:start w:val="1"/>
      <w:numFmt w:val="lowerLetter"/>
      <w:lvlText w:val="%5"/>
      <w:lvlJc w:val="left"/>
      <w:pPr>
        <w:ind w:left="3694"/>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5" w:tplc="5E16F9F6">
      <w:start w:val="1"/>
      <w:numFmt w:val="lowerRoman"/>
      <w:lvlText w:val="%6"/>
      <w:lvlJc w:val="left"/>
      <w:pPr>
        <w:ind w:left="4414"/>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6" w:tplc="03345CCC">
      <w:start w:val="1"/>
      <w:numFmt w:val="decimal"/>
      <w:lvlText w:val="%7"/>
      <w:lvlJc w:val="left"/>
      <w:pPr>
        <w:ind w:left="5134"/>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7" w:tplc="8508298C">
      <w:start w:val="1"/>
      <w:numFmt w:val="lowerLetter"/>
      <w:lvlText w:val="%8"/>
      <w:lvlJc w:val="left"/>
      <w:pPr>
        <w:ind w:left="5854"/>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8" w:tplc="57549B00">
      <w:start w:val="1"/>
      <w:numFmt w:val="lowerRoman"/>
      <w:lvlText w:val="%9"/>
      <w:lvlJc w:val="left"/>
      <w:pPr>
        <w:ind w:left="6574"/>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abstractNum>
  <w:abstractNum w:abstractNumId="32">
    <w:nsid w:val="6B1D7F97"/>
    <w:multiLevelType w:val="hybridMultilevel"/>
    <w:tmpl w:val="4ACABD5A"/>
    <w:lvl w:ilvl="0" w:tplc="C4F80BC0">
      <w:start w:val="1"/>
      <w:numFmt w:val="decimal"/>
      <w:lvlText w:val="%1."/>
      <w:lvlJc w:val="left"/>
      <w:pPr>
        <w:ind w:left="454"/>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1" w:tplc="0A28DF3C">
      <w:start w:val="1"/>
      <w:numFmt w:val="lowerLetter"/>
      <w:lvlText w:val="%2"/>
      <w:lvlJc w:val="left"/>
      <w:pPr>
        <w:ind w:left="108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2" w:tplc="AF4C7FD6">
      <w:start w:val="1"/>
      <w:numFmt w:val="lowerRoman"/>
      <w:lvlText w:val="%3"/>
      <w:lvlJc w:val="left"/>
      <w:pPr>
        <w:ind w:left="180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3" w:tplc="9564A52A">
      <w:start w:val="1"/>
      <w:numFmt w:val="decimal"/>
      <w:lvlText w:val="%4"/>
      <w:lvlJc w:val="left"/>
      <w:pPr>
        <w:ind w:left="252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4" w:tplc="EF4CC7F2">
      <w:start w:val="1"/>
      <w:numFmt w:val="lowerLetter"/>
      <w:lvlText w:val="%5"/>
      <w:lvlJc w:val="left"/>
      <w:pPr>
        <w:ind w:left="324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5" w:tplc="03CC07AE">
      <w:start w:val="1"/>
      <w:numFmt w:val="lowerRoman"/>
      <w:lvlText w:val="%6"/>
      <w:lvlJc w:val="left"/>
      <w:pPr>
        <w:ind w:left="396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6" w:tplc="02A84686">
      <w:start w:val="1"/>
      <w:numFmt w:val="decimal"/>
      <w:lvlText w:val="%7"/>
      <w:lvlJc w:val="left"/>
      <w:pPr>
        <w:ind w:left="468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7" w:tplc="FF26F242">
      <w:start w:val="1"/>
      <w:numFmt w:val="lowerLetter"/>
      <w:lvlText w:val="%8"/>
      <w:lvlJc w:val="left"/>
      <w:pPr>
        <w:ind w:left="540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8" w:tplc="76DA0E0C">
      <w:start w:val="1"/>
      <w:numFmt w:val="lowerRoman"/>
      <w:lvlText w:val="%9"/>
      <w:lvlJc w:val="left"/>
      <w:pPr>
        <w:ind w:left="612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abstractNum>
  <w:abstractNum w:abstractNumId="33">
    <w:nsid w:val="789D6F73"/>
    <w:multiLevelType w:val="hybridMultilevel"/>
    <w:tmpl w:val="B1E8A134"/>
    <w:lvl w:ilvl="0" w:tplc="D8E6895C">
      <w:start w:val="1"/>
      <w:numFmt w:val="decimal"/>
      <w:lvlText w:val="%1."/>
      <w:lvlJc w:val="left"/>
      <w:pPr>
        <w:ind w:left="815"/>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1" w:tplc="02EEB21C">
      <w:start w:val="1"/>
      <w:numFmt w:val="lowerLetter"/>
      <w:lvlText w:val="%2"/>
      <w:lvlJc w:val="left"/>
      <w:pPr>
        <w:ind w:left="1534"/>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2" w:tplc="8BACD082">
      <w:start w:val="1"/>
      <w:numFmt w:val="lowerRoman"/>
      <w:lvlText w:val="%3"/>
      <w:lvlJc w:val="left"/>
      <w:pPr>
        <w:ind w:left="2254"/>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3" w:tplc="8E805EEC">
      <w:start w:val="1"/>
      <w:numFmt w:val="decimal"/>
      <w:lvlText w:val="%4"/>
      <w:lvlJc w:val="left"/>
      <w:pPr>
        <w:ind w:left="2974"/>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4" w:tplc="E7CE8BC6">
      <w:start w:val="1"/>
      <w:numFmt w:val="lowerLetter"/>
      <w:lvlText w:val="%5"/>
      <w:lvlJc w:val="left"/>
      <w:pPr>
        <w:ind w:left="3694"/>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5" w:tplc="B45015B4">
      <w:start w:val="1"/>
      <w:numFmt w:val="lowerRoman"/>
      <w:lvlText w:val="%6"/>
      <w:lvlJc w:val="left"/>
      <w:pPr>
        <w:ind w:left="4414"/>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6" w:tplc="02D60E0E">
      <w:start w:val="1"/>
      <w:numFmt w:val="decimal"/>
      <w:lvlText w:val="%7"/>
      <w:lvlJc w:val="left"/>
      <w:pPr>
        <w:ind w:left="5134"/>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7" w:tplc="A096173E">
      <w:start w:val="1"/>
      <w:numFmt w:val="lowerLetter"/>
      <w:lvlText w:val="%8"/>
      <w:lvlJc w:val="left"/>
      <w:pPr>
        <w:ind w:left="5854"/>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8" w:tplc="1B00278A">
      <w:start w:val="1"/>
      <w:numFmt w:val="lowerRoman"/>
      <w:lvlText w:val="%9"/>
      <w:lvlJc w:val="left"/>
      <w:pPr>
        <w:ind w:left="6574"/>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abstractNum>
  <w:abstractNum w:abstractNumId="34">
    <w:nsid w:val="795D43F0"/>
    <w:multiLevelType w:val="hybridMultilevel"/>
    <w:tmpl w:val="4620D052"/>
    <w:lvl w:ilvl="0" w:tplc="722EB096">
      <w:start w:val="1"/>
      <w:numFmt w:val="bullet"/>
      <w:lvlText w:val="–"/>
      <w:lvlJc w:val="left"/>
      <w:pPr>
        <w:ind w:left="8"/>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1" w:tplc="0A8AB478">
      <w:start w:val="1"/>
      <w:numFmt w:val="bullet"/>
      <w:lvlText w:val="o"/>
      <w:lvlJc w:val="left"/>
      <w:pPr>
        <w:ind w:left="1534"/>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2" w:tplc="1076CAE6">
      <w:start w:val="1"/>
      <w:numFmt w:val="bullet"/>
      <w:lvlText w:val="▪"/>
      <w:lvlJc w:val="left"/>
      <w:pPr>
        <w:ind w:left="2254"/>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3" w:tplc="4F42150E">
      <w:start w:val="1"/>
      <w:numFmt w:val="bullet"/>
      <w:lvlText w:val="•"/>
      <w:lvlJc w:val="left"/>
      <w:pPr>
        <w:ind w:left="2974"/>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4" w:tplc="101685E8">
      <w:start w:val="1"/>
      <w:numFmt w:val="bullet"/>
      <w:lvlText w:val="o"/>
      <w:lvlJc w:val="left"/>
      <w:pPr>
        <w:ind w:left="3694"/>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5" w:tplc="81BA297A">
      <w:start w:val="1"/>
      <w:numFmt w:val="bullet"/>
      <w:lvlText w:val="▪"/>
      <w:lvlJc w:val="left"/>
      <w:pPr>
        <w:ind w:left="4414"/>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6" w:tplc="91F4A088">
      <w:start w:val="1"/>
      <w:numFmt w:val="bullet"/>
      <w:lvlText w:val="•"/>
      <w:lvlJc w:val="left"/>
      <w:pPr>
        <w:ind w:left="5134"/>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7" w:tplc="3080F220">
      <w:start w:val="1"/>
      <w:numFmt w:val="bullet"/>
      <w:lvlText w:val="o"/>
      <w:lvlJc w:val="left"/>
      <w:pPr>
        <w:ind w:left="5854"/>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8" w:tplc="487E5BDA">
      <w:start w:val="1"/>
      <w:numFmt w:val="bullet"/>
      <w:lvlText w:val="▪"/>
      <w:lvlJc w:val="left"/>
      <w:pPr>
        <w:ind w:left="6574"/>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abstractNum>
  <w:abstractNum w:abstractNumId="35">
    <w:nsid w:val="79810F89"/>
    <w:multiLevelType w:val="hybridMultilevel"/>
    <w:tmpl w:val="80E2FC94"/>
    <w:lvl w:ilvl="0" w:tplc="5D90DE08">
      <w:start w:val="1"/>
      <w:numFmt w:val="decimal"/>
      <w:lvlText w:val="%1)"/>
      <w:lvlJc w:val="left"/>
      <w:pPr>
        <w:ind w:left="8"/>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1" w:tplc="80E08662">
      <w:start w:val="1"/>
      <w:numFmt w:val="lowerLetter"/>
      <w:lvlText w:val="%2"/>
      <w:lvlJc w:val="left"/>
      <w:pPr>
        <w:ind w:left="1534"/>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2" w:tplc="EF10D5F6">
      <w:start w:val="1"/>
      <w:numFmt w:val="lowerRoman"/>
      <w:lvlText w:val="%3"/>
      <w:lvlJc w:val="left"/>
      <w:pPr>
        <w:ind w:left="2254"/>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3" w:tplc="F18C17D0">
      <w:start w:val="1"/>
      <w:numFmt w:val="decimal"/>
      <w:lvlText w:val="%4"/>
      <w:lvlJc w:val="left"/>
      <w:pPr>
        <w:ind w:left="2974"/>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4" w:tplc="C8B2D15C">
      <w:start w:val="1"/>
      <w:numFmt w:val="lowerLetter"/>
      <w:lvlText w:val="%5"/>
      <w:lvlJc w:val="left"/>
      <w:pPr>
        <w:ind w:left="3694"/>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5" w:tplc="7228E2C0">
      <w:start w:val="1"/>
      <w:numFmt w:val="lowerRoman"/>
      <w:lvlText w:val="%6"/>
      <w:lvlJc w:val="left"/>
      <w:pPr>
        <w:ind w:left="4414"/>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6" w:tplc="8398F944">
      <w:start w:val="1"/>
      <w:numFmt w:val="decimal"/>
      <w:lvlText w:val="%7"/>
      <w:lvlJc w:val="left"/>
      <w:pPr>
        <w:ind w:left="5134"/>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7" w:tplc="51A48D1A">
      <w:start w:val="1"/>
      <w:numFmt w:val="lowerLetter"/>
      <w:lvlText w:val="%8"/>
      <w:lvlJc w:val="left"/>
      <w:pPr>
        <w:ind w:left="5854"/>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8" w:tplc="963E3264">
      <w:start w:val="1"/>
      <w:numFmt w:val="lowerRoman"/>
      <w:lvlText w:val="%9"/>
      <w:lvlJc w:val="left"/>
      <w:pPr>
        <w:ind w:left="6574"/>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abstractNum>
  <w:abstractNum w:abstractNumId="36">
    <w:nsid w:val="7DE16A05"/>
    <w:multiLevelType w:val="hybridMultilevel"/>
    <w:tmpl w:val="27729C26"/>
    <w:lvl w:ilvl="0" w:tplc="C302AB0C">
      <w:start w:val="1"/>
      <w:numFmt w:val="decimal"/>
      <w:lvlText w:val="%1."/>
      <w:lvlJc w:val="left"/>
      <w:pPr>
        <w:ind w:left="694"/>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1" w:tplc="954C026C">
      <w:start w:val="1"/>
      <w:numFmt w:val="lowerLetter"/>
      <w:lvlText w:val="%2"/>
      <w:lvlJc w:val="left"/>
      <w:pPr>
        <w:ind w:left="1534"/>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2" w:tplc="2C2859F0">
      <w:start w:val="1"/>
      <w:numFmt w:val="lowerRoman"/>
      <w:lvlText w:val="%3"/>
      <w:lvlJc w:val="left"/>
      <w:pPr>
        <w:ind w:left="2254"/>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3" w:tplc="AE6CF798">
      <w:start w:val="1"/>
      <w:numFmt w:val="decimal"/>
      <w:lvlText w:val="%4"/>
      <w:lvlJc w:val="left"/>
      <w:pPr>
        <w:ind w:left="2974"/>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4" w:tplc="3AEAAC3E">
      <w:start w:val="1"/>
      <w:numFmt w:val="lowerLetter"/>
      <w:lvlText w:val="%5"/>
      <w:lvlJc w:val="left"/>
      <w:pPr>
        <w:ind w:left="3694"/>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5" w:tplc="535C4108">
      <w:start w:val="1"/>
      <w:numFmt w:val="lowerRoman"/>
      <w:lvlText w:val="%6"/>
      <w:lvlJc w:val="left"/>
      <w:pPr>
        <w:ind w:left="4414"/>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6" w:tplc="3738DE9A">
      <w:start w:val="1"/>
      <w:numFmt w:val="decimal"/>
      <w:lvlText w:val="%7"/>
      <w:lvlJc w:val="left"/>
      <w:pPr>
        <w:ind w:left="5134"/>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7" w:tplc="53985670">
      <w:start w:val="1"/>
      <w:numFmt w:val="lowerLetter"/>
      <w:lvlText w:val="%8"/>
      <w:lvlJc w:val="left"/>
      <w:pPr>
        <w:ind w:left="5854"/>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8" w:tplc="87DEB8AE">
      <w:start w:val="1"/>
      <w:numFmt w:val="lowerRoman"/>
      <w:lvlText w:val="%9"/>
      <w:lvlJc w:val="left"/>
      <w:pPr>
        <w:ind w:left="6574"/>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abstractNum>
  <w:num w:numId="1">
    <w:abstractNumId w:val="31"/>
  </w:num>
  <w:num w:numId="2">
    <w:abstractNumId w:val="34"/>
  </w:num>
  <w:num w:numId="3">
    <w:abstractNumId w:val="5"/>
  </w:num>
  <w:num w:numId="4">
    <w:abstractNumId w:val="30"/>
  </w:num>
  <w:num w:numId="5">
    <w:abstractNumId w:val="21"/>
  </w:num>
  <w:num w:numId="6">
    <w:abstractNumId w:val="4"/>
  </w:num>
  <w:num w:numId="7">
    <w:abstractNumId w:val="14"/>
  </w:num>
  <w:num w:numId="8">
    <w:abstractNumId w:val="29"/>
  </w:num>
  <w:num w:numId="9">
    <w:abstractNumId w:val="1"/>
  </w:num>
  <w:num w:numId="10">
    <w:abstractNumId w:val="6"/>
  </w:num>
  <w:num w:numId="11">
    <w:abstractNumId w:val="18"/>
  </w:num>
  <w:num w:numId="12">
    <w:abstractNumId w:val="11"/>
  </w:num>
  <w:num w:numId="13">
    <w:abstractNumId w:val="7"/>
  </w:num>
  <w:num w:numId="14">
    <w:abstractNumId w:val="32"/>
  </w:num>
  <w:num w:numId="15">
    <w:abstractNumId w:val="9"/>
  </w:num>
  <w:num w:numId="16">
    <w:abstractNumId w:val="24"/>
  </w:num>
  <w:num w:numId="17">
    <w:abstractNumId w:val="25"/>
  </w:num>
  <w:num w:numId="18">
    <w:abstractNumId w:val="12"/>
  </w:num>
  <w:num w:numId="19">
    <w:abstractNumId w:val="0"/>
  </w:num>
  <w:num w:numId="20">
    <w:abstractNumId w:val="8"/>
  </w:num>
  <w:num w:numId="21">
    <w:abstractNumId w:val="23"/>
  </w:num>
  <w:num w:numId="22">
    <w:abstractNumId w:val="27"/>
  </w:num>
  <w:num w:numId="23">
    <w:abstractNumId w:val="28"/>
  </w:num>
  <w:num w:numId="24">
    <w:abstractNumId w:val="13"/>
  </w:num>
  <w:num w:numId="25">
    <w:abstractNumId w:val="10"/>
  </w:num>
  <w:num w:numId="26">
    <w:abstractNumId w:val="33"/>
  </w:num>
  <w:num w:numId="27">
    <w:abstractNumId w:val="3"/>
  </w:num>
  <w:num w:numId="28">
    <w:abstractNumId w:val="26"/>
  </w:num>
  <w:num w:numId="29">
    <w:abstractNumId w:val="36"/>
  </w:num>
  <w:num w:numId="30">
    <w:abstractNumId w:val="20"/>
  </w:num>
  <w:num w:numId="31">
    <w:abstractNumId w:val="15"/>
  </w:num>
  <w:num w:numId="32">
    <w:abstractNumId w:val="17"/>
  </w:num>
  <w:num w:numId="33">
    <w:abstractNumId w:val="35"/>
  </w:num>
  <w:num w:numId="34">
    <w:abstractNumId w:val="22"/>
  </w:num>
  <w:num w:numId="35">
    <w:abstractNumId w:val="19"/>
  </w:num>
  <w:num w:numId="36">
    <w:abstractNumId w:val="16"/>
  </w:num>
  <w:num w:numId="3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2"/>
  <w:defaultTabStop w:val="708"/>
  <w:characterSpacingControl w:val="doNotCompress"/>
  <w:footnotePr>
    <w:footnote w:id="0"/>
    <w:footnote w:id="1"/>
  </w:footnotePr>
  <w:endnotePr>
    <w:endnote w:id="0"/>
    <w:endnote w:id="1"/>
  </w:endnotePr>
  <w:compat>
    <w:useFELayout/>
  </w:compat>
  <w:rsids>
    <w:rsidRoot w:val="00364CD9"/>
    <w:rsid w:val="00054D36"/>
    <w:rsid w:val="00080A03"/>
    <w:rsid w:val="001036C9"/>
    <w:rsid w:val="00190BFC"/>
    <w:rsid w:val="001D080E"/>
    <w:rsid w:val="001E221B"/>
    <w:rsid w:val="00364CD9"/>
    <w:rsid w:val="00480A34"/>
    <w:rsid w:val="004E0615"/>
    <w:rsid w:val="009C490D"/>
    <w:rsid w:val="00A32009"/>
    <w:rsid w:val="00AA59B7"/>
    <w:rsid w:val="00AE75EE"/>
    <w:rsid w:val="00B91CA8"/>
    <w:rsid w:val="00DF5044"/>
    <w:rsid w:val="00F05C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0BFC"/>
  </w:style>
  <w:style w:type="paragraph" w:styleId="1">
    <w:name w:val="heading 1"/>
    <w:next w:val="a"/>
    <w:link w:val="10"/>
    <w:unhideWhenUsed/>
    <w:qFormat/>
    <w:rsid w:val="00364CD9"/>
    <w:pPr>
      <w:keepNext/>
      <w:keepLines/>
      <w:spacing w:after="210" w:line="259" w:lineRule="auto"/>
      <w:jc w:val="center"/>
      <w:outlineLvl w:val="0"/>
    </w:pPr>
    <w:rPr>
      <w:rFonts w:ascii="Times New Roman" w:eastAsia="Times New Roman" w:hAnsi="Times New Roman" w:cs="Times New Roman"/>
      <w:b/>
      <w:color w:val="181717"/>
      <w:sz w:val="28"/>
      <w:szCs w:val="20"/>
    </w:rPr>
  </w:style>
  <w:style w:type="paragraph" w:styleId="2">
    <w:name w:val="heading 2"/>
    <w:next w:val="a"/>
    <w:link w:val="20"/>
    <w:unhideWhenUsed/>
    <w:qFormat/>
    <w:rsid w:val="00364CD9"/>
    <w:pPr>
      <w:keepNext/>
      <w:keepLines/>
      <w:spacing w:after="49" w:line="250" w:lineRule="auto"/>
      <w:ind w:left="10" w:hanging="10"/>
      <w:jc w:val="center"/>
      <w:outlineLvl w:val="1"/>
    </w:pPr>
    <w:rPr>
      <w:rFonts w:ascii="Times New Roman" w:eastAsia="Times New Roman" w:hAnsi="Times New Roman" w:cs="Times New Roman"/>
      <w:b/>
      <w:color w:val="181717"/>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64CD9"/>
    <w:rPr>
      <w:rFonts w:ascii="Times New Roman" w:eastAsia="Times New Roman" w:hAnsi="Times New Roman" w:cs="Times New Roman"/>
      <w:b/>
      <w:color w:val="181717"/>
      <w:sz w:val="28"/>
      <w:szCs w:val="20"/>
    </w:rPr>
  </w:style>
  <w:style w:type="character" w:customStyle="1" w:styleId="20">
    <w:name w:val="Заголовок 2 Знак"/>
    <w:basedOn w:val="a0"/>
    <w:link w:val="2"/>
    <w:rsid w:val="00364CD9"/>
    <w:rPr>
      <w:rFonts w:ascii="Times New Roman" w:eastAsia="Times New Roman" w:hAnsi="Times New Roman" w:cs="Times New Roman"/>
      <w:b/>
      <w:color w:val="181717"/>
      <w:sz w:val="24"/>
      <w:szCs w:val="20"/>
    </w:rPr>
  </w:style>
  <w:style w:type="table" w:customStyle="1" w:styleId="TableGrid">
    <w:name w:val="TableGrid"/>
    <w:rsid w:val="00364CD9"/>
    <w:pPr>
      <w:spacing w:after="0" w:line="240" w:lineRule="auto"/>
    </w:pPr>
    <w:rPr>
      <w:rFonts w:ascii="Calibri" w:eastAsia="Times New Roman" w:hAnsi="Calibri" w:cs="Times New Roman"/>
      <w:lang w:val="en-US" w:eastAsia="en-US"/>
    </w:rPr>
    <w:tblPr>
      <w:tblCellMar>
        <w:top w:w="0" w:type="dxa"/>
        <w:left w:w="0" w:type="dxa"/>
        <w:bottom w:w="0" w:type="dxa"/>
        <w:right w:w="0" w:type="dxa"/>
      </w:tblCellMar>
    </w:tblPr>
  </w:style>
  <w:style w:type="paragraph" w:styleId="a3">
    <w:name w:val="Balloon Text"/>
    <w:basedOn w:val="a"/>
    <w:link w:val="a4"/>
    <w:uiPriority w:val="99"/>
    <w:semiHidden/>
    <w:unhideWhenUsed/>
    <w:rsid w:val="009C490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C490D"/>
    <w:rPr>
      <w:rFonts w:ascii="Tahoma" w:hAnsi="Tahoma" w:cs="Tahoma"/>
      <w:sz w:val="16"/>
      <w:szCs w:val="16"/>
    </w:rPr>
  </w:style>
  <w:style w:type="paragraph" w:customStyle="1" w:styleId="11">
    <w:name w:val="Обычный1"/>
    <w:rsid w:val="00190BFC"/>
    <w:pPr>
      <w:suppressAutoHyphens/>
      <w:spacing w:after="0" w:line="240" w:lineRule="auto"/>
    </w:pPr>
    <w:rPr>
      <w:rFonts w:ascii="Times New Roman" w:eastAsia="Times New Roman" w:hAnsi="Times New Roman" w:cs="Times New Roman"/>
      <w:sz w:val="18"/>
      <w:szCs w:val="18"/>
      <w:lang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3.jpeg"/><Relationship Id="rId17" Type="http://schemas.openxmlformats.org/officeDocument/2006/relationships/footer" Target="footer6.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94</Pages>
  <Words>22277</Words>
  <Characters>126983</Characters>
  <Application>Microsoft Office Word</Application>
  <DocSecurity>0</DocSecurity>
  <Lines>1058</Lines>
  <Paragraphs>297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148963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Быконя</dc:creator>
  <cp:keywords/>
  <dc:description/>
  <cp:lastModifiedBy>Быконя </cp:lastModifiedBy>
  <cp:revision>8</cp:revision>
  <dcterms:created xsi:type="dcterms:W3CDTF">2018-10-03T12:15:00Z</dcterms:created>
  <dcterms:modified xsi:type="dcterms:W3CDTF">2020-09-05T05:29:00Z</dcterms:modified>
</cp:coreProperties>
</file>