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4A" w:rsidRDefault="000E054A" w:rsidP="000E054A">
      <w:pPr>
        <w:ind w:right="-5"/>
        <w:jc w:val="center"/>
        <w:rPr>
          <w:sz w:val="28"/>
          <w:szCs w:val="28"/>
        </w:rPr>
      </w:pPr>
      <w:r w:rsidRPr="00A333D6">
        <w:rPr>
          <w:caps/>
          <w:sz w:val="28"/>
          <w:szCs w:val="28"/>
        </w:rPr>
        <w:t>МИНИСТЕРСТВО НАУКИ И ВЫСШЕГО ОБРАЗОВАНИЯ РФ</w:t>
      </w:r>
    </w:p>
    <w:p w:rsidR="000E054A" w:rsidRDefault="000E054A" w:rsidP="000E054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0E054A" w:rsidRDefault="000E054A" w:rsidP="000E054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859FD" w:rsidRDefault="001859FD" w:rsidP="001859FD">
      <w:pPr>
        <w:ind w:right="-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КРАСНОЯРСКИЙ ГОСУДАРСТВЕННЫЙ ПЕДАГОГИЧЕСКИЙ </w:t>
      </w:r>
    </w:p>
    <w:p w:rsidR="001859FD" w:rsidRDefault="001859FD" w:rsidP="001859FD">
      <w:pPr>
        <w:ind w:right="-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УНИВЕРСИТЕТ им. В.П. АСТАФЬЕВА</w:t>
      </w:r>
    </w:p>
    <w:p w:rsidR="000E054A" w:rsidRDefault="000E054A" w:rsidP="000E054A">
      <w:pPr>
        <w:jc w:val="center"/>
        <w:rPr>
          <w:b/>
          <w:sz w:val="28"/>
          <w:szCs w:val="28"/>
        </w:rPr>
      </w:pPr>
    </w:p>
    <w:p w:rsidR="000E054A" w:rsidRDefault="000E054A" w:rsidP="000E054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 отечественной истории</w:t>
      </w:r>
    </w:p>
    <w:p w:rsidR="000E054A" w:rsidRDefault="000E054A" w:rsidP="000E054A">
      <w:pPr>
        <w:jc w:val="center"/>
        <w:rPr>
          <w:b/>
          <w:sz w:val="28"/>
          <w:szCs w:val="28"/>
        </w:rPr>
      </w:pPr>
    </w:p>
    <w:p w:rsidR="000E054A" w:rsidRPr="0043347E" w:rsidRDefault="000E054A" w:rsidP="000E054A">
      <w:pPr>
        <w:jc w:val="center"/>
        <w:rPr>
          <w:b/>
          <w:sz w:val="28"/>
          <w:szCs w:val="28"/>
        </w:rPr>
      </w:pPr>
      <w:r w:rsidRPr="0043347E">
        <w:rPr>
          <w:b/>
          <w:sz w:val="28"/>
          <w:szCs w:val="28"/>
        </w:rPr>
        <w:t xml:space="preserve">РАБОЧАЯ ПРОГРАММА ДИСЦИПЛИНЫ </w:t>
      </w:r>
    </w:p>
    <w:p w:rsidR="000E054A" w:rsidRPr="0043347E" w:rsidRDefault="000E054A" w:rsidP="000E054A">
      <w:pPr>
        <w:jc w:val="center"/>
        <w:rPr>
          <w:b/>
          <w:sz w:val="28"/>
          <w:szCs w:val="28"/>
        </w:rPr>
      </w:pPr>
    </w:p>
    <w:p w:rsidR="000E054A" w:rsidRPr="0043347E" w:rsidRDefault="000E054A" w:rsidP="000E054A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ЛОКАЛЬНО-ИСТОРИЧЕСКИЕ ИССЛЕДОВАНИЯ </w:t>
      </w:r>
    </w:p>
    <w:p w:rsidR="000E054A" w:rsidRPr="0038539D" w:rsidRDefault="000E054A" w:rsidP="000E054A">
      <w:pPr>
        <w:suppressAutoHyphens w:val="0"/>
        <w:spacing w:line="240" w:lineRule="auto"/>
        <w:jc w:val="center"/>
        <w:rPr>
          <w:color w:val="auto"/>
          <w:kern w:val="0"/>
          <w:sz w:val="28"/>
          <w:szCs w:val="28"/>
        </w:rPr>
      </w:pPr>
      <w:r w:rsidRPr="0038539D">
        <w:rPr>
          <w:color w:val="auto"/>
          <w:kern w:val="0"/>
          <w:sz w:val="28"/>
          <w:szCs w:val="28"/>
        </w:rPr>
        <w:t xml:space="preserve">Направление подготовки: </w:t>
      </w:r>
    </w:p>
    <w:p w:rsidR="00F00D40" w:rsidRPr="002F46ED" w:rsidRDefault="00F00D40" w:rsidP="00F00D40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: </w:t>
      </w:r>
    </w:p>
    <w:p w:rsidR="00F00D40" w:rsidRPr="002F46ED" w:rsidRDefault="00F00D40" w:rsidP="00F00D40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F00D40" w:rsidRPr="002F46ED" w:rsidRDefault="00F00D40" w:rsidP="00F00D40">
      <w:pPr>
        <w:jc w:val="center"/>
        <w:rPr>
          <w:i/>
          <w:iCs/>
          <w:sz w:val="28"/>
          <w:szCs w:val="28"/>
        </w:rPr>
      </w:pPr>
    </w:p>
    <w:p w:rsidR="00F00D40" w:rsidRPr="002F46ED" w:rsidRDefault="00F00D40" w:rsidP="00B57F5F">
      <w:pPr>
        <w:spacing w:line="240" w:lineRule="auto"/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F00D40" w:rsidRPr="002F46ED" w:rsidRDefault="00F00D40" w:rsidP="00B57F5F">
      <w:pPr>
        <w:spacing w:line="240" w:lineRule="auto"/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F00D40" w:rsidRPr="002F46ED" w:rsidRDefault="00F00D40" w:rsidP="00B57F5F">
      <w:pPr>
        <w:spacing w:line="240" w:lineRule="auto"/>
        <w:jc w:val="center"/>
        <w:rPr>
          <w:i/>
          <w:iCs/>
          <w:sz w:val="28"/>
          <w:szCs w:val="28"/>
        </w:rPr>
      </w:pPr>
    </w:p>
    <w:p w:rsidR="00F00D40" w:rsidRPr="002F46ED" w:rsidRDefault="00F00D40" w:rsidP="00B57F5F">
      <w:pPr>
        <w:spacing w:line="240" w:lineRule="auto"/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>
        <w:rPr>
          <w:i/>
          <w:iCs/>
          <w:sz w:val="28"/>
          <w:szCs w:val="28"/>
        </w:rPr>
        <w:t>4 года</w:t>
      </w:r>
      <w:r w:rsidRPr="002F46ED">
        <w:rPr>
          <w:i/>
          <w:iCs/>
          <w:sz w:val="28"/>
          <w:szCs w:val="28"/>
        </w:rPr>
        <w:t xml:space="preserve"> </w:t>
      </w:r>
    </w:p>
    <w:p w:rsidR="00F00D40" w:rsidRPr="002F46ED" w:rsidRDefault="00F00D40" w:rsidP="00B57F5F">
      <w:pPr>
        <w:spacing w:line="240" w:lineRule="auto"/>
        <w:jc w:val="center"/>
        <w:rPr>
          <w:i/>
          <w:iCs/>
          <w:sz w:val="28"/>
          <w:szCs w:val="28"/>
        </w:rPr>
      </w:pPr>
    </w:p>
    <w:p w:rsidR="00F00D40" w:rsidRDefault="00F00D40" w:rsidP="00B57F5F">
      <w:pPr>
        <w:spacing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Прикладной </w:t>
      </w:r>
      <w:proofErr w:type="spellStart"/>
      <w:r w:rsidRPr="002F46ED">
        <w:rPr>
          <w:i/>
          <w:iCs/>
          <w:sz w:val="28"/>
          <w:szCs w:val="28"/>
        </w:rPr>
        <w:t>бакалавриат</w:t>
      </w:r>
      <w:proofErr w:type="spellEnd"/>
    </w:p>
    <w:p w:rsidR="00F00D40" w:rsidRDefault="00F00D40" w:rsidP="00B57F5F">
      <w:pPr>
        <w:spacing w:line="240" w:lineRule="auto"/>
        <w:jc w:val="center"/>
        <w:rPr>
          <w:i/>
          <w:sz w:val="28"/>
          <w:szCs w:val="28"/>
        </w:rPr>
      </w:pPr>
    </w:p>
    <w:p w:rsidR="00F00D40" w:rsidRPr="0043347E" w:rsidRDefault="00F00D40" w:rsidP="00B57F5F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очной форме обучения</w:t>
      </w:r>
    </w:p>
    <w:p w:rsidR="00F00D40" w:rsidRPr="0043347E" w:rsidRDefault="00F00D40" w:rsidP="00B57F5F">
      <w:pPr>
        <w:spacing w:line="240" w:lineRule="auto"/>
        <w:jc w:val="center"/>
        <w:rPr>
          <w:i/>
          <w:sz w:val="28"/>
          <w:szCs w:val="28"/>
        </w:rPr>
      </w:pPr>
    </w:p>
    <w:p w:rsidR="00F00D40" w:rsidRPr="0043347E" w:rsidRDefault="00F00D40" w:rsidP="00B57F5F">
      <w:pPr>
        <w:spacing w:line="240" w:lineRule="auto"/>
        <w:jc w:val="center"/>
        <w:rPr>
          <w:i/>
          <w:sz w:val="28"/>
          <w:szCs w:val="28"/>
        </w:rPr>
      </w:pPr>
    </w:p>
    <w:p w:rsidR="000E054A" w:rsidRPr="0038539D" w:rsidRDefault="000E054A" w:rsidP="00F00D40">
      <w:pPr>
        <w:suppressAutoHyphens w:val="0"/>
        <w:spacing w:line="240" w:lineRule="auto"/>
        <w:jc w:val="center"/>
        <w:rPr>
          <w:i/>
          <w:color w:val="auto"/>
          <w:kern w:val="0"/>
        </w:rPr>
      </w:pPr>
    </w:p>
    <w:p w:rsidR="000E054A" w:rsidRPr="0038539D" w:rsidRDefault="000E054A" w:rsidP="000E054A">
      <w:pPr>
        <w:suppressAutoHyphens w:val="0"/>
        <w:spacing w:line="240" w:lineRule="auto"/>
        <w:jc w:val="center"/>
        <w:rPr>
          <w:i/>
          <w:color w:val="auto"/>
          <w:kern w:val="0"/>
        </w:rPr>
      </w:pPr>
    </w:p>
    <w:p w:rsidR="000E054A" w:rsidRPr="0043347E" w:rsidRDefault="000E054A" w:rsidP="000E054A">
      <w:pPr>
        <w:jc w:val="center"/>
        <w:rPr>
          <w:i/>
          <w:sz w:val="28"/>
          <w:szCs w:val="28"/>
        </w:rPr>
      </w:pPr>
    </w:p>
    <w:p w:rsidR="000E054A" w:rsidRPr="0043347E" w:rsidRDefault="000E054A" w:rsidP="000E054A">
      <w:pPr>
        <w:jc w:val="center"/>
        <w:rPr>
          <w:i/>
          <w:sz w:val="28"/>
          <w:szCs w:val="28"/>
        </w:rPr>
      </w:pPr>
    </w:p>
    <w:p w:rsidR="000E054A" w:rsidRPr="0043347E" w:rsidRDefault="000E054A" w:rsidP="000E054A">
      <w:pPr>
        <w:jc w:val="center"/>
        <w:rPr>
          <w:i/>
          <w:sz w:val="28"/>
          <w:szCs w:val="28"/>
        </w:rPr>
      </w:pPr>
    </w:p>
    <w:p w:rsidR="000E054A" w:rsidRPr="0043347E" w:rsidRDefault="000E054A" w:rsidP="000E054A">
      <w:pPr>
        <w:jc w:val="center"/>
        <w:rPr>
          <w:i/>
          <w:sz w:val="28"/>
          <w:szCs w:val="28"/>
        </w:rPr>
      </w:pPr>
    </w:p>
    <w:p w:rsidR="000E054A" w:rsidRPr="0043347E" w:rsidRDefault="000E054A" w:rsidP="000E054A">
      <w:pPr>
        <w:jc w:val="center"/>
        <w:rPr>
          <w:i/>
          <w:sz w:val="28"/>
          <w:szCs w:val="28"/>
        </w:rPr>
      </w:pPr>
    </w:p>
    <w:p w:rsidR="000E054A" w:rsidRPr="0043347E" w:rsidRDefault="000E054A" w:rsidP="000E054A">
      <w:pPr>
        <w:jc w:val="center"/>
        <w:rPr>
          <w:i/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Default="000E054A" w:rsidP="000E054A">
      <w:pPr>
        <w:jc w:val="center"/>
        <w:rPr>
          <w:sz w:val="28"/>
          <w:szCs w:val="28"/>
        </w:rPr>
      </w:pPr>
    </w:p>
    <w:p w:rsidR="000E054A" w:rsidRPr="0043347E" w:rsidRDefault="000E054A" w:rsidP="000E054A">
      <w:pPr>
        <w:jc w:val="center"/>
        <w:rPr>
          <w:sz w:val="28"/>
          <w:szCs w:val="28"/>
        </w:rPr>
      </w:pPr>
      <w:r w:rsidRPr="0043347E">
        <w:rPr>
          <w:sz w:val="28"/>
          <w:szCs w:val="28"/>
        </w:rPr>
        <w:t>Красноярск 201</w:t>
      </w:r>
      <w:r>
        <w:rPr>
          <w:sz w:val="28"/>
          <w:szCs w:val="28"/>
        </w:rPr>
        <w:t>8</w:t>
      </w:r>
    </w:p>
    <w:p w:rsidR="000E054A" w:rsidRPr="0043347E" w:rsidRDefault="000E054A" w:rsidP="000E054A">
      <w:pPr>
        <w:jc w:val="center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4820"/>
          <w:tab w:val="right" w:leader="underscore" w:pos="9072"/>
        </w:tabs>
        <w:ind w:left="284" w:right="-1"/>
        <w:rPr>
          <w:sz w:val="28"/>
          <w:szCs w:val="28"/>
        </w:rPr>
      </w:pPr>
      <w:r w:rsidRPr="00F21F1A">
        <w:rPr>
          <w:sz w:val="28"/>
          <w:szCs w:val="28"/>
        </w:rPr>
        <w:lastRenderedPageBreak/>
        <w:t>Рабочая программа дисциплины «</w:t>
      </w:r>
      <w:r w:rsidR="0046514B">
        <w:rPr>
          <w:sz w:val="28"/>
          <w:szCs w:val="28"/>
        </w:rPr>
        <w:t>Локально-исторические исследования</w:t>
      </w:r>
      <w:bookmarkStart w:id="0" w:name="_GoBack"/>
      <w:bookmarkEnd w:id="0"/>
      <w:r w:rsidRPr="00F21F1A">
        <w:rPr>
          <w:sz w:val="28"/>
          <w:szCs w:val="28"/>
        </w:rPr>
        <w:t xml:space="preserve">» составлена доктором исторических наук,  профессором кафедры отечественной истории В.И. Федоровой </w:t>
      </w: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284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обсуждена на заседании кафедры отечественной истории.</w:t>
      </w: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284" w:right="-1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6 от 09 марта 2017 г.</w:t>
      </w: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284" w:right="-1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28A4CBE3" wp14:editId="552E8254">
            <wp:extent cx="1000125" cy="390525"/>
            <wp:effectExtent l="19050" t="0" r="9525" b="0"/>
            <wp:docPr id="7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_И.Н.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F00D40" w:rsidRPr="00F21F1A" w:rsidRDefault="00F00D40" w:rsidP="00F00D40">
      <w:pPr>
        <w:pStyle w:val="10"/>
        <w:tabs>
          <w:tab w:val="left" w:pos="4253"/>
          <w:tab w:val="right" w:leader="underscore" w:pos="9072"/>
        </w:tabs>
        <w:ind w:left="284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 xml:space="preserve">Одобрено </w:t>
      </w:r>
      <w:r w:rsidRPr="00F21F1A">
        <w:rPr>
          <w:rFonts w:eastAsia="Times New Roman"/>
          <w:color w:val="000000"/>
          <w:sz w:val="28"/>
          <w:szCs w:val="28"/>
        </w:rPr>
        <w:t>научно-методическим советом специальности (направления</w:t>
      </w:r>
      <w:r w:rsidRPr="00F21F1A">
        <w:rPr>
          <w:rFonts w:eastAsia="Times New Roman"/>
          <w:color w:val="000000"/>
          <w:sz w:val="28"/>
          <w:szCs w:val="28"/>
        </w:rPr>
        <w:br/>
        <w:t xml:space="preserve">подготовки) исторического </w:t>
      </w:r>
      <w:r w:rsidRPr="00F21F1A">
        <w:rPr>
          <w:sz w:val="28"/>
          <w:szCs w:val="28"/>
        </w:rPr>
        <w:t xml:space="preserve">факультета </w:t>
      </w: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284"/>
        <w:rPr>
          <w:sz w:val="28"/>
          <w:szCs w:val="28"/>
        </w:rPr>
      </w:pPr>
      <w:r w:rsidRPr="00F21F1A">
        <w:rPr>
          <w:sz w:val="28"/>
          <w:szCs w:val="28"/>
        </w:rPr>
        <w:t>Протокол №  8  от 23 мая 2017 г.</w:t>
      </w:r>
      <w:r w:rsidRPr="00F21F1A">
        <w:rPr>
          <w:sz w:val="28"/>
          <w:szCs w:val="28"/>
        </w:rPr>
        <w:tab/>
      </w:r>
    </w:p>
    <w:p w:rsidR="00F00D40" w:rsidRPr="00F21F1A" w:rsidRDefault="00F00D40" w:rsidP="00F00D40">
      <w:pPr>
        <w:pStyle w:val="10"/>
        <w:ind w:left="284"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284" w:right="-263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744AB990" wp14:editId="71BDBC79">
            <wp:extent cx="1123950" cy="419100"/>
            <wp:effectExtent l="19050" t="0" r="0" b="0"/>
            <wp:docPr id="8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____Григорьев А.А.</w:t>
      </w: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b/>
          <w:sz w:val="28"/>
          <w:szCs w:val="28"/>
        </w:rPr>
        <w:br w:type="page"/>
      </w:r>
      <w:r w:rsidRPr="00F21F1A">
        <w:rPr>
          <w:sz w:val="28"/>
          <w:szCs w:val="28"/>
        </w:rPr>
        <w:lastRenderedPageBreak/>
        <w:t>Рабочая программа дисциплины обсуждена на заседании кафедры отечественной истории.</w:t>
      </w: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14.05.2018 г.</w:t>
      </w: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 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16F47535" wp14:editId="3B41207C">
            <wp:extent cx="1000125" cy="390525"/>
            <wp:effectExtent l="19050" t="0" r="9525" b="0"/>
            <wp:docPr id="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F00D40" w:rsidRPr="00F21F1A" w:rsidRDefault="00F00D40" w:rsidP="00F00D40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25.06. 2018 г.</w:t>
      </w:r>
      <w:r w:rsidRPr="00F21F1A">
        <w:rPr>
          <w:sz w:val="28"/>
          <w:szCs w:val="28"/>
        </w:rPr>
        <w:tab/>
      </w: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 НМСС (Н)_______________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4C8811A8" wp14:editId="1B1A475B">
            <wp:extent cx="1123950" cy="419100"/>
            <wp:effectExtent l="19050" t="0" r="0" b="0"/>
            <wp:docPr id="10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>_Григорьев А.А.</w:t>
      </w: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ind w:left="567" w:right="-142"/>
        <w:jc w:val="both"/>
        <w:rPr>
          <w:b/>
          <w:sz w:val="28"/>
          <w:szCs w:val="28"/>
        </w:rPr>
      </w:pPr>
    </w:p>
    <w:p w:rsidR="00F00D40" w:rsidRPr="00F21F1A" w:rsidRDefault="00F00D40" w:rsidP="00F00D40">
      <w:pPr>
        <w:ind w:left="567" w:right="-142"/>
        <w:jc w:val="both"/>
        <w:rPr>
          <w:b/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spacing w:after="200" w:line="276" w:lineRule="auto"/>
        <w:ind w:left="567" w:right="-142"/>
        <w:rPr>
          <w:rFonts w:eastAsia="Arial"/>
          <w:sz w:val="28"/>
          <w:szCs w:val="28"/>
        </w:rPr>
      </w:pPr>
      <w:r w:rsidRPr="00F21F1A">
        <w:rPr>
          <w:sz w:val="28"/>
          <w:szCs w:val="28"/>
        </w:rPr>
        <w:br w:type="page"/>
      </w:r>
    </w:p>
    <w:p w:rsidR="00F00D40" w:rsidRPr="00F21F1A" w:rsidRDefault="00F00D40" w:rsidP="00F00D40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482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Рабочая программа дисциплины пересмотрена и одобрена  на заседании кафедры отечественной истории.</w:t>
      </w: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jc w:val="both"/>
        <w:rPr>
          <w:sz w:val="28"/>
          <w:szCs w:val="28"/>
        </w:rPr>
      </w:pPr>
      <w:r w:rsidRPr="00F21F1A">
        <w:rPr>
          <w:sz w:val="28"/>
          <w:szCs w:val="28"/>
        </w:rPr>
        <w:t>Протокол № 8 от 24.04.2019 г.</w:t>
      </w: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Внесенные изменения утверждаю</w:t>
      </w:r>
    </w:p>
    <w:p w:rsidR="00F00D40" w:rsidRPr="00F21F1A" w:rsidRDefault="00F00D40" w:rsidP="00F00D40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Заведующая кафедрой _________________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5A30220F" wp14:editId="0397758A">
            <wp:extent cx="1000125" cy="390525"/>
            <wp:effectExtent l="19050" t="0" r="9525" b="0"/>
            <wp:docPr id="1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sz w:val="28"/>
          <w:szCs w:val="28"/>
        </w:rPr>
        <w:t xml:space="preserve">И.Н. </w:t>
      </w:r>
      <w:proofErr w:type="spellStart"/>
      <w:r w:rsidRPr="00F21F1A">
        <w:rPr>
          <w:sz w:val="28"/>
          <w:szCs w:val="28"/>
        </w:rPr>
        <w:t>Ценюга</w:t>
      </w:r>
      <w:proofErr w:type="spellEnd"/>
    </w:p>
    <w:p w:rsidR="00F00D40" w:rsidRPr="00F21F1A" w:rsidRDefault="00F00D40" w:rsidP="00F00D40">
      <w:pPr>
        <w:pStyle w:val="10"/>
        <w:tabs>
          <w:tab w:val="left" w:pos="4253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Одобрено научно-методическим советом специальности (направления подготовки) исторического факультета</w:t>
      </w: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tabs>
          <w:tab w:val="left" w:pos="5670"/>
          <w:tab w:val="right" w:leader="underscore" w:pos="9072"/>
        </w:tabs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 xml:space="preserve"> Протокол № 9 от 28.05. 2019 г.</w:t>
      </w:r>
      <w:r w:rsidRPr="00F21F1A">
        <w:rPr>
          <w:sz w:val="28"/>
          <w:szCs w:val="28"/>
        </w:rPr>
        <w:tab/>
      </w: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  <w:r w:rsidRPr="00F21F1A">
        <w:rPr>
          <w:sz w:val="28"/>
          <w:szCs w:val="28"/>
        </w:rPr>
        <w:t>Председатель НМСС (Н)_</w:t>
      </w:r>
      <w:r w:rsidRPr="00F21F1A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F21F1A">
        <w:rPr>
          <w:noProof/>
          <w:sz w:val="28"/>
          <w:szCs w:val="28"/>
          <w:lang w:eastAsia="ru-RU"/>
        </w:rPr>
        <w:drawing>
          <wp:inline distT="0" distB="0" distL="0" distR="0" wp14:anchorId="6484EBAC" wp14:editId="5A521CB2">
            <wp:extent cx="1856105" cy="960120"/>
            <wp:effectExtent l="19050" t="0" r="0" b="0"/>
            <wp:docPr id="1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F1A">
        <w:rPr>
          <w:noProof/>
          <w:sz w:val="28"/>
          <w:szCs w:val="28"/>
          <w:lang w:eastAsia="ru-RU"/>
        </w:rPr>
        <w:t xml:space="preserve">  </w:t>
      </w:r>
      <w:r w:rsidRPr="00F21F1A">
        <w:rPr>
          <w:sz w:val="28"/>
          <w:szCs w:val="28"/>
        </w:rPr>
        <w:t>_Григорьев Д.В.</w:t>
      </w: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142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263"/>
        <w:rPr>
          <w:sz w:val="28"/>
          <w:szCs w:val="28"/>
        </w:rPr>
      </w:pPr>
    </w:p>
    <w:p w:rsidR="00F00D40" w:rsidRPr="00F21F1A" w:rsidRDefault="00F00D40" w:rsidP="00F00D40">
      <w:pPr>
        <w:pStyle w:val="10"/>
        <w:ind w:left="567" w:right="-263"/>
        <w:rPr>
          <w:sz w:val="28"/>
          <w:szCs w:val="28"/>
        </w:rPr>
      </w:pP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</w:p>
    <w:p w:rsidR="000E054A" w:rsidRPr="0043347E" w:rsidRDefault="000E054A" w:rsidP="000E054A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43347E">
        <w:rPr>
          <w:b/>
          <w:sz w:val="28"/>
          <w:szCs w:val="28"/>
        </w:rPr>
        <w:t>ояснительная записка</w:t>
      </w:r>
    </w:p>
    <w:p w:rsidR="000E054A" w:rsidRPr="0043347E" w:rsidRDefault="000E054A" w:rsidP="000E054A">
      <w:pPr>
        <w:jc w:val="center"/>
        <w:rPr>
          <w:b/>
          <w:sz w:val="28"/>
          <w:szCs w:val="28"/>
        </w:rPr>
      </w:pPr>
    </w:p>
    <w:p w:rsidR="000E054A" w:rsidRPr="0043347E" w:rsidRDefault="000E054A" w:rsidP="000E054A">
      <w:pPr>
        <w:jc w:val="both"/>
        <w:rPr>
          <w:sz w:val="28"/>
          <w:szCs w:val="28"/>
        </w:rPr>
      </w:pPr>
      <w:r w:rsidRPr="0043347E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0E054A" w:rsidRDefault="000E054A" w:rsidP="000E054A"/>
    <w:p w:rsidR="00F00D40" w:rsidRPr="0043347E" w:rsidRDefault="000E054A" w:rsidP="00F00D40">
      <w:pPr>
        <w:pStyle w:val="1"/>
        <w:jc w:val="both"/>
        <w:rPr>
          <w:sz w:val="28"/>
          <w:szCs w:val="28"/>
        </w:rPr>
      </w:pPr>
      <w:r w:rsidRPr="0038539D">
        <w:rPr>
          <w:color w:val="auto"/>
          <w:kern w:val="0"/>
          <w:sz w:val="28"/>
          <w:szCs w:val="28"/>
        </w:rPr>
        <w:t xml:space="preserve">1.1. </w:t>
      </w:r>
      <w:r w:rsidRPr="00A0247C">
        <w:rPr>
          <w:b/>
          <w:color w:val="auto"/>
          <w:kern w:val="0"/>
          <w:sz w:val="28"/>
          <w:szCs w:val="28"/>
        </w:rPr>
        <w:t>Место дисциплины в структуре образовательной программы.</w:t>
      </w:r>
      <w:r w:rsidRPr="0038539D">
        <w:rPr>
          <w:color w:val="auto"/>
          <w:kern w:val="0"/>
          <w:sz w:val="28"/>
          <w:szCs w:val="28"/>
        </w:rPr>
        <w:t xml:space="preserve"> Дисциплина «</w:t>
      </w:r>
      <w:r w:rsidR="00A0247C">
        <w:rPr>
          <w:color w:val="auto"/>
          <w:kern w:val="0"/>
          <w:sz w:val="28"/>
          <w:szCs w:val="28"/>
        </w:rPr>
        <w:t>Локально-исторические исследования»</w:t>
      </w:r>
      <w:r w:rsidRPr="0038539D">
        <w:rPr>
          <w:color w:val="auto"/>
          <w:kern w:val="0"/>
          <w:sz w:val="28"/>
          <w:szCs w:val="28"/>
        </w:rPr>
        <w:t xml:space="preserve"> </w:t>
      </w:r>
      <w:r w:rsidR="00F00D40" w:rsidRPr="0043347E">
        <w:rPr>
          <w:sz w:val="28"/>
          <w:szCs w:val="28"/>
        </w:rPr>
        <w:t xml:space="preserve">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="00F00D40" w:rsidRPr="0043347E">
        <w:rPr>
          <w:sz w:val="28"/>
          <w:szCs w:val="28"/>
        </w:rPr>
        <w:t>бакалавриата</w:t>
      </w:r>
      <w:proofErr w:type="spellEnd"/>
      <w:r w:rsidR="00F00D40" w:rsidRPr="0043347E">
        <w:rPr>
          <w:sz w:val="28"/>
          <w:szCs w:val="28"/>
        </w:rPr>
        <w:t xml:space="preserve"> </w:t>
      </w:r>
      <w:r w:rsidR="00F00D40" w:rsidRPr="00664057">
        <w:rPr>
          <w:sz w:val="28"/>
          <w:szCs w:val="28"/>
        </w:rPr>
        <w:t>44.03.01</w:t>
      </w:r>
      <w:r w:rsidR="00F00D40">
        <w:rPr>
          <w:sz w:val="28"/>
          <w:szCs w:val="28"/>
        </w:rPr>
        <w:t>.</w:t>
      </w:r>
      <w:r w:rsidR="00F00D40" w:rsidRPr="0043347E">
        <w:rPr>
          <w:sz w:val="28"/>
          <w:szCs w:val="28"/>
        </w:rPr>
        <w:t xml:space="preserve">   Педагогическое образование, утвержденным приказом </w:t>
      </w:r>
      <w:proofErr w:type="spellStart"/>
      <w:r w:rsidR="00F00D40" w:rsidRPr="0043347E">
        <w:rPr>
          <w:sz w:val="28"/>
          <w:szCs w:val="28"/>
        </w:rPr>
        <w:t>Минобрнауки</w:t>
      </w:r>
      <w:proofErr w:type="spellEnd"/>
      <w:r w:rsidR="00F00D40" w:rsidRPr="0043347E">
        <w:rPr>
          <w:sz w:val="28"/>
          <w:szCs w:val="28"/>
        </w:rPr>
        <w:t xml:space="preserve"> России от 14.12. 2015 г. № 1426, вступил в силу  14 января 2016 г.</w:t>
      </w:r>
      <w:r w:rsidR="00F00D40" w:rsidRPr="0043347E">
        <w:rPr>
          <w:i/>
          <w:iCs/>
          <w:sz w:val="28"/>
          <w:szCs w:val="28"/>
        </w:rPr>
        <w:t xml:space="preserve">, </w:t>
      </w:r>
      <w:r w:rsidR="00F00D40" w:rsidRPr="0043347E">
        <w:rPr>
          <w:iCs/>
          <w:sz w:val="28"/>
          <w:szCs w:val="28"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6E5558" w:rsidRPr="006E5558" w:rsidRDefault="000E054A" w:rsidP="006E5558">
      <w:pPr>
        <w:pStyle w:val="1"/>
        <w:jc w:val="both"/>
        <w:rPr>
          <w:b/>
          <w:sz w:val="28"/>
          <w:szCs w:val="28"/>
        </w:rPr>
      </w:pPr>
      <w:r w:rsidRPr="0038539D">
        <w:rPr>
          <w:color w:val="auto"/>
          <w:kern w:val="0"/>
          <w:sz w:val="28"/>
          <w:szCs w:val="28"/>
        </w:rPr>
        <w:t xml:space="preserve">Дисциплина относится к обязательным дисциплинам вариативной части учебного плана, изучается на втором курсе в 4 семестре, индекс дисциплины в учебном плане – </w:t>
      </w:r>
      <w:r w:rsidR="006E5558" w:rsidRPr="006E5558">
        <w:rPr>
          <w:rFonts w:ascii="yandex-sans" w:hAnsi="yandex-sans"/>
          <w:color w:val="000000"/>
          <w:sz w:val="28"/>
          <w:szCs w:val="28"/>
          <w:shd w:val="clear" w:color="auto" w:fill="FFFFFF"/>
        </w:rPr>
        <w:t>Б</w:t>
      </w:r>
      <w:proofErr w:type="gramStart"/>
      <w:r w:rsidR="006E5558" w:rsidRPr="006E5558">
        <w:rPr>
          <w:rFonts w:ascii="yandex-sans" w:hAnsi="yandex-sans"/>
          <w:color w:val="000000"/>
          <w:sz w:val="28"/>
          <w:szCs w:val="28"/>
          <w:shd w:val="clear" w:color="auto" w:fill="FFFFFF"/>
        </w:rPr>
        <w:t>1</w:t>
      </w:r>
      <w:proofErr w:type="gramEnd"/>
      <w:r w:rsidR="006E5558" w:rsidRPr="006E5558">
        <w:rPr>
          <w:rFonts w:ascii="yandex-sans" w:hAnsi="yandex-sans"/>
          <w:color w:val="000000"/>
          <w:sz w:val="28"/>
          <w:szCs w:val="28"/>
          <w:shd w:val="clear" w:color="auto" w:fill="FFFFFF"/>
        </w:rPr>
        <w:t>.В.ДВ.04.02</w:t>
      </w:r>
      <w:r w:rsidR="006E5558" w:rsidRPr="006E5558">
        <w:rPr>
          <w:rFonts w:ascii="yandex-sans" w:hAnsi="yandex-sans"/>
          <w:color w:val="000000"/>
          <w:kern w:val="0"/>
          <w:sz w:val="28"/>
          <w:szCs w:val="28"/>
        </w:rPr>
        <w:t>.</w:t>
      </w:r>
    </w:p>
    <w:p w:rsidR="000E054A" w:rsidRPr="000F19A9" w:rsidRDefault="000E054A" w:rsidP="000E054A">
      <w:pPr>
        <w:pStyle w:val="1"/>
        <w:jc w:val="both"/>
        <w:rPr>
          <w:b/>
          <w:sz w:val="28"/>
          <w:szCs w:val="28"/>
        </w:rPr>
      </w:pPr>
      <w:r w:rsidRPr="000F19A9">
        <w:rPr>
          <w:b/>
          <w:sz w:val="28"/>
          <w:szCs w:val="28"/>
        </w:rPr>
        <w:t xml:space="preserve">Трудоемкость дисциплины: </w:t>
      </w:r>
      <w:r w:rsidR="00F00D40">
        <w:rPr>
          <w:b/>
          <w:sz w:val="28"/>
          <w:szCs w:val="28"/>
        </w:rPr>
        <w:t>144 час. 4</w:t>
      </w:r>
      <w:r w:rsidRPr="000F19A9">
        <w:rPr>
          <w:b/>
          <w:sz w:val="28"/>
          <w:szCs w:val="28"/>
        </w:rPr>
        <w:t xml:space="preserve"> </w:t>
      </w:r>
      <w:proofErr w:type="spellStart"/>
      <w:r w:rsidRPr="000F19A9">
        <w:rPr>
          <w:b/>
          <w:sz w:val="28"/>
          <w:szCs w:val="28"/>
        </w:rPr>
        <w:t>з.е</w:t>
      </w:r>
      <w:proofErr w:type="spellEnd"/>
      <w:r w:rsidRPr="000F19A9">
        <w:rPr>
          <w:b/>
          <w:sz w:val="28"/>
          <w:szCs w:val="28"/>
        </w:rPr>
        <w:t>.</w:t>
      </w:r>
    </w:p>
    <w:p w:rsidR="0044317F" w:rsidRDefault="0044317F" w:rsidP="000E054A">
      <w:pPr>
        <w:pStyle w:val="1"/>
        <w:jc w:val="both"/>
        <w:rPr>
          <w:sz w:val="28"/>
          <w:szCs w:val="28"/>
        </w:rPr>
      </w:pPr>
      <w:r w:rsidRPr="0044317F">
        <w:rPr>
          <w:sz w:val="28"/>
          <w:szCs w:val="28"/>
        </w:rPr>
        <w:t xml:space="preserve">Контактная работа – </w:t>
      </w:r>
      <w:r w:rsidR="00F00D40">
        <w:rPr>
          <w:sz w:val="28"/>
          <w:szCs w:val="28"/>
        </w:rPr>
        <w:t>36</w:t>
      </w:r>
      <w:r w:rsidRPr="0044317F">
        <w:rPr>
          <w:sz w:val="28"/>
          <w:szCs w:val="28"/>
        </w:rPr>
        <w:t xml:space="preserve"> час. </w:t>
      </w:r>
    </w:p>
    <w:p w:rsidR="0038189F" w:rsidRDefault="0038189F" w:rsidP="000E054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Лекции 12 </w:t>
      </w:r>
      <w:proofErr w:type="spellStart"/>
      <w:r>
        <w:rPr>
          <w:sz w:val="28"/>
          <w:szCs w:val="28"/>
        </w:rPr>
        <w:t>чс</w:t>
      </w:r>
      <w:proofErr w:type="spellEnd"/>
      <w:r>
        <w:rPr>
          <w:sz w:val="28"/>
          <w:szCs w:val="28"/>
        </w:rPr>
        <w:t xml:space="preserve">. </w:t>
      </w:r>
    </w:p>
    <w:p w:rsidR="0038189F" w:rsidRPr="0044317F" w:rsidRDefault="0038189F" w:rsidP="000E054A">
      <w:pPr>
        <w:pStyle w:val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Практические</w:t>
      </w:r>
      <w:proofErr w:type="gramEnd"/>
      <w:r>
        <w:rPr>
          <w:sz w:val="28"/>
          <w:szCs w:val="28"/>
        </w:rPr>
        <w:t xml:space="preserve"> – 24 час.</w:t>
      </w:r>
    </w:p>
    <w:p w:rsidR="0044317F" w:rsidRDefault="0044317F" w:rsidP="000E054A">
      <w:pPr>
        <w:pStyle w:val="1"/>
        <w:jc w:val="both"/>
        <w:rPr>
          <w:sz w:val="28"/>
          <w:szCs w:val="28"/>
        </w:rPr>
      </w:pPr>
      <w:proofErr w:type="gramStart"/>
      <w:r w:rsidRPr="0044317F">
        <w:rPr>
          <w:sz w:val="28"/>
          <w:szCs w:val="28"/>
        </w:rPr>
        <w:t>Самостоятельная</w:t>
      </w:r>
      <w:proofErr w:type="gramEnd"/>
      <w:r w:rsidRPr="0044317F">
        <w:rPr>
          <w:sz w:val="28"/>
          <w:szCs w:val="28"/>
        </w:rPr>
        <w:t xml:space="preserve"> – </w:t>
      </w:r>
      <w:r w:rsidR="00F00D40">
        <w:rPr>
          <w:sz w:val="28"/>
          <w:szCs w:val="28"/>
        </w:rPr>
        <w:t>108</w:t>
      </w:r>
      <w:r w:rsidRPr="0044317F">
        <w:rPr>
          <w:sz w:val="28"/>
          <w:szCs w:val="28"/>
        </w:rPr>
        <w:t xml:space="preserve"> час. </w:t>
      </w:r>
    </w:p>
    <w:p w:rsidR="0044317F" w:rsidRDefault="00051F38" w:rsidP="000E054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44317F">
        <w:rPr>
          <w:sz w:val="28"/>
          <w:szCs w:val="28"/>
        </w:rPr>
        <w:t xml:space="preserve"> –</w:t>
      </w:r>
      <w:r w:rsidR="00F00D40">
        <w:rPr>
          <w:sz w:val="28"/>
          <w:szCs w:val="28"/>
        </w:rPr>
        <w:t xml:space="preserve"> зачет </w:t>
      </w:r>
      <w:r w:rsidR="0044317F">
        <w:rPr>
          <w:sz w:val="28"/>
          <w:szCs w:val="28"/>
        </w:rPr>
        <w:t>4 час.</w:t>
      </w:r>
    </w:p>
    <w:p w:rsidR="008A7799" w:rsidRPr="0044317F" w:rsidRDefault="008A7799" w:rsidP="000E054A">
      <w:pPr>
        <w:pStyle w:val="1"/>
        <w:jc w:val="both"/>
        <w:rPr>
          <w:sz w:val="28"/>
          <w:szCs w:val="28"/>
        </w:rPr>
      </w:pPr>
    </w:p>
    <w:p w:rsidR="000E054A" w:rsidRDefault="000E054A" w:rsidP="000E054A">
      <w:pPr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B57F5F" w:rsidRDefault="00B57F5F" w:rsidP="0038189F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38189F" w:rsidRPr="00D47295" w:rsidRDefault="000E054A" w:rsidP="0038189F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proofErr w:type="gramStart"/>
      <w:r w:rsidRPr="0043347E">
        <w:rPr>
          <w:b/>
          <w:sz w:val="28"/>
          <w:szCs w:val="28"/>
        </w:rPr>
        <w:lastRenderedPageBreak/>
        <w:t xml:space="preserve">Цели освоения дисциплины: </w:t>
      </w:r>
      <w:r w:rsidR="0038189F">
        <w:rPr>
          <w:b/>
          <w:sz w:val="28"/>
          <w:szCs w:val="28"/>
        </w:rPr>
        <w:t>с</w:t>
      </w:r>
      <w:r w:rsidR="0038189F" w:rsidRPr="00D47295">
        <w:rPr>
          <w:sz w:val="28"/>
          <w:szCs w:val="28"/>
        </w:rPr>
        <w:t xml:space="preserve">формировать </w:t>
      </w:r>
      <w:r w:rsidR="0038189F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ц</w:t>
      </w:r>
      <w:r w:rsidR="0038189F">
        <w:rPr>
          <w:color w:val="000000"/>
          <w:spacing w:val="1"/>
          <w:sz w:val="28"/>
          <w:szCs w:val="28"/>
        </w:rPr>
        <w:t xml:space="preserve">елостное </w:t>
      </w:r>
      <w:r w:rsidR="0038189F" w:rsidRPr="00A8230D">
        <w:rPr>
          <w:color w:val="000000"/>
          <w:spacing w:val="1"/>
          <w:sz w:val="28"/>
          <w:szCs w:val="28"/>
        </w:rPr>
        <w:t>представлени</w:t>
      </w:r>
      <w:r w:rsidR="0038189F">
        <w:rPr>
          <w:color w:val="000000"/>
          <w:spacing w:val="1"/>
          <w:sz w:val="28"/>
          <w:szCs w:val="28"/>
        </w:rPr>
        <w:t>е</w:t>
      </w:r>
      <w:r w:rsidR="0038189F" w:rsidRPr="00A8230D">
        <w:rPr>
          <w:color w:val="000000"/>
          <w:spacing w:val="1"/>
          <w:sz w:val="28"/>
          <w:szCs w:val="28"/>
        </w:rPr>
        <w:t xml:space="preserve"> о взаимосвязи событий региональной истории с историческими процессами и явлениями общероссийской истории</w:t>
      </w:r>
      <w:r w:rsidR="0038189F">
        <w:rPr>
          <w:color w:val="000000"/>
          <w:spacing w:val="1"/>
          <w:sz w:val="28"/>
          <w:szCs w:val="28"/>
        </w:rPr>
        <w:t xml:space="preserve">, </w:t>
      </w:r>
      <w:r w:rsidR="0038189F" w:rsidRPr="005059DB">
        <w:rPr>
          <w:color w:val="000000"/>
          <w:spacing w:val="2"/>
          <w:sz w:val="28"/>
          <w:szCs w:val="28"/>
        </w:rPr>
        <w:t>вы</w:t>
      </w:r>
      <w:r w:rsidR="0038189F" w:rsidRPr="005059DB">
        <w:rPr>
          <w:color w:val="000000"/>
          <w:spacing w:val="2"/>
          <w:sz w:val="28"/>
          <w:szCs w:val="28"/>
        </w:rPr>
        <w:softHyphen/>
      </w:r>
      <w:r w:rsidR="0038189F" w:rsidRPr="005059DB">
        <w:rPr>
          <w:color w:val="000000"/>
          <w:spacing w:val="1"/>
          <w:sz w:val="28"/>
          <w:szCs w:val="28"/>
        </w:rPr>
        <w:t xml:space="preserve">явить общее и особенное, индивидуальное и типичное в его </w:t>
      </w:r>
      <w:r w:rsidR="0038189F" w:rsidRPr="005059DB">
        <w:rPr>
          <w:color w:val="000000"/>
          <w:spacing w:val="4"/>
          <w:sz w:val="28"/>
          <w:szCs w:val="28"/>
        </w:rPr>
        <w:t>развитии</w:t>
      </w:r>
      <w:r w:rsidR="0038189F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; </w:t>
      </w:r>
      <w:r w:rsidR="0038189F" w:rsidRPr="00D47295">
        <w:rPr>
          <w:bCs/>
          <w:sz w:val="28"/>
          <w:szCs w:val="28"/>
        </w:rPr>
        <w:t xml:space="preserve">научить </w:t>
      </w:r>
      <w:r w:rsidR="0038189F" w:rsidRPr="007E0A0B">
        <w:rPr>
          <w:bCs/>
          <w:sz w:val="28"/>
          <w:szCs w:val="28"/>
        </w:rPr>
        <w:t>применять</w:t>
      </w:r>
      <w:r w:rsidR="0038189F" w:rsidRPr="00D47295">
        <w:rPr>
          <w:bCs/>
          <w:sz w:val="28"/>
          <w:szCs w:val="28"/>
        </w:rPr>
        <w:t xml:space="preserve"> полученные знания в профессиональной деятельности, в том числе в педагогической, научно-исследовательской, культурно-просветительской и экспертно-аналитической.</w:t>
      </w:r>
      <w:proofErr w:type="gramEnd"/>
    </w:p>
    <w:p w:rsidR="000E054A" w:rsidRPr="00D47295" w:rsidRDefault="000E054A" w:rsidP="000E054A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0E054A" w:rsidRDefault="000E054A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81A51">
        <w:rPr>
          <w:rFonts w:eastAsiaTheme="minorHAnsi"/>
          <w:b/>
          <w:bCs/>
          <w:sz w:val="28"/>
          <w:szCs w:val="28"/>
          <w:lang w:eastAsia="en-US"/>
        </w:rPr>
        <w:t>Основные задачи курса:</w:t>
      </w:r>
    </w:p>
    <w:p w:rsidR="0038189F" w:rsidRPr="00E81A51" w:rsidRDefault="0038189F" w:rsidP="0038189F">
      <w:pPr>
        <w:pStyle w:val="a3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eastAsiaTheme="minorHAnsi"/>
          <w:sz w:val="28"/>
          <w:szCs w:val="28"/>
          <w:lang w:eastAsia="en-US"/>
        </w:rPr>
        <w:t>раскрыть сущность краеведения как интегративной области знания;</w:t>
      </w:r>
    </w:p>
    <w:p w:rsidR="0038189F" w:rsidRPr="00E81A51" w:rsidRDefault="0038189F" w:rsidP="0038189F">
      <w:pPr>
        <w:pStyle w:val="a3"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 xml:space="preserve">раскрыть основные этапы развития </w:t>
      </w:r>
      <w:r>
        <w:rPr>
          <w:rFonts w:eastAsiaTheme="minorHAnsi"/>
          <w:sz w:val="28"/>
          <w:szCs w:val="28"/>
          <w:lang w:eastAsia="en-US"/>
        </w:rPr>
        <w:t>Енисейской губернии.</w:t>
      </w:r>
    </w:p>
    <w:p w:rsidR="0038189F" w:rsidRPr="00E81A51" w:rsidRDefault="0038189F" w:rsidP="0038189F">
      <w:pPr>
        <w:pStyle w:val="a3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показать роль различных источников в характеристике истории края;</w:t>
      </w:r>
    </w:p>
    <w:p w:rsidR="0038189F" w:rsidRPr="00E81A51" w:rsidRDefault="0038189F" w:rsidP="0038189F">
      <w:pPr>
        <w:pStyle w:val="a3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81A51">
        <w:rPr>
          <w:rFonts w:eastAsiaTheme="minorHAnsi"/>
          <w:sz w:val="28"/>
          <w:szCs w:val="28"/>
          <w:lang w:eastAsia="en-US"/>
        </w:rPr>
        <w:t>ознакомить с методами организации историко-краеведческого исследования в школе;</w:t>
      </w:r>
    </w:p>
    <w:p w:rsidR="0038189F" w:rsidRPr="00E81A51" w:rsidRDefault="0038189F" w:rsidP="0038189F">
      <w:pPr>
        <w:pStyle w:val="a3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81A51"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Pr="00E81A51">
        <w:rPr>
          <w:rFonts w:eastAsiaTheme="minorHAnsi"/>
          <w:sz w:val="28"/>
          <w:szCs w:val="28"/>
          <w:lang w:eastAsia="en-US"/>
        </w:rPr>
        <w:t>актуализировать знания и умения, полученные в общих исторических, краеведческих и  курсах по  методике преподавания гуманитарных дисциплин в школе.</w:t>
      </w:r>
    </w:p>
    <w:p w:rsidR="0038189F" w:rsidRPr="00E81A51" w:rsidRDefault="0038189F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E054A" w:rsidRPr="00E81A51" w:rsidRDefault="000E054A" w:rsidP="0038189F">
      <w:pPr>
        <w:pStyle w:val="Default"/>
        <w:spacing w:line="360" w:lineRule="auto"/>
        <w:ind w:left="360"/>
        <w:rPr>
          <w:sz w:val="28"/>
          <w:szCs w:val="28"/>
        </w:rPr>
      </w:pPr>
      <w:r w:rsidRPr="008702BD">
        <w:rPr>
          <w:rFonts w:ascii="Wingdings" w:hAnsi="Wingdings" w:cs="Wingdings"/>
          <w:sz w:val="28"/>
          <w:szCs w:val="28"/>
        </w:rPr>
        <w:t></w:t>
      </w:r>
      <w:r w:rsidRPr="008702BD">
        <w:rPr>
          <w:sz w:val="28"/>
          <w:szCs w:val="28"/>
        </w:rPr>
        <w:t xml:space="preserve"> </w:t>
      </w:r>
      <w:r w:rsidRPr="00E81A51">
        <w:rPr>
          <w:b/>
          <w:bCs/>
          <w:sz w:val="28"/>
          <w:szCs w:val="28"/>
        </w:rPr>
        <w:t>Планируемые результаты обучения.</w:t>
      </w:r>
    </w:p>
    <w:p w:rsidR="000E054A" w:rsidRPr="00EB6CB0" w:rsidRDefault="000E054A" w:rsidP="001325E5">
      <w:pPr>
        <w:pStyle w:val="a4"/>
        <w:spacing w:line="360" w:lineRule="auto"/>
        <w:jc w:val="both"/>
        <w:rPr>
          <w:rStyle w:val="ac"/>
          <w:sz w:val="28"/>
          <w:szCs w:val="28"/>
        </w:rPr>
      </w:pPr>
      <w:r>
        <w:rPr>
          <w:sz w:val="28"/>
          <w:szCs w:val="28"/>
        </w:rPr>
        <w:t>И</w:t>
      </w:r>
      <w:r w:rsidRPr="00EB6CB0">
        <w:rPr>
          <w:sz w:val="28"/>
          <w:szCs w:val="28"/>
        </w:rPr>
        <w:t>зучени</w:t>
      </w:r>
      <w:r>
        <w:rPr>
          <w:sz w:val="28"/>
          <w:szCs w:val="28"/>
        </w:rPr>
        <w:t>е</w:t>
      </w:r>
      <w:r w:rsidRPr="00EB6CB0">
        <w:rPr>
          <w:sz w:val="28"/>
          <w:szCs w:val="28"/>
        </w:rPr>
        <w:t xml:space="preserve"> дисциплины направлен</w:t>
      </w:r>
      <w:r>
        <w:rPr>
          <w:sz w:val="28"/>
          <w:szCs w:val="28"/>
        </w:rPr>
        <w:t>о</w:t>
      </w:r>
      <w:r w:rsidRPr="00EB6CB0">
        <w:rPr>
          <w:sz w:val="28"/>
          <w:szCs w:val="28"/>
        </w:rPr>
        <w:t xml:space="preserve"> на формирование следующих компетенций:</w:t>
      </w:r>
    </w:p>
    <w:p w:rsidR="0038189F" w:rsidRPr="0038189F" w:rsidRDefault="0038189F" w:rsidP="0038189F">
      <w:pPr>
        <w:jc w:val="both"/>
        <w:rPr>
          <w:color w:val="auto"/>
          <w:kern w:val="0"/>
          <w:sz w:val="28"/>
          <w:szCs w:val="28"/>
        </w:rPr>
      </w:pPr>
      <w:r w:rsidRPr="0038189F">
        <w:rPr>
          <w:b/>
          <w:sz w:val="28"/>
          <w:szCs w:val="28"/>
        </w:rPr>
        <w:t>ОК-1</w:t>
      </w:r>
      <w:r w:rsidRPr="0038189F">
        <w:rPr>
          <w:color w:val="auto"/>
          <w:kern w:val="0"/>
          <w:sz w:val="28"/>
          <w:szCs w:val="28"/>
        </w:rPr>
        <w:t xml:space="preserve">     способностью использовать основы философских и </w:t>
      </w:r>
      <w:proofErr w:type="spellStart"/>
      <w:r w:rsidRPr="0038189F">
        <w:rPr>
          <w:color w:val="auto"/>
          <w:kern w:val="0"/>
          <w:sz w:val="28"/>
          <w:szCs w:val="28"/>
        </w:rPr>
        <w:t>социогуманитарных</w:t>
      </w:r>
      <w:proofErr w:type="spellEnd"/>
      <w:r w:rsidRPr="0038189F">
        <w:rPr>
          <w:color w:val="auto"/>
          <w:kern w:val="0"/>
          <w:sz w:val="28"/>
          <w:szCs w:val="28"/>
        </w:rPr>
        <w:t xml:space="preserve"> знаний для формирования научного мировоззрения </w:t>
      </w:r>
    </w:p>
    <w:p w:rsidR="0038189F" w:rsidRPr="0038189F" w:rsidRDefault="0038189F" w:rsidP="0038189F">
      <w:pPr>
        <w:jc w:val="both"/>
        <w:rPr>
          <w:color w:val="auto"/>
          <w:kern w:val="0"/>
          <w:sz w:val="28"/>
          <w:szCs w:val="28"/>
        </w:rPr>
      </w:pPr>
      <w:r w:rsidRPr="0038189F">
        <w:rPr>
          <w:b/>
          <w:sz w:val="28"/>
          <w:szCs w:val="28"/>
        </w:rPr>
        <w:t>ОК-2</w:t>
      </w:r>
      <w:r w:rsidRPr="0038189F">
        <w:rPr>
          <w:color w:val="auto"/>
          <w:kern w:val="0"/>
          <w:sz w:val="28"/>
          <w:szCs w:val="28"/>
        </w:rPr>
        <w:t xml:space="preserve">     способностью анализировать основные этапы и закономерности исторического развития для формирования патриотизма и гражданской позиции </w:t>
      </w:r>
    </w:p>
    <w:p w:rsidR="0038189F" w:rsidRPr="0038189F" w:rsidRDefault="0038189F" w:rsidP="0038189F">
      <w:pPr>
        <w:jc w:val="both"/>
        <w:rPr>
          <w:color w:val="auto"/>
          <w:kern w:val="0"/>
          <w:sz w:val="28"/>
          <w:szCs w:val="28"/>
        </w:rPr>
      </w:pPr>
      <w:r w:rsidRPr="0038189F">
        <w:rPr>
          <w:b/>
          <w:sz w:val="28"/>
          <w:szCs w:val="28"/>
        </w:rPr>
        <w:t>ПК-1</w:t>
      </w:r>
      <w:r w:rsidRPr="0038189F">
        <w:rPr>
          <w:sz w:val="28"/>
          <w:szCs w:val="28"/>
        </w:rPr>
        <w:t xml:space="preserve"> </w:t>
      </w:r>
      <w:r w:rsidRPr="0038189F">
        <w:rPr>
          <w:color w:val="auto"/>
          <w:kern w:val="0"/>
          <w:sz w:val="28"/>
          <w:szCs w:val="28"/>
        </w:rPr>
        <w:t xml:space="preserve">готовностью реализовывать образовательные программы по учебному предмету в соответствии с требованиями образовательных стандартов </w:t>
      </w:r>
    </w:p>
    <w:p w:rsidR="0038189F" w:rsidRPr="0038189F" w:rsidRDefault="0038189F" w:rsidP="001325E5">
      <w:pPr>
        <w:pStyle w:val="a4"/>
        <w:spacing w:line="360" w:lineRule="auto"/>
        <w:jc w:val="both"/>
        <w:rPr>
          <w:sz w:val="28"/>
          <w:szCs w:val="28"/>
        </w:rPr>
      </w:pPr>
    </w:p>
    <w:p w:rsidR="00860822" w:rsidRPr="001325E5" w:rsidRDefault="00860822" w:rsidP="001325E5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0E054A" w:rsidRPr="00354870" w:rsidRDefault="000E054A" w:rsidP="000E054A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662"/>
        <w:gridCol w:w="3119"/>
        <w:gridCol w:w="2698"/>
      </w:tblGrid>
      <w:tr w:rsidR="000E054A" w:rsidRPr="0038189F" w:rsidTr="000E054A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8189F">
              <w:rPr>
                <w:b/>
                <w:color w:val="000000"/>
                <w:sz w:val="22"/>
                <w:szCs w:val="22"/>
              </w:rPr>
              <w:t>Задачи освоения дисциплины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8189F">
              <w:rPr>
                <w:b/>
                <w:color w:val="000000"/>
                <w:sz w:val="22"/>
                <w:szCs w:val="22"/>
              </w:rPr>
              <w:t xml:space="preserve">Планируемые результаты </w:t>
            </w:r>
            <w:proofErr w:type="gramStart"/>
            <w:r w:rsidRPr="0038189F">
              <w:rPr>
                <w:b/>
                <w:color w:val="000000"/>
                <w:sz w:val="22"/>
                <w:szCs w:val="22"/>
              </w:rPr>
              <w:t>обучения по дисциплине</w:t>
            </w:r>
            <w:proofErr w:type="gramEnd"/>
            <w:r w:rsidRPr="0038189F">
              <w:rPr>
                <w:b/>
                <w:color w:val="000000"/>
                <w:sz w:val="22"/>
                <w:szCs w:val="22"/>
              </w:rPr>
              <w:t xml:space="preserve"> (дескрипторы)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189F">
              <w:rPr>
                <w:b/>
                <w:sz w:val="22"/>
                <w:szCs w:val="22"/>
              </w:rPr>
              <w:t>Код результата обучения (компетенция)</w:t>
            </w:r>
          </w:p>
        </w:tc>
      </w:tr>
      <w:tr w:rsidR="000E054A" w:rsidRPr="0038189F" w:rsidTr="000E054A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Показать место и роль локальных исследований в современной </w:t>
            </w:r>
            <w:r w:rsidRPr="0038189F">
              <w:rPr>
                <w:sz w:val="22"/>
                <w:szCs w:val="22"/>
              </w:rPr>
              <w:lastRenderedPageBreak/>
              <w:t xml:space="preserve">исторической науке, раскрыть основные методологические подходы к изучению дисциплины и использовании их в образовательной практике.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38189F">
              <w:rPr>
                <w:b/>
                <w:sz w:val="22"/>
                <w:szCs w:val="22"/>
              </w:rPr>
              <w:lastRenderedPageBreak/>
              <w:t>Знать</w:t>
            </w:r>
            <w:r w:rsidR="001325E5" w:rsidRPr="0038189F">
              <w:rPr>
                <w:b/>
                <w:sz w:val="22"/>
                <w:szCs w:val="22"/>
              </w:rPr>
              <w:t>:</w:t>
            </w:r>
            <w:r w:rsidRPr="0038189F">
              <w:rPr>
                <w:b/>
                <w:sz w:val="22"/>
                <w:szCs w:val="22"/>
              </w:rPr>
              <w:t xml:space="preserve"> </w:t>
            </w:r>
          </w:p>
          <w:p w:rsidR="000E054A" w:rsidRPr="0038189F" w:rsidRDefault="000E054A" w:rsidP="000E054A">
            <w:pPr>
              <w:pStyle w:val="a4"/>
              <w:spacing w:after="0" w:line="240" w:lineRule="auto"/>
              <w:jc w:val="both"/>
              <w:rPr>
                <w:rStyle w:val="ac"/>
                <w:b w:val="0"/>
                <w:sz w:val="22"/>
                <w:szCs w:val="22"/>
              </w:rPr>
            </w:pPr>
            <w:r w:rsidRPr="0038189F">
              <w:rPr>
                <w:rStyle w:val="ac"/>
                <w:b w:val="0"/>
                <w:sz w:val="22"/>
                <w:szCs w:val="22"/>
              </w:rPr>
              <w:t xml:space="preserve">современные теоретико-методологические подходы в </w:t>
            </w:r>
            <w:r w:rsidRPr="0038189F">
              <w:rPr>
                <w:rStyle w:val="ac"/>
                <w:b w:val="0"/>
                <w:sz w:val="22"/>
                <w:szCs w:val="22"/>
              </w:rPr>
              <w:lastRenderedPageBreak/>
              <w:t xml:space="preserve">локально-исторических исследованиях; </w:t>
            </w:r>
          </w:p>
          <w:p w:rsidR="000E054A" w:rsidRPr="0038189F" w:rsidRDefault="000E054A" w:rsidP="000E054A">
            <w:pPr>
              <w:pStyle w:val="Default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>основные принципы и методы локальных исследований;</w:t>
            </w:r>
          </w:p>
          <w:p w:rsidR="000E054A" w:rsidRPr="0038189F" w:rsidRDefault="000E054A" w:rsidP="000E054A">
            <w:pPr>
              <w:pStyle w:val="Default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варианты включения исторических сюжетов локального характера в образовательные курсы истории базового и профильного уровня; </w:t>
            </w:r>
          </w:p>
          <w:p w:rsidR="000E054A" w:rsidRPr="0038189F" w:rsidRDefault="000E054A" w:rsidP="000E054A">
            <w:pPr>
              <w:pStyle w:val="Default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основную проблематику исследований в социально-экономической, демографической социокультурной ментальной истории </w:t>
            </w:r>
            <w:proofErr w:type="spellStart"/>
            <w:r w:rsidRPr="0038189F">
              <w:rPr>
                <w:sz w:val="22"/>
                <w:szCs w:val="22"/>
              </w:rPr>
              <w:t>Приенисейского</w:t>
            </w:r>
            <w:proofErr w:type="spellEnd"/>
            <w:r w:rsidRPr="0038189F">
              <w:rPr>
                <w:sz w:val="22"/>
                <w:szCs w:val="22"/>
              </w:rPr>
              <w:t xml:space="preserve"> края периода от древности до ХХ </w:t>
            </w:r>
            <w:proofErr w:type="gramStart"/>
            <w:r w:rsidRPr="0038189F">
              <w:rPr>
                <w:sz w:val="22"/>
                <w:szCs w:val="22"/>
              </w:rPr>
              <w:t>в</w:t>
            </w:r>
            <w:proofErr w:type="gramEnd"/>
            <w:r w:rsidRPr="0038189F">
              <w:rPr>
                <w:sz w:val="22"/>
                <w:szCs w:val="22"/>
              </w:rPr>
              <w:t xml:space="preserve">.;  </w:t>
            </w:r>
          </w:p>
          <w:p w:rsidR="000E054A" w:rsidRPr="0038189F" w:rsidRDefault="000E054A" w:rsidP="000E054A">
            <w:pPr>
              <w:pStyle w:val="Default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варианты включения исторических сюжетов регионального и локального характера в школьные курсы истории базового и профильного уровня; </w:t>
            </w:r>
          </w:p>
          <w:p w:rsidR="000E054A" w:rsidRPr="0038189F" w:rsidRDefault="000E054A" w:rsidP="000E054A">
            <w:pPr>
              <w:suppressAutoHyphens w:val="0"/>
              <w:spacing w:after="200" w:line="240" w:lineRule="auto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>способы организации и проведения локально-исторического исследования в образовательной практике;</w:t>
            </w:r>
          </w:p>
          <w:p w:rsidR="000E054A" w:rsidRPr="0038189F" w:rsidRDefault="000E054A" w:rsidP="000E05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38189F" w:rsidRDefault="000E054A" w:rsidP="003818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lastRenderedPageBreak/>
              <w:t xml:space="preserve"> </w:t>
            </w:r>
            <w:r w:rsidR="0038189F" w:rsidRPr="0038189F">
              <w:rPr>
                <w:sz w:val="22"/>
                <w:szCs w:val="22"/>
              </w:rPr>
              <w:t>ОК-1,</w:t>
            </w:r>
            <w:r w:rsidR="005458ED" w:rsidRPr="0038189F">
              <w:rPr>
                <w:sz w:val="22"/>
                <w:szCs w:val="22"/>
              </w:rPr>
              <w:t xml:space="preserve">ПК-1, </w:t>
            </w:r>
          </w:p>
        </w:tc>
      </w:tr>
      <w:tr w:rsidR="000E054A" w:rsidRPr="0038189F" w:rsidTr="000E054A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pStyle w:val="Default"/>
              <w:rPr>
                <w:sz w:val="22"/>
                <w:szCs w:val="22"/>
              </w:rPr>
            </w:pPr>
            <w:r w:rsidRPr="0038189F">
              <w:rPr>
                <w:b/>
                <w:sz w:val="22"/>
                <w:szCs w:val="22"/>
              </w:rPr>
              <w:t>Уметь:</w:t>
            </w:r>
            <w:r w:rsidRPr="0038189F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 xml:space="preserve"> </w:t>
            </w:r>
            <w:r w:rsidRPr="0038189F">
              <w:rPr>
                <w:sz w:val="22"/>
                <w:szCs w:val="22"/>
              </w:rPr>
              <w:t xml:space="preserve">использовать интегральность современной исторической науки при анализе конкретных сюжетов истории </w:t>
            </w:r>
            <w:proofErr w:type="spellStart"/>
            <w:r w:rsidRPr="0038189F">
              <w:rPr>
                <w:sz w:val="22"/>
                <w:szCs w:val="22"/>
              </w:rPr>
              <w:t>Приенисейского</w:t>
            </w:r>
            <w:proofErr w:type="spellEnd"/>
            <w:r w:rsidRPr="0038189F">
              <w:rPr>
                <w:sz w:val="22"/>
                <w:szCs w:val="22"/>
              </w:rPr>
              <w:t xml:space="preserve"> края; </w:t>
            </w:r>
          </w:p>
          <w:p w:rsidR="000E054A" w:rsidRPr="0038189F" w:rsidRDefault="000E054A" w:rsidP="000E054A">
            <w:pPr>
              <w:pStyle w:val="Default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анализировать методологические подходы и исследовательский инструментарий современных историков </w:t>
            </w:r>
            <w:proofErr w:type="spellStart"/>
            <w:r w:rsidRPr="0038189F">
              <w:rPr>
                <w:sz w:val="22"/>
                <w:szCs w:val="22"/>
              </w:rPr>
              <w:t>Приенисейского</w:t>
            </w:r>
            <w:proofErr w:type="spellEnd"/>
            <w:r w:rsidRPr="0038189F">
              <w:rPr>
                <w:sz w:val="22"/>
                <w:szCs w:val="22"/>
              </w:rPr>
              <w:t xml:space="preserve"> края; </w:t>
            </w:r>
          </w:p>
          <w:p w:rsidR="000E054A" w:rsidRPr="0038189F" w:rsidRDefault="000E054A" w:rsidP="000E054A">
            <w:pPr>
              <w:pStyle w:val="Default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отбирать и оценивать информацию, необходимую для решения научно-исследовательских задач, связанных с изучением региональной и локальной истории в школе; анализировать, систематизировать и обобщать результаты научно-педагогических исследований; </w:t>
            </w:r>
          </w:p>
          <w:p w:rsidR="000E054A" w:rsidRPr="0038189F" w:rsidRDefault="000E054A" w:rsidP="000E054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</w:p>
          <w:p w:rsidR="000E054A" w:rsidRPr="0038189F" w:rsidRDefault="000E054A" w:rsidP="000E054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 </w:t>
            </w:r>
          </w:p>
          <w:p w:rsidR="000E054A" w:rsidRPr="0038189F" w:rsidRDefault="000E054A" w:rsidP="000E054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38189F" w:rsidRDefault="0038189F" w:rsidP="001D27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 xml:space="preserve">ОК-1, </w:t>
            </w:r>
            <w:r w:rsidR="001D27D4">
              <w:rPr>
                <w:sz w:val="22"/>
                <w:szCs w:val="22"/>
              </w:rPr>
              <w:t>О</w:t>
            </w:r>
            <w:r w:rsidRPr="0038189F">
              <w:rPr>
                <w:sz w:val="22"/>
                <w:szCs w:val="22"/>
              </w:rPr>
              <w:t>К-</w:t>
            </w:r>
            <w:r w:rsidR="001D27D4">
              <w:rPr>
                <w:sz w:val="22"/>
                <w:szCs w:val="22"/>
              </w:rPr>
              <w:t>2</w:t>
            </w:r>
          </w:p>
        </w:tc>
      </w:tr>
      <w:tr w:rsidR="000E054A" w:rsidRPr="0038189F" w:rsidTr="000E054A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38189F" w:rsidRDefault="000E054A" w:rsidP="000E054A">
            <w:pPr>
              <w:pStyle w:val="Default"/>
              <w:jc w:val="both"/>
              <w:rPr>
                <w:sz w:val="22"/>
                <w:szCs w:val="22"/>
              </w:rPr>
            </w:pPr>
            <w:r w:rsidRPr="0038189F">
              <w:rPr>
                <w:b/>
                <w:sz w:val="22"/>
                <w:szCs w:val="22"/>
              </w:rPr>
              <w:t>Владеть</w:t>
            </w:r>
            <w:r w:rsidRPr="0038189F">
              <w:rPr>
                <w:sz w:val="22"/>
                <w:szCs w:val="22"/>
                <w:highlight w:val="yellow"/>
              </w:rPr>
              <w:t>:</w:t>
            </w:r>
            <w:r w:rsidRPr="0038189F">
              <w:rPr>
                <w:sz w:val="22"/>
                <w:szCs w:val="22"/>
              </w:rPr>
              <w:t xml:space="preserve"> навыками методологического, </w:t>
            </w:r>
            <w:r w:rsidRPr="0038189F">
              <w:rPr>
                <w:sz w:val="22"/>
                <w:szCs w:val="22"/>
              </w:rPr>
              <w:lastRenderedPageBreak/>
              <w:t xml:space="preserve">историографического анализа; </w:t>
            </w:r>
          </w:p>
          <w:p w:rsidR="000E054A" w:rsidRPr="0038189F" w:rsidRDefault="000E054A" w:rsidP="000E054A">
            <w:pPr>
              <w:pStyle w:val="Default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t>ключевыми понятиями курса.</w:t>
            </w:r>
          </w:p>
          <w:p w:rsidR="000E054A" w:rsidRPr="0038189F" w:rsidRDefault="000E054A" w:rsidP="000E054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E054A" w:rsidRPr="0038189F" w:rsidRDefault="000E054A" w:rsidP="000E054A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38189F" w:rsidRDefault="001859FD" w:rsidP="001D27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8189F">
              <w:rPr>
                <w:sz w:val="22"/>
                <w:szCs w:val="22"/>
              </w:rPr>
              <w:lastRenderedPageBreak/>
              <w:t>ПК-</w:t>
            </w:r>
            <w:r w:rsidR="001D27D4">
              <w:rPr>
                <w:sz w:val="22"/>
                <w:szCs w:val="22"/>
              </w:rPr>
              <w:t>1</w:t>
            </w:r>
            <w:r w:rsidRPr="0038189F">
              <w:rPr>
                <w:sz w:val="22"/>
                <w:szCs w:val="22"/>
              </w:rPr>
              <w:t xml:space="preserve">, </w:t>
            </w:r>
          </w:p>
        </w:tc>
      </w:tr>
    </w:tbl>
    <w:p w:rsidR="000E054A" w:rsidRPr="00746A0D" w:rsidRDefault="000E054A" w:rsidP="000E054A">
      <w:pPr>
        <w:spacing w:line="276" w:lineRule="auto"/>
        <w:jc w:val="both"/>
        <w:rPr>
          <w:sz w:val="22"/>
          <w:szCs w:val="22"/>
        </w:rPr>
      </w:pPr>
    </w:p>
    <w:p w:rsidR="008A7799" w:rsidRPr="006473DF" w:rsidRDefault="008A7799" w:rsidP="008A7799">
      <w:pPr>
        <w:pStyle w:val="ab"/>
        <w:spacing w:line="360" w:lineRule="auto"/>
        <w:ind w:left="567" w:firstLine="426"/>
        <w:jc w:val="center"/>
        <w:rPr>
          <w:b/>
        </w:rPr>
      </w:pPr>
      <w:r>
        <w:rPr>
          <w:sz w:val="28"/>
          <w:szCs w:val="28"/>
        </w:rPr>
        <w:t xml:space="preserve">1.6. </w:t>
      </w:r>
      <w:r w:rsidRPr="008A7799">
        <w:rPr>
          <w:b/>
          <w:sz w:val="28"/>
          <w:szCs w:val="28"/>
        </w:rPr>
        <w:t>Контроль результатов освоения дисциплины</w:t>
      </w:r>
    </w:p>
    <w:p w:rsidR="000E054A" w:rsidRPr="00E81A51" w:rsidRDefault="000E054A" w:rsidP="000E054A">
      <w:pPr>
        <w:pStyle w:val="ab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Текущий контроль успеваемости осуществляется путем оценки результатов выполнения </w:t>
      </w:r>
      <w:r>
        <w:rPr>
          <w:sz w:val="28"/>
          <w:szCs w:val="28"/>
        </w:rPr>
        <w:t>контрольных заданий, семинарских занятий,</w:t>
      </w:r>
      <w:r w:rsidRPr="00E81A51">
        <w:rPr>
          <w:sz w:val="28"/>
          <w:szCs w:val="28"/>
        </w:rPr>
        <w:t xml:space="preserve"> самостоятельной работ</w:t>
      </w:r>
      <w:r>
        <w:rPr>
          <w:sz w:val="28"/>
          <w:szCs w:val="28"/>
        </w:rPr>
        <w:t>ы</w:t>
      </w:r>
      <w:r w:rsidRPr="00E81A51">
        <w:rPr>
          <w:sz w:val="28"/>
          <w:szCs w:val="28"/>
        </w:rPr>
        <w:t>, посещения лекций.</w:t>
      </w:r>
    </w:p>
    <w:p w:rsidR="000E054A" w:rsidRPr="00E81A51" w:rsidRDefault="000E054A" w:rsidP="000E054A">
      <w:pPr>
        <w:pStyle w:val="ab"/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0E054A" w:rsidRPr="00E81A51" w:rsidRDefault="000E054A" w:rsidP="000E054A">
      <w:pPr>
        <w:spacing w:line="360" w:lineRule="auto"/>
        <w:jc w:val="both"/>
        <w:rPr>
          <w:b/>
          <w:sz w:val="28"/>
          <w:szCs w:val="28"/>
        </w:rPr>
      </w:pPr>
      <w:r w:rsidRPr="00E81A51">
        <w:rPr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 «Фонды оценочных сре</w:t>
      </w:r>
      <w:proofErr w:type="gramStart"/>
      <w:r w:rsidRPr="00E81A51">
        <w:rPr>
          <w:sz w:val="28"/>
          <w:szCs w:val="28"/>
        </w:rPr>
        <w:t>дств дл</w:t>
      </w:r>
      <w:proofErr w:type="gramEnd"/>
      <w:r w:rsidRPr="00E81A51">
        <w:rPr>
          <w:sz w:val="28"/>
          <w:szCs w:val="28"/>
        </w:rPr>
        <w:t>я проведения промежуточной аттестации» и фонде оценочных средств образовательной программы.</w:t>
      </w:r>
    </w:p>
    <w:p w:rsidR="000E054A" w:rsidRDefault="000E054A" w:rsidP="000E054A">
      <w:pPr>
        <w:ind w:firstLine="810"/>
        <w:jc w:val="both"/>
        <w:rPr>
          <w:b/>
          <w:bCs/>
          <w:sz w:val="28"/>
          <w:szCs w:val="28"/>
          <w:highlight w:val="yellow"/>
        </w:rPr>
      </w:pPr>
    </w:p>
    <w:p w:rsidR="000E054A" w:rsidRPr="0043347E" w:rsidRDefault="008A7799" w:rsidP="000E054A">
      <w:pPr>
        <w:pStyle w:val="2"/>
        <w:ind w:firstLine="810"/>
        <w:jc w:val="both"/>
        <w:rPr>
          <w:sz w:val="28"/>
          <w:szCs w:val="28"/>
        </w:rPr>
      </w:pPr>
      <w:r>
        <w:rPr>
          <w:b/>
          <w:sz w:val="28"/>
          <w:szCs w:val="28"/>
        </w:rPr>
        <w:t>1.7.</w:t>
      </w:r>
      <w:r w:rsidR="000E054A" w:rsidRPr="0043347E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0E054A" w:rsidRPr="00E81A51" w:rsidRDefault="000E054A" w:rsidP="000E054A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Современное традиционное обучение (лекционно-семинарская-зачетная система).</w:t>
      </w:r>
    </w:p>
    <w:p w:rsidR="000E054A" w:rsidRPr="00E81A51" w:rsidRDefault="000E054A" w:rsidP="000E054A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Проблемное обучение.</w:t>
      </w:r>
    </w:p>
    <w:p w:rsidR="000E054A" w:rsidRPr="00E81A51" w:rsidRDefault="000E054A" w:rsidP="000E054A">
      <w:pPr>
        <w:spacing w:line="360" w:lineRule="auto"/>
        <w:jc w:val="both"/>
        <w:rPr>
          <w:sz w:val="28"/>
          <w:szCs w:val="28"/>
        </w:rPr>
      </w:pPr>
      <w:r w:rsidRPr="00E81A51">
        <w:rPr>
          <w:sz w:val="28"/>
          <w:szCs w:val="28"/>
        </w:rPr>
        <w:t>Интерактивные технологии (дискуссия).</w:t>
      </w:r>
    </w:p>
    <w:p w:rsidR="000E054A" w:rsidRPr="0043347E" w:rsidRDefault="000E054A" w:rsidP="000E054A">
      <w:pPr>
        <w:ind w:firstLine="810"/>
        <w:jc w:val="both"/>
        <w:rPr>
          <w:sz w:val="28"/>
          <w:szCs w:val="28"/>
        </w:rPr>
      </w:pPr>
    </w:p>
    <w:p w:rsidR="000A0B1D" w:rsidRDefault="000A0B1D" w:rsidP="000E054A">
      <w:pPr>
        <w:jc w:val="center"/>
        <w:rPr>
          <w:b/>
          <w:sz w:val="28"/>
          <w:szCs w:val="28"/>
        </w:rPr>
      </w:pPr>
    </w:p>
    <w:p w:rsidR="000A0B1D" w:rsidRDefault="000A0B1D" w:rsidP="000E054A">
      <w:pPr>
        <w:jc w:val="center"/>
        <w:rPr>
          <w:b/>
          <w:sz w:val="28"/>
          <w:szCs w:val="28"/>
        </w:rPr>
      </w:pPr>
    </w:p>
    <w:p w:rsidR="000A0B1D" w:rsidRDefault="000A0B1D" w:rsidP="000E054A">
      <w:pPr>
        <w:jc w:val="center"/>
        <w:rPr>
          <w:b/>
          <w:sz w:val="28"/>
          <w:szCs w:val="28"/>
        </w:rPr>
      </w:pPr>
    </w:p>
    <w:p w:rsidR="000A0B1D" w:rsidRDefault="000A0B1D" w:rsidP="000E054A">
      <w:pPr>
        <w:jc w:val="center"/>
        <w:rPr>
          <w:b/>
          <w:sz w:val="28"/>
          <w:szCs w:val="28"/>
        </w:rPr>
      </w:pPr>
    </w:p>
    <w:p w:rsidR="001E7AA4" w:rsidRDefault="001E7AA4" w:rsidP="000E054A">
      <w:pPr>
        <w:jc w:val="center"/>
        <w:rPr>
          <w:b/>
          <w:sz w:val="28"/>
          <w:szCs w:val="28"/>
        </w:rPr>
        <w:sectPr w:rsidR="001E7AA4" w:rsidSect="009B1946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0E054A" w:rsidRPr="0043347E" w:rsidRDefault="000E054A" w:rsidP="000E054A">
      <w:pPr>
        <w:jc w:val="center"/>
        <w:rPr>
          <w:sz w:val="28"/>
          <w:szCs w:val="28"/>
        </w:rPr>
      </w:pPr>
      <w:r w:rsidRPr="000760D4">
        <w:rPr>
          <w:b/>
          <w:sz w:val="28"/>
          <w:szCs w:val="28"/>
        </w:rPr>
        <w:lastRenderedPageBreak/>
        <w:t>3.1. ОРГАНИЗАЦИОННО-МЕТОДИЧЕСКИЕ ДОКУМЕНТЫ</w:t>
      </w:r>
    </w:p>
    <w:p w:rsidR="000E054A" w:rsidRPr="0043347E" w:rsidRDefault="000E054A" w:rsidP="000E054A">
      <w:pPr>
        <w:jc w:val="center"/>
        <w:rPr>
          <w:sz w:val="28"/>
          <w:szCs w:val="28"/>
        </w:rPr>
      </w:pPr>
    </w:p>
    <w:p w:rsidR="009008CB" w:rsidRPr="009008CB" w:rsidRDefault="009008CB" w:rsidP="009008CB">
      <w:pPr>
        <w:jc w:val="center"/>
        <w:rPr>
          <w:b/>
          <w:sz w:val="28"/>
          <w:szCs w:val="28"/>
        </w:rPr>
      </w:pPr>
      <w:r w:rsidRPr="009008CB">
        <w:rPr>
          <w:b/>
          <w:bCs/>
          <w:sz w:val="28"/>
          <w:szCs w:val="28"/>
        </w:rPr>
        <w:t xml:space="preserve">2.1. </w:t>
      </w:r>
      <w:r w:rsidRPr="009008CB">
        <w:rPr>
          <w:b/>
          <w:sz w:val="28"/>
          <w:szCs w:val="28"/>
        </w:rPr>
        <w:t>Технологическая карта обучения дисциплине «</w:t>
      </w:r>
      <w:r>
        <w:rPr>
          <w:b/>
          <w:sz w:val="28"/>
          <w:szCs w:val="28"/>
        </w:rPr>
        <w:t>Локально-исторические исследования</w:t>
      </w:r>
      <w:r w:rsidRPr="009008CB">
        <w:rPr>
          <w:b/>
          <w:sz w:val="28"/>
          <w:szCs w:val="28"/>
        </w:rPr>
        <w:t xml:space="preserve">» </w:t>
      </w:r>
    </w:p>
    <w:p w:rsidR="001D27D4" w:rsidRDefault="001D27D4" w:rsidP="001D2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664057">
        <w:rPr>
          <w:sz w:val="28"/>
          <w:szCs w:val="28"/>
        </w:rPr>
        <w:t>44.03.01</w:t>
      </w:r>
      <w:r>
        <w:rPr>
          <w:sz w:val="28"/>
          <w:szCs w:val="28"/>
        </w:rPr>
        <w:t>.</w:t>
      </w:r>
      <w:r w:rsidRPr="00664057">
        <w:rPr>
          <w:sz w:val="28"/>
          <w:szCs w:val="28"/>
        </w:rPr>
        <w:t xml:space="preserve"> Педагогическое образование, профиль:  История</w:t>
      </w:r>
    </w:p>
    <w:p w:rsidR="001D27D4" w:rsidRPr="00664057" w:rsidRDefault="001D27D4" w:rsidP="001D27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Прикладной </w:t>
      </w:r>
      <w:proofErr w:type="spellStart"/>
      <w:r>
        <w:rPr>
          <w:sz w:val="28"/>
          <w:szCs w:val="28"/>
        </w:rPr>
        <w:t>бакалавриат</w:t>
      </w:r>
      <w:proofErr w:type="spellEnd"/>
    </w:p>
    <w:p w:rsidR="009008CB" w:rsidRPr="00B57F5F" w:rsidRDefault="009008CB" w:rsidP="009008CB">
      <w:pPr>
        <w:jc w:val="center"/>
        <w:rPr>
          <w:sz w:val="28"/>
          <w:szCs w:val="28"/>
        </w:rPr>
      </w:pPr>
      <w:r w:rsidRPr="00B57F5F">
        <w:rPr>
          <w:sz w:val="28"/>
          <w:szCs w:val="28"/>
        </w:rPr>
        <w:t xml:space="preserve">для </w:t>
      </w:r>
      <w:proofErr w:type="gramStart"/>
      <w:r w:rsidRPr="00B57F5F">
        <w:rPr>
          <w:sz w:val="28"/>
          <w:szCs w:val="28"/>
        </w:rPr>
        <w:t>обучающихся</w:t>
      </w:r>
      <w:proofErr w:type="gramEnd"/>
      <w:r w:rsidRPr="00B57F5F">
        <w:rPr>
          <w:sz w:val="28"/>
          <w:szCs w:val="28"/>
        </w:rPr>
        <w:t xml:space="preserve"> </w:t>
      </w:r>
      <w:r w:rsidR="001D27D4" w:rsidRPr="00B57F5F">
        <w:rPr>
          <w:sz w:val="28"/>
          <w:szCs w:val="28"/>
        </w:rPr>
        <w:t>по очной форме</w:t>
      </w:r>
    </w:p>
    <w:p w:rsidR="00B57F5F" w:rsidRPr="00B57F5F" w:rsidRDefault="00B57F5F" w:rsidP="009008CB">
      <w:pPr>
        <w:jc w:val="center"/>
        <w:rPr>
          <w:sz w:val="28"/>
          <w:szCs w:val="28"/>
        </w:rPr>
      </w:pPr>
      <w:r w:rsidRPr="00B57F5F">
        <w:rPr>
          <w:sz w:val="28"/>
          <w:szCs w:val="28"/>
        </w:rPr>
        <w:t>сроком 4 года</w:t>
      </w:r>
    </w:p>
    <w:p w:rsidR="008A7799" w:rsidRPr="008A7799" w:rsidRDefault="008A7799" w:rsidP="008A7799">
      <w:pPr>
        <w:jc w:val="both"/>
        <w:rPr>
          <w:color w:val="FFFFFF"/>
        </w:rPr>
      </w:pPr>
    </w:p>
    <w:tbl>
      <w:tblPr>
        <w:tblW w:w="1612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36"/>
        <w:gridCol w:w="1936"/>
        <w:gridCol w:w="1937"/>
        <w:gridCol w:w="1936"/>
        <w:gridCol w:w="1937"/>
        <w:gridCol w:w="1936"/>
        <w:gridCol w:w="1936"/>
        <w:gridCol w:w="2573"/>
      </w:tblGrid>
      <w:tr w:rsidR="000E054A" w:rsidRPr="004C57EC" w:rsidTr="008A7799">
        <w:trPr>
          <w:trHeight w:val="1215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0E054A" w:rsidRPr="004C57EC" w:rsidRDefault="000E054A" w:rsidP="000E054A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Наименование разделов и тем дисциплины</w:t>
            </w:r>
          </w:p>
        </w:tc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0E054A" w:rsidRPr="004C57EC" w:rsidRDefault="000E054A" w:rsidP="000E054A">
            <w:pPr>
              <w:pStyle w:val="a4"/>
              <w:rPr>
                <w:color w:val="FFFFFF"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Всего часов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80"/>
          </w:tcPr>
          <w:p w:rsidR="000E054A" w:rsidRPr="004C57EC" w:rsidRDefault="000E054A" w:rsidP="000E054A">
            <w:pPr>
              <w:pStyle w:val="a4"/>
              <w:rPr>
                <w:b/>
                <w:sz w:val="20"/>
                <w:szCs w:val="20"/>
              </w:rPr>
            </w:pPr>
            <w:r w:rsidRPr="004C57EC">
              <w:rPr>
                <w:color w:val="FFFFFF"/>
                <w:sz w:val="20"/>
                <w:szCs w:val="20"/>
              </w:rPr>
              <w:t>Контактные часы работы с преподавателем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b/>
                <w:sz w:val="20"/>
                <w:szCs w:val="20"/>
              </w:rPr>
              <w:t>Формы и методы контроля</w:t>
            </w:r>
          </w:p>
        </w:tc>
      </w:tr>
      <w:tr w:rsidR="000E054A" w:rsidRPr="004C57EC" w:rsidTr="008A7799"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0E054A" w:rsidRPr="004C57EC" w:rsidRDefault="000E054A" w:rsidP="000E054A">
            <w:pPr>
              <w:snapToGrid w:val="0"/>
              <w:rPr>
                <w:color w:val="FFFFFF"/>
                <w:sz w:val="20"/>
                <w:szCs w:val="20"/>
              </w:rPr>
            </w:pPr>
          </w:p>
        </w:tc>
        <w:tc>
          <w:tcPr>
            <w:tcW w:w="19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Лекций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Семинаров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054A" w:rsidRPr="004C57EC" w:rsidRDefault="000E054A" w:rsidP="000E054A">
            <w:pPr>
              <w:pStyle w:val="a4"/>
              <w:rPr>
                <w:b/>
                <w:sz w:val="20"/>
                <w:szCs w:val="20"/>
              </w:rPr>
            </w:pPr>
            <w:r w:rsidRPr="004C57EC">
              <w:rPr>
                <w:b/>
                <w:sz w:val="20"/>
                <w:szCs w:val="20"/>
              </w:rPr>
              <w:t>Внеаудиторных часов</w:t>
            </w:r>
            <w:r w:rsidRPr="004C57E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E054A" w:rsidRPr="004C57EC" w:rsidRDefault="000E054A" w:rsidP="000E054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054A" w:rsidRPr="004C57EC" w:rsidRDefault="000E054A" w:rsidP="000E054A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E054A" w:rsidRPr="004C57EC" w:rsidTr="008A7799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0E054A" w:rsidRPr="005A3B24" w:rsidRDefault="000E054A" w:rsidP="000E054A">
            <w:pPr>
              <w:pStyle w:val="Default"/>
              <w:jc w:val="both"/>
              <w:rPr>
                <w:color w:val="FFFFFF"/>
              </w:rPr>
            </w:pPr>
            <w:r w:rsidRPr="00650BD9">
              <w:rPr>
                <w:b/>
              </w:rPr>
              <w:t xml:space="preserve">Предмет и задачи локальной истории  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A0247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5458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pStyle w:val="a4"/>
              <w:rPr>
                <w:color w:val="000000"/>
                <w:sz w:val="20"/>
                <w:szCs w:val="20"/>
              </w:rPr>
            </w:pPr>
            <w:r w:rsidRPr="004C57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0E054A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054A" w:rsidRPr="004C57EC" w:rsidRDefault="001D27D4" w:rsidP="000E054A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E054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</w:t>
            </w:r>
          </w:p>
        </w:tc>
      </w:tr>
      <w:tr w:rsidR="000E054A" w:rsidRPr="004C57EC" w:rsidTr="008A7799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0E054A" w:rsidRPr="000460A0" w:rsidRDefault="000E054A" w:rsidP="000E054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</w:rPr>
            </w:pPr>
            <w:r w:rsidRPr="000460A0">
              <w:rPr>
                <w:b/>
                <w:color w:val="000000"/>
              </w:rPr>
              <w:t>Принципы и методы локально-исторического исследования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A0247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5458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054A" w:rsidRPr="004C57EC" w:rsidRDefault="001D27D4" w:rsidP="000E054A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E05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4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реферата, эссе</w:t>
            </w:r>
          </w:p>
        </w:tc>
      </w:tr>
      <w:tr w:rsidR="000E054A" w:rsidRPr="004C57EC" w:rsidTr="008A7799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0E054A" w:rsidRPr="000460A0" w:rsidRDefault="000E054A" w:rsidP="000E054A">
            <w:pPr>
              <w:pStyle w:val="Default"/>
              <w:rPr>
                <w:b/>
              </w:rPr>
            </w:pPr>
            <w:r>
              <w:rPr>
                <w:b/>
              </w:rPr>
              <w:t>Этапы становления и развития локально-исторических исследований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A0247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054A" w:rsidRPr="004C57EC" w:rsidRDefault="001D27D4" w:rsidP="000E054A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E054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Защита презентации, эссе</w:t>
            </w:r>
          </w:p>
        </w:tc>
      </w:tr>
      <w:tr w:rsidR="000E054A" w:rsidRPr="004C57EC" w:rsidTr="008A7799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0E054A" w:rsidRPr="009148C2" w:rsidRDefault="000E054A" w:rsidP="000E054A">
            <w:pPr>
              <w:pStyle w:val="Default"/>
            </w:pPr>
            <w:r w:rsidRPr="000460A0">
              <w:rPr>
                <w:b/>
              </w:rPr>
              <w:t>Место локальной истории в системе образования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A0247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054A" w:rsidRPr="004C57EC" w:rsidRDefault="001D27D4" w:rsidP="005458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Подготовка доклада, презентации</w:t>
            </w:r>
          </w:p>
        </w:tc>
      </w:tr>
      <w:tr w:rsidR="000E054A" w:rsidRPr="004C57EC" w:rsidTr="008A7799">
        <w:trPr>
          <w:trHeight w:val="838"/>
        </w:trPr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4D4D4D"/>
          </w:tcPr>
          <w:p w:rsidR="000E054A" w:rsidRPr="000460A0" w:rsidRDefault="000E054A" w:rsidP="000E054A">
            <w:pPr>
              <w:pStyle w:val="a4"/>
              <w:rPr>
                <w:b/>
                <w:color w:val="000000"/>
              </w:rPr>
            </w:pPr>
            <w:proofErr w:type="spellStart"/>
            <w:r w:rsidRPr="000460A0">
              <w:rPr>
                <w:b/>
                <w:color w:val="000000"/>
              </w:rPr>
              <w:lastRenderedPageBreak/>
              <w:t>Приенисейский</w:t>
            </w:r>
            <w:proofErr w:type="spellEnd"/>
            <w:r w:rsidRPr="000460A0">
              <w:rPr>
                <w:b/>
                <w:color w:val="000000"/>
              </w:rPr>
              <w:t xml:space="preserve"> край с древности до 1917 г. 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A0247C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0247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E63697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0E054A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E054A" w:rsidRPr="004C57EC" w:rsidRDefault="001D27D4" w:rsidP="005458ED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054A" w:rsidRPr="004C57EC" w:rsidRDefault="001D27D4" w:rsidP="005458ED">
            <w:pPr>
              <w:pStyle w:val="a4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jc w:val="center"/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054A" w:rsidRPr="004C57EC" w:rsidRDefault="000E054A" w:rsidP="000E054A">
            <w:pPr>
              <w:rPr>
                <w:sz w:val="20"/>
                <w:szCs w:val="20"/>
              </w:rPr>
            </w:pPr>
            <w:r w:rsidRPr="004C57EC">
              <w:rPr>
                <w:sz w:val="20"/>
                <w:szCs w:val="20"/>
              </w:rPr>
              <w:t>Тестирование, подготовка эссе, реферата</w:t>
            </w:r>
          </w:p>
        </w:tc>
      </w:tr>
    </w:tbl>
    <w:p w:rsidR="000A0B1D" w:rsidRDefault="000A0B1D" w:rsidP="000A0B1D">
      <w:pPr>
        <w:pStyle w:val="10"/>
        <w:ind w:right="-1"/>
        <w:jc w:val="both"/>
        <w:rPr>
          <w:sz w:val="24"/>
          <w:szCs w:val="24"/>
        </w:rPr>
      </w:pPr>
    </w:p>
    <w:p w:rsidR="000A0B1D" w:rsidRPr="00C146A0" w:rsidRDefault="000A0B1D" w:rsidP="000A0B1D">
      <w:pPr>
        <w:pStyle w:val="10"/>
        <w:ind w:right="-1"/>
        <w:jc w:val="both"/>
        <w:rPr>
          <w:sz w:val="24"/>
          <w:szCs w:val="24"/>
        </w:rPr>
      </w:pPr>
      <w:r w:rsidRPr="00C146A0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0A0B1D" w:rsidRPr="00C146A0" w:rsidRDefault="000A0B1D" w:rsidP="000A0B1D">
      <w:pPr>
        <w:pStyle w:val="10"/>
        <w:ind w:right="-1"/>
        <w:rPr>
          <w:b/>
          <w:sz w:val="24"/>
          <w:szCs w:val="24"/>
        </w:rPr>
      </w:pPr>
      <w:r w:rsidRPr="00C146A0">
        <w:rPr>
          <w:b/>
          <w:sz w:val="24"/>
          <w:szCs w:val="24"/>
        </w:rPr>
        <w:t>1) в форме контактной работе.</w:t>
      </w:r>
    </w:p>
    <w:p w:rsidR="000A0B1D" w:rsidRPr="00C146A0" w:rsidRDefault="000A0B1D" w:rsidP="000A0B1D">
      <w:pPr>
        <w:pStyle w:val="10"/>
        <w:ind w:right="-1"/>
        <w:rPr>
          <w:sz w:val="24"/>
          <w:szCs w:val="24"/>
        </w:rPr>
      </w:pPr>
      <w:r w:rsidRPr="00C146A0">
        <w:rPr>
          <w:sz w:val="24"/>
          <w:szCs w:val="24"/>
        </w:rPr>
        <w:t xml:space="preserve">Контактные часы = Аудиторные часы + КРЗ  </w:t>
      </w:r>
    </w:p>
    <w:p w:rsidR="000A0B1D" w:rsidRPr="00C146A0" w:rsidRDefault="000A0B1D" w:rsidP="000A0B1D">
      <w:pPr>
        <w:pStyle w:val="10"/>
        <w:ind w:right="-1"/>
        <w:rPr>
          <w:sz w:val="24"/>
          <w:szCs w:val="24"/>
        </w:rPr>
      </w:pPr>
      <w:r w:rsidRPr="00C146A0">
        <w:rPr>
          <w:sz w:val="24"/>
          <w:szCs w:val="24"/>
        </w:rPr>
        <w:t xml:space="preserve">Аудиторные часы = Лекции  Практические. </w:t>
      </w:r>
    </w:p>
    <w:p w:rsidR="000A0B1D" w:rsidRPr="00C146A0" w:rsidRDefault="000A0B1D" w:rsidP="000A0B1D">
      <w:pPr>
        <w:pStyle w:val="10"/>
        <w:ind w:right="-1"/>
        <w:rPr>
          <w:sz w:val="24"/>
          <w:szCs w:val="24"/>
        </w:rPr>
      </w:pPr>
      <w:r w:rsidRPr="00C146A0">
        <w:rPr>
          <w:sz w:val="24"/>
          <w:szCs w:val="24"/>
        </w:rPr>
        <w:t>КРЗ – контактная работа на экзамене.</w:t>
      </w:r>
    </w:p>
    <w:p w:rsidR="000A0B1D" w:rsidRPr="00C146A0" w:rsidRDefault="000A0B1D" w:rsidP="000A0B1D">
      <w:pPr>
        <w:pStyle w:val="10"/>
        <w:ind w:right="-1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 xml:space="preserve">2) </w:t>
      </w:r>
      <w:r w:rsidRPr="00C146A0">
        <w:rPr>
          <w:sz w:val="24"/>
          <w:szCs w:val="24"/>
        </w:rPr>
        <w:t xml:space="preserve">в форме </w:t>
      </w:r>
      <w:r w:rsidRPr="00C146A0">
        <w:rPr>
          <w:b/>
          <w:sz w:val="24"/>
          <w:szCs w:val="24"/>
        </w:rPr>
        <w:t xml:space="preserve">самостоятельной работы </w:t>
      </w:r>
      <w:proofErr w:type="gramStart"/>
      <w:r w:rsidRPr="00C146A0">
        <w:rPr>
          <w:sz w:val="24"/>
          <w:szCs w:val="24"/>
        </w:rPr>
        <w:t>обучающихся</w:t>
      </w:r>
      <w:proofErr w:type="gramEnd"/>
      <w:r w:rsidRPr="00C146A0">
        <w:rPr>
          <w:sz w:val="24"/>
          <w:szCs w:val="24"/>
        </w:rPr>
        <w:t xml:space="preserve"> – работы обучающихся без непосредственного контакта с преподавателем;</w:t>
      </w:r>
    </w:p>
    <w:p w:rsidR="000A0B1D" w:rsidRPr="00C146A0" w:rsidRDefault="000A0B1D" w:rsidP="000A0B1D">
      <w:pPr>
        <w:pStyle w:val="10"/>
        <w:ind w:right="-1"/>
        <w:jc w:val="both"/>
        <w:rPr>
          <w:sz w:val="24"/>
          <w:szCs w:val="24"/>
        </w:rPr>
      </w:pPr>
      <w:r w:rsidRPr="00C146A0">
        <w:rPr>
          <w:sz w:val="24"/>
          <w:szCs w:val="24"/>
        </w:rPr>
        <w:t xml:space="preserve">3) в </w:t>
      </w:r>
      <w:r w:rsidRPr="00C146A0">
        <w:rPr>
          <w:b/>
          <w:sz w:val="24"/>
          <w:szCs w:val="24"/>
        </w:rPr>
        <w:t>иных формах</w:t>
      </w:r>
      <w:r w:rsidRPr="00C146A0">
        <w:rPr>
          <w:sz w:val="24"/>
          <w:szCs w:val="24"/>
        </w:rPr>
        <w:t>, определяемых рабочей программой дисциплины.</w:t>
      </w:r>
    </w:p>
    <w:p w:rsidR="000A0B1D" w:rsidRDefault="000A0B1D" w:rsidP="000A0B1D">
      <w:pPr>
        <w:pStyle w:val="10"/>
        <w:ind w:right="-1"/>
        <w:jc w:val="both"/>
        <w:rPr>
          <w:sz w:val="24"/>
          <w:szCs w:val="24"/>
        </w:rPr>
      </w:pPr>
      <w:r w:rsidRPr="00C146A0">
        <w:rPr>
          <w:b/>
          <w:sz w:val="24"/>
          <w:szCs w:val="24"/>
        </w:rPr>
        <w:t xml:space="preserve">Контроль </w:t>
      </w:r>
      <w:r w:rsidRPr="00C146A0">
        <w:rPr>
          <w:sz w:val="24"/>
          <w:szCs w:val="24"/>
        </w:rPr>
        <w:t xml:space="preserve">– часы на подготовку к экзамену по очной и заочной формам обучения ИТОГО часов = </w:t>
      </w:r>
      <w:r w:rsidRPr="00C146A0">
        <w:rPr>
          <w:b/>
          <w:sz w:val="24"/>
          <w:szCs w:val="24"/>
        </w:rPr>
        <w:t>контактные часы</w:t>
      </w:r>
      <w:r w:rsidRPr="00C146A0">
        <w:rPr>
          <w:sz w:val="24"/>
          <w:szCs w:val="24"/>
        </w:rPr>
        <w:t xml:space="preserve"> + </w:t>
      </w:r>
      <w:r w:rsidRPr="00C146A0">
        <w:rPr>
          <w:b/>
          <w:sz w:val="24"/>
          <w:szCs w:val="24"/>
        </w:rPr>
        <w:t>самостоятельная работа</w:t>
      </w:r>
      <w:r w:rsidRPr="00C146A0">
        <w:rPr>
          <w:sz w:val="24"/>
          <w:szCs w:val="24"/>
        </w:rPr>
        <w:t xml:space="preserve">+ </w:t>
      </w:r>
      <w:r w:rsidRPr="00C146A0">
        <w:rPr>
          <w:b/>
          <w:sz w:val="24"/>
          <w:szCs w:val="24"/>
        </w:rPr>
        <w:t>контроль</w:t>
      </w:r>
    </w:p>
    <w:p w:rsidR="001E7AA4" w:rsidRDefault="001E7AA4" w:rsidP="000E054A">
      <w:pPr>
        <w:pStyle w:val="a4"/>
        <w:pageBreakBefore/>
        <w:ind w:firstLine="855"/>
        <w:jc w:val="both"/>
        <w:rPr>
          <w:b/>
          <w:sz w:val="28"/>
          <w:szCs w:val="28"/>
        </w:rPr>
        <w:sectPr w:rsidR="001E7AA4" w:rsidSect="001E7AA4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p w:rsidR="000E054A" w:rsidRPr="000D5269" w:rsidRDefault="000E054A" w:rsidP="000E054A">
      <w:pPr>
        <w:pStyle w:val="a4"/>
        <w:pageBreakBefore/>
        <w:ind w:firstLine="855"/>
        <w:jc w:val="both"/>
        <w:rPr>
          <w:b/>
          <w:bCs/>
          <w:sz w:val="28"/>
          <w:szCs w:val="28"/>
        </w:rPr>
      </w:pPr>
      <w:r w:rsidRPr="000D5269">
        <w:rPr>
          <w:b/>
          <w:sz w:val="28"/>
          <w:szCs w:val="28"/>
        </w:rPr>
        <w:lastRenderedPageBreak/>
        <w:t>3.1.2. Содержание основных разделов и тем дисциплины</w:t>
      </w:r>
    </w:p>
    <w:p w:rsidR="000E054A" w:rsidRDefault="000E054A" w:rsidP="000E054A">
      <w:pPr>
        <w:pStyle w:val="3"/>
        <w:spacing w:line="360" w:lineRule="auto"/>
        <w:ind w:right="-2"/>
        <w:jc w:val="both"/>
        <w:rPr>
          <w:b/>
          <w:bCs/>
          <w:sz w:val="28"/>
          <w:szCs w:val="28"/>
        </w:rPr>
      </w:pPr>
      <w:r w:rsidRPr="000D5269">
        <w:rPr>
          <w:b/>
          <w:bCs/>
          <w:sz w:val="28"/>
          <w:szCs w:val="28"/>
        </w:rPr>
        <w:t xml:space="preserve">Тема 1. </w:t>
      </w:r>
      <w:r>
        <w:rPr>
          <w:b/>
          <w:bCs/>
          <w:sz w:val="28"/>
          <w:szCs w:val="28"/>
        </w:rPr>
        <w:t xml:space="preserve">Предмет и задачи локально-исторического исследования. </w:t>
      </w:r>
    </w:p>
    <w:p w:rsidR="000E054A" w:rsidRDefault="000E054A" w:rsidP="000E054A">
      <w:pPr>
        <w:pStyle w:val="3"/>
        <w:spacing w:line="360" w:lineRule="auto"/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Глобализация и </w:t>
      </w:r>
      <w:proofErr w:type="spellStart"/>
      <w:r>
        <w:rPr>
          <w:bCs/>
          <w:sz w:val="28"/>
          <w:szCs w:val="28"/>
        </w:rPr>
        <w:t>глокализация</w:t>
      </w:r>
      <w:proofErr w:type="spellEnd"/>
      <w:r>
        <w:rPr>
          <w:bCs/>
          <w:sz w:val="28"/>
          <w:szCs w:val="28"/>
        </w:rPr>
        <w:t xml:space="preserve"> как факторы а</w:t>
      </w:r>
      <w:r w:rsidRPr="000460A0">
        <w:rPr>
          <w:bCs/>
          <w:sz w:val="28"/>
          <w:szCs w:val="28"/>
        </w:rPr>
        <w:t>ктуал</w:t>
      </w:r>
      <w:r>
        <w:rPr>
          <w:bCs/>
          <w:sz w:val="28"/>
          <w:szCs w:val="28"/>
        </w:rPr>
        <w:t xml:space="preserve">изации локально-исторических исследований. </w:t>
      </w:r>
      <w:r w:rsidRPr="00203C99">
        <w:rPr>
          <w:sz w:val="28"/>
          <w:szCs w:val="28"/>
        </w:rPr>
        <w:t xml:space="preserve">Понятия </w:t>
      </w:r>
      <w:r>
        <w:rPr>
          <w:sz w:val="28"/>
          <w:szCs w:val="28"/>
        </w:rPr>
        <w:t xml:space="preserve">«локальная история», </w:t>
      </w:r>
      <w:r w:rsidRPr="00203C99">
        <w:rPr>
          <w:sz w:val="28"/>
          <w:szCs w:val="28"/>
        </w:rPr>
        <w:t>«региональная история» и «историческое краеведение», их различия и взаимосвязь</w:t>
      </w:r>
      <w:r>
        <w:rPr>
          <w:sz w:val="28"/>
          <w:szCs w:val="28"/>
        </w:rPr>
        <w:t>.</w:t>
      </w:r>
      <w:r>
        <w:rPr>
          <w:sz w:val="23"/>
          <w:szCs w:val="23"/>
        </w:rPr>
        <w:t xml:space="preserve"> </w:t>
      </w:r>
      <w:r w:rsidRPr="000460A0">
        <w:rPr>
          <w:sz w:val="28"/>
          <w:szCs w:val="28"/>
        </w:rPr>
        <w:t>Дискуссионность теоретико-методологических подходов в определении предмета и места локальной истории в системе исторического знания</w:t>
      </w:r>
      <w:r>
        <w:rPr>
          <w:sz w:val="28"/>
          <w:szCs w:val="28"/>
        </w:rPr>
        <w:t xml:space="preserve">. Попытки обоснования особого научного  статуса Новой локальной истории в зарубежной и отечественной исторической науке. </w:t>
      </w:r>
    </w:p>
    <w:p w:rsidR="000E054A" w:rsidRPr="000460A0" w:rsidRDefault="000E054A" w:rsidP="000E054A">
      <w:pPr>
        <w:pStyle w:val="3"/>
        <w:spacing w:line="360" w:lineRule="auto"/>
        <w:ind w:right="-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Pr="00C661D7">
        <w:rPr>
          <w:sz w:val="28"/>
          <w:szCs w:val="28"/>
        </w:rPr>
        <w:t>Образовательный аспект</w:t>
      </w:r>
      <w:r w:rsidRPr="00471315">
        <w:rPr>
          <w:sz w:val="28"/>
          <w:szCs w:val="28"/>
        </w:rPr>
        <w:t xml:space="preserve"> локальной истории</w:t>
      </w:r>
      <w:r>
        <w:rPr>
          <w:sz w:val="28"/>
          <w:szCs w:val="28"/>
        </w:rPr>
        <w:t>. Роль</w:t>
      </w:r>
      <w:r w:rsidRPr="006018E9">
        <w:rPr>
          <w:sz w:val="28"/>
          <w:szCs w:val="28"/>
        </w:rPr>
        <w:t xml:space="preserve"> локальн</w:t>
      </w:r>
      <w:r>
        <w:rPr>
          <w:sz w:val="28"/>
          <w:szCs w:val="28"/>
        </w:rPr>
        <w:t>ой и</w:t>
      </w:r>
      <w:r w:rsidRPr="00FC7BCC">
        <w:rPr>
          <w:sz w:val="28"/>
          <w:szCs w:val="28"/>
        </w:rPr>
        <w:t xml:space="preserve">стории и </w:t>
      </w:r>
      <w:r>
        <w:rPr>
          <w:sz w:val="28"/>
          <w:szCs w:val="28"/>
        </w:rPr>
        <w:t xml:space="preserve"> </w:t>
      </w:r>
      <w:r w:rsidRPr="00FC7BCC">
        <w:rPr>
          <w:sz w:val="28"/>
          <w:szCs w:val="28"/>
        </w:rPr>
        <w:t xml:space="preserve">для самоопределения </w:t>
      </w:r>
      <w:r>
        <w:rPr>
          <w:sz w:val="28"/>
          <w:szCs w:val="28"/>
        </w:rPr>
        <w:t>учащихся</w:t>
      </w:r>
      <w:r w:rsidRPr="00FC7BCC">
        <w:rPr>
          <w:sz w:val="28"/>
          <w:szCs w:val="28"/>
        </w:rPr>
        <w:t xml:space="preserve"> в культурно-этническом, социальном, конфессиональном</w:t>
      </w:r>
      <w:r>
        <w:rPr>
          <w:sz w:val="28"/>
          <w:szCs w:val="28"/>
        </w:rPr>
        <w:t xml:space="preserve"> плане.</w:t>
      </w:r>
    </w:p>
    <w:p w:rsidR="000E054A" w:rsidRDefault="000E054A" w:rsidP="000E054A">
      <w:pPr>
        <w:spacing w:line="360" w:lineRule="auto"/>
        <w:ind w:right="-2"/>
        <w:jc w:val="both"/>
        <w:rPr>
          <w:b/>
          <w:color w:val="000000"/>
          <w:sz w:val="28"/>
          <w:szCs w:val="28"/>
        </w:rPr>
      </w:pPr>
      <w:r w:rsidRPr="001A4E1C">
        <w:rPr>
          <w:b/>
          <w:sz w:val="28"/>
          <w:szCs w:val="28"/>
        </w:rPr>
        <w:t xml:space="preserve">Тема 2. </w:t>
      </w:r>
      <w:r w:rsidRPr="00BA541B">
        <w:rPr>
          <w:b/>
          <w:color w:val="000000"/>
          <w:sz w:val="28"/>
          <w:szCs w:val="28"/>
        </w:rPr>
        <w:t>Принципы и методы локально-исторического исследования</w:t>
      </w:r>
    </w:p>
    <w:p w:rsidR="000E054A" w:rsidRDefault="000E054A" w:rsidP="000E054A">
      <w:pPr>
        <w:pStyle w:val="3"/>
        <w:spacing w:line="360" w:lineRule="auto"/>
        <w:ind w:right="-2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Общенаучные принципы исследования: объективности, истины, историзма, детерминизма, системности, ценностного подхода. Использование </w:t>
      </w:r>
      <w:proofErr w:type="spellStart"/>
      <w:r w:rsidRPr="00BA541B">
        <w:rPr>
          <w:color w:val="000000"/>
          <w:sz w:val="28"/>
          <w:szCs w:val="28"/>
        </w:rPr>
        <w:t>нарративн</w:t>
      </w:r>
      <w:r>
        <w:rPr>
          <w:color w:val="000000"/>
          <w:sz w:val="28"/>
          <w:szCs w:val="28"/>
        </w:rPr>
        <w:t>ого</w:t>
      </w:r>
      <w:proofErr w:type="spellEnd"/>
      <w:r w:rsidRPr="00BA541B">
        <w:rPr>
          <w:color w:val="000000"/>
          <w:sz w:val="28"/>
          <w:szCs w:val="28"/>
        </w:rPr>
        <w:t>, историко-сравнительн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историко-генетическ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 историко-типологическ</w:t>
      </w:r>
      <w:r>
        <w:rPr>
          <w:color w:val="000000"/>
          <w:sz w:val="28"/>
          <w:szCs w:val="28"/>
        </w:rPr>
        <w:t>ого,</w:t>
      </w:r>
      <w:r w:rsidRPr="00BA541B">
        <w:rPr>
          <w:color w:val="000000"/>
          <w:sz w:val="28"/>
          <w:szCs w:val="28"/>
        </w:rPr>
        <w:t xml:space="preserve"> системно-структурн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типологическ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ретроспективн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 xml:space="preserve"> идеографическ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проблемно-хронологическ</w:t>
      </w:r>
      <w:r>
        <w:rPr>
          <w:color w:val="000000"/>
          <w:sz w:val="28"/>
          <w:szCs w:val="28"/>
        </w:rPr>
        <w:t xml:space="preserve">ого методов в локально-исторических исследованиях. </w:t>
      </w:r>
      <w:proofErr w:type="gramStart"/>
      <w:r>
        <w:rPr>
          <w:color w:val="000000"/>
          <w:sz w:val="28"/>
          <w:szCs w:val="28"/>
        </w:rPr>
        <w:t>В</w:t>
      </w:r>
      <w:r w:rsidRPr="00BA541B">
        <w:rPr>
          <w:color w:val="000000"/>
          <w:sz w:val="28"/>
          <w:szCs w:val="28"/>
        </w:rPr>
        <w:t>ыявлении</w:t>
      </w:r>
      <w:proofErr w:type="gramEnd"/>
      <w:r w:rsidRPr="00BA541B">
        <w:rPr>
          <w:color w:val="000000"/>
          <w:sz w:val="28"/>
          <w:szCs w:val="28"/>
        </w:rPr>
        <w:t xml:space="preserve"> общего и особенного в развитии отдельных  региональных и локальных сообществ.</w:t>
      </w:r>
      <w:r w:rsidRPr="00B6316D">
        <w:rPr>
          <w:color w:val="000000"/>
        </w:rPr>
        <w:t xml:space="preserve">  </w:t>
      </w:r>
      <w:r w:rsidRPr="000E0ED6">
        <w:rPr>
          <w:color w:val="000000"/>
          <w:sz w:val="28"/>
          <w:szCs w:val="28"/>
        </w:rPr>
        <w:t>И</w:t>
      </w:r>
      <w:r w:rsidRPr="000E0ED6">
        <w:rPr>
          <w:color w:val="373737"/>
          <w:sz w:val="28"/>
          <w:szCs w:val="28"/>
          <w:shd w:val="clear" w:color="auto" w:fill="FFFFFF"/>
        </w:rPr>
        <w:t xml:space="preserve">сторико-культурный подход как </w:t>
      </w:r>
      <w:r>
        <w:rPr>
          <w:color w:val="373737"/>
          <w:sz w:val="28"/>
          <w:szCs w:val="28"/>
          <w:shd w:val="clear" w:color="auto" w:fill="FFFFFF"/>
        </w:rPr>
        <w:t xml:space="preserve">метод </w:t>
      </w:r>
      <w:r w:rsidRPr="000E0ED6">
        <w:rPr>
          <w:color w:val="373737"/>
          <w:sz w:val="28"/>
          <w:szCs w:val="28"/>
          <w:shd w:val="clear" w:color="auto" w:fill="FFFFFF"/>
        </w:rPr>
        <w:t>изучени</w:t>
      </w:r>
      <w:r>
        <w:rPr>
          <w:color w:val="373737"/>
          <w:sz w:val="28"/>
          <w:szCs w:val="28"/>
          <w:shd w:val="clear" w:color="auto" w:fill="FFFFFF"/>
        </w:rPr>
        <w:t>я</w:t>
      </w:r>
      <w:r w:rsidRPr="000E0ED6">
        <w:rPr>
          <w:color w:val="373737"/>
          <w:sz w:val="28"/>
          <w:szCs w:val="28"/>
          <w:shd w:val="clear" w:color="auto" w:fill="FFFFFF"/>
        </w:rPr>
        <w:t xml:space="preserve"> </w:t>
      </w:r>
      <w:r>
        <w:rPr>
          <w:color w:val="373737"/>
          <w:sz w:val="28"/>
          <w:szCs w:val="28"/>
          <w:shd w:val="clear" w:color="auto" w:fill="FFFFFF"/>
        </w:rPr>
        <w:t xml:space="preserve">включения </w:t>
      </w:r>
      <w:r w:rsidRPr="000E0ED6">
        <w:rPr>
          <w:color w:val="373737"/>
          <w:sz w:val="28"/>
          <w:szCs w:val="28"/>
          <w:shd w:val="clear" w:color="auto" w:fill="FFFFFF"/>
        </w:rPr>
        <w:t xml:space="preserve">локальных социокультурных структур в глобальное пространство. </w:t>
      </w:r>
      <w:r>
        <w:rPr>
          <w:sz w:val="28"/>
          <w:szCs w:val="28"/>
        </w:rPr>
        <w:t xml:space="preserve">Междисциплинарные связи локальной истории. Локальная история и </w:t>
      </w:r>
      <w:proofErr w:type="spellStart"/>
      <w:r>
        <w:rPr>
          <w:sz w:val="28"/>
          <w:szCs w:val="28"/>
        </w:rPr>
        <w:t>микроистория</w:t>
      </w:r>
      <w:proofErr w:type="spellEnd"/>
      <w:r>
        <w:rPr>
          <w:sz w:val="28"/>
          <w:szCs w:val="28"/>
        </w:rPr>
        <w:t>. Локальная история и Новая социальная история. Локальная история и историческая антропология.</w:t>
      </w:r>
      <w:r w:rsidRPr="000E0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Локальная история и </w:t>
      </w:r>
      <w:proofErr w:type="spellStart"/>
      <w:r>
        <w:rPr>
          <w:sz w:val="28"/>
          <w:szCs w:val="28"/>
        </w:rPr>
        <w:t>клиометрия</w:t>
      </w:r>
      <w:proofErr w:type="spellEnd"/>
      <w:r>
        <w:rPr>
          <w:sz w:val="28"/>
          <w:szCs w:val="28"/>
        </w:rPr>
        <w:t>.</w:t>
      </w:r>
    </w:p>
    <w:p w:rsidR="000E054A" w:rsidRPr="000E0ED6" w:rsidRDefault="000E054A" w:rsidP="000E054A">
      <w:pPr>
        <w:spacing w:before="100" w:beforeAutospacing="1" w:after="100" w:afterAutospacing="1" w:line="360" w:lineRule="auto"/>
        <w:jc w:val="both"/>
        <w:rPr>
          <w:color w:val="373737"/>
          <w:sz w:val="28"/>
          <w:szCs w:val="28"/>
          <w:shd w:val="clear" w:color="auto" w:fill="FFFFFF"/>
        </w:rPr>
      </w:pPr>
      <w:r w:rsidRPr="000E0ED6">
        <w:rPr>
          <w:b/>
          <w:sz w:val="28"/>
          <w:szCs w:val="28"/>
        </w:rPr>
        <w:t>Тема 3. Этапы становления и развития локально-исторических исследований</w:t>
      </w:r>
    </w:p>
    <w:p w:rsidR="000E054A" w:rsidRDefault="000E054A" w:rsidP="000E054A">
      <w:pPr>
        <w:spacing w:before="100" w:beforeAutospacing="1" w:after="100" w:afterAutospacing="1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Зарождение локально-исторических исследований в Древней Руси. </w:t>
      </w:r>
      <w:r w:rsidRPr="00BA541B">
        <w:rPr>
          <w:color w:val="000000"/>
          <w:sz w:val="28"/>
          <w:szCs w:val="28"/>
        </w:rPr>
        <w:t xml:space="preserve"> </w:t>
      </w:r>
      <w:r w:rsidRPr="00387A2B">
        <w:rPr>
          <w:sz w:val="28"/>
          <w:szCs w:val="28"/>
        </w:rPr>
        <w:t xml:space="preserve">Сибирское летописание XVII – начала XVIII в., труды С. У. </w:t>
      </w:r>
      <w:proofErr w:type="spellStart"/>
      <w:r w:rsidRPr="00387A2B">
        <w:rPr>
          <w:sz w:val="28"/>
          <w:szCs w:val="28"/>
        </w:rPr>
        <w:t>Ремезова</w:t>
      </w:r>
      <w:proofErr w:type="spellEnd"/>
      <w:r w:rsidRPr="00387A2B">
        <w:rPr>
          <w:sz w:val="28"/>
          <w:szCs w:val="28"/>
        </w:rPr>
        <w:t xml:space="preserve">. «История Сибири» Г. </w:t>
      </w:r>
      <w:r w:rsidRPr="00387A2B">
        <w:rPr>
          <w:sz w:val="28"/>
          <w:szCs w:val="28"/>
        </w:rPr>
        <w:lastRenderedPageBreak/>
        <w:t xml:space="preserve">Ф. Миллера. «Историческое обозрение Сибири» П. А. </w:t>
      </w:r>
      <w:proofErr w:type="spellStart"/>
      <w:r w:rsidRPr="00387A2B">
        <w:rPr>
          <w:sz w:val="28"/>
          <w:szCs w:val="28"/>
        </w:rPr>
        <w:t>Словцова</w:t>
      </w:r>
      <w:proofErr w:type="spellEnd"/>
      <w:r w:rsidRPr="00387A2B">
        <w:rPr>
          <w:sz w:val="28"/>
          <w:szCs w:val="28"/>
        </w:rPr>
        <w:t xml:space="preserve">. </w:t>
      </w:r>
      <w:r>
        <w:rPr>
          <w:sz w:val="28"/>
          <w:szCs w:val="28"/>
        </w:rPr>
        <w:t>Роль М.В. Ломоносова в организации изучения местной истории. Зарождение местных музеев. Либеральные реформы 1860-1870-х гг. и оживление исторических исследований на местах. Г</w:t>
      </w:r>
      <w:r w:rsidRPr="0094035C">
        <w:rPr>
          <w:color w:val="000000"/>
          <w:sz w:val="27"/>
          <w:szCs w:val="27"/>
        </w:rPr>
        <w:t>уберн</w:t>
      </w:r>
      <w:r>
        <w:rPr>
          <w:color w:val="000000"/>
          <w:sz w:val="27"/>
          <w:szCs w:val="27"/>
        </w:rPr>
        <w:t>с</w:t>
      </w:r>
      <w:r w:rsidRPr="0094035C">
        <w:rPr>
          <w:color w:val="000000"/>
          <w:sz w:val="27"/>
          <w:szCs w:val="27"/>
        </w:rPr>
        <w:t>кие учё</w:t>
      </w:r>
      <w:r w:rsidRPr="0094035C">
        <w:rPr>
          <w:color w:val="000000"/>
          <w:sz w:val="27"/>
          <w:szCs w:val="27"/>
        </w:rPr>
        <w:softHyphen/>
        <w:t>ные ар</w:t>
      </w:r>
      <w:r w:rsidRPr="0094035C">
        <w:rPr>
          <w:color w:val="000000"/>
          <w:sz w:val="27"/>
          <w:szCs w:val="27"/>
        </w:rPr>
        <w:softHyphen/>
        <w:t>хив</w:t>
      </w:r>
      <w:r w:rsidRPr="0094035C">
        <w:rPr>
          <w:color w:val="000000"/>
          <w:sz w:val="27"/>
          <w:szCs w:val="27"/>
        </w:rPr>
        <w:softHyphen/>
        <w:t>ные ко</w:t>
      </w:r>
      <w:r w:rsidRPr="0094035C">
        <w:rPr>
          <w:color w:val="000000"/>
          <w:sz w:val="27"/>
          <w:szCs w:val="27"/>
        </w:rPr>
        <w:softHyphen/>
        <w:t>мис</w:t>
      </w:r>
      <w:r w:rsidRPr="0094035C">
        <w:rPr>
          <w:color w:val="000000"/>
          <w:sz w:val="27"/>
          <w:szCs w:val="27"/>
        </w:rPr>
        <w:softHyphen/>
        <w:t>сии</w:t>
      </w:r>
      <w:r>
        <w:rPr>
          <w:color w:val="000000"/>
          <w:sz w:val="27"/>
          <w:szCs w:val="27"/>
        </w:rPr>
        <w:t xml:space="preserve"> и статистические комитеты как центры локально-исторических исследований. Теоретическое обоснование локальной истории в трудах А.П. Щапова и сибирских областников Г.Н. Потанина и Н.М. </w:t>
      </w:r>
      <w:proofErr w:type="spellStart"/>
      <w:r>
        <w:rPr>
          <w:color w:val="000000"/>
          <w:sz w:val="27"/>
          <w:szCs w:val="27"/>
        </w:rPr>
        <w:t>Ядринцева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0E054A" w:rsidRPr="00470E46" w:rsidRDefault="000E054A" w:rsidP="000E054A">
      <w:pPr>
        <w:spacing w:before="100" w:beforeAutospacing="1" w:after="100" w:afterAutospacing="1"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</w:t>
      </w:r>
      <w:r w:rsidRPr="00BA7564">
        <w:rPr>
          <w:rFonts w:eastAsia="TimesNewRomanPSMT"/>
          <w:sz w:val="28"/>
          <w:szCs w:val="28"/>
        </w:rPr>
        <w:t>Локально-исторические исследования в советский и постсоветский период</w:t>
      </w:r>
      <w:r>
        <w:rPr>
          <w:rFonts w:eastAsia="TimesNewRomanPSMT"/>
          <w:sz w:val="28"/>
          <w:szCs w:val="28"/>
        </w:rPr>
        <w:t xml:space="preserve">. Подъем краеведческого движения в 1920-1930-х гг. </w:t>
      </w:r>
      <w:r w:rsidRPr="00BA7564">
        <w:rPr>
          <w:rFonts w:eastAsia="TimesNewRomanPSMT"/>
          <w:sz w:val="28"/>
          <w:szCs w:val="28"/>
        </w:rPr>
        <w:t xml:space="preserve">  </w:t>
      </w:r>
      <w:r>
        <w:rPr>
          <w:rFonts w:eastAsia="TimesNewRomanPSMT"/>
          <w:sz w:val="28"/>
          <w:szCs w:val="28"/>
        </w:rPr>
        <w:t>О</w:t>
      </w:r>
      <w:r w:rsidRPr="00BA7564">
        <w:rPr>
          <w:color w:val="000000"/>
          <w:sz w:val="28"/>
          <w:szCs w:val="28"/>
        </w:rPr>
        <w:t>боснования теории локально-исторических исследований как специфического научного направления</w:t>
      </w:r>
      <w:proofErr w:type="gramStart"/>
      <w:r w:rsidRPr="00BA7564">
        <w:rPr>
          <w:color w:val="000000"/>
          <w:sz w:val="28"/>
          <w:szCs w:val="28"/>
        </w:rPr>
        <w:t>.</w:t>
      </w:r>
      <w:proofErr w:type="gramEnd"/>
      <w:r w:rsidRPr="00BA7564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 w:rsidRPr="00BA7564">
        <w:rPr>
          <w:color w:val="000000"/>
          <w:sz w:val="28"/>
          <w:szCs w:val="28"/>
        </w:rPr>
        <w:t xml:space="preserve"> трудах </w:t>
      </w:r>
      <w:r w:rsidRPr="00BA7564">
        <w:rPr>
          <w:rFonts w:eastAsia="TimesNewRomanPSMT"/>
          <w:sz w:val="28"/>
          <w:szCs w:val="28"/>
        </w:rPr>
        <w:t xml:space="preserve">И. М. </w:t>
      </w:r>
      <w:proofErr w:type="spellStart"/>
      <w:r w:rsidRPr="00BA7564">
        <w:rPr>
          <w:rFonts w:eastAsia="TimesNewRomanPSMT"/>
          <w:sz w:val="28"/>
          <w:szCs w:val="28"/>
        </w:rPr>
        <w:t>Гревса</w:t>
      </w:r>
      <w:proofErr w:type="spellEnd"/>
      <w:r>
        <w:rPr>
          <w:rFonts w:eastAsia="TimesNewRomanPSMT"/>
          <w:sz w:val="28"/>
          <w:szCs w:val="28"/>
        </w:rPr>
        <w:t>.</w:t>
      </w:r>
      <w:r w:rsidRPr="00BA75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A2C5B">
        <w:rPr>
          <w:color w:val="000000"/>
          <w:sz w:val="28"/>
          <w:szCs w:val="28"/>
        </w:rPr>
        <w:t>остановление «О реорганизации краеведческой работы в центре и на местах»</w:t>
      </w:r>
      <w:r>
        <w:rPr>
          <w:color w:val="000000"/>
          <w:sz w:val="28"/>
          <w:szCs w:val="28"/>
        </w:rPr>
        <w:t xml:space="preserve"> 1937 г. и начало спада краеведческого движения. Ликвидация центров краеведения, где исследовательская работа велась профессиональными  учеными, и передача ее на уровень общественных учреждений.</w:t>
      </w:r>
      <w:r>
        <w:rPr>
          <w:rStyle w:val="ac"/>
          <w:color w:val="000000"/>
          <w:sz w:val="27"/>
          <w:szCs w:val="27"/>
          <w:bdr w:val="none" w:sz="0" w:space="0" w:color="auto" w:frame="1"/>
        </w:rPr>
        <w:t xml:space="preserve">      </w:t>
      </w:r>
      <w:r w:rsidRPr="00470E46">
        <w:rPr>
          <w:rStyle w:val="ac"/>
          <w:b w:val="0"/>
          <w:color w:val="000000"/>
          <w:sz w:val="27"/>
          <w:szCs w:val="27"/>
          <w:bdr w:val="none" w:sz="0" w:space="0" w:color="auto" w:frame="1"/>
        </w:rPr>
        <w:t>Крае</w:t>
      </w:r>
      <w:r w:rsidRPr="00470E46">
        <w:rPr>
          <w:rStyle w:val="ac"/>
          <w:b w:val="0"/>
          <w:color w:val="000000"/>
          <w:sz w:val="27"/>
          <w:szCs w:val="27"/>
          <w:bdr w:val="none" w:sz="0" w:space="0" w:color="auto" w:frame="1"/>
        </w:rPr>
        <w:softHyphen/>
        <w:t>ве</w:t>
      </w:r>
      <w:r w:rsidRPr="00470E46">
        <w:rPr>
          <w:rStyle w:val="ac"/>
          <w:b w:val="0"/>
          <w:color w:val="000000"/>
          <w:sz w:val="27"/>
          <w:szCs w:val="27"/>
          <w:bdr w:val="none" w:sz="0" w:space="0" w:color="auto" w:frame="1"/>
        </w:rPr>
        <w:softHyphen/>
        <w:t>де</w:t>
      </w:r>
      <w:r w:rsidRPr="00470E46">
        <w:rPr>
          <w:rStyle w:val="ac"/>
          <w:b w:val="0"/>
          <w:color w:val="000000"/>
          <w:sz w:val="27"/>
          <w:szCs w:val="27"/>
          <w:bdr w:val="none" w:sz="0" w:space="0" w:color="auto" w:frame="1"/>
        </w:rPr>
        <w:softHyphen/>
        <w:t>ние в 1950-е - середине 1980-х годов.</w:t>
      </w:r>
      <w:r w:rsidRPr="00470E46">
        <w:rPr>
          <w:b/>
          <w:color w:val="000000"/>
          <w:sz w:val="27"/>
          <w:szCs w:val="27"/>
        </w:rPr>
        <w:t> </w:t>
      </w:r>
      <w:r w:rsidRPr="00470E46">
        <w:rPr>
          <w:b/>
          <w:color w:val="000000"/>
          <w:sz w:val="28"/>
          <w:szCs w:val="28"/>
        </w:rPr>
        <w:t xml:space="preserve"> </w:t>
      </w:r>
      <w:r w:rsidRPr="00E764B2">
        <w:rPr>
          <w:color w:val="000000"/>
          <w:sz w:val="27"/>
          <w:szCs w:val="27"/>
        </w:rPr>
        <w:t>Рас</w:t>
      </w:r>
      <w:r w:rsidRPr="00E764B2">
        <w:rPr>
          <w:color w:val="000000"/>
          <w:sz w:val="27"/>
          <w:szCs w:val="27"/>
        </w:rPr>
        <w:softHyphen/>
        <w:t>ши</w:t>
      </w:r>
      <w:r w:rsidRPr="00E764B2">
        <w:rPr>
          <w:color w:val="000000"/>
          <w:sz w:val="27"/>
          <w:szCs w:val="27"/>
        </w:rPr>
        <w:softHyphen/>
        <w:t>р</w:t>
      </w:r>
      <w:r>
        <w:rPr>
          <w:color w:val="000000"/>
          <w:sz w:val="27"/>
          <w:szCs w:val="27"/>
        </w:rPr>
        <w:t>ение</w:t>
      </w:r>
      <w:r w:rsidRPr="00E764B2">
        <w:rPr>
          <w:color w:val="000000"/>
          <w:sz w:val="27"/>
          <w:szCs w:val="27"/>
        </w:rPr>
        <w:t xml:space="preserve"> пре</w:t>
      </w:r>
      <w:r w:rsidRPr="00E764B2">
        <w:rPr>
          <w:color w:val="000000"/>
          <w:sz w:val="27"/>
          <w:szCs w:val="27"/>
        </w:rPr>
        <w:softHyphen/>
        <w:t>по</w:t>
      </w:r>
      <w:r w:rsidRPr="00E764B2">
        <w:rPr>
          <w:color w:val="000000"/>
          <w:sz w:val="27"/>
          <w:szCs w:val="27"/>
        </w:rPr>
        <w:softHyphen/>
        <w:t>да</w:t>
      </w:r>
      <w:r w:rsidRPr="00E764B2">
        <w:rPr>
          <w:color w:val="000000"/>
          <w:sz w:val="27"/>
          <w:szCs w:val="27"/>
        </w:rPr>
        <w:softHyphen/>
        <w:t>ва</w:t>
      </w:r>
      <w:r w:rsidRPr="00E764B2">
        <w:rPr>
          <w:color w:val="000000"/>
          <w:sz w:val="27"/>
          <w:szCs w:val="27"/>
        </w:rPr>
        <w:softHyphen/>
        <w:t xml:space="preserve">ние </w:t>
      </w:r>
      <w:r>
        <w:rPr>
          <w:color w:val="000000"/>
          <w:sz w:val="27"/>
          <w:szCs w:val="27"/>
        </w:rPr>
        <w:t>к</w:t>
      </w:r>
      <w:r w:rsidRPr="00E764B2">
        <w:rPr>
          <w:color w:val="000000"/>
          <w:sz w:val="27"/>
          <w:szCs w:val="27"/>
        </w:rPr>
        <w:t>раеведения в ву</w:t>
      </w:r>
      <w:r w:rsidRPr="00E764B2">
        <w:rPr>
          <w:color w:val="000000"/>
          <w:sz w:val="27"/>
          <w:szCs w:val="27"/>
        </w:rPr>
        <w:softHyphen/>
        <w:t>зах</w:t>
      </w:r>
      <w:r>
        <w:rPr>
          <w:color w:val="000000"/>
          <w:sz w:val="27"/>
          <w:szCs w:val="27"/>
        </w:rPr>
        <w:t xml:space="preserve">. </w:t>
      </w:r>
      <w:r w:rsidRPr="00470E46">
        <w:rPr>
          <w:color w:val="000000"/>
          <w:spacing w:val="4"/>
          <w:sz w:val="28"/>
          <w:szCs w:val="28"/>
        </w:rPr>
        <w:t xml:space="preserve">  </w:t>
      </w:r>
      <w:r>
        <w:rPr>
          <w:color w:val="000000"/>
          <w:spacing w:val="4"/>
          <w:sz w:val="28"/>
          <w:szCs w:val="28"/>
        </w:rPr>
        <w:t xml:space="preserve">Рост краеведческих публикаций. </w:t>
      </w:r>
      <w:r w:rsidRPr="00470E46">
        <w:rPr>
          <w:color w:val="000000"/>
          <w:spacing w:val="4"/>
          <w:sz w:val="28"/>
          <w:szCs w:val="28"/>
        </w:rPr>
        <w:t xml:space="preserve">    </w:t>
      </w:r>
    </w:p>
    <w:p w:rsidR="000E054A" w:rsidRDefault="000E054A" w:rsidP="000E054A">
      <w:pPr>
        <w:spacing w:line="360" w:lineRule="auto"/>
        <w:ind w:right="-2"/>
        <w:jc w:val="both"/>
        <w:rPr>
          <w:b/>
          <w:sz w:val="28"/>
          <w:szCs w:val="28"/>
        </w:rPr>
      </w:pPr>
      <w:r w:rsidRPr="00470E46">
        <w:rPr>
          <w:b/>
          <w:color w:val="000000"/>
          <w:spacing w:val="4"/>
          <w:sz w:val="28"/>
          <w:szCs w:val="28"/>
        </w:rPr>
        <w:t>Тема</w:t>
      </w:r>
      <w:r>
        <w:rPr>
          <w:b/>
          <w:color w:val="000000"/>
          <w:spacing w:val="4"/>
          <w:sz w:val="28"/>
          <w:szCs w:val="28"/>
        </w:rPr>
        <w:t xml:space="preserve"> </w:t>
      </w:r>
      <w:r w:rsidRPr="00470E46">
        <w:rPr>
          <w:b/>
          <w:sz w:val="28"/>
          <w:szCs w:val="28"/>
        </w:rPr>
        <w:t>4. Место локальной истории в системе образования</w:t>
      </w:r>
    </w:p>
    <w:p w:rsidR="000E054A" w:rsidRDefault="000E054A" w:rsidP="000E054A">
      <w:pPr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B7602E">
        <w:rPr>
          <w:sz w:val="28"/>
          <w:szCs w:val="28"/>
        </w:rPr>
        <w:t>Этнокультурный</w:t>
      </w:r>
      <w:r>
        <w:rPr>
          <w:sz w:val="28"/>
          <w:szCs w:val="28"/>
        </w:rPr>
        <w:t>-культурный</w:t>
      </w:r>
      <w:proofErr w:type="gramEnd"/>
      <w:r>
        <w:rPr>
          <w:sz w:val="28"/>
          <w:szCs w:val="28"/>
        </w:rPr>
        <w:t xml:space="preserve"> компонент в Историко-культурном стандарте</w:t>
      </w:r>
      <w:r w:rsidRPr="00B7602E">
        <w:rPr>
          <w:sz w:val="28"/>
          <w:szCs w:val="28"/>
        </w:rPr>
        <w:t xml:space="preserve"> </w:t>
      </w:r>
      <w:r>
        <w:rPr>
          <w:sz w:val="28"/>
          <w:szCs w:val="28"/>
        </w:rPr>
        <w:t>– основа для изучения локальной истории в образовательной практике. Роль локальной и региональной истории в формировании гражданской и этнокультурной идентичности личности учащегося.  С</w:t>
      </w:r>
      <w:r w:rsidRPr="00E13DE3">
        <w:rPr>
          <w:color w:val="000000"/>
          <w:sz w:val="28"/>
          <w:szCs w:val="28"/>
        </w:rPr>
        <w:t>тратегия развития исторического образования</w:t>
      </w:r>
      <w:r>
        <w:rPr>
          <w:color w:val="000000"/>
          <w:sz w:val="28"/>
          <w:szCs w:val="28"/>
        </w:rPr>
        <w:t>:</w:t>
      </w:r>
      <w:r w:rsidRPr="00E13DE3">
        <w:rPr>
          <w:color w:val="000000"/>
          <w:sz w:val="28"/>
          <w:szCs w:val="28"/>
        </w:rPr>
        <w:t xml:space="preserve"> от «близкого, понятного – в глубину истории», от местной истории – </w:t>
      </w:r>
      <w:proofErr w:type="gramStart"/>
      <w:r w:rsidRPr="00E13DE3">
        <w:rPr>
          <w:color w:val="000000"/>
          <w:sz w:val="28"/>
          <w:szCs w:val="28"/>
        </w:rPr>
        <w:t>к</w:t>
      </w:r>
      <w:proofErr w:type="gramEnd"/>
      <w:r w:rsidRPr="00E13DE3">
        <w:rPr>
          <w:color w:val="000000"/>
          <w:sz w:val="28"/>
          <w:szCs w:val="28"/>
        </w:rPr>
        <w:t xml:space="preserve"> национальной</w:t>
      </w:r>
      <w:r>
        <w:rPr>
          <w:sz w:val="28"/>
          <w:szCs w:val="28"/>
        </w:rPr>
        <w:t xml:space="preserve"> Коллективная историческая память сибиряков.  </w:t>
      </w:r>
    </w:p>
    <w:p w:rsidR="000E054A" w:rsidRDefault="000E054A" w:rsidP="000E054A">
      <w:pPr>
        <w:spacing w:line="360" w:lineRule="auto"/>
        <w:ind w:right="-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Проектирование модели НРК и место в ней локальной истории. П</w:t>
      </w:r>
      <w:r w:rsidRPr="00E13DE3">
        <w:rPr>
          <w:color w:val="000000"/>
          <w:sz w:val="28"/>
          <w:szCs w:val="28"/>
        </w:rPr>
        <w:t>ро</w:t>
      </w:r>
      <w:r w:rsidRPr="00E13DE3">
        <w:rPr>
          <w:color w:val="000000"/>
          <w:sz w:val="28"/>
          <w:szCs w:val="28"/>
        </w:rPr>
        <w:softHyphen/>
        <w:t>педевтическ</w:t>
      </w:r>
      <w:r>
        <w:rPr>
          <w:color w:val="000000"/>
          <w:sz w:val="28"/>
          <w:szCs w:val="28"/>
        </w:rPr>
        <w:t>ий</w:t>
      </w:r>
      <w:r w:rsidRPr="00E13DE3">
        <w:rPr>
          <w:color w:val="000000"/>
          <w:sz w:val="28"/>
          <w:szCs w:val="28"/>
        </w:rPr>
        <w:t xml:space="preserve"> курс </w:t>
      </w:r>
      <w:r w:rsidRPr="007646DD">
        <w:rPr>
          <w:rStyle w:val="A50"/>
          <w:sz w:val="28"/>
          <w:szCs w:val="28"/>
          <w:u w:val="none"/>
        </w:rPr>
        <w:t>локальной истории в начальной школе.</w:t>
      </w:r>
      <w:r w:rsidRPr="007646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Формирование </w:t>
      </w:r>
      <w:r w:rsidRPr="00E13DE3">
        <w:rPr>
          <w:color w:val="000000"/>
          <w:sz w:val="28"/>
          <w:szCs w:val="28"/>
        </w:rPr>
        <w:t>образ</w:t>
      </w:r>
      <w:r>
        <w:rPr>
          <w:color w:val="000000"/>
          <w:sz w:val="28"/>
          <w:szCs w:val="28"/>
        </w:rPr>
        <w:t>а</w:t>
      </w:r>
      <w:r w:rsidRPr="00E13DE3">
        <w:rPr>
          <w:color w:val="000000"/>
          <w:sz w:val="28"/>
          <w:szCs w:val="28"/>
        </w:rPr>
        <w:t xml:space="preserve"> региона, его культурно-историчес</w:t>
      </w:r>
      <w:r w:rsidRPr="00E13DE3">
        <w:rPr>
          <w:color w:val="000000"/>
          <w:sz w:val="28"/>
          <w:szCs w:val="28"/>
        </w:rPr>
        <w:softHyphen/>
        <w:t>к</w:t>
      </w:r>
      <w:r>
        <w:rPr>
          <w:color w:val="000000"/>
          <w:sz w:val="28"/>
          <w:szCs w:val="28"/>
        </w:rPr>
        <w:t>ого</w:t>
      </w:r>
      <w:r w:rsidRPr="00E13DE3">
        <w:rPr>
          <w:color w:val="000000"/>
          <w:sz w:val="28"/>
          <w:szCs w:val="28"/>
        </w:rPr>
        <w:t xml:space="preserve"> потенциал</w:t>
      </w:r>
      <w:r>
        <w:rPr>
          <w:color w:val="000000"/>
          <w:sz w:val="28"/>
          <w:szCs w:val="28"/>
        </w:rPr>
        <w:t>а</w:t>
      </w:r>
      <w:r w:rsidRPr="00E13DE3">
        <w:rPr>
          <w:color w:val="000000"/>
          <w:sz w:val="28"/>
          <w:szCs w:val="28"/>
        </w:rPr>
        <w:t xml:space="preserve"> в прошлом и настоящем</w:t>
      </w:r>
      <w:r>
        <w:rPr>
          <w:color w:val="000000"/>
          <w:sz w:val="28"/>
          <w:szCs w:val="28"/>
        </w:rPr>
        <w:t xml:space="preserve"> в средней общеобразовательной школе. Задача и</w:t>
      </w:r>
      <w:r w:rsidRPr="00E13DE3">
        <w:rPr>
          <w:color w:val="000000"/>
          <w:sz w:val="28"/>
          <w:szCs w:val="28"/>
        </w:rPr>
        <w:t>нтеграции региональных и краеведческих компо</w:t>
      </w:r>
      <w:r w:rsidRPr="00E13DE3">
        <w:rPr>
          <w:color w:val="000000"/>
          <w:sz w:val="28"/>
          <w:szCs w:val="28"/>
        </w:rPr>
        <w:softHyphen/>
        <w:t>нентов содержания исторического образования на основе конструирования многоуровне</w:t>
      </w:r>
      <w:r w:rsidRPr="00E13DE3">
        <w:rPr>
          <w:color w:val="000000"/>
          <w:sz w:val="28"/>
          <w:szCs w:val="28"/>
        </w:rPr>
        <w:softHyphen/>
        <w:t>вого регионального образовательного пространства.</w:t>
      </w:r>
    </w:p>
    <w:p w:rsidR="000E054A" w:rsidRDefault="000E054A" w:rsidP="000E054A">
      <w:pPr>
        <w:spacing w:line="360" w:lineRule="auto"/>
        <w:jc w:val="both"/>
        <w:rPr>
          <w:rFonts w:ascii="MuseoSansCyrl" w:hAnsi="MuseoSansCyrl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Pr="00211410">
        <w:rPr>
          <w:color w:val="000000"/>
          <w:sz w:val="28"/>
          <w:szCs w:val="28"/>
        </w:rPr>
        <w:t>Организационно-методические формы реализации НРК в учебном процессе</w:t>
      </w:r>
      <w:r>
        <w:rPr>
          <w:color w:val="000000"/>
          <w:sz w:val="28"/>
          <w:szCs w:val="28"/>
        </w:rPr>
        <w:t>. Факультативное изучение локальной истории.</w:t>
      </w:r>
      <w:r w:rsidRPr="00211410">
        <w:rPr>
          <w:rFonts w:ascii="MuseoSansCyrl" w:hAnsi="MuseoSansCyrl"/>
          <w:shd w:val="clear" w:color="auto" w:fill="FFFFFF"/>
        </w:rPr>
        <w:t xml:space="preserve"> </w:t>
      </w:r>
      <w:r w:rsidRPr="00211410">
        <w:rPr>
          <w:rFonts w:ascii="MuseoSansCyrl" w:hAnsi="MuseoSansCyrl"/>
          <w:sz w:val="28"/>
          <w:szCs w:val="28"/>
          <w:shd w:val="clear" w:color="auto" w:fill="FFFFFF"/>
        </w:rPr>
        <w:t xml:space="preserve">Массовые формы краеведческой работы – вечера, олимпиады, викторины, конференции, </w:t>
      </w:r>
      <w:proofErr w:type="spellStart"/>
      <w:r w:rsidRPr="00211410">
        <w:rPr>
          <w:rFonts w:ascii="MuseoSansCyrl" w:hAnsi="MuseoSansCyrl"/>
          <w:sz w:val="28"/>
          <w:szCs w:val="28"/>
          <w:shd w:val="clear" w:color="auto" w:fill="FFFFFF"/>
        </w:rPr>
        <w:t>квесты</w:t>
      </w:r>
      <w:proofErr w:type="spellEnd"/>
      <w:r w:rsidRPr="00211410">
        <w:rPr>
          <w:rFonts w:ascii="MuseoSansCyrl" w:hAnsi="MuseoSansCyrl"/>
          <w:sz w:val="28"/>
          <w:szCs w:val="28"/>
          <w:shd w:val="clear" w:color="auto" w:fill="FFFFFF"/>
        </w:rPr>
        <w:t>; создание музеев, проведение исторических реконструкций. Групповые формы внеклассной работы – кружки, общества, экскурсии, походы, экспедиции.</w:t>
      </w:r>
      <w:r w:rsidRPr="00211410">
        <w:rPr>
          <w:rFonts w:ascii="MuseoSansCyrl" w:hAnsi="MuseoSansCyrl"/>
          <w:shd w:val="clear" w:color="auto" w:fill="FFFFFF"/>
        </w:rPr>
        <w:t xml:space="preserve"> </w:t>
      </w:r>
      <w:r w:rsidRPr="00211410">
        <w:rPr>
          <w:rFonts w:ascii="MuseoSansCyrl" w:hAnsi="MuseoSansCyrl"/>
          <w:sz w:val="28"/>
          <w:szCs w:val="28"/>
          <w:shd w:val="clear" w:color="auto" w:fill="FFFFFF"/>
        </w:rPr>
        <w:t>Работа историко-краеведческих кружков</w:t>
      </w:r>
      <w:r>
        <w:rPr>
          <w:rFonts w:ascii="MuseoSansCyrl" w:hAnsi="MuseoSansCyrl"/>
          <w:sz w:val="28"/>
          <w:szCs w:val="28"/>
          <w:shd w:val="clear" w:color="auto" w:fill="FFFFFF"/>
        </w:rPr>
        <w:t>. Организация школьных краеведческих музеев.</w:t>
      </w:r>
      <w:r w:rsidRPr="00211410">
        <w:rPr>
          <w:rFonts w:ascii="MuseoSansCyrl" w:hAnsi="MuseoSansCyrl"/>
          <w:shd w:val="clear" w:color="auto" w:fill="FFFFFF"/>
        </w:rPr>
        <w:t xml:space="preserve"> </w:t>
      </w:r>
    </w:p>
    <w:p w:rsidR="000E054A" w:rsidRPr="007434F1" w:rsidRDefault="000E054A" w:rsidP="000E054A">
      <w:pPr>
        <w:shd w:val="clear" w:color="auto" w:fill="FFFFFF"/>
        <w:suppressAutoHyphens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434F1">
        <w:rPr>
          <w:color w:val="000000"/>
          <w:sz w:val="28"/>
          <w:szCs w:val="28"/>
        </w:rPr>
        <w:t xml:space="preserve">Организация исследовательской работы учащихся. Виды исследовательской работы: </w:t>
      </w:r>
      <w:proofErr w:type="gramStart"/>
      <w:r w:rsidRPr="007434F1">
        <w:rPr>
          <w:color w:val="000000"/>
          <w:sz w:val="28"/>
          <w:szCs w:val="28"/>
        </w:rPr>
        <w:t>познавательная</w:t>
      </w:r>
      <w:proofErr w:type="gramEnd"/>
      <w:r w:rsidRPr="007434F1">
        <w:rPr>
          <w:color w:val="000000"/>
          <w:sz w:val="28"/>
          <w:szCs w:val="28"/>
        </w:rPr>
        <w:t>, преобразовательная, ценностно-ориентационная и коммуникативная. Формы исследовательской работы: т</w:t>
      </w:r>
      <w:r w:rsidRPr="007434F1">
        <w:rPr>
          <w:sz w:val="28"/>
          <w:szCs w:val="28"/>
        </w:rPr>
        <w:t>уристско-краеведческая</w:t>
      </w:r>
      <w:r w:rsidRPr="007434F1">
        <w:rPr>
          <w:i/>
        </w:rPr>
        <w:t xml:space="preserve">, </w:t>
      </w:r>
      <w:r w:rsidRPr="007434F1">
        <w:rPr>
          <w:sz w:val="28"/>
          <w:szCs w:val="28"/>
        </w:rPr>
        <w:t xml:space="preserve">лекционная, экскурсионная, архивная, музейная. </w:t>
      </w:r>
      <w:proofErr w:type="gramStart"/>
      <w:r w:rsidRPr="007434F1">
        <w:rPr>
          <w:sz w:val="28"/>
          <w:szCs w:val="28"/>
        </w:rPr>
        <w:t>Методы исследования: наблюдение, анкетирование, беседы, изучение учебных и исследовательских работ-докладов, сообщений, сочинений, материалов походов и экспедиций, отчетных выставок музейных экспозиций и т.д.</w:t>
      </w:r>
      <w:proofErr w:type="gramEnd"/>
    </w:p>
    <w:p w:rsidR="000E054A" w:rsidRPr="007434F1" w:rsidRDefault="000E054A" w:rsidP="000E05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434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7434F1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5.  </w:t>
      </w:r>
      <w:proofErr w:type="spellStart"/>
      <w:r w:rsidRPr="007434F1">
        <w:rPr>
          <w:b/>
          <w:color w:val="000000"/>
          <w:sz w:val="28"/>
          <w:szCs w:val="28"/>
        </w:rPr>
        <w:t>Приенисейский</w:t>
      </w:r>
      <w:proofErr w:type="spellEnd"/>
      <w:r w:rsidRPr="007434F1">
        <w:rPr>
          <w:b/>
          <w:color w:val="000000"/>
          <w:sz w:val="28"/>
          <w:szCs w:val="28"/>
        </w:rPr>
        <w:t xml:space="preserve"> край с древности до 1917 г.</w:t>
      </w:r>
    </w:p>
    <w:p w:rsidR="000E054A" w:rsidRPr="0034327A" w:rsidRDefault="000E054A" w:rsidP="000E054A">
      <w:pPr>
        <w:pStyle w:val="ab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7434F1">
        <w:rPr>
          <w:sz w:val="28"/>
          <w:szCs w:val="28"/>
        </w:rPr>
        <w:t>Поселения древних людей на территории края</w:t>
      </w:r>
      <w:r w:rsidRPr="007434F1">
        <w:t xml:space="preserve">. </w:t>
      </w:r>
      <w:r w:rsidRPr="007434F1">
        <w:rPr>
          <w:sz w:val="28"/>
          <w:szCs w:val="28"/>
        </w:rPr>
        <w:t>Древние государственные образования у народов Южной Сибири</w:t>
      </w:r>
      <w:r>
        <w:rPr>
          <w:sz w:val="28"/>
          <w:szCs w:val="28"/>
        </w:rPr>
        <w:t>.</w:t>
      </w:r>
      <w:r w:rsidRPr="007434F1">
        <w:rPr>
          <w:i/>
          <w:sz w:val="28"/>
          <w:szCs w:val="28"/>
          <w:shd w:val="clear" w:color="auto" w:fill="FFFFFF"/>
        </w:rPr>
        <w:t xml:space="preserve"> </w:t>
      </w:r>
      <w:r w:rsidRPr="0034327A">
        <w:rPr>
          <w:sz w:val="28"/>
          <w:szCs w:val="28"/>
          <w:shd w:val="clear" w:color="auto" w:fill="FFFFFF"/>
        </w:rPr>
        <w:t xml:space="preserve">Коренные народы </w:t>
      </w:r>
      <w:proofErr w:type="spellStart"/>
      <w:r w:rsidRPr="0034327A">
        <w:rPr>
          <w:sz w:val="28"/>
          <w:szCs w:val="28"/>
          <w:shd w:val="clear" w:color="auto" w:fill="FFFFFF"/>
        </w:rPr>
        <w:t>Приенисейского</w:t>
      </w:r>
      <w:proofErr w:type="spellEnd"/>
      <w:r w:rsidRPr="0034327A">
        <w:rPr>
          <w:sz w:val="28"/>
          <w:szCs w:val="28"/>
          <w:shd w:val="clear" w:color="auto" w:fill="FFFFFF"/>
        </w:rPr>
        <w:t xml:space="preserve"> края накануне прихода русских. </w:t>
      </w:r>
    </w:p>
    <w:p w:rsidR="000E054A" w:rsidRDefault="000E054A" w:rsidP="000E054A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34327A">
        <w:rPr>
          <w:sz w:val="28"/>
          <w:szCs w:val="28"/>
          <w:shd w:val="clear" w:color="auto" w:fill="FFFFFF"/>
        </w:rPr>
        <w:t xml:space="preserve">Формирование сети русских поселений в </w:t>
      </w:r>
      <w:r w:rsidRPr="0034327A">
        <w:rPr>
          <w:sz w:val="28"/>
          <w:szCs w:val="28"/>
          <w:shd w:val="clear" w:color="auto" w:fill="FFFFFF"/>
          <w:lang w:val="en-US"/>
        </w:rPr>
        <w:t>XVI</w:t>
      </w:r>
      <w:r w:rsidRPr="0034327A">
        <w:rPr>
          <w:sz w:val="28"/>
          <w:szCs w:val="28"/>
          <w:shd w:val="clear" w:color="auto" w:fill="FFFFFF"/>
        </w:rPr>
        <w:t>-</w:t>
      </w:r>
      <w:r w:rsidRPr="0034327A">
        <w:rPr>
          <w:sz w:val="28"/>
          <w:szCs w:val="28"/>
          <w:shd w:val="clear" w:color="auto" w:fill="FFFFFF"/>
          <w:lang w:val="en-US"/>
        </w:rPr>
        <w:t>XVII</w:t>
      </w:r>
      <w:proofErr w:type="gramStart"/>
      <w:r w:rsidRPr="0034327A">
        <w:rPr>
          <w:sz w:val="28"/>
          <w:szCs w:val="28"/>
          <w:shd w:val="clear" w:color="auto" w:fill="FFFFFF"/>
        </w:rPr>
        <w:t>вв</w:t>
      </w:r>
      <w:proofErr w:type="gramEnd"/>
      <w:r w:rsidRPr="0034327A">
        <w:rPr>
          <w:sz w:val="28"/>
          <w:szCs w:val="28"/>
          <w:shd w:val="clear" w:color="auto" w:fill="FFFFFF"/>
        </w:rPr>
        <w:t xml:space="preserve">. Динамика численности и распределения населения </w:t>
      </w:r>
      <w:r w:rsidRPr="0034327A">
        <w:rPr>
          <w:sz w:val="28"/>
          <w:szCs w:val="28"/>
          <w:shd w:val="clear" w:color="auto" w:fill="FFFFFF"/>
          <w:lang w:val="en-US"/>
        </w:rPr>
        <w:t>XVII</w:t>
      </w:r>
      <w:r w:rsidRPr="0034327A">
        <w:rPr>
          <w:sz w:val="28"/>
          <w:szCs w:val="28"/>
          <w:shd w:val="clear" w:color="auto" w:fill="FFFFFF"/>
        </w:rPr>
        <w:t>-</w:t>
      </w:r>
      <w:r w:rsidRPr="0034327A">
        <w:rPr>
          <w:sz w:val="28"/>
          <w:szCs w:val="28"/>
          <w:shd w:val="clear" w:color="auto" w:fill="FFFFFF"/>
          <w:lang w:val="en-US"/>
        </w:rPr>
        <w:t>XVIII</w:t>
      </w:r>
      <w:proofErr w:type="gramStart"/>
      <w:r w:rsidRPr="0034327A">
        <w:rPr>
          <w:sz w:val="28"/>
          <w:szCs w:val="28"/>
          <w:shd w:val="clear" w:color="auto" w:fill="FFFFFF"/>
        </w:rPr>
        <w:t>вв</w:t>
      </w:r>
      <w:proofErr w:type="gramEnd"/>
      <w:r w:rsidRPr="0034327A">
        <w:rPr>
          <w:sz w:val="28"/>
          <w:szCs w:val="28"/>
          <w:shd w:val="clear" w:color="auto" w:fill="FFFFFF"/>
        </w:rPr>
        <w:t xml:space="preserve">. </w:t>
      </w:r>
      <w:r w:rsidRPr="0034327A">
        <w:rPr>
          <w:sz w:val="28"/>
          <w:szCs w:val="28"/>
        </w:rPr>
        <w:t xml:space="preserve">Сословно-классовый состав населения. </w:t>
      </w:r>
      <w:r w:rsidRPr="0034327A">
        <w:rPr>
          <w:color w:val="000000"/>
          <w:sz w:val="28"/>
          <w:szCs w:val="28"/>
        </w:rPr>
        <w:t xml:space="preserve">Хозяйственное развитие края  </w:t>
      </w:r>
      <w:r w:rsidRPr="0034327A">
        <w:rPr>
          <w:sz w:val="28"/>
          <w:szCs w:val="28"/>
        </w:rPr>
        <w:t xml:space="preserve">XVII- XVIII вв. Превращение </w:t>
      </w:r>
      <w:proofErr w:type="spellStart"/>
      <w:r w:rsidRPr="0034327A">
        <w:rPr>
          <w:sz w:val="28"/>
          <w:szCs w:val="28"/>
        </w:rPr>
        <w:t>Приенисейского</w:t>
      </w:r>
      <w:proofErr w:type="spellEnd"/>
      <w:r w:rsidRPr="0034327A">
        <w:rPr>
          <w:sz w:val="28"/>
          <w:szCs w:val="28"/>
        </w:rPr>
        <w:t xml:space="preserve"> края в главный земледельческий район Восточной Сибири. Зарождение крупного промышленного производства (</w:t>
      </w:r>
      <w:proofErr w:type="spellStart"/>
      <w:r w:rsidRPr="0034327A">
        <w:rPr>
          <w:sz w:val="28"/>
          <w:szCs w:val="28"/>
        </w:rPr>
        <w:t>Ирбинский</w:t>
      </w:r>
      <w:proofErr w:type="spellEnd"/>
      <w:r w:rsidRPr="0034327A">
        <w:rPr>
          <w:sz w:val="28"/>
          <w:szCs w:val="28"/>
        </w:rPr>
        <w:t xml:space="preserve">, </w:t>
      </w:r>
      <w:proofErr w:type="spellStart"/>
      <w:r w:rsidRPr="0034327A">
        <w:rPr>
          <w:sz w:val="28"/>
          <w:szCs w:val="28"/>
        </w:rPr>
        <w:t>Луказский</w:t>
      </w:r>
      <w:proofErr w:type="spellEnd"/>
      <w:r w:rsidRPr="0034327A">
        <w:rPr>
          <w:sz w:val="28"/>
          <w:szCs w:val="28"/>
        </w:rPr>
        <w:t xml:space="preserve">, </w:t>
      </w:r>
      <w:proofErr w:type="spellStart"/>
      <w:r w:rsidRPr="0034327A">
        <w:rPr>
          <w:sz w:val="28"/>
          <w:szCs w:val="28"/>
        </w:rPr>
        <w:t>Езагашский</w:t>
      </w:r>
      <w:proofErr w:type="spellEnd"/>
      <w:r w:rsidRPr="0034327A">
        <w:rPr>
          <w:sz w:val="28"/>
          <w:szCs w:val="28"/>
        </w:rPr>
        <w:t xml:space="preserve"> заводы)</w:t>
      </w:r>
      <w:proofErr w:type="gramStart"/>
      <w:r w:rsidRPr="0034327A">
        <w:rPr>
          <w:sz w:val="28"/>
          <w:szCs w:val="28"/>
        </w:rPr>
        <w:t>.</w:t>
      </w:r>
      <w:r w:rsidRPr="0034327A">
        <w:rPr>
          <w:color w:val="222222"/>
          <w:sz w:val="28"/>
          <w:szCs w:val="28"/>
        </w:rPr>
        <w:t>С</w:t>
      </w:r>
      <w:proofErr w:type="gramEnd"/>
      <w:r w:rsidRPr="0034327A">
        <w:rPr>
          <w:color w:val="222222"/>
          <w:sz w:val="28"/>
          <w:szCs w:val="28"/>
        </w:rPr>
        <w:t xml:space="preserve">истема управления. Становление административно-территориальных границ и управленческого аппарата в </w:t>
      </w:r>
      <w:proofErr w:type="spellStart"/>
      <w:r w:rsidRPr="0034327A">
        <w:rPr>
          <w:color w:val="222222"/>
          <w:sz w:val="28"/>
          <w:szCs w:val="28"/>
        </w:rPr>
        <w:t>Приенисейском</w:t>
      </w:r>
      <w:proofErr w:type="spellEnd"/>
      <w:r w:rsidRPr="0034327A">
        <w:rPr>
          <w:color w:val="222222"/>
          <w:sz w:val="28"/>
          <w:szCs w:val="28"/>
        </w:rPr>
        <w:t xml:space="preserve"> крае</w:t>
      </w:r>
      <w:r w:rsidRPr="0034327A">
        <w:rPr>
          <w:sz w:val="28"/>
          <w:szCs w:val="28"/>
        </w:rPr>
        <w:t xml:space="preserve">  в XVII- XVIII вв. Общество и власть. Формы социального протеста.</w:t>
      </w:r>
    </w:p>
    <w:p w:rsidR="000E054A" w:rsidRDefault="000E054A" w:rsidP="000E054A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Енисейская губерния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-начале ХХ вв. Реформы М.М. Сперанского и образование Енисейской губернии. Административно-территориальные границы </w:t>
      </w:r>
      <w:r>
        <w:rPr>
          <w:sz w:val="28"/>
          <w:szCs w:val="28"/>
        </w:rPr>
        <w:lastRenderedPageBreak/>
        <w:t xml:space="preserve">и система управления. Влияние либеральных реформ 1860-1870 гг. на местную власть. </w:t>
      </w:r>
    </w:p>
    <w:p w:rsidR="000E054A" w:rsidRPr="009B1DF8" w:rsidRDefault="000E054A" w:rsidP="000E054A">
      <w:pPr>
        <w:pStyle w:val="ab"/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34327A">
        <w:rPr>
          <w:sz w:val="28"/>
          <w:szCs w:val="28"/>
        </w:rPr>
        <w:t>Губернское общество: демографическая и социокультурная характеристика</w:t>
      </w:r>
      <w:r>
        <w:rPr>
          <w:i/>
          <w:sz w:val="28"/>
          <w:szCs w:val="28"/>
          <w:shd w:val="clear" w:color="auto" w:fill="FFFFFF"/>
        </w:rPr>
        <w:t xml:space="preserve">. </w:t>
      </w:r>
      <w:r w:rsidRPr="009B1DF8">
        <w:rPr>
          <w:sz w:val="28"/>
          <w:szCs w:val="28"/>
          <w:shd w:val="clear" w:color="auto" w:fill="FFFFFF"/>
        </w:rPr>
        <w:t xml:space="preserve">Динамика  роста численности населения. Влияние миграционных процессов. Крестьянская колонизация во второй половине </w:t>
      </w:r>
      <w:r w:rsidRPr="009B1DF8">
        <w:rPr>
          <w:sz w:val="28"/>
          <w:szCs w:val="28"/>
          <w:shd w:val="clear" w:color="auto" w:fill="FFFFFF"/>
          <w:lang w:val="en-US"/>
        </w:rPr>
        <w:t>XIX</w:t>
      </w:r>
      <w:r w:rsidRPr="009B1DF8">
        <w:rPr>
          <w:sz w:val="28"/>
          <w:szCs w:val="28"/>
          <w:shd w:val="clear" w:color="auto" w:fill="FFFFFF"/>
        </w:rPr>
        <w:t xml:space="preserve">-начале ХХ вв. Социально-демографическая структура населения. </w:t>
      </w:r>
    </w:p>
    <w:p w:rsidR="000E054A" w:rsidRPr="009B1DF8" w:rsidRDefault="000E054A" w:rsidP="000E054A">
      <w:pPr>
        <w:pStyle w:val="ab"/>
        <w:spacing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 xml:space="preserve">Формирование гражданских   структур и формы гражданской и политической  активности губернского общества. Традиционные общественные институты крестьянского общества. Особенности крестьянской общины в Сибири. Появление новых внесословных структур </w:t>
      </w:r>
      <w:proofErr w:type="gramStart"/>
      <w:r w:rsidRPr="009B1DF8">
        <w:rPr>
          <w:sz w:val="28"/>
          <w:szCs w:val="28"/>
        </w:rPr>
        <w:t>в начале</w:t>
      </w:r>
      <w:proofErr w:type="gramEnd"/>
      <w:r w:rsidRPr="009B1DF8">
        <w:rPr>
          <w:sz w:val="28"/>
          <w:szCs w:val="28"/>
        </w:rPr>
        <w:t xml:space="preserve"> ХХ вв. – крестьянская кооперация. Изменение  патриархального культурного уклада в деревне, элементы модерна.  </w:t>
      </w:r>
    </w:p>
    <w:p w:rsidR="000E054A" w:rsidRPr="009B1DF8" w:rsidRDefault="000E054A" w:rsidP="000E054A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B1DF8">
        <w:rPr>
          <w:sz w:val="28"/>
          <w:szCs w:val="28"/>
        </w:rPr>
        <w:t xml:space="preserve">Гражданские структуры в городе. Роль местной интеллигенции в общественной жизни края. Влияние политической ссылки на общественные настроения сибиряков: от декабристов до социал-демократов. Общественные организации: благотворительные, культурно-просветительные и научные общества. Зарождение и развитие краеведческого движения. Местные музеи. </w:t>
      </w:r>
    </w:p>
    <w:p w:rsidR="000E054A" w:rsidRPr="009B1DF8" w:rsidRDefault="000E054A" w:rsidP="000E054A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B1DF8">
        <w:rPr>
          <w:sz w:val="28"/>
          <w:szCs w:val="28"/>
        </w:rPr>
        <w:t xml:space="preserve">Политизация местного общества под влиянием нарастания политического   кризиса. События первой русской революции 1905-1907 гг. Красноярская республика. Образование политических партий. Выборы в Государственную думу. Енисейское общество между двумя революциями. </w:t>
      </w:r>
    </w:p>
    <w:p w:rsidR="000E054A" w:rsidRPr="009B1DF8" w:rsidRDefault="000E054A" w:rsidP="000E054A">
      <w:pPr>
        <w:pStyle w:val="ab"/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9B1DF8">
        <w:rPr>
          <w:rFonts w:eastAsia="Lucida Sans Unicode"/>
          <w:color w:val="000000"/>
          <w:kern w:val="2"/>
          <w:sz w:val="28"/>
          <w:szCs w:val="28"/>
        </w:rPr>
        <w:t xml:space="preserve">Хозяйственно-экономическое развитие Енисейской губернии. Крестьянское земледельческое хозяйство. </w:t>
      </w:r>
      <w:r w:rsidRPr="009B1DF8">
        <w:rPr>
          <w:color w:val="000000"/>
          <w:spacing w:val="7"/>
          <w:sz w:val="28"/>
          <w:szCs w:val="28"/>
        </w:rPr>
        <w:t xml:space="preserve"> </w:t>
      </w:r>
      <w:r w:rsidRPr="009B1DF8">
        <w:rPr>
          <w:color w:val="000000"/>
          <w:spacing w:val="1"/>
          <w:sz w:val="28"/>
          <w:szCs w:val="28"/>
        </w:rPr>
        <w:t xml:space="preserve">Экстенсивный характер земледелия. </w:t>
      </w:r>
      <w:r w:rsidRPr="009B1DF8">
        <w:rPr>
          <w:color w:val="000000"/>
          <w:spacing w:val="4"/>
          <w:sz w:val="28"/>
          <w:szCs w:val="28"/>
        </w:rPr>
        <w:t xml:space="preserve">Уровень товарности крестьянского хозяйства. </w:t>
      </w:r>
      <w:r w:rsidRPr="009B1DF8">
        <w:rPr>
          <w:color w:val="000000"/>
          <w:spacing w:val="5"/>
          <w:sz w:val="28"/>
          <w:szCs w:val="28"/>
        </w:rPr>
        <w:t xml:space="preserve">Развитие экономической инфраструктуры на селе под влиянием </w:t>
      </w:r>
      <w:proofErr w:type="spellStart"/>
      <w:r w:rsidRPr="009B1DF8">
        <w:rPr>
          <w:color w:val="000000"/>
          <w:spacing w:val="5"/>
          <w:sz w:val="28"/>
          <w:szCs w:val="28"/>
        </w:rPr>
        <w:t>столыпинской</w:t>
      </w:r>
      <w:proofErr w:type="spellEnd"/>
      <w:r w:rsidRPr="009B1DF8">
        <w:rPr>
          <w:color w:val="000000"/>
          <w:spacing w:val="5"/>
          <w:sz w:val="28"/>
          <w:szCs w:val="28"/>
        </w:rPr>
        <w:t xml:space="preserve"> реформы. Противоречивый характер результатов  </w:t>
      </w:r>
      <w:proofErr w:type="spellStart"/>
      <w:r w:rsidRPr="009B1DF8">
        <w:rPr>
          <w:color w:val="000000"/>
          <w:spacing w:val="5"/>
          <w:sz w:val="28"/>
          <w:szCs w:val="28"/>
        </w:rPr>
        <w:t>столыпинской</w:t>
      </w:r>
      <w:proofErr w:type="spellEnd"/>
      <w:r w:rsidRPr="009B1DF8">
        <w:rPr>
          <w:color w:val="000000"/>
          <w:spacing w:val="5"/>
          <w:sz w:val="28"/>
          <w:szCs w:val="28"/>
        </w:rPr>
        <w:t xml:space="preserve"> реформы: снижение душевых сборов, дефицит зерна на губернском рынке.      </w:t>
      </w:r>
    </w:p>
    <w:p w:rsidR="000E054A" w:rsidRDefault="000E054A" w:rsidP="000E054A">
      <w:pPr>
        <w:pStyle w:val="ab"/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 xml:space="preserve">      </w:t>
      </w:r>
      <w:r w:rsidRPr="005059DB">
        <w:rPr>
          <w:color w:val="000000"/>
          <w:spacing w:val="6"/>
          <w:sz w:val="28"/>
          <w:szCs w:val="28"/>
        </w:rPr>
        <w:t xml:space="preserve">Мелкая кустарная промышленность в городах и селах </w:t>
      </w:r>
      <w:r w:rsidRPr="005059DB">
        <w:rPr>
          <w:color w:val="000000"/>
          <w:spacing w:val="7"/>
          <w:sz w:val="28"/>
          <w:szCs w:val="28"/>
        </w:rPr>
        <w:t xml:space="preserve">края. </w:t>
      </w:r>
      <w:r>
        <w:rPr>
          <w:color w:val="000000"/>
          <w:spacing w:val="7"/>
          <w:sz w:val="28"/>
          <w:szCs w:val="28"/>
        </w:rPr>
        <w:t xml:space="preserve">Влияние Великой транссибирской железнодорожной магистрали на развитие кустарной промышленности. Углубление специализации крестьянских промыслов. Подчинение кустарей крупному капиталу. Развитие золотопромышленности. «Золотая лихорадка». Уровень технической оснащенности на золотых приисках.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Торговля. Центры товарного обращения.  </w:t>
      </w:r>
      <w:r w:rsidRPr="00901EB6">
        <w:rPr>
          <w:color w:val="000000"/>
          <w:spacing w:val="5"/>
          <w:sz w:val="28"/>
          <w:szCs w:val="28"/>
        </w:rPr>
        <w:t>Ф</w:t>
      </w:r>
      <w:r>
        <w:rPr>
          <w:color w:val="000000"/>
          <w:spacing w:val="5"/>
          <w:sz w:val="28"/>
          <w:szCs w:val="28"/>
        </w:rPr>
        <w:t xml:space="preserve">ормы торговли: ярмарки, базары, мелкая розничная торговля, оптовая торговля. Монополистический характер торговли: торговая сверхприбыль сибирских купцов. Внешняя торговля. Причины слабого развития банковского дела. Городские и общественные банки, мелкий крестьянский кредит. Отделения Госбанка в Енисейской губернии. Ростовщичество.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Причины неразвитости транспортной сети в губернии. </w:t>
      </w:r>
      <w:r w:rsidRPr="00B25800">
        <w:rPr>
          <w:color w:val="000000"/>
          <w:spacing w:val="5"/>
          <w:sz w:val="28"/>
          <w:szCs w:val="28"/>
        </w:rPr>
        <w:t>Тракт</w:t>
      </w:r>
      <w:r>
        <w:rPr>
          <w:color w:val="000000"/>
          <w:spacing w:val="5"/>
          <w:sz w:val="28"/>
          <w:szCs w:val="28"/>
        </w:rPr>
        <w:t xml:space="preserve">овое сообщение. Зарождение пароходства на Енисее и его притоках. </w:t>
      </w:r>
      <w:proofErr w:type="spellStart"/>
      <w:r>
        <w:rPr>
          <w:color w:val="000000"/>
          <w:spacing w:val="5"/>
          <w:sz w:val="28"/>
          <w:szCs w:val="28"/>
        </w:rPr>
        <w:t>Объ</w:t>
      </w:r>
      <w:proofErr w:type="spellEnd"/>
      <w:r>
        <w:rPr>
          <w:color w:val="000000"/>
          <w:spacing w:val="5"/>
          <w:sz w:val="28"/>
          <w:szCs w:val="28"/>
        </w:rPr>
        <w:t xml:space="preserve">-Енисейский канал. Монополизация речного транспорта. Крупные акционерные кампании: «Акционерное общество пароходства на Енисее», кампания «Енисей».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Транссибирская железнодорожная магистраль. Начало и ход строительства. Влияние железной дороги на экономическое развитие губернии.</w:t>
      </w:r>
    </w:p>
    <w:p w:rsidR="000E054A" w:rsidRDefault="000E054A" w:rsidP="000E054A">
      <w:pPr>
        <w:pStyle w:val="Default"/>
        <w:spacing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>Культурная жизнь Енисейской провинции. Народное</w:t>
      </w:r>
      <w:r>
        <w:rPr>
          <w:sz w:val="28"/>
          <w:szCs w:val="28"/>
        </w:rPr>
        <w:t xml:space="preserve"> образование. Основные типы учебных заведений в губернии. Подготовка педагогических кадров. Педагоги-новаторы (И.Т. Савенков, А.В. </w:t>
      </w:r>
      <w:proofErr w:type="spellStart"/>
      <w:r>
        <w:rPr>
          <w:sz w:val="28"/>
          <w:szCs w:val="28"/>
        </w:rPr>
        <w:t>Линдер</w:t>
      </w:r>
      <w:proofErr w:type="spellEnd"/>
      <w:r>
        <w:rPr>
          <w:sz w:val="28"/>
          <w:szCs w:val="28"/>
        </w:rPr>
        <w:t xml:space="preserve">, Г.И. </w:t>
      </w:r>
      <w:proofErr w:type="spellStart"/>
      <w:r>
        <w:rPr>
          <w:sz w:val="28"/>
          <w:szCs w:val="28"/>
        </w:rPr>
        <w:t>Итыгин</w:t>
      </w:r>
      <w:proofErr w:type="spellEnd"/>
      <w:r>
        <w:rPr>
          <w:sz w:val="28"/>
          <w:szCs w:val="28"/>
        </w:rPr>
        <w:t>). Поддержка народного образования общественными организациями (Общества попечения о начальном образовании). Демократизация школьного дела.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Здравоохранение. Положение медицинских учреждений в губернии. Численность и профессиональный уровень врачебного персонала. Создание Общества врачей Енисейской губернии и его роль в развитии врачебного дела в крае. В.М.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 – организатор сибирского здравоохранения.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Научное изучение края. Основные направления и центры научного изучения. Красноярский подотдел Русского географического общества. Научные экспедиции. Вклад красноярцев в отечественную науку: И.Т. Савенков, И.А. Лопатин, Н.Н. </w:t>
      </w:r>
      <w:proofErr w:type="spellStart"/>
      <w:r>
        <w:rPr>
          <w:sz w:val="28"/>
          <w:szCs w:val="28"/>
        </w:rPr>
        <w:t>Бакай</w:t>
      </w:r>
      <w:proofErr w:type="spellEnd"/>
      <w:r>
        <w:rPr>
          <w:sz w:val="28"/>
          <w:szCs w:val="28"/>
        </w:rPr>
        <w:t xml:space="preserve">, М.Е. </w:t>
      </w:r>
      <w:proofErr w:type="spellStart"/>
      <w:r>
        <w:rPr>
          <w:sz w:val="28"/>
          <w:szCs w:val="28"/>
        </w:rPr>
        <w:t>Киборт</w:t>
      </w:r>
      <w:proofErr w:type="spellEnd"/>
      <w:r>
        <w:rPr>
          <w:sz w:val="28"/>
          <w:szCs w:val="28"/>
        </w:rPr>
        <w:t xml:space="preserve">. Краеведческие исследования А.С. </w:t>
      </w:r>
      <w:proofErr w:type="spellStart"/>
      <w:r>
        <w:rPr>
          <w:sz w:val="28"/>
          <w:szCs w:val="28"/>
        </w:rPr>
        <w:t>Еленева</w:t>
      </w:r>
      <w:proofErr w:type="spellEnd"/>
      <w:r>
        <w:rPr>
          <w:sz w:val="28"/>
          <w:szCs w:val="28"/>
        </w:rPr>
        <w:t xml:space="preserve">, С.Л. </w:t>
      </w:r>
      <w:proofErr w:type="spellStart"/>
      <w:r>
        <w:rPr>
          <w:sz w:val="28"/>
          <w:szCs w:val="28"/>
        </w:rPr>
        <w:t>Чудновского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Латкина</w:t>
      </w:r>
      <w:proofErr w:type="spellEnd"/>
      <w:r>
        <w:rPr>
          <w:sz w:val="28"/>
          <w:szCs w:val="28"/>
        </w:rPr>
        <w:t xml:space="preserve">.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Периодическая печать. Первые печатные издания в крае: «Енисейские губернские ведомости», «Справочный листок Енисейской губернии», «Енисей». Местная печать в годы первой русской революции. Зарождение журнального дела. «Сибирские записки» - первый толстый журнал в Сибири. Становление местной журналистики: Е. Кудрявцев – издатель и журналист.  Творчества сибирского писателя С.А. Сретенского.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Театр в Красноярске. Любительские и профессиональные труппы. Общество любителей драматического театра и его роль в развитии театрального дела в губернии.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художник В.И. Суриков и развитие художественных традиций в крае. </w:t>
      </w:r>
      <w:r w:rsidRPr="009F6EB2">
        <w:rPr>
          <w:b/>
          <w:sz w:val="28"/>
          <w:szCs w:val="28"/>
        </w:rPr>
        <w:t xml:space="preserve">    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Культурно-бытовой уклад сибирского населения. Изменение бытового уклада городского населения. Новые увлечения красноярцев: публичные чтения, библиотеки, спортивные организации. Зарождение кинематографа. </w:t>
      </w:r>
    </w:p>
    <w:p w:rsidR="000E054A" w:rsidRDefault="000E054A" w:rsidP="000E054A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B57F5F" w:rsidRDefault="00B57F5F" w:rsidP="000E054A">
      <w:pPr>
        <w:jc w:val="center"/>
        <w:rPr>
          <w:b/>
          <w:sz w:val="28"/>
          <w:szCs w:val="28"/>
        </w:rPr>
      </w:pPr>
    </w:p>
    <w:p w:rsidR="000E054A" w:rsidRDefault="000E054A" w:rsidP="000E054A">
      <w:pPr>
        <w:jc w:val="center"/>
        <w:rPr>
          <w:b/>
          <w:sz w:val="28"/>
          <w:szCs w:val="28"/>
        </w:rPr>
      </w:pPr>
      <w:r w:rsidRPr="00DE4FC1">
        <w:rPr>
          <w:b/>
          <w:sz w:val="28"/>
          <w:szCs w:val="28"/>
        </w:rPr>
        <w:t>3.1.3. Методические рекомендации по освоению дисциплины</w:t>
      </w:r>
    </w:p>
    <w:p w:rsidR="000A0B1D" w:rsidRDefault="000A0B1D" w:rsidP="000A0B1D">
      <w:pPr>
        <w:ind w:left="567" w:firstLine="567"/>
        <w:jc w:val="center"/>
        <w:rPr>
          <w:b/>
        </w:rPr>
      </w:pPr>
    </w:p>
    <w:p w:rsidR="000A0B1D" w:rsidRDefault="000A0B1D" w:rsidP="000A0B1D">
      <w:pPr>
        <w:ind w:left="567" w:firstLine="567"/>
        <w:jc w:val="center"/>
        <w:rPr>
          <w:b/>
          <w:sz w:val="28"/>
          <w:szCs w:val="28"/>
        </w:rPr>
      </w:pPr>
      <w:r w:rsidRPr="000A0B1D">
        <w:rPr>
          <w:b/>
          <w:sz w:val="28"/>
          <w:szCs w:val="28"/>
        </w:rPr>
        <w:t xml:space="preserve">«Локально-исторические исследования» </w:t>
      </w: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2F46ED">
        <w:rPr>
          <w:i/>
          <w:iCs/>
          <w:sz w:val="28"/>
          <w:szCs w:val="28"/>
        </w:rPr>
        <w:t xml:space="preserve">аправление подготовки: </w:t>
      </w: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>
        <w:rPr>
          <w:i/>
          <w:iCs/>
          <w:sz w:val="28"/>
          <w:szCs w:val="28"/>
        </w:rPr>
        <w:t>4 года</w:t>
      </w:r>
      <w:r w:rsidRPr="002F46ED">
        <w:rPr>
          <w:i/>
          <w:iCs/>
          <w:sz w:val="28"/>
          <w:szCs w:val="28"/>
        </w:rPr>
        <w:t xml:space="preserve"> </w:t>
      </w:r>
    </w:p>
    <w:p w:rsidR="001D27D4" w:rsidRPr="002F46ED" w:rsidRDefault="001D27D4" w:rsidP="001D27D4">
      <w:pPr>
        <w:jc w:val="center"/>
        <w:rPr>
          <w:i/>
          <w:iCs/>
          <w:sz w:val="28"/>
          <w:szCs w:val="28"/>
        </w:rPr>
      </w:pPr>
    </w:p>
    <w:p w:rsidR="001D27D4" w:rsidRDefault="001D27D4" w:rsidP="001D27D4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Прикладной </w:t>
      </w:r>
      <w:proofErr w:type="spellStart"/>
      <w:r w:rsidRPr="002F46ED">
        <w:rPr>
          <w:i/>
          <w:iCs/>
          <w:sz w:val="28"/>
          <w:szCs w:val="28"/>
        </w:rPr>
        <w:t>бакалавриат</w:t>
      </w:r>
      <w:proofErr w:type="spellEnd"/>
    </w:p>
    <w:p w:rsidR="001D27D4" w:rsidRDefault="001D27D4" w:rsidP="001D27D4">
      <w:pPr>
        <w:jc w:val="center"/>
        <w:rPr>
          <w:i/>
          <w:sz w:val="28"/>
          <w:szCs w:val="28"/>
        </w:rPr>
      </w:pPr>
    </w:p>
    <w:p w:rsidR="001D27D4" w:rsidRPr="0043347E" w:rsidRDefault="001D27D4" w:rsidP="001D27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очной форме обучения</w:t>
      </w:r>
    </w:p>
    <w:p w:rsidR="001D27D4" w:rsidRPr="0043347E" w:rsidRDefault="001D27D4" w:rsidP="001D27D4">
      <w:pPr>
        <w:jc w:val="center"/>
        <w:rPr>
          <w:i/>
          <w:sz w:val="28"/>
          <w:szCs w:val="28"/>
        </w:rPr>
      </w:pPr>
    </w:p>
    <w:p w:rsidR="001D27D4" w:rsidRPr="000A0B1D" w:rsidRDefault="001D27D4" w:rsidP="000A0B1D">
      <w:pPr>
        <w:ind w:left="567" w:firstLine="567"/>
        <w:jc w:val="center"/>
        <w:rPr>
          <w:b/>
          <w:sz w:val="28"/>
          <w:szCs w:val="28"/>
        </w:rPr>
      </w:pPr>
    </w:p>
    <w:p w:rsidR="000E054A" w:rsidRDefault="000E054A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 xml:space="preserve">Дисциплина по выбору </w:t>
      </w:r>
      <w:r w:rsidRPr="00152851">
        <w:rPr>
          <w:sz w:val="28"/>
          <w:szCs w:val="28"/>
        </w:rPr>
        <w:t>«</w:t>
      </w:r>
      <w:r>
        <w:rPr>
          <w:sz w:val="28"/>
          <w:szCs w:val="28"/>
        </w:rPr>
        <w:t>Локально-исторические исследования»</w:t>
      </w:r>
      <w:r w:rsidRPr="00152851">
        <w:rPr>
          <w:sz w:val="28"/>
          <w:szCs w:val="28"/>
        </w:rPr>
        <w:t xml:space="preserve"> </w:t>
      </w:r>
      <w:r>
        <w:rPr>
          <w:sz w:val="28"/>
          <w:szCs w:val="28"/>
        </w:rPr>
        <w:t>изучается</w:t>
      </w:r>
      <w:r w:rsidRPr="00152851">
        <w:rPr>
          <w:rFonts w:ascii="TimesNewRoman" w:hAnsi="TimesNewRoman" w:cs="TimesNewRoman"/>
          <w:sz w:val="28"/>
          <w:szCs w:val="28"/>
        </w:rPr>
        <w:t xml:space="preserve"> на</w:t>
      </w:r>
      <w:r w:rsidR="001D27D4">
        <w:rPr>
          <w:rFonts w:ascii="TimesNewRoman" w:hAnsi="TimesNewRoman" w:cs="TimesNewRoman"/>
          <w:sz w:val="28"/>
          <w:szCs w:val="28"/>
        </w:rPr>
        <w:t xml:space="preserve"> 2-м курсе в 4-м семестре.</w:t>
      </w:r>
      <w:r w:rsidRPr="00152851">
        <w:rPr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 xml:space="preserve">К этому времени </w:t>
      </w:r>
      <w:r w:rsidR="001D27D4">
        <w:rPr>
          <w:rFonts w:ascii="TimesNewRoman" w:hAnsi="TimesNewRoman" w:cs="TimesNewRoman"/>
          <w:sz w:val="28"/>
          <w:szCs w:val="28"/>
        </w:rPr>
        <w:t xml:space="preserve">студенты </w:t>
      </w:r>
      <w:r w:rsidR="00EA5752">
        <w:rPr>
          <w:rFonts w:ascii="TimesNewRoman" w:hAnsi="TimesNewRoman" w:cs="TimesNewRoman"/>
          <w:sz w:val="28"/>
          <w:szCs w:val="28"/>
        </w:rPr>
        <w:t>овладевают о</w:t>
      </w:r>
      <w:r w:rsidRPr="00152851">
        <w:rPr>
          <w:rFonts w:ascii="TimesNewRoman" w:hAnsi="TimesNewRoman" w:cs="TimesNewRoman"/>
          <w:sz w:val="28"/>
          <w:szCs w:val="28"/>
        </w:rPr>
        <w:t>сновными навыками самостоятельной работы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подготовки к семинарским занятиям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написания докладов и рефератов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При подготовке к семинарским занятиям следует внимательно отнестись к предложенным для обсуждения вопросам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составить предварительный план ответа и подготовиться к возможным вопросам и замечаниям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Желательно активно использовать возможность </w:t>
      </w:r>
      <w:proofErr w:type="spellStart"/>
      <w:r w:rsidRPr="00152851">
        <w:rPr>
          <w:rFonts w:ascii="TimesNewRoman" w:hAnsi="TimesNewRoman" w:cs="TimesNewRoman"/>
          <w:sz w:val="28"/>
          <w:szCs w:val="28"/>
        </w:rPr>
        <w:t>интернет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ресурсов</w:t>
      </w:r>
      <w:proofErr w:type="spellEnd"/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но нельзя просто </w:t>
      </w:r>
      <w:r w:rsidRPr="00152851">
        <w:rPr>
          <w:sz w:val="28"/>
          <w:szCs w:val="28"/>
        </w:rPr>
        <w:t>«</w:t>
      </w:r>
      <w:r w:rsidRPr="00152851">
        <w:rPr>
          <w:rFonts w:ascii="TimesNewRoman" w:hAnsi="TimesNewRoman" w:cs="TimesNewRoman"/>
          <w:sz w:val="28"/>
          <w:szCs w:val="28"/>
        </w:rPr>
        <w:t>выдергивать</w:t>
      </w:r>
      <w:r w:rsidRPr="00152851">
        <w:rPr>
          <w:sz w:val="28"/>
          <w:szCs w:val="28"/>
        </w:rPr>
        <w:t xml:space="preserve">» </w:t>
      </w:r>
      <w:r w:rsidRPr="00152851">
        <w:rPr>
          <w:rFonts w:ascii="TimesNewRoman" w:hAnsi="TimesNewRoman" w:cs="TimesNewRoman"/>
          <w:sz w:val="28"/>
          <w:szCs w:val="28"/>
        </w:rPr>
        <w:t>информацию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Необходимо пользоваться солидными сайтами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где на источники и работы имеется библиографическое описание </w:t>
      </w:r>
      <w:r w:rsidRPr="00152851">
        <w:rPr>
          <w:sz w:val="28"/>
          <w:szCs w:val="28"/>
        </w:rPr>
        <w:t>(</w:t>
      </w:r>
      <w:r w:rsidRPr="00152851">
        <w:rPr>
          <w:rFonts w:ascii="TimesNewRoman" w:hAnsi="TimesNewRoman" w:cs="TimesNewRoman"/>
          <w:sz w:val="28"/>
          <w:szCs w:val="28"/>
        </w:rPr>
        <w:t>указаны авторство и выходные данные</w:t>
      </w:r>
      <w:r w:rsidRPr="00152851">
        <w:rPr>
          <w:sz w:val="28"/>
          <w:szCs w:val="28"/>
        </w:rPr>
        <w:t xml:space="preserve">). </w:t>
      </w:r>
      <w:r w:rsidRPr="00152851">
        <w:rPr>
          <w:rFonts w:ascii="TimesNewRoman" w:hAnsi="TimesNewRoman" w:cs="TimesNewRoman"/>
          <w:sz w:val="28"/>
          <w:szCs w:val="28"/>
        </w:rPr>
        <w:t>Только в этом случае информация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почерпнутая из интернета</w:t>
      </w:r>
      <w:r w:rsidRPr="00152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имеет научное значение</w:t>
      </w:r>
      <w:r w:rsidRPr="00152851">
        <w:rPr>
          <w:sz w:val="28"/>
          <w:szCs w:val="28"/>
        </w:rPr>
        <w:t xml:space="preserve">. </w:t>
      </w:r>
    </w:p>
    <w:p w:rsidR="000E054A" w:rsidRDefault="000E054A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Доклад как форма контроля самостоятельной работы студента готовится согласно заявленной проблеме в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152851">
        <w:rPr>
          <w:rFonts w:ascii="TimesNewRoman" w:hAnsi="TimesNewRoman" w:cs="TimesNewRoman"/>
          <w:sz w:val="28"/>
          <w:szCs w:val="28"/>
        </w:rPr>
        <w:t>произвольной форме к соответствующей теме занятия</w:t>
      </w:r>
      <w:r w:rsidRPr="00152851">
        <w:rPr>
          <w:sz w:val="28"/>
          <w:szCs w:val="28"/>
        </w:rPr>
        <w:t xml:space="preserve">. </w:t>
      </w:r>
      <w:r w:rsidR="001D27D4">
        <w:rPr>
          <w:sz w:val="28"/>
          <w:szCs w:val="28"/>
        </w:rPr>
        <w:t xml:space="preserve">Студент </w:t>
      </w:r>
      <w:r w:rsidRPr="00152851">
        <w:rPr>
          <w:rFonts w:ascii="TimesNewRoman" w:hAnsi="TimesNewRoman" w:cs="TimesNewRoman"/>
          <w:sz w:val="28"/>
          <w:szCs w:val="28"/>
        </w:rPr>
        <w:t>может предложить свою тему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не выходящую за рамки учебного курса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Желательна подготовка одного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как письменные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так и печатные варианты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Время выступления с докладом не должно превышать </w:t>
      </w:r>
      <w:r w:rsidRPr="00152851">
        <w:rPr>
          <w:sz w:val="28"/>
          <w:szCs w:val="28"/>
        </w:rPr>
        <w:t xml:space="preserve">10-12 </w:t>
      </w:r>
      <w:r w:rsidRPr="00152851">
        <w:rPr>
          <w:rFonts w:ascii="TimesNewRoman" w:hAnsi="TimesNewRoman" w:cs="TimesNewRoman"/>
          <w:sz w:val="28"/>
          <w:szCs w:val="28"/>
        </w:rPr>
        <w:t>мин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Важно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чтобы студент свободно ориентировался в использованных источниках и литературе и мог без затруднений назвать выходные данные тех </w:t>
      </w:r>
      <w:r w:rsidRPr="00152851">
        <w:rPr>
          <w:rFonts w:ascii="TimesNewRoman" w:hAnsi="TimesNewRoman" w:cs="TimesNewRoman"/>
          <w:sz w:val="28"/>
          <w:szCs w:val="28"/>
        </w:rPr>
        <w:lastRenderedPageBreak/>
        <w:t>текстов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которыми он пользовался при подготовке доклада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К концу занятий по курсу допускается переработка доклада в реферат и сдача его в печатном виде</w:t>
      </w:r>
      <w:r w:rsidRPr="00152851">
        <w:rPr>
          <w:sz w:val="28"/>
          <w:szCs w:val="28"/>
        </w:rPr>
        <w:t xml:space="preserve">. </w:t>
      </w:r>
    </w:p>
    <w:p w:rsidR="000E054A" w:rsidRDefault="000E054A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52851">
        <w:rPr>
          <w:rFonts w:ascii="TimesNewRoman" w:hAnsi="TimesNewRoman" w:cs="TimesNewRoman"/>
          <w:sz w:val="28"/>
          <w:szCs w:val="28"/>
        </w:rPr>
        <w:t>Реферат как форма текущего контроля должен соответствовать заявленной теме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Темы распределяются по выбору </w:t>
      </w:r>
      <w:r w:rsidR="00EA5752">
        <w:rPr>
          <w:rFonts w:ascii="TimesNewRoman" w:hAnsi="TimesNewRoman" w:cs="TimesNewRoman"/>
          <w:sz w:val="28"/>
          <w:szCs w:val="28"/>
        </w:rPr>
        <w:t>аспиранта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подается в печатном виде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 xml:space="preserve">объем от </w:t>
      </w:r>
      <w:r w:rsidRPr="00152851">
        <w:rPr>
          <w:sz w:val="28"/>
          <w:szCs w:val="28"/>
        </w:rPr>
        <w:t xml:space="preserve">15 </w:t>
      </w:r>
      <w:r w:rsidRPr="00152851">
        <w:rPr>
          <w:rFonts w:ascii="TimesNewRoman" w:hAnsi="TimesNewRoman" w:cs="TimesNewRoman"/>
          <w:sz w:val="28"/>
          <w:szCs w:val="28"/>
        </w:rPr>
        <w:t xml:space="preserve">до </w:t>
      </w:r>
      <w:r w:rsidRPr="00152851">
        <w:rPr>
          <w:sz w:val="28"/>
          <w:szCs w:val="28"/>
        </w:rPr>
        <w:t xml:space="preserve">20 </w:t>
      </w:r>
      <w:r w:rsidRPr="00152851">
        <w:rPr>
          <w:rFonts w:ascii="TimesNewRoman" w:hAnsi="TimesNewRoman" w:cs="TimesNewRoman"/>
          <w:sz w:val="28"/>
          <w:szCs w:val="28"/>
        </w:rPr>
        <w:t>страниц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 xml:space="preserve">Используются </w:t>
      </w:r>
      <w:r w:rsidRPr="00152851">
        <w:rPr>
          <w:sz w:val="28"/>
          <w:szCs w:val="28"/>
        </w:rPr>
        <w:t xml:space="preserve">14 </w:t>
      </w:r>
      <w:r w:rsidRPr="00152851">
        <w:rPr>
          <w:rFonts w:ascii="TimesNewRoman" w:hAnsi="TimesNewRoman" w:cs="TimesNewRoman"/>
          <w:sz w:val="28"/>
          <w:szCs w:val="28"/>
        </w:rPr>
        <w:t>шрифт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полуторный интервал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Реферат должен содержать введение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главы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параграфы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заключение и список использованных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В реферате должно быть использовано не менее трех наименований источников и литературы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Обязательны постраничные ссылки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Студент вправе избрать и осветить отдельный аспект по предложенной теме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Допускается расширение и локализация темы реферата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Допускаются ссылки на интернет и прочие электронные ресурсы при условии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что это научные тексты</w:t>
      </w:r>
      <w:r w:rsidRPr="00152851">
        <w:rPr>
          <w:sz w:val="28"/>
          <w:szCs w:val="28"/>
        </w:rPr>
        <w:t xml:space="preserve">. </w:t>
      </w:r>
    </w:p>
    <w:p w:rsidR="000E054A" w:rsidRDefault="000E054A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52851">
        <w:rPr>
          <w:rFonts w:ascii="TimesNewRoman" w:hAnsi="TimesNewRoman" w:cs="TimesNewRoman"/>
          <w:sz w:val="28"/>
          <w:szCs w:val="28"/>
        </w:rPr>
        <w:t>Составление терминологического словаря требует от студента навыков работы со справочными изданиями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в том числе и в электронном виде</w:t>
      </w:r>
      <w:r w:rsidRPr="00152851">
        <w:rPr>
          <w:sz w:val="28"/>
          <w:szCs w:val="28"/>
        </w:rPr>
        <w:t xml:space="preserve">. </w:t>
      </w:r>
      <w:r w:rsidRPr="00152851">
        <w:rPr>
          <w:rFonts w:ascii="TimesNewRoman" w:hAnsi="TimesNewRoman" w:cs="TimesNewRoman"/>
          <w:sz w:val="28"/>
          <w:szCs w:val="28"/>
        </w:rPr>
        <w:t>Цель данного вида самостоятельной работы состоит не в бездумном списывании из справочного издания какого</w:t>
      </w:r>
      <w:r w:rsidRPr="00152851">
        <w:rPr>
          <w:sz w:val="28"/>
          <w:szCs w:val="28"/>
        </w:rPr>
        <w:t>-</w:t>
      </w:r>
      <w:r w:rsidRPr="00152851">
        <w:rPr>
          <w:rFonts w:ascii="TimesNewRoman" w:hAnsi="TimesNewRoman" w:cs="TimesNewRoman"/>
          <w:sz w:val="28"/>
          <w:szCs w:val="28"/>
        </w:rPr>
        <w:t>либо определения понятия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а в осмыслении представленного в словаре материала и формулировании такого ответа</w:t>
      </w:r>
      <w:r w:rsidRPr="00152851">
        <w:rPr>
          <w:sz w:val="28"/>
          <w:szCs w:val="28"/>
        </w:rPr>
        <w:t xml:space="preserve">, </w:t>
      </w:r>
      <w:r w:rsidRPr="00152851">
        <w:rPr>
          <w:rFonts w:ascii="TimesNewRoman" w:hAnsi="TimesNewRoman" w:cs="TimesNewRoman"/>
          <w:sz w:val="28"/>
          <w:szCs w:val="28"/>
        </w:rPr>
        <w:t>который в краткой форме раскрывает суть понятия</w:t>
      </w:r>
      <w:r w:rsidRPr="00152851">
        <w:rPr>
          <w:sz w:val="28"/>
          <w:szCs w:val="28"/>
        </w:rPr>
        <w:t>.</w:t>
      </w:r>
    </w:p>
    <w:p w:rsidR="000E054A" w:rsidRPr="00152851" w:rsidRDefault="000E054A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E054A" w:rsidRPr="00DE4FC1" w:rsidRDefault="000E054A" w:rsidP="000E054A">
      <w:pPr>
        <w:jc w:val="both"/>
        <w:rPr>
          <w:sz w:val="28"/>
          <w:szCs w:val="28"/>
        </w:rPr>
      </w:pPr>
    </w:p>
    <w:p w:rsidR="000E054A" w:rsidRDefault="000E054A" w:rsidP="000E054A">
      <w:pPr>
        <w:jc w:val="both"/>
      </w:pPr>
    </w:p>
    <w:p w:rsidR="000E054A" w:rsidRPr="00152851" w:rsidRDefault="000E054A" w:rsidP="000E054A">
      <w:pPr>
        <w:spacing w:line="360" w:lineRule="auto"/>
        <w:jc w:val="center"/>
        <w:rPr>
          <w:b/>
          <w:bCs/>
          <w:sz w:val="28"/>
          <w:szCs w:val="28"/>
        </w:rPr>
      </w:pPr>
      <w:r w:rsidRPr="00152851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0E054A" w:rsidRPr="00152851" w:rsidRDefault="000E054A" w:rsidP="000E054A">
      <w:pPr>
        <w:spacing w:line="360" w:lineRule="auto"/>
        <w:jc w:val="center"/>
        <w:rPr>
          <w:b/>
          <w:bCs/>
          <w:sz w:val="28"/>
          <w:szCs w:val="28"/>
        </w:rPr>
      </w:pPr>
    </w:p>
    <w:p w:rsidR="000E054A" w:rsidRDefault="000E054A" w:rsidP="000E054A">
      <w:pPr>
        <w:spacing w:line="360" w:lineRule="auto"/>
        <w:ind w:firstLine="708"/>
        <w:jc w:val="both"/>
        <w:rPr>
          <w:sz w:val="28"/>
          <w:szCs w:val="28"/>
        </w:rPr>
      </w:pPr>
      <w:r w:rsidRPr="00152851">
        <w:rPr>
          <w:sz w:val="28"/>
          <w:szCs w:val="28"/>
        </w:rPr>
        <w:t xml:space="preserve">К каждому разделу курса предусмотрено написание </w:t>
      </w:r>
      <w:r>
        <w:rPr>
          <w:sz w:val="28"/>
          <w:szCs w:val="28"/>
        </w:rPr>
        <w:t>рефератов и заполнение рабочей тетради.</w:t>
      </w:r>
    </w:p>
    <w:p w:rsidR="000E054A" w:rsidRDefault="000E054A" w:rsidP="000E054A">
      <w:pPr>
        <w:spacing w:line="360" w:lineRule="auto"/>
        <w:jc w:val="center"/>
        <w:rPr>
          <w:b/>
          <w:sz w:val="28"/>
          <w:szCs w:val="28"/>
        </w:rPr>
      </w:pPr>
    </w:p>
    <w:p w:rsidR="000E054A" w:rsidRDefault="000E054A" w:rsidP="000E054A">
      <w:pPr>
        <w:spacing w:line="360" w:lineRule="auto"/>
        <w:jc w:val="center"/>
        <w:rPr>
          <w:b/>
          <w:caps/>
          <w:kern w:val="28"/>
          <w:sz w:val="28"/>
          <w:szCs w:val="28"/>
        </w:rPr>
      </w:pPr>
      <w:r w:rsidRPr="00110693">
        <w:rPr>
          <w:b/>
          <w:caps/>
          <w:kern w:val="28"/>
          <w:sz w:val="28"/>
          <w:szCs w:val="28"/>
        </w:rPr>
        <w:t xml:space="preserve">Рабочая тетрадь по курсу </w:t>
      </w:r>
    </w:p>
    <w:p w:rsidR="000E054A" w:rsidRPr="00110693" w:rsidRDefault="000E054A" w:rsidP="000E054A">
      <w:pPr>
        <w:spacing w:line="360" w:lineRule="auto"/>
        <w:jc w:val="center"/>
        <w:rPr>
          <w:b/>
          <w:caps/>
          <w:kern w:val="28"/>
          <w:sz w:val="28"/>
          <w:szCs w:val="28"/>
        </w:rPr>
      </w:pPr>
      <w:r w:rsidRPr="00110693">
        <w:rPr>
          <w:b/>
          <w:caps/>
          <w:kern w:val="28"/>
          <w:sz w:val="28"/>
          <w:szCs w:val="28"/>
        </w:rPr>
        <w:t xml:space="preserve">«Локально-исторические исследования» </w:t>
      </w:r>
    </w:p>
    <w:p w:rsidR="000E054A" w:rsidRDefault="000E054A" w:rsidP="000E054A">
      <w:pPr>
        <w:spacing w:line="360" w:lineRule="auto"/>
        <w:jc w:val="center"/>
        <w:rPr>
          <w:b/>
          <w:sz w:val="28"/>
          <w:szCs w:val="28"/>
        </w:rPr>
      </w:pPr>
    </w:p>
    <w:p w:rsidR="000E054A" w:rsidRPr="009B1DF8" w:rsidRDefault="000E054A" w:rsidP="000E054A">
      <w:pPr>
        <w:shd w:val="clear" w:color="auto" w:fill="FFFFFF"/>
        <w:spacing w:after="100"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Модуль 1.</w:t>
      </w:r>
      <w:r w:rsidRPr="009B1DF8">
        <w:rPr>
          <w:b/>
        </w:rPr>
        <w:t xml:space="preserve"> </w:t>
      </w:r>
      <w:r w:rsidRPr="009B1DF8">
        <w:rPr>
          <w:b/>
          <w:sz w:val="28"/>
          <w:szCs w:val="28"/>
        </w:rPr>
        <w:t>Предмет и задачи локальной истории</w:t>
      </w:r>
    </w:p>
    <w:p w:rsidR="000E054A" w:rsidRPr="009B1DF8" w:rsidRDefault="000E054A" w:rsidP="000E054A">
      <w:pPr>
        <w:spacing w:line="360" w:lineRule="auto"/>
        <w:ind w:left="360"/>
        <w:jc w:val="both"/>
        <w:rPr>
          <w:b/>
          <w:sz w:val="28"/>
          <w:szCs w:val="28"/>
        </w:rPr>
      </w:pPr>
      <w:r w:rsidRPr="009B1DF8">
        <w:rPr>
          <w:b/>
          <w:sz w:val="28"/>
          <w:szCs w:val="28"/>
        </w:rPr>
        <w:lastRenderedPageBreak/>
        <w:t>Вопросы для самопроверки и задания</w:t>
      </w:r>
    </w:p>
    <w:p w:rsidR="000E054A" w:rsidRPr="009B1DF8" w:rsidRDefault="000E054A" w:rsidP="00C202FE">
      <w:pPr>
        <w:pStyle w:val="a3"/>
        <w:numPr>
          <w:ilvl w:val="0"/>
          <w:numId w:val="9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>Обоснуйте причины актуализации обращения к локальной истории на рубеже ХХ-ХХ1 вв.</w:t>
      </w:r>
    </w:p>
    <w:p w:rsidR="000E054A" w:rsidRPr="009B1DF8" w:rsidRDefault="000E054A" w:rsidP="00C202FE">
      <w:pPr>
        <w:pStyle w:val="a3"/>
        <w:numPr>
          <w:ilvl w:val="0"/>
          <w:numId w:val="9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>Раскройте понятие «глобализации» и «</w:t>
      </w:r>
      <w:proofErr w:type="spellStart"/>
      <w:r w:rsidRPr="009B1DF8">
        <w:rPr>
          <w:sz w:val="28"/>
          <w:szCs w:val="28"/>
        </w:rPr>
        <w:t>глокализации</w:t>
      </w:r>
      <w:proofErr w:type="spellEnd"/>
      <w:r w:rsidRPr="009B1DF8">
        <w:rPr>
          <w:sz w:val="28"/>
          <w:szCs w:val="28"/>
        </w:rPr>
        <w:t>», как они связаны с актуальностью локально-исторических исследований?</w:t>
      </w:r>
    </w:p>
    <w:p w:rsidR="000E054A" w:rsidRPr="009B1DF8" w:rsidRDefault="000E054A" w:rsidP="00C202FE">
      <w:pPr>
        <w:pStyle w:val="a3"/>
        <w:numPr>
          <w:ilvl w:val="0"/>
          <w:numId w:val="9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>С какими изменениями в методологических подходах в исторической науке было связано зарождение Новой локальной истории?</w:t>
      </w:r>
    </w:p>
    <w:p w:rsidR="000E054A" w:rsidRPr="009B1DF8" w:rsidRDefault="000E054A" w:rsidP="00C202FE">
      <w:pPr>
        <w:pStyle w:val="a3"/>
        <w:numPr>
          <w:ilvl w:val="0"/>
          <w:numId w:val="9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>В чем проявляется влияние постмодерна на методологические принципы Новой локальной истории и насколько они противоречат принципам классической науки?</w:t>
      </w:r>
    </w:p>
    <w:p w:rsidR="000E054A" w:rsidRPr="009B1DF8" w:rsidRDefault="000E054A" w:rsidP="00C202FE">
      <w:pPr>
        <w:pStyle w:val="a3"/>
        <w:numPr>
          <w:ilvl w:val="0"/>
          <w:numId w:val="9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>Чем отличается локальная история от Новой локальной истории можно ли считать эти отличия принципиальными?</w:t>
      </w:r>
    </w:p>
    <w:p w:rsidR="000E054A" w:rsidRPr="009B1DF8" w:rsidRDefault="000E054A" w:rsidP="00C202FE">
      <w:pPr>
        <w:pStyle w:val="a3"/>
        <w:numPr>
          <w:ilvl w:val="0"/>
          <w:numId w:val="9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 xml:space="preserve">Дайте определение объекта и предмета исследования исторического краеведения, локальной истории и региональной истории. </w:t>
      </w:r>
    </w:p>
    <w:p w:rsidR="000E054A" w:rsidRPr="009B1DF8" w:rsidRDefault="000E054A" w:rsidP="00C202FE">
      <w:pPr>
        <w:pStyle w:val="a3"/>
        <w:numPr>
          <w:ilvl w:val="0"/>
          <w:numId w:val="9"/>
        </w:numPr>
        <w:suppressAutoHyphens w:val="0"/>
        <w:spacing w:after="200" w:line="360" w:lineRule="auto"/>
        <w:jc w:val="both"/>
        <w:rPr>
          <w:sz w:val="28"/>
          <w:szCs w:val="28"/>
        </w:rPr>
      </w:pPr>
      <w:r w:rsidRPr="009B1DF8">
        <w:rPr>
          <w:sz w:val="28"/>
          <w:szCs w:val="28"/>
        </w:rPr>
        <w:t>Сформулируйте задачи изучения локальной истории в образовательном процессе.</w:t>
      </w:r>
    </w:p>
    <w:p w:rsidR="000E054A" w:rsidRPr="009B1DF8" w:rsidRDefault="000E054A" w:rsidP="00C202FE">
      <w:pPr>
        <w:pStyle w:val="Default"/>
        <w:numPr>
          <w:ilvl w:val="0"/>
          <w:numId w:val="9"/>
        </w:numPr>
        <w:spacing w:line="360" w:lineRule="auto"/>
        <w:rPr>
          <w:color w:val="auto"/>
          <w:sz w:val="28"/>
          <w:szCs w:val="28"/>
        </w:rPr>
      </w:pPr>
      <w:r w:rsidRPr="009B1DF8">
        <w:rPr>
          <w:color w:val="auto"/>
          <w:sz w:val="28"/>
          <w:szCs w:val="28"/>
        </w:rPr>
        <w:t xml:space="preserve">Дайте географическую и историческую характеристики понятий: </w:t>
      </w:r>
      <w:r w:rsidRPr="009B1DF8">
        <w:rPr>
          <w:i/>
          <w:iCs/>
          <w:color w:val="auto"/>
          <w:sz w:val="28"/>
          <w:szCs w:val="28"/>
        </w:rPr>
        <w:t>регион</w:t>
      </w:r>
      <w:r w:rsidRPr="009B1DF8">
        <w:rPr>
          <w:color w:val="auto"/>
          <w:sz w:val="28"/>
          <w:szCs w:val="28"/>
        </w:rPr>
        <w:t xml:space="preserve">, </w:t>
      </w:r>
      <w:r w:rsidRPr="009B1DF8">
        <w:rPr>
          <w:i/>
          <w:iCs/>
          <w:color w:val="auto"/>
          <w:sz w:val="28"/>
          <w:szCs w:val="28"/>
        </w:rPr>
        <w:t>макрорегион</w:t>
      </w:r>
      <w:r w:rsidRPr="009B1DF8">
        <w:rPr>
          <w:color w:val="auto"/>
          <w:sz w:val="28"/>
          <w:szCs w:val="28"/>
        </w:rPr>
        <w:t xml:space="preserve">, </w:t>
      </w:r>
      <w:r w:rsidRPr="009B1DF8">
        <w:rPr>
          <w:i/>
          <w:iCs/>
          <w:color w:val="auto"/>
          <w:sz w:val="28"/>
          <w:szCs w:val="28"/>
        </w:rPr>
        <w:t xml:space="preserve">локус, локальное сообщество, </w:t>
      </w:r>
      <w:proofErr w:type="spellStart"/>
      <w:r w:rsidRPr="009B1DF8">
        <w:rPr>
          <w:i/>
          <w:iCs/>
          <w:color w:val="auto"/>
          <w:sz w:val="28"/>
          <w:szCs w:val="28"/>
        </w:rPr>
        <w:t>микросообщество</w:t>
      </w:r>
      <w:proofErr w:type="spellEnd"/>
      <w:r w:rsidRPr="009B1DF8">
        <w:rPr>
          <w:i/>
          <w:iCs/>
          <w:color w:val="auto"/>
          <w:sz w:val="28"/>
          <w:szCs w:val="28"/>
        </w:rPr>
        <w:t xml:space="preserve">. </w:t>
      </w:r>
    </w:p>
    <w:p w:rsidR="000E054A" w:rsidRPr="009B1DF8" w:rsidRDefault="000E054A" w:rsidP="00C202FE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  <w:sz w:val="28"/>
          <w:szCs w:val="28"/>
        </w:rPr>
      </w:pPr>
      <w:r w:rsidRPr="009B1DF8">
        <w:rPr>
          <w:iCs/>
          <w:color w:val="auto"/>
          <w:sz w:val="28"/>
          <w:szCs w:val="28"/>
        </w:rPr>
        <w:t xml:space="preserve">Дайте определение понятий: локальная история, регионоведение, </w:t>
      </w:r>
      <w:proofErr w:type="spellStart"/>
      <w:r w:rsidRPr="009B1DF8">
        <w:rPr>
          <w:iCs/>
          <w:color w:val="auto"/>
          <w:sz w:val="28"/>
          <w:szCs w:val="28"/>
        </w:rPr>
        <w:t>регионалистика</w:t>
      </w:r>
      <w:proofErr w:type="spellEnd"/>
      <w:r w:rsidRPr="009B1DF8">
        <w:rPr>
          <w:iCs/>
          <w:color w:val="auto"/>
          <w:sz w:val="28"/>
          <w:szCs w:val="28"/>
        </w:rPr>
        <w:t xml:space="preserve">, Новая локальная история, историческое краеведение, </w:t>
      </w:r>
      <w:proofErr w:type="spellStart"/>
      <w:r w:rsidRPr="009B1DF8">
        <w:rPr>
          <w:iCs/>
          <w:color w:val="auto"/>
          <w:sz w:val="28"/>
          <w:szCs w:val="28"/>
        </w:rPr>
        <w:t>микроистория</w:t>
      </w:r>
      <w:proofErr w:type="spellEnd"/>
      <w:r w:rsidRPr="009B1DF8">
        <w:rPr>
          <w:iCs/>
          <w:color w:val="auto"/>
          <w:sz w:val="28"/>
          <w:szCs w:val="28"/>
        </w:rPr>
        <w:t xml:space="preserve">, </w:t>
      </w:r>
      <w:proofErr w:type="spellStart"/>
      <w:r w:rsidRPr="009B1DF8">
        <w:rPr>
          <w:iCs/>
          <w:color w:val="auto"/>
          <w:sz w:val="28"/>
          <w:szCs w:val="28"/>
        </w:rPr>
        <w:t>макроистория</w:t>
      </w:r>
      <w:proofErr w:type="spellEnd"/>
      <w:r w:rsidRPr="009B1DF8">
        <w:rPr>
          <w:iCs/>
          <w:color w:val="auto"/>
          <w:sz w:val="28"/>
          <w:szCs w:val="28"/>
        </w:rPr>
        <w:t xml:space="preserve">, метаистория, </w:t>
      </w:r>
      <w:proofErr w:type="gramStart"/>
      <w:r w:rsidRPr="009B1DF8">
        <w:rPr>
          <w:iCs/>
          <w:color w:val="auto"/>
          <w:sz w:val="28"/>
          <w:szCs w:val="28"/>
        </w:rPr>
        <w:t>исторический</w:t>
      </w:r>
      <w:proofErr w:type="gramEnd"/>
      <w:r w:rsidRPr="009B1DF8">
        <w:rPr>
          <w:iCs/>
          <w:color w:val="auto"/>
          <w:sz w:val="28"/>
          <w:szCs w:val="28"/>
        </w:rPr>
        <w:t xml:space="preserve"> </w:t>
      </w:r>
      <w:proofErr w:type="spellStart"/>
      <w:r w:rsidRPr="009B1DF8">
        <w:rPr>
          <w:iCs/>
          <w:color w:val="auto"/>
          <w:sz w:val="28"/>
          <w:szCs w:val="28"/>
        </w:rPr>
        <w:t>метанарратив</w:t>
      </w:r>
      <w:proofErr w:type="spellEnd"/>
      <w:r w:rsidRPr="009B1DF8">
        <w:rPr>
          <w:iCs/>
          <w:color w:val="auto"/>
          <w:sz w:val="28"/>
          <w:szCs w:val="28"/>
        </w:rPr>
        <w:t>, постмодернистская ситуация в исторической науке.</w:t>
      </w:r>
    </w:p>
    <w:p w:rsidR="000E054A" w:rsidRDefault="000E054A" w:rsidP="000E054A">
      <w:pPr>
        <w:spacing w:line="360" w:lineRule="auto"/>
        <w:jc w:val="both"/>
        <w:rPr>
          <w:b/>
          <w:sz w:val="28"/>
          <w:szCs w:val="28"/>
        </w:rPr>
      </w:pPr>
      <w:r w:rsidRPr="00DB6175">
        <w:rPr>
          <w:b/>
          <w:sz w:val="28"/>
          <w:szCs w:val="28"/>
        </w:rPr>
        <w:t xml:space="preserve">Тема 2. Этапы становления и развития  локально-исторических исследований </w:t>
      </w:r>
    </w:p>
    <w:p w:rsidR="000E054A" w:rsidRPr="00DB6175" w:rsidRDefault="000E054A" w:rsidP="000E054A">
      <w:pPr>
        <w:rPr>
          <w:b/>
          <w:sz w:val="28"/>
          <w:szCs w:val="28"/>
        </w:rPr>
      </w:pPr>
      <w:r w:rsidRPr="00DB6175">
        <w:rPr>
          <w:b/>
          <w:sz w:val="28"/>
          <w:szCs w:val="28"/>
        </w:rPr>
        <w:t>Вопросы и задания</w:t>
      </w:r>
    </w:p>
    <w:p w:rsidR="000E054A" w:rsidRPr="00DB6175" w:rsidRDefault="000E054A" w:rsidP="00C202FE">
      <w:pPr>
        <w:pStyle w:val="a3"/>
        <w:numPr>
          <w:ilvl w:val="0"/>
          <w:numId w:val="1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Выделить основные этапы в развитии локально-исторических исследований в России.</w:t>
      </w:r>
    </w:p>
    <w:p w:rsidR="000E054A" w:rsidRPr="00DB6175" w:rsidRDefault="000E054A" w:rsidP="00C202FE">
      <w:pPr>
        <w:pStyle w:val="a3"/>
        <w:numPr>
          <w:ilvl w:val="0"/>
          <w:numId w:val="1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В чем суть областнической концепции А.П. Щапова, какое значение она имеет для методологии локально-исторического исследования?</w:t>
      </w:r>
    </w:p>
    <w:p w:rsidR="000E054A" w:rsidRPr="00DB6175" w:rsidRDefault="000E054A" w:rsidP="00C202FE">
      <w:pPr>
        <w:pStyle w:val="a3"/>
        <w:numPr>
          <w:ilvl w:val="0"/>
          <w:numId w:val="1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Выделите основные центры локально-исторических исследований в дореволюционной России.</w:t>
      </w:r>
    </w:p>
    <w:p w:rsidR="000E054A" w:rsidRPr="00DB6175" w:rsidRDefault="000E054A" w:rsidP="00C202FE">
      <w:pPr>
        <w:pStyle w:val="a3"/>
        <w:numPr>
          <w:ilvl w:val="0"/>
          <w:numId w:val="1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lastRenderedPageBreak/>
        <w:t>Почему С.О. Шмидт назвал 1920-е гг. «золотым веком» в развитии отечественного исторического краеведения?</w:t>
      </w:r>
    </w:p>
    <w:p w:rsidR="000E054A" w:rsidRPr="00DB6175" w:rsidRDefault="000E054A" w:rsidP="00C202FE">
      <w:pPr>
        <w:pStyle w:val="a3"/>
        <w:numPr>
          <w:ilvl w:val="0"/>
          <w:numId w:val="1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Приведите наиболее яркие примеры  использования методов локально-исторического исследования в современной отечественной и зарубежной историографии.</w:t>
      </w:r>
    </w:p>
    <w:p w:rsidR="000E054A" w:rsidRPr="00DB6175" w:rsidRDefault="000E054A" w:rsidP="00C202FE">
      <w:pPr>
        <w:pStyle w:val="a3"/>
        <w:numPr>
          <w:ilvl w:val="0"/>
          <w:numId w:val="1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 xml:space="preserve">Напишите краткий очерк истории изучения вашего: города, района, региона, макрорегиона. </w:t>
      </w:r>
    </w:p>
    <w:p w:rsidR="000E054A" w:rsidRDefault="000E054A" w:rsidP="000E054A">
      <w:pPr>
        <w:spacing w:line="360" w:lineRule="auto"/>
        <w:jc w:val="both"/>
        <w:rPr>
          <w:b/>
          <w:sz w:val="28"/>
          <w:szCs w:val="28"/>
        </w:rPr>
      </w:pPr>
      <w:r w:rsidRPr="00DB6175">
        <w:rPr>
          <w:b/>
          <w:sz w:val="28"/>
          <w:szCs w:val="28"/>
        </w:rPr>
        <w:t>Тема 3. Принципы и методы локально-исторического исследования</w:t>
      </w:r>
    </w:p>
    <w:p w:rsidR="000E054A" w:rsidRPr="00DB6175" w:rsidRDefault="000E054A" w:rsidP="000E054A">
      <w:pPr>
        <w:spacing w:before="100" w:beforeAutospacing="1" w:after="100" w:afterAutospacing="1" w:line="360" w:lineRule="auto"/>
        <w:ind w:firstLine="708"/>
        <w:jc w:val="both"/>
        <w:rPr>
          <w:b/>
          <w:sz w:val="28"/>
          <w:szCs w:val="28"/>
        </w:rPr>
      </w:pPr>
      <w:r w:rsidRPr="00DB6175">
        <w:rPr>
          <w:b/>
          <w:sz w:val="28"/>
          <w:szCs w:val="28"/>
        </w:rPr>
        <w:t>Вопросы и задания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На каких принципах базируется научное познание?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Что означает принцип объективности в историческом познании?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 xml:space="preserve"> Раскройте значение принципа историзма в историческом исследовании.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Покажите специфику детерминированности исторического процесса, в чем ее отличия от природного мира?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 xml:space="preserve"> В чем проявляется принцип ценностного подхода в историческом исследовании, противоречит ли он принципу объективизма?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Какое значение имеют методы исторической компаративистики для локально-исторического исследования?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 xml:space="preserve">Можно ли рассматривать </w:t>
      </w:r>
      <w:proofErr w:type="spellStart"/>
      <w:r w:rsidRPr="00DB6175">
        <w:rPr>
          <w:sz w:val="28"/>
          <w:szCs w:val="28"/>
        </w:rPr>
        <w:t>микроисторию</w:t>
      </w:r>
      <w:proofErr w:type="spellEnd"/>
      <w:r w:rsidRPr="00DB6175">
        <w:rPr>
          <w:sz w:val="28"/>
          <w:szCs w:val="28"/>
        </w:rPr>
        <w:t xml:space="preserve"> как метод локально-исторического исследования?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Какое значение имеет историческая антропология для локально-исторического исследования?</w:t>
      </w:r>
    </w:p>
    <w:p w:rsidR="000E054A" w:rsidRPr="00DB6175" w:rsidRDefault="000E054A" w:rsidP="00C202FE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  <w:sz w:val="28"/>
          <w:szCs w:val="28"/>
        </w:rPr>
      </w:pPr>
      <w:r w:rsidRPr="00DB6175">
        <w:rPr>
          <w:color w:val="auto"/>
          <w:sz w:val="28"/>
          <w:szCs w:val="28"/>
        </w:rPr>
        <w:t xml:space="preserve">Раскройте содержание </w:t>
      </w:r>
      <w:proofErr w:type="spellStart"/>
      <w:r w:rsidRPr="00DB6175">
        <w:rPr>
          <w:color w:val="auto"/>
          <w:sz w:val="28"/>
          <w:szCs w:val="28"/>
        </w:rPr>
        <w:t>полидисциплинарности</w:t>
      </w:r>
      <w:proofErr w:type="spellEnd"/>
      <w:r w:rsidRPr="00DB6175">
        <w:rPr>
          <w:color w:val="auto"/>
          <w:sz w:val="28"/>
          <w:szCs w:val="28"/>
        </w:rPr>
        <w:t xml:space="preserve">, </w:t>
      </w:r>
      <w:proofErr w:type="spellStart"/>
      <w:r w:rsidRPr="00DB6175">
        <w:rPr>
          <w:color w:val="auto"/>
          <w:sz w:val="28"/>
          <w:szCs w:val="28"/>
        </w:rPr>
        <w:t>кроссдис-циплинарности</w:t>
      </w:r>
      <w:proofErr w:type="spellEnd"/>
      <w:r w:rsidRPr="00DB6175">
        <w:rPr>
          <w:color w:val="auto"/>
          <w:sz w:val="28"/>
          <w:szCs w:val="28"/>
        </w:rPr>
        <w:t xml:space="preserve"> и </w:t>
      </w:r>
      <w:proofErr w:type="spellStart"/>
      <w:r w:rsidRPr="00DB6175">
        <w:rPr>
          <w:color w:val="auto"/>
          <w:sz w:val="28"/>
          <w:szCs w:val="28"/>
        </w:rPr>
        <w:t>междисциплинарности</w:t>
      </w:r>
      <w:proofErr w:type="spellEnd"/>
      <w:r w:rsidRPr="00DB6175">
        <w:rPr>
          <w:color w:val="auto"/>
          <w:sz w:val="28"/>
          <w:szCs w:val="28"/>
        </w:rPr>
        <w:t xml:space="preserve"> локальной истории. 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 xml:space="preserve"> Раскройте сущность метода устной истории.</w:t>
      </w:r>
    </w:p>
    <w:p w:rsidR="000E054A" w:rsidRPr="00DB6175" w:rsidRDefault="000E054A" w:rsidP="00C202FE">
      <w:pPr>
        <w:pStyle w:val="a3"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Разработать анкету-опросник для сбора устной исторической информации по определенной тематике (определить тему разговора, представить форму сбора информации с объяснением важности вопросов, входящих в интервью), представить аналитический обзор информации, собранной у одного или нескольких информаторов.</w:t>
      </w:r>
    </w:p>
    <w:p w:rsidR="000E054A" w:rsidRDefault="000E054A" w:rsidP="000E054A">
      <w:pPr>
        <w:pStyle w:val="ab"/>
        <w:spacing w:before="375" w:beforeAutospacing="0" w:after="375" w:afterAutospacing="0" w:line="360" w:lineRule="auto"/>
        <w:jc w:val="both"/>
        <w:textAlignment w:val="top"/>
        <w:rPr>
          <w:b/>
          <w:color w:val="000000"/>
          <w:sz w:val="28"/>
          <w:szCs w:val="28"/>
        </w:rPr>
      </w:pPr>
      <w:r w:rsidRPr="00DB6175">
        <w:rPr>
          <w:b/>
          <w:color w:val="000000"/>
          <w:sz w:val="28"/>
          <w:szCs w:val="28"/>
        </w:rPr>
        <w:lastRenderedPageBreak/>
        <w:t xml:space="preserve">Тема 4.  Место локальной истории в  системе образования  </w:t>
      </w:r>
    </w:p>
    <w:p w:rsidR="000E054A" w:rsidRPr="00DB6175" w:rsidRDefault="000E054A" w:rsidP="00C202FE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333333"/>
          <w:sz w:val="28"/>
          <w:szCs w:val="28"/>
        </w:rPr>
      </w:pPr>
      <w:r w:rsidRPr="00DB6175">
        <w:rPr>
          <w:color w:val="333333"/>
          <w:sz w:val="28"/>
          <w:szCs w:val="28"/>
        </w:rPr>
        <w:t xml:space="preserve">В чем заключается содержание НРК и его место в образовательной практике? Сформулируйте познавательные и воспитательные цели НРК. </w:t>
      </w:r>
    </w:p>
    <w:p w:rsidR="000E054A" w:rsidRPr="00DB6175" w:rsidRDefault="000E054A" w:rsidP="00C202FE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333333"/>
          <w:sz w:val="28"/>
          <w:szCs w:val="28"/>
        </w:rPr>
      </w:pPr>
      <w:r w:rsidRPr="00DB6175">
        <w:rPr>
          <w:color w:val="333333"/>
          <w:sz w:val="28"/>
          <w:szCs w:val="28"/>
        </w:rPr>
        <w:t xml:space="preserve">Определите основные стратегические направления реализации НРК в образовательном процессе. </w:t>
      </w:r>
    </w:p>
    <w:p w:rsidR="000E054A" w:rsidRPr="00DB6175" w:rsidRDefault="000E054A" w:rsidP="00C202FE">
      <w:pPr>
        <w:pStyle w:val="a3"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333333"/>
          <w:sz w:val="28"/>
          <w:szCs w:val="28"/>
        </w:rPr>
      </w:pPr>
      <w:r w:rsidRPr="00DB6175">
        <w:rPr>
          <w:color w:val="333333"/>
          <w:sz w:val="28"/>
          <w:szCs w:val="28"/>
        </w:rPr>
        <w:t>Назовите основные формы учебно-воспитательной работы по осуществлению НРК.</w:t>
      </w:r>
    </w:p>
    <w:p w:rsidR="000E054A" w:rsidRPr="00DB6175" w:rsidRDefault="000E054A" w:rsidP="00C202FE">
      <w:pPr>
        <w:pStyle w:val="a3"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333333"/>
          <w:sz w:val="28"/>
          <w:szCs w:val="28"/>
        </w:rPr>
      </w:pPr>
      <w:r w:rsidRPr="00DB6175">
        <w:rPr>
          <w:color w:val="333333"/>
          <w:sz w:val="28"/>
          <w:szCs w:val="28"/>
        </w:rPr>
        <w:t>Какова роль школьных музеев в реализации НРК?</w:t>
      </w:r>
    </w:p>
    <w:p w:rsidR="000E054A" w:rsidRPr="00DB6175" w:rsidRDefault="000E054A" w:rsidP="00C202FE">
      <w:pPr>
        <w:pStyle w:val="a3"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333333"/>
          <w:sz w:val="28"/>
          <w:szCs w:val="28"/>
        </w:rPr>
      </w:pPr>
      <w:r w:rsidRPr="00DB6175">
        <w:rPr>
          <w:color w:val="333333"/>
          <w:sz w:val="28"/>
          <w:szCs w:val="28"/>
        </w:rPr>
        <w:t>В чем заключаются познавательные и педагогические цели научно-исследовательской работы учащихся в рамках НРК?</w:t>
      </w:r>
    </w:p>
    <w:p w:rsidR="000E054A" w:rsidRPr="00DB6175" w:rsidRDefault="000E054A" w:rsidP="00C202FE">
      <w:pPr>
        <w:pStyle w:val="a3"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333333"/>
          <w:sz w:val="28"/>
          <w:szCs w:val="28"/>
        </w:rPr>
      </w:pPr>
      <w:r w:rsidRPr="00DB6175">
        <w:rPr>
          <w:color w:val="333333"/>
          <w:sz w:val="28"/>
          <w:szCs w:val="28"/>
        </w:rPr>
        <w:t>Дайте классификацию основных видов исследовательской деятельности в рамках НРК.</w:t>
      </w:r>
    </w:p>
    <w:p w:rsidR="000E054A" w:rsidRPr="00DB6175" w:rsidRDefault="000E054A" w:rsidP="00C202FE">
      <w:pPr>
        <w:pStyle w:val="a3"/>
        <w:numPr>
          <w:ilvl w:val="0"/>
          <w:numId w:val="12"/>
        </w:numPr>
        <w:shd w:val="clear" w:color="auto" w:fill="FFFFFF"/>
        <w:suppressAutoHyphens w:val="0"/>
        <w:spacing w:line="360" w:lineRule="auto"/>
        <w:jc w:val="both"/>
        <w:rPr>
          <w:color w:val="333333"/>
          <w:sz w:val="28"/>
          <w:szCs w:val="28"/>
        </w:rPr>
      </w:pPr>
      <w:r w:rsidRPr="00DB6175">
        <w:rPr>
          <w:color w:val="333333"/>
          <w:sz w:val="28"/>
          <w:szCs w:val="28"/>
        </w:rPr>
        <w:t xml:space="preserve">Каковы требования к научно-исследовательской работе учащихся в рамках НРК?   </w:t>
      </w:r>
    </w:p>
    <w:p w:rsidR="000E054A" w:rsidRPr="00DB6175" w:rsidRDefault="000E054A" w:rsidP="00C202FE">
      <w:pPr>
        <w:pStyle w:val="a3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113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Изучить государственные стандарты последнего поколения и выявить заложенные в них основы краеведческой деятельности в образовании.</w:t>
      </w:r>
    </w:p>
    <w:p w:rsidR="000E054A" w:rsidRPr="00DB6175" w:rsidRDefault="000E054A" w:rsidP="00C202FE">
      <w:pPr>
        <w:pStyle w:val="a3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right="113"/>
        <w:jc w:val="both"/>
        <w:rPr>
          <w:sz w:val="28"/>
          <w:szCs w:val="28"/>
        </w:rPr>
      </w:pPr>
      <w:r w:rsidRPr="00DB6175">
        <w:rPr>
          <w:sz w:val="28"/>
          <w:szCs w:val="28"/>
        </w:rPr>
        <w:t>Подготовить проект по применению активных и интерактивных методов изучения истории выбранного вами объекта (Красноярского края, района, города, поселка, села) с образовательной, исследовательской или культурно-просветительской целью.</w:t>
      </w:r>
    </w:p>
    <w:p w:rsidR="000E054A" w:rsidRDefault="000E054A" w:rsidP="000E05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  Красноярский край с древности и до </w:t>
      </w:r>
      <w:smartTag w:uri="urn:schemas-microsoft-com:office:smarttags" w:element="metricconverter">
        <w:smartTagPr>
          <w:attr w:name="ProductID" w:val="1917 г"/>
        </w:smartTagPr>
        <w:r>
          <w:rPr>
            <w:b/>
            <w:sz w:val="28"/>
            <w:szCs w:val="28"/>
          </w:rPr>
          <w:t>1917 г</w:t>
        </w:r>
      </w:smartTag>
      <w:r>
        <w:rPr>
          <w:b/>
          <w:sz w:val="28"/>
          <w:szCs w:val="28"/>
        </w:rPr>
        <w:t xml:space="preserve">. </w:t>
      </w:r>
    </w:p>
    <w:p w:rsidR="000E054A" w:rsidRPr="00971FC2" w:rsidRDefault="000E054A" w:rsidP="000E05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ознакомьтесь с рекомендованной литературой. Четко и развернуто дайте ответы на поставленные вопросы, заполните таблицы. </w:t>
      </w:r>
    </w:p>
    <w:p w:rsidR="000E054A" w:rsidRDefault="000E054A" w:rsidP="000E054A">
      <w:pPr>
        <w:jc w:val="center"/>
        <w:rPr>
          <w:b/>
          <w:sz w:val="28"/>
          <w:szCs w:val="28"/>
        </w:rPr>
      </w:pPr>
    </w:p>
    <w:p w:rsidR="000E054A" w:rsidRDefault="000E054A" w:rsidP="000E05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Древнейшая история Красноярского края</w:t>
      </w: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</w:t>
      </w:r>
      <w:r w:rsidRPr="00404CE5">
        <w:rPr>
          <w:sz w:val="28"/>
          <w:szCs w:val="28"/>
        </w:rPr>
        <w:t>Заполните</w:t>
      </w:r>
      <w:r>
        <w:rPr>
          <w:sz w:val="28"/>
          <w:szCs w:val="28"/>
        </w:rPr>
        <w:t xml:space="preserve"> таблицу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99"/>
        <w:gridCol w:w="2278"/>
        <w:gridCol w:w="1635"/>
        <w:gridCol w:w="2022"/>
        <w:gridCol w:w="2303"/>
      </w:tblGrid>
      <w:tr w:rsidR="000E054A" w:rsidTr="000E054A"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Историческая эпоха</w:t>
            </w:r>
          </w:p>
        </w:tc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Археологическая культура</w:t>
            </w:r>
          </w:p>
        </w:tc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Орудия труда и </w:t>
            </w:r>
            <w:r>
              <w:rPr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Общественные отношения</w:t>
            </w:r>
          </w:p>
        </w:tc>
        <w:tc>
          <w:tcPr>
            <w:tcW w:w="1915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Археологические стоянки на </w:t>
            </w:r>
            <w:r>
              <w:rPr>
                <w:sz w:val="28"/>
                <w:szCs w:val="28"/>
              </w:rPr>
              <w:lastRenderedPageBreak/>
              <w:t>территории Красноярского края</w:t>
            </w:r>
          </w:p>
        </w:tc>
      </w:tr>
      <w:tr w:rsidR="000E054A" w:rsidTr="000E054A"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  <w:r w:rsidRPr="00404CE5">
        <w:rPr>
          <w:sz w:val="28"/>
          <w:szCs w:val="28"/>
        </w:rPr>
        <w:t xml:space="preserve"> </w:t>
      </w: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2. Пользуясь материалом учебника, ответьте на вопрос: какие изменения в орудиях труда привели к переходу от собирательского хозяйства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производящему.</w:t>
      </w: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Составьте археологическую карту вашего района.  </w:t>
      </w:r>
    </w:p>
    <w:p w:rsidR="000E054A" w:rsidRDefault="000E054A" w:rsidP="000E054A">
      <w:pPr>
        <w:spacing w:line="360" w:lineRule="auto"/>
        <w:jc w:val="both"/>
        <w:rPr>
          <w:b/>
          <w:sz w:val="28"/>
          <w:szCs w:val="28"/>
        </w:rPr>
      </w:pPr>
      <w:r w:rsidRPr="00DE02EE">
        <w:rPr>
          <w:b/>
          <w:sz w:val="28"/>
          <w:szCs w:val="28"/>
        </w:rPr>
        <w:t xml:space="preserve">Тема 2. </w:t>
      </w:r>
      <w:proofErr w:type="spellStart"/>
      <w:r w:rsidRPr="00DE02EE">
        <w:rPr>
          <w:b/>
          <w:sz w:val="28"/>
          <w:szCs w:val="28"/>
        </w:rPr>
        <w:t>Приенисейский</w:t>
      </w:r>
      <w:proofErr w:type="spellEnd"/>
      <w:r w:rsidRPr="00DE02EE">
        <w:rPr>
          <w:b/>
          <w:sz w:val="28"/>
          <w:szCs w:val="28"/>
        </w:rPr>
        <w:t xml:space="preserve"> край в </w:t>
      </w:r>
      <w:r w:rsidRPr="00DE02EE">
        <w:rPr>
          <w:b/>
          <w:sz w:val="28"/>
          <w:szCs w:val="28"/>
          <w:lang w:val="en-US"/>
        </w:rPr>
        <w:t>XVII</w:t>
      </w:r>
      <w:r w:rsidRPr="00DE02EE">
        <w:rPr>
          <w:b/>
          <w:sz w:val="28"/>
          <w:szCs w:val="28"/>
        </w:rPr>
        <w:t xml:space="preserve"> в.</w:t>
      </w: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0E054A" w:rsidRDefault="000E054A" w:rsidP="00C202FE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каковы причины присоединения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к Российскому государству? </w:t>
      </w:r>
    </w:p>
    <w:p w:rsidR="000E054A" w:rsidRDefault="000E054A" w:rsidP="00C202FE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изменилось положение коренного населения в результате присоединения к России?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1. Составьте карту, отражающую маршруты продвижения первопроходцев  по территории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и обозначьте на ней первые поселения и остроги.</w:t>
      </w:r>
    </w:p>
    <w:p w:rsidR="000E054A" w:rsidRDefault="000E054A" w:rsidP="000E054A">
      <w:pPr>
        <w:spacing w:line="360" w:lineRule="auto"/>
        <w:ind w:left="360"/>
        <w:jc w:val="both"/>
        <w:rPr>
          <w:b/>
          <w:sz w:val="28"/>
          <w:szCs w:val="28"/>
        </w:rPr>
      </w:pPr>
      <w:r w:rsidRPr="00B0606F">
        <w:rPr>
          <w:b/>
          <w:sz w:val="28"/>
          <w:szCs w:val="28"/>
        </w:rPr>
        <w:t xml:space="preserve">Тема 2. </w:t>
      </w:r>
      <w:proofErr w:type="spellStart"/>
      <w:r w:rsidRPr="00B0606F">
        <w:rPr>
          <w:b/>
          <w:sz w:val="28"/>
          <w:szCs w:val="28"/>
        </w:rPr>
        <w:t>Приенисейский</w:t>
      </w:r>
      <w:proofErr w:type="spellEnd"/>
      <w:r w:rsidRPr="00B0606F">
        <w:rPr>
          <w:b/>
          <w:sz w:val="28"/>
          <w:szCs w:val="28"/>
        </w:rPr>
        <w:t xml:space="preserve"> край в первой половине </w:t>
      </w:r>
      <w:r w:rsidRPr="00B0606F">
        <w:rPr>
          <w:b/>
          <w:sz w:val="28"/>
          <w:szCs w:val="28"/>
          <w:lang w:val="en-US"/>
        </w:rPr>
        <w:t>XVIII</w:t>
      </w:r>
      <w:r w:rsidRPr="00B0606F">
        <w:rPr>
          <w:b/>
          <w:sz w:val="28"/>
          <w:szCs w:val="28"/>
        </w:rPr>
        <w:t xml:space="preserve"> в.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B0606F">
        <w:rPr>
          <w:sz w:val="28"/>
          <w:szCs w:val="28"/>
        </w:rPr>
        <w:t>О</w:t>
      </w:r>
      <w:r>
        <w:rPr>
          <w:sz w:val="28"/>
          <w:szCs w:val="28"/>
        </w:rPr>
        <w:t>тветьте на вопросы:</w:t>
      </w:r>
    </w:p>
    <w:p w:rsidR="000E054A" w:rsidRDefault="000E054A" w:rsidP="00C202FE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изменения произошли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в развитии хозяйства, общественных отношениях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края?</w:t>
      </w:r>
    </w:p>
    <w:p w:rsidR="000E054A" w:rsidRDefault="000E054A" w:rsidP="00C202FE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самые яркие события произошли в культурной жизни края? </w:t>
      </w:r>
    </w:p>
    <w:p w:rsidR="000E054A" w:rsidRDefault="000E054A" w:rsidP="00C202FE">
      <w:pPr>
        <w:numPr>
          <w:ilvl w:val="0"/>
          <w:numId w:val="3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нового произошло в жизни коренного населения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Заполните таблицу «Социальный состав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E054A" w:rsidTr="000E054A">
        <w:tc>
          <w:tcPr>
            <w:tcW w:w="3190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Сословие</w:t>
            </w:r>
          </w:p>
        </w:tc>
        <w:tc>
          <w:tcPr>
            <w:tcW w:w="3190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статус</w:t>
            </w:r>
          </w:p>
        </w:tc>
        <w:tc>
          <w:tcPr>
            <w:tcW w:w="3191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</w:tr>
    </w:tbl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054A" w:rsidRPr="00ED1B1E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b/>
          <w:sz w:val="28"/>
          <w:szCs w:val="28"/>
        </w:rPr>
        <w:t xml:space="preserve">Тема 3. Енисейская губерния в 20-50-е гг. </w:t>
      </w:r>
      <w:r w:rsidRPr="00ED1B1E">
        <w:rPr>
          <w:b/>
          <w:sz w:val="28"/>
          <w:szCs w:val="28"/>
          <w:lang w:val="en-US"/>
        </w:rPr>
        <w:t>XIX</w:t>
      </w:r>
      <w:r w:rsidRPr="00ED1B1E">
        <w:rPr>
          <w:b/>
          <w:sz w:val="28"/>
          <w:szCs w:val="28"/>
        </w:rPr>
        <w:t xml:space="preserve"> в.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ED1B1E">
        <w:rPr>
          <w:sz w:val="28"/>
          <w:szCs w:val="28"/>
        </w:rPr>
        <w:t>Ответьте</w:t>
      </w:r>
      <w:r>
        <w:rPr>
          <w:sz w:val="28"/>
          <w:szCs w:val="28"/>
        </w:rPr>
        <w:t xml:space="preserve"> на вопрос: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Какие изменения произошли в системе управления краем в результате реформ М.М. Сперанского  в Сибири?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Сравните правовой статус дворянства в Сибири и дворянства в Европейской России, в чем их различия.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3051EE">
        <w:rPr>
          <w:b/>
          <w:sz w:val="28"/>
          <w:szCs w:val="28"/>
        </w:rPr>
        <w:t>Задании</w:t>
      </w:r>
      <w:proofErr w:type="gramEnd"/>
      <w:r w:rsidRPr="003051EE">
        <w:rPr>
          <w:b/>
          <w:sz w:val="28"/>
          <w:szCs w:val="28"/>
        </w:rPr>
        <w:t xml:space="preserve"> 3.</w:t>
      </w:r>
      <w:r>
        <w:rPr>
          <w:sz w:val="28"/>
          <w:szCs w:val="28"/>
        </w:rPr>
        <w:t xml:space="preserve"> Составьте карту Енисейской губернии с указанием мест поселения ссыльных декабристов.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3051EE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Напишите реферат, посвященный персоналиям декабристов, прибывавших в ссылке в вашем районе. </w:t>
      </w:r>
    </w:p>
    <w:p w:rsidR="000E054A" w:rsidRPr="003051EE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3051EE">
        <w:rPr>
          <w:sz w:val="28"/>
          <w:szCs w:val="28"/>
        </w:rPr>
        <w:t xml:space="preserve">. </w:t>
      </w:r>
      <w:r w:rsidRPr="003051EE">
        <w:rPr>
          <w:b/>
          <w:sz w:val="28"/>
          <w:szCs w:val="28"/>
        </w:rPr>
        <w:t xml:space="preserve">Енисейская губерния во второй половине </w:t>
      </w:r>
      <w:r w:rsidRPr="003051EE">
        <w:rPr>
          <w:b/>
          <w:sz w:val="28"/>
          <w:szCs w:val="28"/>
          <w:lang w:val="en-US"/>
        </w:rPr>
        <w:t>XIX</w:t>
      </w:r>
      <w:r w:rsidRPr="003051EE">
        <w:rPr>
          <w:b/>
          <w:sz w:val="28"/>
          <w:szCs w:val="28"/>
        </w:rPr>
        <w:t xml:space="preserve"> в.</w:t>
      </w:r>
    </w:p>
    <w:p w:rsidR="000E054A" w:rsidRPr="00CC2F59" w:rsidRDefault="000E054A" w:rsidP="000E054A">
      <w:pPr>
        <w:spacing w:line="360" w:lineRule="auto"/>
        <w:ind w:left="360"/>
        <w:jc w:val="both"/>
        <w:rPr>
          <w:b/>
          <w:sz w:val="28"/>
          <w:szCs w:val="28"/>
        </w:rPr>
      </w:pPr>
      <w:r w:rsidRPr="00CC2F59">
        <w:rPr>
          <w:b/>
          <w:sz w:val="28"/>
          <w:szCs w:val="28"/>
        </w:rPr>
        <w:t xml:space="preserve"> Задание 1.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чем причины слабой социальной дифференциации сибирского крестьянства?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Чем объяснить консервацию экстенсивной системы хозяйства в Сибири?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Какую роль играла уголовная ссылка в формировании постоянного контингента населения в енисейской губернии? Справедливо ли утверждение, что сибиряки – потомки уголовных ссыльных?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в Сибири преобладало </w:t>
      </w:r>
      <w:proofErr w:type="spellStart"/>
      <w:r>
        <w:rPr>
          <w:sz w:val="28"/>
          <w:szCs w:val="28"/>
        </w:rPr>
        <w:t>захватно-заимочное</w:t>
      </w:r>
      <w:proofErr w:type="spellEnd"/>
      <w:r>
        <w:rPr>
          <w:sz w:val="28"/>
          <w:szCs w:val="28"/>
        </w:rPr>
        <w:t xml:space="preserve"> землевладение?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Составьте карту золотопромышленных округов Енисейской губернии.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Используя работу В.И. </w:t>
      </w:r>
      <w:proofErr w:type="spellStart"/>
      <w:r>
        <w:rPr>
          <w:sz w:val="28"/>
          <w:szCs w:val="28"/>
        </w:rPr>
        <w:t>Семевского</w:t>
      </w:r>
      <w:proofErr w:type="spellEnd"/>
      <w:r>
        <w:rPr>
          <w:sz w:val="28"/>
          <w:szCs w:val="28"/>
        </w:rPr>
        <w:t xml:space="preserve"> «Рабочие на золотых приисках Сибири» дайте картину положения приисковых рабочих.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 xml:space="preserve">Задание 4. </w:t>
      </w:r>
      <w:r>
        <w:rPr>
          <w:sz w:val="28"/>
          <w:szCs w:val="28"/>
        </w:rPr>
        <w:t>Выберите правильный ответ: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 перевооружение золотопромышленности тормозило: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нехватка капиталов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экономическая политика правительства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преобладание мелких кампаний в отрасли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стремление золотопромышленников снизить издержки производства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Ответьте на вопросы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Почему царская власть не решалась распространить на Сибирь либеральные реформы 1860-1870-х гг.?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Какой характер носила благотворительная деятельность местной буржуазии и могла ли она решить задачи социально-культурного развития края?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6.</w:t>
      </w:r>
      <w:r>
        <w:rPr>
          <w:sz w:val="28"/>
          <w:szCs w:val="28"/>
        </w:rPr>
        <w:t xml:space="preserve"> Напишите эссе, посвященное видным общественным деятелям Енисейской губернии или вашего района.</w:t>
      </w:r>
    </w:p>
    <w:p w:rsidR="000E054A" w:rsidRDefault="000E054A" w:rsidP="000E054A">
      <w:pPr>
        <w:spacing w:line="360" w:lineRule="auto"/>
        <w:ind w:left="360"/>
        <w:rPr>
          <w:sz w:val="28"/>
          <w:szCs w:val="28"/>
        </w:rPr>
      </w:pPr>
      <w:r w:rsidRPr="00CC2F59">
        <w:rPr>
          <w:b/>
          <w:sz w:val="28"/>
          <w:szCs w:val="28"/>
        </w:rPr>
        <w:t>Задание 7.</w:t>
      </w:r>
      <w:r>
        <w:rPr>
          <w:sz w:val="28"/>
          <w:szCs w:val="28"/>
        </w:rPr>
        <w:t xml:space="preserve"> Выберите правильный ответ</w:t>
      </w:r>
    </w:p>
    <w:p w:rsidR="000E054A" w:rsidRDefault="000E054A" w:rsidP="000E054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Кто из  петрашевцев отбывал ссылку в Енисейской губернии?</w:t>
      </w:r>
    </w:p>
    <w:p w:rsidR="000E054A" w:rsidRDefault="000E054A" w:rsidP="000E054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Н.А. Спешнев</w:t>
      </w:r>
    </w:p>
    <w:p w:rsidR="000E054A" w:rsidRDefault="000E054A" w:rsidP="000E054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В.Л. Давыдов</w:t>
      </w:r>
    </w:p>
    <w:p w:rsidR="000E054A" w:rsidRDefault="000E054A" w:rsidP="000E054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0E054A" w:rsidRDefault="000E054A" w:rsidP="000E054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Уроженка Енисейской губернии, обучавшаяся в Сорбонне, организатор женского образования в губернии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0E054A" w:rsidRPr="00F116A3" w:rsidRDefault="000E054A" w:rsidP="000E054A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F116A3">
        <w:rPr>
          <w:b/>
          <w:sz w:val="28"/>
          <w:szCs w:val="28"/>
        </w:rPr>
        <w:t xml:space="preserve">Тема 4. Енисейская губерния на рубеже </w:t>
      </w:r>
      <w:r w:rsidRPr="00F116A3">
        <w:rPr>
          <w:b/>
          <w:sz w:val="28"/>
          <w:szCs w:val="28"/>
          <w:lang w:val="en-US"/>
        </w:rPr>
        <w:t>XIX</w:t>
      </w:r>
      <w:r w:rsidRPr="00F116A3">
        <w:rPr>
          <w:b/>
          <w:sz w:val="28"/>
          <w:szCs w:val="28"/>
        </w:rPr>
        <w:t>-</w:t>
      </w:r>
      <w:r w:rsidRPr="00F116A3">
        <w:rPr>
          <w:b/>
          <w:sz w:val="28"/>
          <w:szCs w:val="28"/>
          <w:lang w:val="en-US"/>
        </w:rPr>
        <w:t>XX</w:t>
      </w:r>
      <w:r w:rsidRPr="00F116A3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Составьте хронику исторических событий первой русской революции в Енисейской губернии или в вашем районе.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 Отметьте на карте  основные районы, где образовывались переселенческие участки в годы </w:t>
      </w:r>
      <w:proofErr w:type="spellStart"/>
      <w:r>
        <w:rPr>
          <w:sz w:val="28"/>
          <w:szCs w:val="28"/>
        </w:rPr>
        <w:t>столыпинской</w:t>
      </w:r>
      <w:proofErr w:type="spellEnd"/>
      <w:r>
        <w:rPr>
          <w:sz w:val="28"/>
          <w:szCs w:val="28"/>
        </w:rPr>
        <w:t xml:space="preserve"> аграрной реформы.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Задание 3. </w:t>
      </w:r>
      <w:r>
        <w:rPr>
          <w:sz w:val="28"/>
          <w:szCs w:val="28"/>
        </w:rPr>
        <w:t>Составьте таблицу «Политические партии в Енисейской губернии»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E054A" w:rsidTr="000E054A">
        <w:tc>
          <w:tcPr>
            <w:tcW w:w="3190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партии</w:t>
            </w:r>
          </w:p>
        </w:tc>
        <w:tc>
          <w:tcPr>
            <w:tcW w:w="3190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Программные положения</w:t>
            </w:r>
          </w:p>
        </w:tc>
        <w:tc>
          <w:tcPr>
            <w:tcW w:w="3191" w:type="dxa"/>
          </w:tcPr>
          <w:p w:rsidR="000E054A" w:rsidRDefault="000E054A" w:rsidP="000E054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Лидеры</w:t>
            </w:r>
          </w:p>
        </w:tc>
      </w:tr>
    </w:tbl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6307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Ответьте на вопросы: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нового появилось в экономике Енисейской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говорить, что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способствовала решению аграрного вопроса в Сибири и в европейской части страны?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3F6307">
        <w:rPr>
          <w:b/>
          <w:sz w:val="28"/>
          <w:szCs w:val="28"/>
        </w:rPr>
        <w:t xml:space="preserve"> Задание 5.</w:t>
      </w:r>
      <w:r>
        <w:rPr>
          <w:sz w:val="28"/>
          <w:szCs w:val="28"/>
        </w:rPr>
        <w:t xml:space="preserve"> Напишите эссе, посвященное В.И. Сурикову.</w:t>
      </w:r>
    </w:p>
    <w:p w:rsidR="000E054A" w:rsidRPr="00152851" w:rsidRDefault="000E054A" w:rsidP="000E054A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0E054A" w:rsidRDefault="000E054A" w:rsidP="000E054A">
      <w:pPr>
        <w:spacing w:line="360" w:lineRule="auto"/>
        <w:jc w:val="center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t xml:space="preserve">Тематика </w:t>
      </w:r>
      <w:r>
        <w:rPr>
          <w:b/>
          <w:sz w:val="28"/>
          <w:szCs w:val="28"/>
        </w:rPr>
        <w:t>рефератов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lastRenderedPageBreak/>
        <w:t xml:space="preserve">Дискуссионные аспекты проблемы этнического происхождения народов Южной Сибири в свете данных </w:t>
      </w:r>
      <w:proofErr w:type="spellStart"/>
      <w:r w:rsidRPr="00FF053A">
        <w:rPr>
          <w:color w:val="000000"/>
          <w:sz w:val="28"/>
          <w:szCs w:val="28"/>
        </w:rPr>
        <w:t>палеогенетики</w:t>
      </w:r>
      <w:proofErr w:type="spellEnd"/>
      <w:r w:rsidRPr="00FF053A">
        <w:rPr>
          <w:color w:val="000000"/>
          <w:sz w:val="28"/>
          <w:szCs w:val="28"/>
        </w:rPr>
        <w:t>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Колонизация Сибири и Северной Америке: общее и особенное.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Андрей Дубенский – основатель Красноярска.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Исторический очерк (города, района, села Красноярского края).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М.К. Сидоров – исследователь Енисейского Севера.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Декабристы в енисейской ссылке.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Первый губернатор Енисейской губернии  А.П. Степанов. 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Мемуары И.Ф. Парфентьева   –  источник по истории Красноярска </w:t>
      </w:r>
      <w:r w:rsidRPr="00FF053A">
        <w:rPr>
          <w:color w:val="000000"/>
          <w:sz w:val="28"/>
          <w:szCs w:val="28"/>
          <w:lang w:val="en-US"/>
        </w:rPr>
        <w:t>XIX</w:t>
      </w:r>
      <w:r w:rsidRPr="00FF053A">
        <w:rPr>
          <w:color w:val="000000"/>
          <w:sz w:val="28"/>
          <w:szCs w:val="28"/>
        </w:rPr>
        <w:t xml:space="preserve"> в. 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Красноярский гимназист – социокультурный портрет. 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В.А. </w:t>
      </w:r>
      <w:proofErr w:type="spellStart"/>
      <w:r w:rsidRPr="00FF053A">
        <w:rPr>
          <w:color w:val="000000"/>
          <w:sz w:val="28"/>
          <w:szCs w:val="28"/>
        </w:rPr>
        <w:t>Баландина</w:t>
      </w:r>
      <w:proofErr w:type="spellEnd"/>
      <w:r w:rsidRPr="00FF053A">
        <w:rPr>
          <w:color w:val="000000"/>
          <w:sz w:val="28"/>
          <w:szCs w:val="28"/>
        </w:rPr>
        <w:t>: её вклад в научное изучение и экономическое развитие Енисейской губернии.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История судоходства на Енисее.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FF053A">
        <w:rPr>
          <w:color w:val="000000"/>
          <w:sz w:val="28"/>
          <w:szCs w:val="28"/>
        </w:rPr>
        <w:t>Столбизм</w:t>
      </w:r>
      <w:proofErr w:type="spellEnd"/>
      <w:r w:rsidRPr="00FF053A">
        <w:rPr>
          <w:color w:val="000000"/>
          <w:sz w:val="28"/>
          <w:szCs w:val="28"/>
        </w:rPr>
        <w:t xml:space="preserve"> как культурный феномен.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Ф.Ф. Девятов – крестьянин-новатор, просветитель. 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И.Т. Савенков – педагог и ученый.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В.М. </w:t>
      </w:r>
      <w:proofErr w:type="spellStart"/>
      <w:r w:rsidRPr="00FF053A">
        <w:rPr>
          <w:color w:val="000000"/>
          <w:sz w:val="28"/>
          <w:szCs w:val="28"/>
        </w:rPr>
        <w:t>Крутовский</w:t>
      </w:r>
      <w:proofErr w:type="spellEnd"/>
      <w:r w:rsidRPr="00FF053A">
        <w:rPr>
          <w:color w:val="000000"/>
          <w:sz w:val="28"/>
          <w:szCs w:val="28"/>
        </w:rPr>
        <w:t xml:space="preserve"> – врач,  ученый, политик.   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Т.М. Бондарев – крестьянский философ, просветитель.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Енисейский крестьянин в жизни и труде.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Енисейское казачество: социокультурный портрет.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Учительская интеллигенция Енисейской губернии: социокультурный портрет.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Роль Минусинского музея как научного и культурного центра.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 xml:space="preserve">А.И. </w:t>
      </w:r>
      <w:proofErr w:type="spellStart"/>
      <w:r w:rsidRPr="00FF053A">
        <w:rPr>
          <w:color w:val="000000"/>
          <w:sz w:val="28"/>
          <w:szCs w:val="28"/>
        </w:rPr>
        <w:t>Кытманов</w:t>
      </w:r>
      <w:proofErr w:type="spellEnd"/>
      <w:r w:rsidRPr="00FF053A">
        <w:rPr>
          <w:color w:val="000000"/>
          <w:sz w:val="28"/>
          <w:szCs w:val="28"/>
        </w:rPr>
        <w:t xml:space="preserve"> – основатель Енисейского музея.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color w:val="000000"/>
          <w:sz w:val="28"/>
          <w:szCs w:val="28"/>
        </w:rPr>
        <w:t>Уголовная ссылка в Енисейской губернии</w:t>
      </w:r>
      <w:r w:rsidRPr="00FF053A">
        <w:rPr>
          <w:sz w:val="28"/>
          <w:szCs w:val="28"/>
        </w:rPr>
        <w:t xml:space="preserve">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«Золотая лихорадка» 1830-1840-х гг. в Енисейской губернии.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color w:val="000000"/>
          <w:sz w:val="28"/>
          <w:szCs w:val="28"/>
        </w:rPr>
        <w:t>Енисейская власть: от первого воеводы до первого губернатора.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Народная школа в </w:t>
      </w:r>
      <w:proofErr w:type="spellStart"/>
      <w:r w:rsidRPr="00FF053A">
        <w:rPr>
          <w:sz w:val="28"/>
          <w:szCs w:val="28"/>
        </w:rPr>
        <w:t>Приенисейском</w:t>
      </w:r>
      <w:proofErr w:type="spellEnd"/>
      <w:r w:rsidRPr="00FF053A">
        <w:rPr>
          <w:sz w:val="28"/>
          <w:szCs w:val="28"/>
        </w:rPr>
        <w:t xml:space="preserve"> крае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>-ХХ века.</w:t>
      </w:r>
    </w:p>
    <w:p w:rsidR="000E054A" w:rsidRPr="00FF053A" w:rsidRDefault="000E054A" w:rsidP="000E054A">
      <w:pPr>
        <w:spacing w:line="360" w:lineRule="auto"/>
        <w:rPr>
          <w:sz w:val="28"/>
          <w:szCs w:val="28"/>
        </w:rPr>
      </w:pPr>
      <w:r w:rsidRPr="00FF053A">
        <w:rPr>
          <w:sz w:val="28"/>
          <w:szCs w:val="28"/>
        </w:rPr>
        <w:t xml:space="preserve">С миру по нитке (социальное попечение в Енисейской губернии в  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-ХХ веках). 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Культурный досуг жителей Енисейской губернии в 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lastRenderedPageBreak/>
        <w:t xml:space="preserve">Народное здравие в Енисейской губернии: от </w:t>
      </w:r>
      <w:r w:rsidRPr="00FF053A">
        <w:rPr>
          <w:sz w:val="28"/>
          <w:szCs w:val="28"/>
          <w:lang w:val="en-US"/>
        </w:rPr>
        <w:t>XVII</w:t>
      </w:r>
      <w:r w:rsidRPr="00FF053A">
        <w:rPr>
          <w:sz w:val="28"/>
          <w:szCs w:val="28"/>
        </w:rPr>
        <w:t xml:space="preserve"> века до 1917 года.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Столыпинские</w:t>
      </w:r>
      <w:proofErr w:type="spellEnd"/>
      <w:r w:rsidRPr="00FF053A">
        <w:rPr>
          <w:sz w:val="28"/>
          <w:szCs w:val="28"/>
        </w:rPr>
        <w:t xml:space="preserve"> переселенцы в Енисейской губернии в начале ХХ </w:t>
      </w:r>
      <w:proofErr w:type="gramStart"/>
      <w:r w:rsidRPr="00FF053A">
        <w:rPr>
          <w:sz w:val="28"/>
          <w:szCs w:val="28"/>
        </w:rPr>
        <w:t>в</w:t>
      </w:r>
      <w:proofErr w:type="gramEnd"/>
      <w:r w:rsidRPr="00FF053A">
        <w:rPr>
          <w:sz w:val="28"/>
          <w:szCs w:val="28"/>
        </w:rPr>
        <w:t>.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 xml:space="preserve">Енисейское купечество: </w:t>
      </w:r>
      <w:r w:rsidRPr="00FF053A">
        <w:rPr>
          <w:color w:val="000000"/>
          <w:sz w:val="28"/>
          <w:szCs w:val="28"/>
        </w:rPr>
        <w:t xml:space="preserve">социокультурный портрет. </w:t>
      </w:r>
    </w:p>
    <w:p w:rsidR="000E054A" w:rsidRPr="00FF053A" w:rsidRDefault="000E054A" w:rsidP="000E05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F053A">
        <w:rPr>
          <w:sz w:val="28"/>
          <w:szCs w:val="28"/>
        </w:rPr>
        <w:t>Енисейское духовенство:</w:t>
      </w:r>
      <w:r w:rsidRPr="00FF053A">
        <w:rPr>
          <w:color w:val="000000"/>
          <w:sz w:val="28"/>
          <w:szCs w:val="28"/>
        </w:rPr>
        <w:t xml:space="preserve"> социокультурный портрет. 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proofErr w:type="spellStart"/>
      <w:r w:rsidRPr="00FF053A">
        <w:rPr>
          <w:sz w:val="28"/>
          <w:szCs w:val="28"/>
        </w:rPr>
        <w:t>Этносоциальный</w:t>
      </w:r>
      <w:proofErr w:type="spellEnd"/>
      <w:r w:rsidRPr="00FF053A">
        <w:rPr>
          <w:sz w:val="28"/>
          <w:szCs w:val="28"/>
        </w:rPr>
        <w:t xml:space="preserve"> состав населения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крестьянства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Эволюция образа власти в сознании  городского обывателя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(по материалам воспоминаний И.Ф. Парфентьева). 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Этнические общины в 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(немцы, поляки, эстонцы, финны).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>Сибирские корни В.И. Сурикова в творчестве художника.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Народное творчество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>-ХХ вв. (фольклор, театры).</w:t>
      </w:r>
    </w:p>
    <w:p w:rsidR="000E054A" w:rsidRPr="00FF053A" w:rsidRDefault="000E054A" w:rsidP="000E054A">
      <w:pPr>
        <w:spacing w:line="360" w:lineRule="auto"/>
        <w:jc w:val="both"/>
        <w:rPr>
          <w:sz w:val="28"/>
          <w:szCs w:val="28"/>
        </w:rPr>
      </w:pPr>
      <w:r w:rsidRPr="00FF053A">
        <w:rPr>
          <w:sz w:val="28"/>
          <w:szCs w:val="28"/>
        </w:rPr>
        <w:t xml:space="preserve">Первые шаги кинематографа в Енисейской губернии </w:t>
      </w:r>
      <w:r w:rsidRPr="00FF053A">
        <w:rPr>
          <w:sz w:val="28"/>
          <w:szCs w:val="28"/>
          <w:lang w:val="en-US"/>
        </w:rPr>
        <w:t>XIX</w:t>
      </w:r>
      <w:r w:rsidRPr="00FF053A">
        <w:rPr>
          <w:sz w:val="28"/>
          <w:szCs w:val="28"/>
        </w:rPr>
        <w:t xml:space="preserve">-ХХ вв. </w:t>
      </w:r>
    </w:p>
    <w:p w:rsidR="000E054A" w:rsidRPr="00152851" w:rsidRDefault="000E054A" w:rsidP="000E054A">
      <w:pPr>
        <w:spacing w:line="360" w:lineRule="auto"/>
        <w:jc w:val="center"/>
        <w:rPr>
          <w:b/>
          <w:sz w:val="28"/>
          <w:szCs w:val="28"/>
        </w:rPr>
      </w:pPr>
    </w:p>
    <w:p w:rsidR="000E054A" w:rsidRPr="00F5038B" w:rsidRDefault="000E054A" w:rsidP="000E054A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Описание последовательности действий при изучении дисциплины или отдельных видов работ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Данный курс состоит из   </w:t>
      </w:r>
      <w:r>
        <w:rPr>
          <w:sz w:val="28"/>
          <w:szCs w:val="28"/>
        </w:rPr>
        <w:t>5</w:t>
      </w:r>
      <w:r w:rsidRPr="00F5038B">
        <w:rPr>
          <w:sz w:val="28"/>
          <w:szCs w:val="28"/>
        </w:rPr>
        <w:t xml:space="preserve"> тем.</w:t>
      </w:r>
      <w:r w:rsidRPr="00F5038B">
        <w:rPr>
          <w:sz w:val="28"/>
          <w:szCs w:val="28"/>
        </w:rPr>
        <w:tab/>
        <w:t xml:space="preserve">Основной объем лекционных часов отведен на изучение </w:t>
      </w:r>
      <w:r>
        <w:rPr>
          <w:sz w:val="28"/>
          <w:szCs w:val="28"/>
        </w:rPr>
        <w:t>специфики историко-краеведческих исследований.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Перед подготовкой к семинарским занятиям </w:t>
      </w:r>
      <w:r w:rsidR="00794A32">
        <w:rPr>
          <w:sz w:val="28"/>
          <w:szCs w:val="28"/>
        </w:rPr>
        <w:t>аспиранту</w:t>
      </w:r>
      <w:r w:rsidRPr="00F5038B">
        <w:rPr>
          <w:sz w:val="28"/>
          <w:szCs w:val="28"/>
        </w:rPr>
        <w:t xml:space="preserve"> необходимо тщательно проработать конспекты лекций, а также детально поработать с основной и дополнительной литературой.</w:t>
      </w:r>
      <w:r>
        <w:rPr>
          <w:sz w:val="28"/>
          <w:szCs w:val="28"/>
        </w:rPr>
        <w:t xml:space="preserve"> </w:t>
      </w:r>
      <w:r w:rsidRPr="00F5038B">
        <w:rPr>
          <w:sz w:val="28"/>
          <w:szCs w:val="28"/>
        </w:rPr>
        <w:t>При подготовке творческих самостоятельных заданий, предусмотрены консультации с преподавателем.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</w:p>
    <w:p w:rsidR="000E054A" w:rsidRPr="00F5038B" w:rsidRDefault="000E054A" w:rsidP="000E054A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Количество часов, выделенных на самостоятельную работу </w:t>
      </w:r>
      <w:r w:rsidR="001859FD">
        <w:rPr>
          <w:sz w:val="28"/>
          <w:szCs w:val="28"/>
        </w:rPr>
        <w:t>аспирантов</w:t>
      </w:r>
      <w:r w:rsidRPr="00F5038B">
        <w:rPr>
          <w:sz w:val="28"/>
          <w:szCs w:val="28"/>
        </w:rPr>
        <w:t xml:space="preserve">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lastRenderedPageBreak/>
        <w:tab/>
        <w:t xml:space="preserve">Перед подготовкой самостоятельной работы, </w:t>
      </w:r>
      <w:r w:rsidR="001859FD">
        <w:rPr>
          <w:sz w:val="28"/>
          <w:szCs w:val="28"/>
        </w:rPr>
        <w:t>аспирант</w:t>
      </w:r>
      <w:r w:rsidRPr="00F5038B">
        <w:rPr>
          <w:sz w:val="28"/>
          <w:szCs w:val="28"/>
        </w:rPr>
        <w:t xml:space="preserve"> должен ознакомиться с технологической картой и </w:t>
      </w:r>
      <w:proofErr w:type="gramStart"/>
      <w:r w:rsidRPr="00F5038B">
        <w:rPr>
          <w:sz w:val="28"/>
          <w:szCs w:val="28"/>
        </w:rPr>
        <w:t>уточнить</w:t>
      </w:r>
      <w:proofErr w:type="gramEnd"/>
      <w:r w:rsidRPr="00F5038B">
        <w:rPr>
          <w:sz w:val="28"/>
          <w:szCs w:val="28"/>
        </w:rPr>
        <w:t xml:space="preserve"> сколько часов отводится на ту или иную работу. После этого для себя выстроить траекторию подготовки задания. 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Курс предполагает наличие таких самостоятельных заданий, как </w:t>
      </w:r>
      <w:r>
        <w:rPr>
          <w:sz w:val="28"/>
          <w:szCs w:val="28"/>
        </w:rPr>
        <w:t>написание и защита реферата, контрольной работы, заполнение рабочей тетради.</w:t>
      </w:r>
      <w:r w:rsidRPr="00F5038B">
        <w:rPr>
          <w:sz w:val="28"/>
          <w:szCs w:val="28"/>
        </w:rPr>
        <w:t xml:space="preserve"> </w:t>
      </w:r>
    </w:p>
    <w:p w:rsidR="000E054A" w:rsidRPr="00F5038B" w:rsidRDefault="000E054A" w:rsidP="000E054A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Для получения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по курсу студенту необходимо набрать не менее 75 баллов. Если студент набирает менее 75 баллов, то сдача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происходит в устной  форме по билетам. 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>Для успешного получения зачета студент должен выполнить все виды работ, которые оцениваются в рейтинге.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</w:p>
    <w:p w:rsidR="000E054A" w:rsidRPr="00F5038B" w:rsidRDefault="000E054A" w:rsidP="000E054A">
      <w:pPr>
        <w:spacing w:line="360" w:lineRule="auto"/>
        <w:ind w:left="284"/>
        <w:jc w:val="center"/>
        <w:rPr>
          <w:sz w:val="28"/>
          <w:szCs w:val="28"/>
        </w:rPr>
      </w:pPr>
      <w:r w:rsidRPr="00F5038B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0E054A" w:rsidRPr="00F5038B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F5038B">
        <w:rPr>
          <w:sz w:val="28"/>
          <w:szCs w:val="28"/>
        </w:rPr>
        <w:tab/>
        <w:t xml:space="preserve">Итоговый контроль в форме </w:t>
      </w:r>
      <w:r>
        <w:rPr>
          <w:sz w:val="28"/>
          <w:szCs w:val="28"/>
        </w:rPr>
        <w:t>зачета</w:t>
      </w:r>
      <w:r w:rsidRPr="00F5038B">
        <w:rPr>
          <w:sz w:val="28"/>
          <w:szCs w:val="28"/>
        </w:rPr>
        <w:t xml:space="preserve"> проводится для студентов, которые получили менее 75 баллов по дисциплине. Рабочая программа содержит в себе задания, которые содержательно дублируют вопросы для  прохождения итогового контроля.</w:t>
      </w:r>
    </w:p>
    <w:p w:rsidR="000E054A" w:rsidRDefault="000E054A" w:rsidP="000E054A">
      <w:pPr>
        <w:spacing w:line="360" w:lineRule="auto"/>
        <w:ind w:left="284"/>
        <w:jc w:val="both"/>
        <w:rPr>
          <w:sz w:val="28"/>
          <w:szCs w:val="28"/>
        </w:rPr>
      </w:pPr>
      <w:r w:rsidRPr="0065609C">
        <w:rPr>
          <w:sz w:val="28"/>
          <w:szCs w:val="28"/>
        </w:rPr>
        <w:tab/>
        <w:t xml:space="preserve">При подготовке к </w:t>
      </w:r>
      <w:r>
        <w:rPr>
          <w:sz w:val="28"/>
          <w:szCs w:val="28"/>
        </w:rPr>
        <w:t>зачету</w:t>
      </w:r>
      <w:r w:rsidRPr="0065609C">
        <w:rPr>
          <w:sz w:val="28"/>
          <w:szCs w:val="28"/>
        </w:rPr>
        <w:t xml:space="preserve">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</w:p>
    <w:p w:rsidR="00B57F5F" w:rsidRDefault="00B57F5F" w:rsidP="00E63697">
      <w:pPr>
        <w:spacing w:line="360" w:lineRule="auto"/>
        <w:jc w:val="center"/>
        <w:rPr>
          <w:b/>
          <w:u w:val="single"/>
        </w:rPr>
      </w:pPr>
    </w:p>
    <w:p w:rsidR="00B57F5F" w:rsidRDefault="00B57F5F" w:rsidP="00E63697">
      <w:pPr>
        <w:spacing w:line="360" w:lineRule="auto"/>
        <w:jc w:val="center"/>
        <w:rPr>
          <w:b/>
          <w:u w:val="single"/>
        </w:rPr>
      </w:pPr>
    </w:p>
    <w:p w:rsidR="00B57F5F" w:rsidRDefault="00B57F5F" w:rsidP="00E63697">
      <w:pPr>
        <w:spacing w:line="360" w:lineRule="auto"/>
        <w:jc w:val="center"/>
        <w:rPr>
          <w:b/>
          <w:u w:val="single"/>
        </w:rPr>
      </w:pPr>
    </w:p>
    <w:p w:rsidR="00B57F5F" w:rsidRDefault="00B57F5F" w:rsidP="00E63697">
      <w:pPr>
        <w:spacing w:line="360" w:lineRule="auto"/>
        <w:jc w:val="center"/>
        <w:rPr>
          <w:b/>
          <w:u w:val="single"/>
        </w:rPr>
      </w:pPr>
    </w:p>
    <w:p w:rsidR="00E63697" w:rsidRPr="00ED6A72" w:rsidRDefault="00E63697" w:rsidP="00E63697">
      <w:pPr>
        <w:spacing w:line="360" w:lineRule="auto"/>
        <w:jc w:val="center"/>
        <w:rPr>
          <w:b/>
        </w:rPr>
      </w:pPr>
      <w:r w:rsidRPr="00ED6A72">
        <w:rPr>
          <w:b/>
          <w:u w:val="single"/>
        </w:rPr>
        <w:lastRenderedPageBreak/>
        <w:t xml:space="preserve">3. КОМПОНЕНТЫ МОНИТОРИНГА УЧЕБНЫХ ДОСТИЖЕНИЙ </w:t>
      </w:r>
    </w:p>
    <w:p w:rsidR="00E63697" w:rsidRPr="00ED6A72" w:rsidRDefault="00E63697" w:rsidP="00E63697">
      <w:pPr>
        <w:spacing w:line="360" w:lineRule="auto"/>
        <w:jc w:val="center"/>
        <w:rPr>
          <w:b/>
        </w:rPr>
      </w:pPr>
      <w:r w:rsidRPr="00ED6A72">
        <w:rPr>
          <w:b/>
        </w:rPr>
        <w:t>3.1. ТЕХНОЛОГИЧЕСКАЯ КАРТА РЕЙТИНГА ДИСЦИПЛИНЫ</w:t>
      </w:r>
    </w:p>
    <w:p w:rsidR="00E63697" w:rsidRPr="00ED6A72" w:rsidRDefault="00E63697" w:rsidP="00E63697">
      <w:pPr>
        <w:spacing w:line="360" w:lineRule="auto"/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3686"/>
        <w:gridCol w:w="3402"/>
      </w:tblGrid>
      <w:tr w:rsidR="00E63697" w:rsidRPr="00ED6A72" w:rsidTr="00B57F5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3697" w:rsidRPr="00ED6A72" w:rsidRDefault="00E63697" w:rsidP="00B57F5F">
            <w:r w:rsidRPr="00ED6A72">
              <w:t>Наименование</w:t>
            </w:r>
          </w:p>
          <w:p w:rsidR="00E63697" w:rsidRPr="00ED6A72" w:rsidRDefault="00E63697" w:rsidP="00B57F5F">
            <w:r w:rsidRPr="00ED6A72">
              <w:t>дисциплины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3697" w:rsidRPr="00ED6A72" w:rsidRDefault="00E63697" w:rsidP="00B57F5F">
            <w:r w:rsidRPr="00ED6A72">
              <w:t>Направление подготовки и уровень образования</w:t>
            </w:r>
          </w:p>
          <w:p w:rsidR="00E63697" w:rsidRPr="00ED6A72" w:rsidRDefault="00E63697" w:rsidP="00B57F5F">
            <w:r w:rsidRPr="00ED6A72">
              <w:t>(</w:t>
            </w:r>
            <w:proofErr w:type="spellStart"/>
            <w:r w:rsidRPr="00ED6A72">
              <w:t>бакалавриат</w:t>
            </w:r>
            <w:proofErr w:type="spellEnd"/>
            <w:r w:rsidRPr="00ED6A72">
              <w:t>, магистратура, аспирантура)</w:t>
            </w:r>
          </w:p>
          <w:p w:rsidR="00E63697" w:rsidRPr="00ED6A72" w:rsidRDefault="00E63697" w:rsidP="00B57F5F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697" w:rsidRPr="00ED6A72" w:rsidRDefault="00E63697" w:rsidP="00B57F5F">
            <w:r w:rsidRPr="00ED6A72">
              <w:t>Количество зачетных единиц</w:t>
            </w:r>
          </w:p>
        </w:tc>
      </w:tr>
      <w:tr w:rsidR="00E63697" w:rsidRPr="00ED6A72" w:rsidTr="00B57F5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3697" w:rsidRPr="00ED6A72" w:rsidRDefault="00E63697" w:rsidP="00E63697">
            <w:pPr>
              <w:jc w:val="both"/>
            </w:pPr>
            <w:r>
              <w:t>Локально-исторические исследования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3697" w:rsidRPr="00ED6A72" w:rsidRDefault="00E63697" w:rsidP="00B57F5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Направление подготовки: </w:t>
            </w:r>
          </w:p>
          <w:p w:rsidR="00E63697" w:rsidRPr="00ED6A72" w:rsidRDefault="00E63697" w:rsidP="00B57F5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44.03.01 Педагогическое образование  </w:t>
            </w:r>
          </w:p>
          <w:p w:rsidR="00E63697" w:rsidRPr="00ED6A72" w:rsidRDefault="00E63697" w:rsidP="00B57F5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 xml:space="preserve">Профиль: </w:t>
            </w:r>
          </w:p>
          <w:p w:rsidR="00E63697" w:rsidRPr="00ED6A72" w:rsidRDefault="00E63697" w:rsidP="00B57F5F">
            <w:pPr>
              <w:spacing w:line="360" w:lineRule="auto"/>
              <w:jc w:val="center"/>
              <w:rPr>
                <w:i/>
                <w:iCs/>
              </w:rPr>
            </w:pPr>
            <w:r w:rsidRPr="00ED6A72">
              <w:rPr>
                <w:i/>
                <w:iCs/>
              </w:rPr>
              <w:t>История</w:t>
            </w:r>
          </w:p>
          <w:p w:rsidR="00E63697" w:rsidRDefault="00E63697" w:rsidP="00B57F5F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Прикладной </w:t>
            </w:r>
            <w:proofErr w:type="spellStart"/>
            <w:r w:rsidRPr="00ED6A72">
              <w:rPr>
                <w:i/>
                <w:iCs/>
              </w:rPr>
              <w:t>бакалавриат</w:t>
            </w:r>
            <w:proofErr w:type="spellEnd"/>
          </w:p>
          <w:p w:rsidR="00E63697" w:rsidRDefault="00E63697" w:rsidP="00B57F5F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По очной форме обучения </w:t>
            </w:r>
          </w:p>
          <w:p w:rsidR="00E63697" w:rsidRPr="00ED6A72" w:rsidRDefault="00E63697" w:rsidP="00B57F5F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года</w:t>
            </w:r>
          </w:p>
          <w:p w:rsidR="00E63697" w:rsidRPr="00ED6A72" w:rsidRDefault="00E63697" w:rsidP="00B57F5F">
            <w:pPr>
              <w:suppressAutoHyphens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3697" w:rsidRPr="00ED6A72" w:rsidRDefault="00E63697" w:rsidP="00B57F5F">
            <w:pPr>
              <w:jc w:val="center"/>
            </w:pPr>
            <w:r>
              <w:t>4</w:t>
            </w:r>
          </w:p>
        </w:tc>
      </w:tr>
      <w:tr w:rsidR="00E63697" w:rsidRPr="00ED6A72" w:rsidTr="00B57F5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E63697" w:rsidRPr="00ED6A72" w:rsidTr="00B57F5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695F77" w:rsidRDefault="00E63697" w:rsidP="00B57F5F">
            <w:pPr>
              <w:pStyle w:val="af0"/>
              <w:ind w:left="567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 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История России XVII-XVIII вв., </w:t>
            </w: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95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 вв.</w:t>
            </w:r>
          </w:p>
        </w:tc>
      </w:tr>
      <w:tr w:rsidR="00E63697" w:rsidRPr="00ED6A72" w:rsidTr="00B57F5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Смежные:</w:t>
            </w:r>
            <w:r w:rsidRPr="00ED6A72">
              <w:rPr>
                <w:rFonts w:ascii="yandex-sans" w:hAnsi="yandex-sans"/>
                <w:color w:val="000000"/>
                <w:sz w:val="24"/>
                <w:szCs w:val="24"/>
              </w:rPr>
              <w:t xml:space="preserve"> История России 1917-1991;</w:t>
            </w:r>
          </w:p>
        </w:tc>
      </w:tr>
      <w:tr w:rsidR="00E63697" w:rsidRPr="00ED6A72" w:rsidTr="00B57F5F">
        <w:tc>
          <w:tcPr>
            <w:tcW w:w="907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both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Сибири</w:t>
            </w:r>
          </w:p>
        </w:tc>
      </w:tr>
    </w:tbl>
    <w:p w:rsidR="00E63697" w:rsidRPr="00ED6A72" w:rsidRDefault="00E63697" w:rsidP="00E63697">
      <w:pPr>
        <w:jc w:val="center"/>
      </w:pPr>
    </w:p>
    <w:tbl>
      <w:tblPr>
        <w:tblW w:w="1099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4536"/>
        <w:gridCol w:w="1559"/>
        <w:gridCol w:w="1418"/>
        <w:gridCol w:w="1497"/>
      </w:tblGrid>
      <w:tr w:rsidR="00E63697" w:rsidRPr="00ED6A72" w:rsidTr="00B57F5F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E63697" w:rsidRPr="00ED6A72" w:rsidTr="00B57F5F">
        <w:trPr>
          <w:gridAfter w:val="1"/>
          <w:wAfter w:w="1497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E63697" w:rsidRPr="00ED6A72" w:rsidTr="00B57F5F">
        <w:trPr>
          <w:gridAfter w:val="1"/>
          <w:wAfter w:w="1497" w:type="dxa"/>
          <w:trHeight w:val="122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ind w:left="567" w:firstLine="143"/>
            </w:pPr>
            <w:r w:rsidRPr="00ED6A72">
              <w:t>1.Устный опрос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ind w:left="567" w:firstLine="143"/>
              <w:rPr>
                <w:bCs/>
              </w:rPr>
            </w:pPr>
            <w:r w:rsidRPr="00ED6A72">
              <w:rPr>
                <w:bCs/>
              </w:rPr>
              <w:t xml:space="preserve">2.Составление тестовых заданий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ind w:left="567" w:firstLine="143"/>
            </w:pPr>
            <w:r w:rsidRPr="00ED6A72">
              <w:rPr>
                <w:bCs/>
              </w:rPr>
              <w:t>3.Подготовка презентаций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ind w:left="567" w:firstLine="143"/>
              <w:rPr>
                <w:bCs/>
              </w:rPr>
            </w:pPr>
            <w:r w:rsidRPr="00ED6A72">
              <w:t>4.Подготовка эссе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ind w:left="567" w:firstLine="143"/>
              <w:rPr>
                <w:bCs/>
              </w:rPr>
            </w:pPr>
            <w:r w:rsidRPr="00ED6A72">
              <w:t xml:space="preserve">5.Рецензирование статей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63697" w:rsidRPr="00ED6A72" w:rsidTr="00B57F5F">
        <w:tc>
          <w:tcPr>
            <w:tcW w:w="198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ind w:left="567" w:firstLine="143"/>
            </w:pPr>
            <w:r w:rsidRPr="00ED6A72">
              <w:t>6.Рецензирование монографий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7" w:type="dxa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949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E63697" w:rsidRPr="00ED6A72" w:rsidTr="00B57F5F">
        <w:trPr>
          <w:gridAfter w:val="1"/>
          <w:wAfter w:w="1497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63697" w:rsidRPr="00ED6A72" w:rsidTr="00B57F5F">
        <w:trPr>
          <w:gridAfter w:val="1"/>
          <w:wAfter w:w="1497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6521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E63697" w:rsidRPr="00ED6A72" w:rsidTr="00B57F5F">
        <w:trPr>
          <w:gridAfter w:val="1"/>
          <w:wAfter w:w="1497" w:type="dxa"/>
        </w:trPr>
        <w:tc>
          <w:tcPr>
            <w:tcW w:w="6521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E63697" w:rsidRPr="00ED6A72" w:rsidRDefault="00E63697" w:rsidP="00B57F5F">
            <w:pPr>
              <w:pStyle w:val="af0"/>
              <w:snapToGrid w:val="0"/>
              <w:ind w:left="567" w:firstLine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63697" w:rsidRPr="00ED6A72" w:rsidRDefault="00E63697" w:rsidP="00B57F5F">
            <w:pPr>
              <w:pStyle w:val="af0"/>
              <w:ind w:left="567" w:firstLine="14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A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E63697" w:rsidRPr="00ED6A72" w:rsidRDefault="00E63697" w:rsidP="00E63697">
      <w:pPr>
        <w:ind w:left="567" w:firstLine="143"/>
        <w:rPr>
          <w:b/>
        </w:rPr>
      </w:pPr>
    </w:p>
    <w:p w:rsidR="00E63697" w:rsidRPr="00ED6A72" w:rsidRDefault="00E63697" w:rsidP="00E63697">
      <w:pPr>
        <w:ind w:left="567" w:firstLine="143"/>
        <w:rPr>
          <w:b/>
        </w:rPr>
      </w:pPr>
      <w:r w:rsidRPr="00ED6A72">
        <w:rPr>
          <w:b/>
        </w:rPr>
        <w:lastRenderedPageBreak/>
        <w:t>Соответствие рейтинговых баллов и академической оценки:</w:t>
      </w:r>
    </w:p>
    <w:p w:rsidR="00E63697" w:rsidRPr="00ED6A72" w:rsidRDefault="00E63697" w:rsidP="00E63697">
      <w:pPr>
        <w:ind w:left="567" w:firstLine="143"/>
      </w:pPr>
      <w:r w:rsidRPr="00ED6A72">
        <w:t>50 баллов – допуск к экзамену; 60–72 – удовлетворительно; 73–86 – хорошо;</w:t>
      </w:r>
    </w:p>
    <w:p w:rsidR="00E63697" w:rsidRPr="00ED6A72" w:rsidRDefault="00E63697" w:rsidP="00E63697">
      <w:pPr>
        <w:ind w:left="567" w:firstLine="143"/>
      </w:pPr>
      <w:r w:rsidRPr="00ED6A72">
        <w:t>87–100 – отлично</w:t>
      </w:r>
    </w:p>
    <w:p w:rsidR="00E63697" w:rsidRPr="00ED6A72" w:rsidRDefault="00E63697" w:rsidP="00E63697">
      <w:pPr>
        <w:pStyle w:val="10"/>
        <w:tabs>
          <w:tab w:val="right" w:leader="underscore" w:pos="9072"/>
        </w:tabs>
        <w:ind w:left="567" w:right="-1" w:firstLine="143"/>
        <w:jc w:val="both"/>
        <w:rPr>
          <w:sz w:val="24"/>
          <w:szCs w:val="24"/>
          <w:highlight w:val="cyan"/>
        </w:rPr>
      </w:pPr>
    </w:p>
    <w:p w:rsidR="00E63697" w:rsidRPr="00ED6A72" w:rsidRDefault="00E63697" w:rsidP="00E6369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Утверждено на заседании кафедры отечественной истории</w:t>
      </w:r>
    </w:p>
    <w:p w:rsidR="00E63697" w:rsidRPr="00ED6A72" w:rsidRDefault="00E63697" w:rsidP="00E63697">
      <w:pPr>
        <w:pStyle w:val="10"/>
        <w:tabs>
          <w:tab w:val="right" w:leader="underscore" w:pos="9072"/>
        </w:tabs>
        <w:ind w:left="567" w:firstLine="143"/>
        <w:jc w:val="both"/>
        <w:rPr>
          <w:sz w:val="24"/>
          <w:szCs w:val="24"/>
        </w:rPr>
      </w:pPr>
      <w:r w:rsidRPr="00ED6A72">
        <w:rPr>
          <w:sz w:val="24"/>
          <w:szCs w:val="24"/>
        </w:rPr>
        <w:t>Протокол № 8 от 14.05.2018 г.</w:t>
      </w:r>
    </w:p>
    <w:p w:rsidR="00E63697" w:rsidRPr="00ED6A72" w:rsidRDefault="00E63697" w:rsidP="00E63697">
      <w:pPr>
        <w:jc w:val="both"/>
      </w:pPr>
      <w:r w:rsidRPr="00ED6A72">
        <w:t>Заведующая кафедрой   _________________</w:t>
      </w:r>
      <w:r w:rsidRPr="00ED6A72">
        <w:rPr>
          <w:noProof/>
        </w:rPr>
        <w:drawing>
          <wp:inline distT="0" distB="0" distL="0" distR="0" wp14:anchorId="0381749C" wp14:editId="18633873">
            <wp:extent cx="1000125" cy="390525"/>
            <wp:effectExtent l="19050" t="0" r="9525" b="0"/>
            <wp:docPr id="4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A72">
        <w:t xml:space="preserve">И.Н. </w:t>
      </w:r>
      <w:proofErr w:type="spellStart"/>
      <w:r w:rsidRPr="00ED6A72">
        <w:t>Ценюга</w:t>
      </w:r>
      <w:proofErr w:type="spellEnd"/>
    </w:p>
    <w:p w:rsidR="00E63697" w:rsidRPr="00ED6A72" w:rsidRDefault="00E63697" w:rsidP="00E63697">
      <w:pPr>
        <w:jc w:val="center"/>
      </w:pPr>
    </w:p>
    <w:p w:rsidR="00E63697" w:rsidRPr="00ED6A72" w:rsidRDefault="00E63697" w:rsidP="00E63697">
      <w:pPr>
        <w:spacing w:line="360" w:lineRule="auto"/>
        <w:ind w:left="720"/>
        <w:jc w:val="both"/>
      </w:pPr>
    </w:p>
    <w:p w:rsidR="00E63697" w:rsidRDefault="00E63697" w:rsidP="00E63697">
      <w:pPr>
        <w:spacing w:line="360" w:lineRule="auto"/>
        <w:jc w:val="both"/>
        <w:rPr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63697" w:rsidRDefault="00E63697" w:rsidP="00E63697">
      <w:pPr>
        <w:spacing w:line="360" w:lineRule="auto"/>
        <w:rPr>
          <w:b/>
          <w:sz w:val="28"/>
          <w:szCs w:val="28"/>
        </w:rPr>
      </w:pPr>
    </w:p>
    <w:p w:rsidR="00E97931" w:rsidRPr="0065609C" w:rsidRDefault="00E97931" w:rsidP="00E97931">
      <w:pPr>
        <w:spacing w:line="360" w:lineRule="auto"/>
        <w:jc w:val="both"/>
        <w:rPr>
          <w:sz w:val="20"/>
          <w:szCs w:val="20"/>
        </w:rPr>
      </w:pPr>
    </w:p>
    <w:p w:rsidR="000E054A" w:rsidRDefault="000E054A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B57F5F" w:rsidRDefault="00B57F5F" w:rsidP="000E054A">
      <w:pPr>
        <w:spacing w:line="360" w:lineRule="auto"/>
        <w:rPr>
          <w:b/>
          <w:sz w:val="28"/>
          <w:szCs w:val="28"/>
        </w:rPr>
      </w:pPr>
    </w:p>
    <w:p w:rsidR="000E054A" w:rsidRDefault="000E054A" w:rsidP="000E054A">
      <w:pPr>
        <w:spacing w:line="360" w:lineRule="auto"/>
        <w:rPr>
          <w:b/>
          <w:sz w:val="28"/>
          <w:szCs w:val="28"/>
        </w:rPr>
      </w:pPr>
      <w:r w:rsidRPr="00152851">
        <w:rPr>
          <w:b/>
          <w:sz w:val="28"/>
          <w:szCs w:val="28"/>
        </w:rPr>
        <w:lastRenderedPageBreak/>
        <w:t xml:space="preserve">3.2.2. ФОНД ОЦЕНОЧНЫХ СРЕДСТВ (КОНТРОЛЬНО-ИЗМЕРИТЕЛЬНЫЕ МАТЕРИАЛЫ) (ФОС) </w:t>
      </w:r>
    </w:p>
    <w:p w:rsidR="000E054A" w:rsidRDefault="000E054A" w:rsidP="000E054A">
      <w:pPr>
        <w:jc w:val="center"/>
        <w:rPr>
          <w:i/>
        </w:rPr>
      </w:pPr>
    </w:p>
    <w:p w:rsidR="000E054A" w:rsidRDefault="000E054A" w:rsidP="000E054A">
      <w:pPr>
        <w:jc w:val="center"/>
        <w:rPr>
          <w:i/>
        </w:rPr>
      </w:pPr>
    </w:p>
    <w:p w:rsidR="00834DF8" w:rsidRPr="00834DF8" w:rsidRDefault="00834DF8" w:rsidP="00834DF8">
      <w:pPr>
        <w:shd w:val="clear" w:color="auto" w:fill="FFFFFF"/>
        <w:ind w:left="567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834DF8">
        <w:rPr>
          <w:rFonts w:ascii="TimesNewRomanPS-BoldMT" w:hAnsi="TimesNewRomanPS-BoldMT"/>
          <w:b/>
          <w:bCs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  <w:r w:rsidRPr="00834DF8"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  <w:r w:rsidRPr="00834DF8">
        <w:rPr>
          <w:color w:val="000000"/>
          <w:sz w:val="28"/>
          <w:szCs w:val="28"/>
        </w:rPr>
        <w:t xml:space="preserve"> высшего образования </w:t>
      </w: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  <w:r w:rsidRPr="00834DF8">
        <w:rPr>
          <w:color w:val="000000"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834DF8" w:rsidRPr="00834DF8" w:rsidRDefault="00834DF8" w:rsidP="00834DF8">
      <w:pPr>
        <w:shd w:val="clear" w:color="auto" w:fill="FFFFFF"/>
        <w:ind w:left="567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  <w:r w:rsidRPr="00834DF8">
        <w:rPr>
          <w:color w:val="000000"/>
          <w:sz w:val="28"/>
          <w:szCs w:val="28"/>
        </w:rPr>
        <w:t>Исторический факультет</w:t>
      </w: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  <w:r w:rsidRPr="00834DF8">
        <w:rPr>
          <w:color w:val="000000"/>
          <w:sz w:val="28"/>
          <w:szCs w:val="28"/>
        </w:rPr>
        <w:t>Кафедра-разработчик: кафедра отечественной истории</w:t>
      </w: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ind w:left="567"/>
        <w:jc w:val="center"/>
        <w:rPr>
          <w:color w:val="000000"/>
          <w:sz w:val="28"/>
          <w:szCs w:val="28"/>
        </w:rPr>
      </w:pPr>
    </w:p>
    <w:p w:rsidR="00834DF8" w:rsidRPr="00572C69" w:rsidRDefault="00834DF8" w:rsidP="00834DF8">
      <w:pPr>
        <w:shd w:val="clear" w:color="auto" w:fill="FFFFFF"/>
        <w:ind w:left="567"/>
        <w:jc w:val="center"/>
        <w:rPr>
          <w:color w:val="000000"/>
        </w:rPr>
      </w:pPr>
    </w:p>
    <w:p w:rsidR="00834DF8" w:rsidRPr="00572C69" w:rsidRDefault="00834DF8" w:rsidP="00834DF8">
      <w:pPr>
        <w:shd w:val="clear" w:color="auto" w:fill="FFFFFF"/>
        <w:ind w:left="567"/>
        <w:rPr>
          <w:color w:val="000000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4393"/>
        <w:gridCol w:w="5069"/>
      </w:tblGrid>
      <w:tr w:rsidR="00834DF8" w:rsidRPr="00572C69" w:rsidTr="00F00D40">
        <w:tc>
          <w:tcPr>
            <w:tcW w:w="4394" w:type="dxa"/>
          </w:tcPr>
          <w:p w:rsidR="00834DF8" w:rsidRPr="00572C69" w:rsidRDefault="00834DF8" w:rsidP="00F00D40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572C69">
              <w:rPr>
                <w:color w:val="000000"/>
              </w:rPr>
              <w:t xml:space="preserve">УТВЕРЖДЕНО </w:t>
            </w:r>
          </w:p>
          <w:p w:rsidR="00834DF8" w:rsidRPr="00572C69" w:rsidRDefault="00834DF8" w:rsidP="00F00D40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572C69">
              <w:rPr>
                <w:color w:val="000000"/>
              </w:rPr>
              <w:t xml:space="preserve">На заседании кафедры </w:t>
            </w:r>
          </w:p>
          <w:p w:rsidR="00834DF8" w:rsidRPr="00572C69" w:rsidRDefault="00834DF8" w:rsidP="00F00D40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572C69">
              <w:rPr>
                <w:color w:val="000000"/>
              </w:rPr>
              <w:t>Протокол № 6 от «14» мая 2018 г.</w:t>
            </w:r>
          </w:p>
          <w:p w:rsidR="00834DF8" w:rsidRPr="00572C69" w:rsidRDefault="00834DF8" w:rsidP="00F00D40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572C69">
              <w:rPr>
                <w:color w:val="000000"/>
              </w:rPr>
              <w:t>Заведующий кафедрой ____________</w:t>
            </w:r>
          </w:p>
          <w:p w:rsidR="00834DF8" w:rsidRPr="00572C69" w:rsidRDefault="00834DF8" w:rsidP="00F00D40">
            <w:pPr>
              <w:shd w:val="clear" w:color="auto" w:fill="FFFFFF"/>
              <w:ind w:left="567" w:hanging="533"/>
              <w:rPr>
                <w:color w:val="000000"/>
              </w:rPr>
            </w:pPr>
            <w:r w:rsidRPr="00572C69">
              <w:rPr>
                <w:noProof/>
                <w:color w:val="000000"/>
              </w:rPr>
              <w:drawing>
                <wp:inline distT="0" distB="0" distL="0" distR="0" wp14:anchorId="2B3CEA52" wp14:editId="5AF61C43">
                  <wp:extent cx="1000125" cy="390525"/>
                  <wp:effectExtent l="19050" t="0" r="9525" b="0"/>
                  <wp:docPr id="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2C69">
              <w:rPr>
                <w:color w:val="000000"/>
              </w:rPr>
              <w:t xml:space="preserve">            И.Н. </w:t>
            </w:r>
            <w:proofErr w:type="spellStart"/>
            <w:r w:rsidRPr="00572C69">
              <w:rPr>
                <w:color w:val="000000"/>
              </w:rPr>
              <w:t>Ценюга</w:t>
            </w:r>
            <w:proofErr w:type="spellEnd"/>
          </w:p>
          <w:p w:rsidR="00834DF8" w:rsidRPr="00572C69" w:rsidRDefault="00834DF8" w:rsidP="00F00D40">
            <w:pPr>
              <w:ind w:left="567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5070" w:type="dxa"/>
          </w:tcPr>
          <w:p w:rsidR="00834DF8" w:rsidRPr="00572C69" w:rsidRDefault="00834DF8" w:rsidP="00F00D40">
            <w:pPr>
              <w:shd w:val="clear" w:color="auto" w:fill="FFFFFF"/>
              <w:ind w:left="34" w:right="142"/>
              <w:rPr>
                <w:color w:val="000000"/>
              </w:rPr>
            </w:pPr>
            <w:r w:rsidRPr="00572C69">
              <w:rPr>
                <w:color w:val="000000"/>
              </w:rPr>
              <w:t>ОДОБРЕНО</w:t>
            </w:r>
          </w:p>
          <w:p w:rsidR="00834DF8" w:rsidRPr="00572C69" w:rsidRDefault="00834DF8" w:rsidP="00F00D40">
            <w:pPr>
              <w:shd w:val="clear" w:color="auto" w:fill="FFFFFF"/>
              <w:ind w:left="34"/>
              <w:rPr>
                <w:color w:val="000000"/>
              </w:rPr>
            </w:pPr>
            <w:r w:rsidRPr="00572C69">
              <w:rPr>
                <w:bCs/>
                <w:color w:val="000000"/>
              </w:rPr>
              <w:t xml:space="preserve">На заседании научно-методического совета </w:t>
            </w:r>
            <w:r w:rsidRPr="00572C69">
              <w:rPr>
                <w:color w:val="000000"/>
              </w:rPr>
              <w:t>специальности (направления подготовки)</w:t>
            </w:r>
          </w:p>
          <w:p w:rsidR="00834DF8" w:rsidRPr="00572C69" w:rsidRDefault="00834DF8" w:rsidP="00F00D40">
            <w:pPr>
              <w:shd w:val="clear" w:color="auto" w:fill="FFFFFF"/>
              <w:ind w:left="34"/>
              <w:rPr>
                <w:color w:val="000000"/>
              </w:rPr>
            </w:pPr>
            <w:r w:rsidRPr="00572C69">
              <w:rPr>
                <w:color w:val="000000"/>
              </w:rPr>
              <w:t>Протокол № 9 от «25» июня 2018 г.</w:t>
            </w:r>
          </w:p>
          <w:p w:rsidR="00834DF8" w:rsidRPr="00572C69" w:rsidRDefault="00834DF8" w:rsidP="00F00D40">
            <w:pPr>
              <w:shd w:val="clear" w:color="auto" w:fill="FFFFFF"/>
              <w:ind w:left="34"/>
              <w:rPr>
                <w:rFonts w:ascii="TimesNewRomanPSMT" w:hAnsi="TimesNewRomanPSMT"/>
                <w:color w:val="000000"/>
              </w:rPr>
            </w:pPr>
            <w:r w:rsidRPr="00572C69">
              <w:rPr>
                <w:color w:val="000000"/>
              </w:rPr>
              <w:t>Председатель НМСС (Н) ____________         А.А. Григорьев</w:t>
            </w:r>
            <w:r w:rsidRPr="00572C69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572C69">
              <w:rPr>
                <w:noProof/>
                <w:color w:val="000000"/>
              </w:rPr>
              <w:drawing>
                <wp:inline distT="0" distB="0" distL="0" distR="0" wp14:anchorId="2EA71354" wp14:editId="5A9D40F3">
                  <wp:extent cx="1123950" cy="419100"/>
                  <wp:effectExtent l="19050" t="0" r="0" b="0"/>
                  <wp:docPr id="3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DF8" w:rsidRDefault="00834DF8" w:rsidP="000E054A">
      <w:pPr>
        <w:shd w:val="clear" w:color="auto" w:fill="FFFFFF"/>
        <w:jc w:val="center"/>
        <w:rPr>
          <w:bCs/>
          <w:sz w:val="28"/>
          <w:szCs w:val="28"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E63697" w:rsidRDefault="00E63697" w:rsidP="00834DF8">
      <w:pPr>
        <w:shd w:val="clear" w:color="auto" w:fill="FFFFFF"/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B57F5F" w:rsidRDefault="00B57F5F" w:rsidP="00E63697">
      <w:pPr>
        <w:shd w:val="clear" w:color="auto" w:fill="FFFFFF"/>
        <w:tabs>
          <w:tab w:val="left" w:pos="1134"/>
        </w:tabs>
        <w:ind w:left="567"/>
        <w:jc w:val="center"/>
        <w:rPr>
          <w:b/>
        </w:rPr>
      </w:pPr>
    </w:p>
    <w:p w:rsidR="00834DF8" w:rsidRPr="00E63697" w:rsidRDefault="00834DF8" w:rsidP="00E63697">
      <w:pPr>
        <w:shd w:val="clear" w:color="auto" w:fill="FFFFFF"/>
        <w:tabs>
          <w:tab w:val="left" w:pos="1134"/>
        </w:tabs>
        <w:ind w:left="567"/>
        <w:jc w:val="center"/>
        <w:rPr>
          <w:rFonts w:eastAsia="Arial"/>
          <w:b/>
          <w:kern w:val="3"/>
        </w:rPr>
      </w:pPr>
      <w:r w:rsidRPr="00E63697">
        <w:rPr>
          <w:b/>
        </w:rPr>
        <w:t>ФОНД</w:t>
      </w:r>
      <w:r w:rsidRPr="00E63697">
        <w:rPr>
          <w:rFonts w:eastAsia="Arial"/>
          <w:b/>
          <w:kern w:val="3"/>
        </w:rPr>
        <w:t xml:space="preserve"> </w:t>
      </w:r>
      <w:r w:rsidRPr="00E63697">
        <w:rPr>
          <w:b/>
        </w:rPr>
        <w:t>ОЦЕНОЧНЫХ СРЕДСТВ</w:t>
      </w:r>
    </w:p>
    <w:p w:rsidR="00834DF8" w:rsidRPr="00E63697" w:rsidRDefault="00834DF8" w:rsidP="00834DF8">
      <w:pPr>
        <w:shd w:val="clear" w:color="auto" w:fill="FFFFFF"/>
        <w:ind w:left="567"/>
        <w:jc w:val="center"/>
        <w:rPr>
          <w:b/>
        </w:rPr>
      </w:pPr>
      <w:r w:rsidRPr="00E63697">
        <w:t xml:space="preserve">для проведения текущего контроля и промежуточной </w:t>
      </w:r>
      <w:proofErr w:type="gramStart"/>
      <w:r w:rsidRPr="00E63697">
        <w:t>аттестации</w:t>
      </w:r>
      <w:proofErr w:type="gramEnd"/>
      <w:r w:rsidRPr="00E63697">
        <w:t xml:space="preserve"> обучающихся по дисциплине </w:t>
      </w:r>
      <w:r w:rsidRPr="00E63697">
        <w:rPr>
          <w:b/>
        </w:rPr>
        <w:t>«Локально-историческ</w:t>
      </w:r>
      <w:r w:rsidR="009008CB" w:rsidRPr="00E63697">
        <w:rPr>
          <w:b/>
        </w:rPr>
        <w:t>ие</w:t>
      </w:r>
      <w:r w:rsidRPr="00E63697">
        <w:rPr>
          <w:b/>
        </w:rPr>
        <w:t xml:space="preserve"> исследования»</w:t>
      </w:r>
    </w:p>
    <w:p w:rsidR="00834DF8" w:rsidRPr="00E63697" w:rsidRDefault="00834DF8" w:rsidP="00834DF8">
      <w:pPr>
        <w:suppressAutoHyphens w:val="0"/>
        <w:ind w:right="-5"/>
        <w:jc w:val="center"/>
      </w:pPr>
    </w:p>
    <w:p w:rsidR="00E63697" w:rsidRPr="00E63697" w:rsidRDefault="00E63697" w:rsidP="00E63697">
      <w:pPr>
        <w:spacing w:line="360" w:lineRule="auto"/>
        <w:jc w:val="center"/>
        <w:rPr>
          <w:i/>
          <w:iCs/>
        </w:rPr>
      </w:pPr>
      <w:r w:rsidRPr="00E63697">
        <w:rPr>
          <w:i/>
          <w:iCs/>
        </w:rPr>
        <w:t xml:space="preserve">Направление подготовки: </w:t>
      </w:r>
    </w:p>
    <w:p w:rsidR="00E63697" w:rsidRPr="00E63697" w:rsidRDefault="00E63697" w:rsidP="00E63697">
      <w:pPr>
        <w:spacing w:line="360" w:lineRule="auto"/>
        <w:jc w:val="center"/>
        <w:rPr>
          <w:i/>
          <w:iCs/>
        </w:rPr>
      </w:pPr>
      <w:r w:rsidRPr="00E63697">
        <w:rPr>
          <w:i/>
          <w:iCs/>
        </w:rPr>
        <w:t xml:space="preserve">44.03.01 Педагогическое образование  </w:t>
      </w:r>
    </w:p>
    <w:p w:rsidR="00E63697" w:rsidRPr="00E63697" w:rsidRDefault="00E63697" w:rsidP="00E63697">
      <w:pPr>
        <w:spacing w:line="360" w:lineRule="auto"/>
        <w:jc w:val="center"/>
        <w:rPr>
          <w:i/>
          <w:iCs/>
        </w:rPr>
      </w:pPr>
      <w:r w:rsidRPr="00E63697">
        <w:rPr>
          <w:i/>
          <w:iCs/>
        </w:rPr>
        <w:t xml:space="preserve">Профиль: </w:t>
      </w:r>
    </w:p>
    <w:p w:rsidR="00E63697" w:rsidRPr="00E63697" w:rsidRDefault="00E63697" w:rsidP="00E63697">
      <w:pPr>
        <w:spacing w:line="360" w:lineRule="auto"/>
        <w:jc w:val="center"/>
        <w:rPr>
          <w:i/>
          <w:iCs/>
        </w:rPr>
      </w:pPr>
      <w:r w:rsidRPr="00E63697">
        <w:rPr>
          <w:i/>
          <w:iCs/>
        </w:rPr>
        <w:t>История</w:t>
      </w:r>
    </w:p>
    <w:p w:rsidR="00E63697" w:rsidRDefault="00E63697" w:rsidP="00E63697">
      <w:pPr>
        <w:spacing w:line="360" w:lineRule="auto"/>
        <w:jc w:val="center"/>
        <w:rPr>
          <w:i/>
          <w:iCs/>
        </w:rPr>
      </w:pPr>
      <w:r w:rsidRPr="00E63697">
        <w:rPr>
          <w:i/>
          <w:iCs/>
        </w:rPr>
        <w:t xml:space="preserve">Прикладной </w:t>
      </w:r>
      <w:proofErr w:type="spellStart"/>
      <w:r w:rsidRPr="00E63697">
        <w:rPr>
          <w:i/>
          <w:iCs/>
        </w:rPr>
        <w:t>бакалавриат</w:t>
      </w:r>
      <w:proofErr w:type="spellEnd"/>
    </w:p>
    <w:p w:rsidR="00E63697" w:rsidRDefault="00E63697" w:rsidP="00E63697">
      <w:pPr>
        <w:spacing w:line="360" w:lineRule="auto"/>
        <w:jc w:val="center"/>
        <w:rPr>
          <w:i/>
          <w:iCs/>
        </w:rPr>
      </w:pPr>
      <w:r>
        <w:rPr>
          <w:i/>
          <w:iCs/>
        </w:rPr>
        <w:t xml:space="preserve">По очной форме обучения </w:t>
      </w:r>
    </w:p>
    <w:p w:rsidR="00834DF8" w:rsidRPr="00834DF8" w:rsidRDefault="00834DF8" w:rsidP="00834DF8">
      <w:pPr>
        <w:shd w:val="clear" w:color="auto" w:fill="FFFFFF"/>
        <w:ind w:left="567"/>
        <w:jc w:val="center"/>
        <w:rPr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ind w:left="567"/>
        <w:jc w:val="center"/>
        <w:rPr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ind w:left="567"/>
        <w:jc w:val="center"/>
        <w:rPr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ind w:left="567"/>
        <w:jc w:val="center"/>
        <w:rPr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  <w:sz w:val="28"/>
          <w:szCs w:val="28"/>
        </w:rPr>
      </w:pPr>
    </w:p>
    <w:p w:rsidR="00834DF8" w:rsidRPr="00834DF8" w:rsidRDefault="00834DF8" w:rsidP="00834DF8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  <w:rPr>
          <w:i/>
          <w:sz w:val="28"/>
          <w:szCs w:val="28"/>
        </w:rPr>
      </w:pPr>
    </w:p>
    <w:p w:rsidR="00834DF8" w:rsidRPr="00E63697" w:rsidRDefault="00834DF8" w:rsidP="00834DF8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firstLine="567"/>
        <w:jc w:val="both"/>
      </w:pPr>
      <w:r w:rsidRPr="00E63697">
        <w:rPr>
          <w:i/>
        </w:rPr>
        <w:t>Составитель:</w:t>
      </w:r>
      <w:r w:rsidRPr="00E63697">
        <w:t xml:space="preserve"> В.И. Федорова, профессор кафедры отечественной истории</w:t>
      </w:r>
    </w:p>
    <w:p w:rsidR="00834DF8" w:rsidRPr="00E63697" w:rsidRDefault="00834DF8" w:rsidP="00834DF8">
      <w:pPr>
        <w:spacing w:after="200" w:line="276" w:lineRule="auto"/>
        <w:ind w:left="567"/>
      </w:pPr>
      <w:r w:rsidRPr="00E63697">
        <w:br w:type="page"/>
      </w:r>
    </w:p>
    <w:p w:rsidR="00834DF8" w:rsidRDefault="00834DF8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auto"/>
          <w:kern w:val="0"/>
          <w:sz w:val="28"/>
          <w:szCs w:val="28"/>
        </w:rPr>
      </w:pPr>
    </w:p>
    <w:p w:rsidR="000E054A" w:rsidRPr="00BE0EE2" w:rsidRDefault="000E054A" w:rsidP="000E05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auto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auto"/>
          <w:kern w:val="0"/>
          <w:sz w:val="28"/>
          <w:szCs w:val="28"/>
        </w:rPr>
        <w:t>1</w:t>
      </w:r>
      <w:r w:rsidRPr="00BE0EE2">
        <w:rPr>
          <w:color w:val="auto"/>
          <w:kern w:val="0"/>
          <w:sz w:val="28"/>
          <w:szCs w:val="28"/>
        </w:rPr>
        <w:t xml:space="preserve">. </w:t>
      </w:r>
      <w:r w:rsidRPr="00BE0EE2">
        <w:rPr>
          <w:b/>
          <w:bCs/>
          <w:color w:val="auto"/>
          <w:kern w:val="0"/>
          <w:sz w:val="28"/>
          <w:szCs w:val="28"/>
        </w:rPr>
        <w:t>Назначение фонда оценочных средств</w:t>
      </w:r>
    </w:p>
    <w:p w:rsidR="00E63697" w:rsidRPr="00E63697" w:rsidRDefault="000E054A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BE0EE2">
        <w:rPr>
          <w:color w:val="auto"/>
          <w:kern w:val="0"/>
          <w:sz w:val="28"/>
          <w:szCs w:val="28"/>
        </w:rPr>
        <w:t xml:space="preserve">1.1. </w:t>
      </w:r>
      <w:r w:rsidRPr="00E63697">
        <w:rPr>
          <w:color w:val="auto"/>
          <w:kern w:val="0"/>
        </w:rPr>
        <w:t xml:space="preserve">Целью создания ФОС дисциплины «Локально-исторические исследования» </w:t>
      </w:r>
      <w:r w:rsidR="00E63697" w:rsidRPr="00E63697">
        <w:rPr>
          <w:color w:val="auto"/>
          <w:kern w:val="0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E63697" w:rsidRPr="00E63697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63697">
        <w:rPr>
          <w:color w:val="auto"/>
          <w:kern w:val="0"/>
        </w:rPr>
        <w:t>1.2. ФОС дисциплины «Локально-исторические исследования» решает задачи:</w:t>
      </w:r>
    </w:p>
    <w:p w:rsidR="00E63697" w:rsidRPr="00E63697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63697">
        <w:rPr>
          <w:color w:val="auto"/>
          <w:kern w:val="0"/>
        </w:rPr>
        <w:t xml:space="preserve">– контроль и управление процессом приобретения студентами </w:t>
      </w:r>
      <w:proofErr w:type="gramStart"/>
      <w:r w:rsidRPr="00E63697">
        <w:rPr>
          <w:color w:val="auto"/>
          <w:kern w:val="0"/>
        </w:rPr>
        <w:t>необходимых</w:t>
      </w:r>
      <w:proofErr w:type="gramEnd"/>
    </w:p>
    <w:p w:rsidR="00E63697" w:rsidRPr="00E63697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63697">
        <w:rPr>
          <w:color w:val="auto"/>
          <w:kern w:val="0"/>
        </w:rPr>
        <w:t xml:space="preserve">знаний, умений, навыков и уровня </w:t>
      </w:r>
      <w:proofErr w:type="spellStart"/>
      <w:r w:rsidRPr="00E63697">
        <w:rPr>
          <w:color w:val="auto"/>
          <w:kern w:val="0"/>
        </w:rPr>
        <w:t>сформированности</w:t>
      </w:r>
      <w:proofErr w:type="spellEnd"/>
      <w:r w:rsidRPr="00E63697">
        <w:rPr>
          <w:color w:val="auto"/>
          <w:kern w:val="0"/>
        </w:rPr>
        <w:t xml:space="preserve"> компетенций, определенных в ФГОС </w:t>
      </w:r>
      <w:proofErr w:type="gramStart"/>
      <w:r w:rsidRPr="00E63697">
        <w:rPr>
          <w:color w:val="auto"/>
          <w:kern w:val="0"/>
        </w:rPr>
        <w:t>ВО</w:t>
      </w:r>
      <w:proofErr w:type="gramEnd"/>
      <w:r w:rsidRPr="00E63697">
        <w:rPr>
          <w:color w:val="auto"/>
          <w:kern w:val="0"/>
        </w:rPr>
        <w:t xml:space="preserve"> </w:t>
      </w:r>
      <w:proofErr w:type="gramStart"/>
      <w:r w:rsidRPr="00E63697">
        <w:rPr>
          <w:color w:val="auto"/>
          <w:kern w:val="0"/>
        </w:rPr>
        <w:t>по</w:t>
      </w:r>
      <w:proofErr w:type="gramEnd"/>
      <w:r w:rsidRPr="00E63697">
        <w:rPr>
          <w:color w:val="auto"/>
          <w:kern w:val="0"/>
        </w:rPr>
        <w:t xml:space="preserve"> соответствующему направлению подготовки;</w:t>
      </w:r>
    </w:p>
    <w:p w:rsidR="00E63697" w:rsidRPr="00ED6A72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– контроль (с помощью набора оценочных средств) и управление (с помощью</w:t>
      </w:r>
      <w:proofErr w:type="gramEnd"/>
    </w:p>
    <w:p w:rsidR="00E63697" w:rsidRPr="00ED6A72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:rsidR="00E63697" w:rsidRPr="00ED6A72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</w:t>
      </w:r>
    </w:p>
    <w:p w:rsidR="00E63697" w:rsidRPr="00ED6A72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обучения в образовательный процесс Университета.</w:t>
      </w:r>
    </w:p>
    <w:p w:rsidR="00E63697" w:rsidRPr="00ED6A72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1.3. ФОС </w:t>
      </w:r>
      <w:proofErr w:type="gramStart"/>
      <w:r w:rsidRPr="00ED6A72">
        <w:rPr>
          <w:color w:val="auto"/>
          <w:kern w:val="0"/>
        </w:rPr>
        <w:t>разработан</w:t>
      </w:r>
      <w:proofErr w:type="gramEnd"/>
      <w:r w:rsidRPr="00ED6A72">
        <w:rPr>
          <w:color w:val="auto"/>
          <w:kern w:val="0"/>
        </w:rPr>
        <w:t xml:space="preserve"> на основании нормативных документов:</w:t>
      </w:r>
    </w:p>
    <w:p w:rsidR="00E63697" w:rsidRPr="00ED6A72" w:rsidRDefault="00E63697" w:rsidP="00E63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auto"/>
          <w:kern w:val="0"/>
        </w:rPr>
      </w:pPr>
      <w:r w:rsidRPr="00ED6A72">
        <w:rPr>
          <w:color w:val="auto"/>
          <w:kern w:val="0"/>
        </w:rPr>
        <w:t>- федерального государственного образовательного стандарта высшего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>образования по направлению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 (уровень </w:t>
      </w: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>), утвержденным приказом Министерством образования и науки Российской федерации от 9 февраля 2016 г. № 91;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- образовательной программы История и обществознание, очной формы </w:t>
      </w:r>
      <w:proofErr w:type="gramStart"/>
      <w:r w:rsidRPr="00ED6A72">
        <w:rPr>
          <w:color w:val="auto"/>
          <w:kern w:val="0"/>
        </w:rPr>
        <w:t>обучения высшего образования по направлению</w:t>
      </w:r>
      <w:proofErr w:type="gramEnd"/>
      <w:r w:rsidRPr="00ED6A72">
        <w:rPr>
          <w:color w:val="auto"/>
          <w:kern w:val="0"/>
        </w:rPr>
        <w:t xml:space="preserve"> подготовки 44.03.0</w:t>
      </w:r>
      <w:r>
        <w:rPr>
          <w:color w:val="auto"/>
          <w:kern w:val="0"/>
        </w:rPr>
        <w:t>1</w:t>
      </w:r>
      <w:r w:rsidRPr="00ED6A72">
        <w:rPr>
          <w:color w:val="auto"/>
          <w:kern w:val="0"/>
        </w:rPr>
        <w:t xml:space="preserve"> Педагогическое образование 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>- положения о формировании фонда оценочных сре</w:t>
      </w:r>
      <w:proofErr w:type="gramStart"/>
      <w:r w:rsidRPr="00ED6A72">
        <w:rPr>
          <w:color w:val="auto"/>
          <w:kern w:val="0"/>
        </w:rPr>
        <w:t>дств дл</w:t>
      </w:r>
      <w:proofErr w:type="gramEnd"/>
      <w:r w:rsidRPr="00ED6A72">
        <w:rPr>
          <w:color w:val="auto"/>
          <w:kern w:val="0"/>
        </w:rPr>
        <w:t>я текущего контроля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>успеваемости, промежуточной и итоговой (государственной итоговой) аттестации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proofErr w:type="gramStart"/>
      <w:r w:rsidRPr="00ED6A72">
        <w:rPr>
          <w:color w:val="auto"/>
          <w:kern w:val="0"/>
        </w:rPr>
        <w:t>обучающихся</w:t>
      </w:r>
      <w:proofErr w:type="gramEnd"/>
      <w:r w:rsidRPr="00ED6A72">
        <w:rPr>
          <w:color w:val="auto"/>
          <w:kern w:val="0"/>
        </w:rPr>
        <w:t xml:space="preserve"> по образовательным программам высшего образования – программам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proofErr w:type="spellStart"/>
      <w:r w:rsidRPr="00ED6A72">
        <w:rPr>
          <w:color w:val="auto"/>
          <w:kern w:val="0"/>
        </w:rPr>
        <w:t>бакалавриата</w:t>
      </w:r>
      <w:proofErr w:type="spellEnd"/>
      <w:r w:rsidRPr="00ED6A72">
        <w:rPr>
          <w:color w:val="auto"/>
          <w:kern w:val="0"/>
        </w:rPr>
        <w:t xml:space="preserve">, программам </w:t>
      </w:r>
      <w:proofErr w:type="spellStart"/>
      <w:r w:rsidRPr="00ED6A72">
        <w:rPr>
          <w:color w:val="auto"/>
          <w:kern w:val="0"/>
        </w:rPr>
        <w:t>специалитета</w:t>
      </w:r>
      <w:proofErr w:type="spellEnd"/>
      <w:r w:rsidRPr="00ED6A72">
        <w:rPr>
          <w:color w:val="auto"/>
          <w:kern w:val="0"/>
        </w:rPr>
        <w:t>, программам магистратуры, программам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подготовки научно-педагогических кадров в аспирантуре – в </w:t>
      </w:r>
      <w:proofErr w:type="gramStart"/>
      <w:r w:rsidRPr="00ED6A72">
        <w:rPr>
          <w:color w:val="auto"/>
          <w:kern w:val="0"/>
        </w:rPr>
        <w:t>федеральном</w:t>
      </w:r>
      <w:proofErr w:type="gramEnd"/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 xml:space="preserve">государственном бюджетном образовательном </w:t>
      </w:r>
      <w:proofErr w:type="gramStart"/>
      <w:r w:rsidRPr="00ED6A72">
        <w:rPr>
          <w:color w:val="auto"/>
          <w:kern w:val="0"/>
        </w:rPr>
        <w:t>учреждении</w:t>
      </w:r>
      <w:proofErr w:type="gramEnd"/>
      <w:r w:rsidRPr="00ED6A72">
        <w:rPr>
          <w:color w:val="auto"/>
          <w:kern w:val="0"/>
        </w:rPr>
        <w:t xml:space="preserve"> высшего образования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>«Красноярский государственный педагогический университет им. В.П. Астафьева»</w:t>
      </w:r>
    </w:p>
    <w:p w:rsidR="00E63697" w:rsidRPr="00ED6A72" w:rsidRDefault="00E63697" w:rsidP="005E75BC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ED6A72">
        <w:rPr>
          <w:color w:val="auto"/>
          <w:kern w:val="0"/>
        </w:rPr>
        <w:t>утвержденного приказом ректора № 297 (п) от 28.04.2018.</w:t>
      </w:r>
    </w:p>
    <w:p w:rsidR="00E63697" w:rsidRPr="00ED6A72" w:rsidRDefault="00E63697" w:rsidP="005E75BC">
      <w:pPr>
        <w:shd w:val="clear" w:color="auto" w:fill="FFFFFF"/>
        <w:ind w:firstLine="284"/>
        <w:rPr>
          <w:b/>
          <w:bCs/>
        </w:rPr>
      </w:pPr>
      <w:r w:rsidRPr="00ED6A72">
        <w:rPr>
          <w:b/>
          <w:bCs/>
        </w:rPr>
        <w:t>3. Фонд оценочных сре</w:t>
      </w:r>
      <w:proofErr w:type="gramStart"/>
      <w:r w:rsidRPr="00ED6A72">
        <w:rPr>
          <w:b/>
          <w:bCs/>
        </w:rPr>
        <w:t>дств дл</w:t>
      </w:r>
      <w:proofErr w:type="gramEnd"/>
      <w:r w:rsidRPr="00ED6A72">
        <w:rPr>
          <w:b/>
          <w:bCs/>
        </w:rPr>
        <w:t xml:space="preserve">я промежуточной аттестации </w:t>
      </w:r>
    </w:p>
    <w:p w:rsidR="00E63697" w:rsidRPr="00ED6A72" w:rsidRDefault="00E63697" w:rsidP="005E75BC">
      <w:pPr>
        <w:shd w:val="clear" w:color="auto" w:fill="FFFFFF"/>
        <w:ind w:firstLine="567"/>
        <w:rPr>
          <w:bCs/>
          <w:u w:val="single"/>
        </w:rPr>
      </w:pPr>
      <w:r w:rsidRPr="00ED6A72">
        <w:rPr>
          <w:bCs/>
        </w:rPr>
        <w:t>3.1. Фонды оценочных сре</w:t>
      </w:r>
      <w:proofErr w:type="gramStart"/>
      <w:r w:rsidRPr="00ED6A72">
        <w:rPr>
          <w:bCs/>
        </w:rPr>
        <w:t>дств вкл</w:t>
      </w:r>
      <w:proofErr w:type="gramEnd"/>
      <w:r w:rsidRPr="00ED6A72">
        <w:rPr>
          <w:bCs/>
        </w:rPr>
        <w:t>ючают: зачет</w:t>
      </w:r>
      <w:r w:rsidRPr="00ED6A72">
        <w:rPr>
          <w:b/>
          <w:bCs/>
        </w:rPr>
        <w:t>.</w:t>
      </w:r>
    </w:p>
    <w:p w:rsidR="00E63697" w:rsidRPr="00ED6A72" w:rsidRDefault="00E63697" w:rsidP="005E75BC">
      <w:pPr>
        <w:shd w:val="clear" w:color="auto" w:fill="FFFFFF"/>
        <w:ind w:firstLine="567"/>
        <w:rPr>
          <w:bCs/>
        </w:rPr>
      </w:pPr>
      <w:r w:rsidRPr="00ED6A72">
        <w:rPr>
          <w:bCs/>
        </w:rPr>
        <w:t xml:space="preserve">3.2. Оценочные средства </w:t>
      </w:r>
    </w:p>
    <w:p w:rsidR="00E63697" w:rsidRPr="00ED6A72" w:rsidRDefault="00E63697" w:rsidP="005E75BC">
      <w:pPr>
        <w:shd w:val="clear" w:color="auto" w:fill="FFFFFF"/>
        <w:ind w:firstLine="567"/>
        <w:rPr>
          <w:bCs/>
        </w:rPr>
      </w:pPr>
      <w:r w:rsidRPr="00ED6A72">
        <w:rPr>
          <w:bCs/>
        </w:rPr>
        <w:t>3.2.1. Оценочное средство  зачет.</w:t>
      </w:r>
    </w:p>
    <w:p w:rsidR="000E054A" w:rsidRDefault="000E054A" w:rsidP="000E054A">
      <w:pPr>
        <w:spacing w:line="360" w:lineRule="auto"/>
        <w:jc w:val="both"/>
        <w:rPr>
          <w:b/>
          <w:sz w:val="28"/>
          <w:szCs w:val="28"/>
        </w:rPr>
      </w:pPr>
    </w:p>
    <w:p w:rsidR="00E63697" w:rsidRPr="00ED6A72" w:rsidRDefault="00E63697" w:rsidP="00E63697">
      <w:pPr>
        <w:shd w:val="clear" w:color="auto" w:fill="FFFFFF"/>
        <w:ind w:firstLine="567"/>
        <w:jc w:val="both"/>
        <w:rPr>
          <w:bCs/>
        </w:rPr>
      </w:pPr>
      <w:r w:rsidRPr="00ED6A72">
        <w:rPr>
          <w:bCs/>
        </w:rPr>
        <w:lastRenderedPageBreak/>
        <w:t>3.2.1. Оценочное средство  зачет.</w:t>
      </w:r>
    </w:p>
    <w:tbl>
      <w:tblPr>
        <w:tblpPr w:leftFromText="180" w:rightFromText="180" w:vertAnchor="text" w:horzAnchor="page" w:tblpX="1298" w:tblpY="25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2975"/>
        <w:gridCol w:w="2977"/>
      </w:tblGrid>
      <w:tr w:rsidR="00E63697" w:rsidRPr="005153CF" w:rsidTr="00B57F5F">
        <w:tc>
          <w:tcPr>
            <w:tcW w:w="1843" w:type="dxa"/>
            <w:vMerge w:val="restart"/>
            <w:shd w:val="clear" w:color="auto" w:fill="8EAADB"/>
            <w:hideMark/>
          </w:tcPr>
          <w:p w:rsidR="00E63697" w:rsidRPr="005153CF" w:rsidRDefault="00E63697" w:rsidP="00B57F5F">
            <w:pPr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Формируемые</w:t>
            </w:r>
          </w:p>
          <w:p w:rsidR="00E63697" w:rsidRPr="005153CF" w:rsidRDefault="00E63697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компетенции</w:t>
            </w:r>
          </w:p>
        </w:tc>
        <w:tc>
          <w:tcPr>
            <w:tcW w:w="2553" w:type="dxa"/>
            <w:shd w:val="clear" w:color="auto" w:fill="8EAADB"/>
            <w:hideMark/>
          </w:tcPr>
          <w:p w:rsidR="00E63697" w:rsidRPr="005153CF" w:rsidRDefault="00E63697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Продвинутый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5" w:type="dxa"/>
            <w:shd w:val="clear" w:color="auto" w:fill="8EAADB"/>
            <w:hideMark/>
          </w:tcPr>
          <w:p w:rsidR="00E63697" w:rsidRPr="005153CF" w:rsidRDefault="00E63697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Базовый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  <w:tc>
          <w:tcPr>
            <w:tcW w:w="2977" w:type="dxa"/>
            <w:shd w:val="clear" w:color="auto" w:fill="8EAADB"/>
            <w:hideMark/>
          </w:tcPr>
          <w:p w:rsidR="00E63697" w:rsidRPr="005153CF" w:rsidRDefault="00E63697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Пороговый уровень </w:t>
            </w:r>
            <w:proofErr w:type="spellStart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 xml:space="preserve"> компетенций</w:t>
            </w:r>
          </w:p>
        </w:tc>
      </w:tr>
      <w:tr w:rsidR="00E63697" w:rsidRPr="005153CF" w:rsidTr="00B57F5F">
        <w:tc>
          <w:tcPr>
            <w:tcW w:w="1843" w:type="dxa"/>
            <w:vMerge/>
            <w:shd w:val="clear" w:color="auto" w:fill="8EAADB"/>
            <w:hideMark/>
          </w:tcPr>
          <w:p w:rsidR="00E63697" w:rsidRPr="005153CF" w:rsidRDefault="00E63697" w:rsidP="00B57F5F">
            <w:pPr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shd w:val="clear" w:color="auto" w:fill="B4C6E7"/>
            <w:hideMark/>
          </w:tcPr>
          <w:p w:rsidR="00E63697" w:rsidRPr="005153CF" w:rsidRDefault="00E63697" w:rsidP="00B57F5F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(87-100 баллов)</w:t>
            </w:r>
          </w:p>
          <w:p w:rsidR="00E63697" w:rsidRPr="005153CF" w:rsidRDefault="00E63697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5" w:type="dxa"/>
            <w:shd w:val="clear" w:color="auto" w:fill="B4C6E7"/>
            <w:hideMark/>
          </w:tcPr>
          <w:p w:rsidR="00E63697" w:rsidRPr="005153CF" w:rsidRDefault="00E63697" w:rsidP="00B57F5F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(73-86 баллов)</w:t>
            </w:r>
          </w:p>
          <w:p w:rsidR="00E63697" w:rsidRPr="005153CF" w:rsidRDefault="00E63697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977" w:type="dxa"/>
            <w:shd w:val="clear" w:color="auto" w:fill="B4C6E7"/>
            <w:hideMark/>
          </w:tcPr>
          <w:p w:rsidR="00E63697" w:rsidRPr="005153CF" w:rsidRDefault="00E63697" w:rsidP="00B57F5F">
            <w:pPr>
              <w:jc w:val="center"/>
              <w:rPr>
                <w:rFonts w:eastAsia="Arial"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(60-72 балла)*</w:t>
            </w:r>
          </w:p>
          <w:p w:rsidR="00E63697" w:rsidRPr="005153CF" w:rsidRDefault="00E63697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  <w:lang w:eastAsia="en-US"/>
              </w:rPr>
              <w:t>зачтено</w:t>
            </w:r>
          </w:p>
        </w:tc>
      </w:tr>
      <w:tr w:rsidR="00E63697" w:rsidRPr="005153CF" w:rsidTr="00B57F5F">
        <w:trPr>
          <w:trHeight w:val="1413"/>
        </w:trPr>
        <w:tc>
          <w:tcPr>
            <w:tcW w:w="1843" w:type="dxa"/>
            <w:shd w:val="clear" w:color="auto" w:fill="8EAADB"/>
            <w:hideMark/>
          </w:tcPr>
          <w:p w:rsidR="00E63697" w:rsidRPr="005153CF" w:rsidRDefault="00E63697" w:rsidP="00B57F5F">
            <w:pPr>
              <w:jc w:val="both"/>
              <w:rPr>
                <w:rFonts w:eastAsia="Arial"/>
                <w:b/>
                <w:bCs/>
                <w:color w:val="002060"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ОК</w:t>
            </w:r>
            <w:r w:rsidRPr="005153CF">
              <w:rPr>
                <w:b/>
                <w:bCs/>
                <w:color w:val="002060"/>
                <w:sz w:val="20"/>
                <w:szCs w:val="20"/>
                <w:lang w:eastAsia="en-US"/>
              </w:rPr>
              <w:t>-</w:t>
            </w:r>
            <w:r>
              <w:rPr>
                <w:b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  <w:shd w:val="clear" w:color="auto" w:fill="D9E2F3"/>
            <w:hideMark/>
          </w:tcPr>
          <w:p w:rsidR="00E63697" w:rsidRPr="005153CF" w:rsidRDefault="00E63697" w:rsidP="00B57F5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B85AA8">
              <w:rPr>
                <w:color w:val="000000"/>
                <w:shd w:val="clear" w:color="auto" w:fill="FFFFFF"/>
              </w:rPr>
              <w:t xml:space="preserve">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2975" w:type="dxa"/>
            <w:shd w:val="clear" w:color="auto" w:fill="D9E2F3"/>
            <w:hideMark/>
          </w:tcPr>
          <w:p w:rsidR="00E63697" w:rsidRPr="005153CF" w:rsidRDefault="00E63697" w:rsidP="00B57F5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D9E2F3"/>
            <w:hideMark/>
          </w:tcPr>
          <w:p w:rsidR="00E63697" w:rsidRPr="005153CF" w:rsidRDefault="00E63697" w:rsidP="00B57F5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к </w:t>
            </w:r>
            <w:r w:rsidRPr="005327CB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анализировать основные этапы и закономерности исторического развития для формирования гражданской позиции</w:t>
            </w:r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63697" w:rsidRPr="005153CF" w:rsidTr="00B57F5F">
        <w:trPr>
          <w:trHeight w:val="1413"/>
        </w:trPr>
        <w:tc>
          <w:tcPr>
            <w:tcW w:w="1843" w:type="dxa"/>
            <w:shd w:val="clear" w:color="auto" w:fill="8EAADB"/>
          </w:tcPr>
          <w:p w:rsidR="00E63697" w:rsidRPr="00E63697" w:rsidRDefault="00E63697" w:rsidP="00E63697">
            <w:pPr>
              <w:jc w:val="both"/>
              <w:rPr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E63697">
              <w:rPr>
                <w:b/>
                <w:sz w:val="22"/>
                <w:szCs w:val="22"/>
              </w:rPr>
              <w:t>ОК-1</w:t>
            </w:r>
            <w:r w:rsidRPr="00E63697">
              <w:rPr>
                <w:color w:val="auto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2553" w:type="dxa"/>
            <w:shd w:val="clear" w:color="auto" w:fill="D9E2F3"/>
          </w:tcPr>
          <w:p w:rsidR="00E63697" w:rsidRPr="00E63697" w:rsidRDefault="00E63697" w:rsidP="00E63697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B85AA8">
              <w:rPr>
                <w:color w:val="000000"/>
                <w:shd w:val="clear" w:color="auto" w:fill="FFFFFF"/>
              </w:rPr>
              <w:t xml:space="preserve"> </w:t>
            </w:r>
            <w:r w:rsidRPr="00E63697">
              <w:rPr>
                <w:color w:val="auto"/>
                <w:kern w:val="0"/>
                <w:sz w:val="22"/>
                <w:szCs w:val="22"/>
              </w:rPr>
              <w:t xml:space="preserve">использовать основы философских и </w:t>
            </w:r>
            <w:proofErr w:type="spellStart"/>
            <w:r w:rsidRPr="00E63697">
              <w:rPr>
                <w:color w:val="auto"/>
                <w:kern w:val="0"/>
                <w:sz w:val="22"/>
                <w:szCs w:val="22"/>
              </w:rPr>
              <w:t>социогуманитарных</w:t>
            </w:r>
            <w:proofErr w:type="spellEnd"/>
            <w:r w:rsidRPr="00E63697">
              <w:rPr>
                <w:color w:val="auto"/>
                <w:kern w:val="0"/>
                <w:sz w:val="22"/>
                <w:szCs w:val="22"/>
              </w:rPr>
              <w:t xml:space="preserve"> знаний для формирования научного мировоззрения </w:t>
            </w:r>
          </w:p>
          <w:p w:rsidR="00E63697" w:rsidRPr="005153CF" w:rsidRDefault="00E63697" w:rsidP="00B57F5F">
            <w:pPr>
              <w:snapToGri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E2F3"/>
          </w:tcPr>
          <w:p w:rsidR="005E75BC" w:rsidRPr="00E63697" w:rsidRDefault="005E75BC" w:rsidP="005E75BC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E63697">
              <w:rPr>
                <w:color w:val="auto"/>
                <w:kern w:val="0"/>
                <w:sz w:val="22"/>
                <w:szCs w:val="22"/>
              </w:rPr>
              <w:t xml:space="preserve"> использовать основы философских и </w:t>
            </w:r>
            <w:proofErr w:type="spellStart"/>
            <w:r w:rsidRPr="00E63697">
              <w:rPr>
                <w:color w:val="auto"/>
                <w:kern w:val="0"/>
                <w:sz w:val="22"/>
                <w:szCs w:val="22"/>
              </w:rPr>
              <w:t>социогуманитарных</w:t>
            </w:r>
            <w:proofErr w:type="spellEnd"/>
            <w:r w:rsidRPr="00E63697">
              <w:rPr>
                <w:color w:val="auto"/>
                <w:kern w:val="0"/>
                <w:sz w:val="22"/>
                <w:szCs w:val="22"/>
              </w:rPr>
              <w:t xml:space="preserve"> знаний для формирования научного мировоззрения </w:t>
            </w:r>
          </w:p>
          <w:p w:rsidR="00E63697" w:rsidRPr="005153CF" w:rsidRDefault="00E63697" w:rsidP="00B57F5F">
            <w:pPr>
              <w:snapToGri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E2F3"/>
          </w:tcPr>
          <w:p w:rsidR="005E75BC" w:rsidRPr="00E63697" w:rsidRDefault="005E75BC" w:rsidP="005E75BC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пороговом уровне </w:t>
            </w:r>
            <w:proofErr w:type="gramStart"/>
            <w:r w:rsidRPr="005153CF">
              <w:rPr>
                <w:color w:val="002060"/>
                <w:sz w:val="20"/>
                <w:szCs w:val="20"/>
                <w:lang w:eastAsia="en-US"/>
              </w:rPr>
              <w:t>способен</w:t>
            </w:r>
            <w:proofErr w:type="gramEnd"/>
            <w:r w:rsidRPr="005153CF">
              <w:rPr>
                <w:color w:val="002060"/>
                <w:sz w:val="20"/>
                <w:szCs w:val="20"/>
                <w:lang w:eastAsia="en-US"/>
              </w:rPr>
              <w:t xml:space="preserve"> </w:t>
            </w:r>
            <w:r w:rsidRPr="00E63697">
              <w:rPr>
                <w:color w:val="auto"/>
                <w:kern w:val="0"/>
                <w:sz w:val="22"/>
                <w:szCs w:val="22"/>
              </w:rPr>
              <w:t xml:space="preserve">использовать основы философских и </w:t>
            </w:r>
            <w:proofErr w:type="spellStart"/>
            <w:r w:rsidRPr="00E63697">
              <w:rPr>
                <w:color w:val="auto"/>
                <w:kern w:val="0"/>
                <w:sz w:val="22"/>
                <w:szCs w:val="22"/>
              </w:rPr>
              <w:t>социогуманитарных</w:t>
            </w:r>
            <w:proofErr w:type="spellEnd"/>
            <w:r w:rsidRPr="00E63697">
              <w:rPr>
                <w:color w:val="auto"/>
                <w:kern w:val="0"/>
                <w:sz w:val="22"/>
                <w:szCs w:val="22"/>
              </w:rPr>
              <w:t xml:space="preserve"> знаний для формирования научного мировоззрения </w:t>
            </w:r>
          </w:p>
          <w:p w:rsidR="00E63697" w:rsidRPr="005153CF" w:rsidRDefault="00E63697" w:rsidP="00B57F5F">
            <w:pPr>
              <w:snapToGrid w:val="0"/>
              <w:jc w:val="both"/>
              <w:rPr>
                <w:color w:val="002060"/>
                <w:sz w:val="20"/>
                <w:szCs w:val="20"/>
              </w:rPr>
            </w:pPr>
          </w:p>
        </w:tc>
      </w:tr>
      <w:tr w:rsidR="00E63697" w:rsidRPr="005153CF" w:rsidTr="00B57F5F">
        <w:trPr>
          <w:trHeight w:val="1413"/>
        </w:trPr>
        <w:tc>
          <w:tcPr>
            <w:tcW w:w="1843" w:type="dxa"/>
            <w:shd w:val="clear" w:color="auto" w:fill="8EAADB"/>
          </w:tcPr>
          <w:p w:rsidR="00E63697" w:rsidRPr="00205E2B" w:rsidRDefault="00E63697" w:rsidP="00B57F5F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05E2B">
              <w:rPr>
                <w:b/>
                <w:bCs/>
                <w:sz w:val="20"/>
                <w:szCs w:val="20"/>
              </w:rPr>
              <w:t>ПК-1</w:t>
            </w:r>
          </w:p>
        </w:tc>
        <w:tc>
          <w:tcPr>
            <w:tcW w:w="2553" w:type="dxa"/>
            <w:shd w:val="clear" w:color="auto" w:fill="B4C6E7"/>
          </w:tcPr>
          <w:p w:rsidR="00E63697" w:rsidRPr="005153CF" w:rsidRDefault="00E63697" w:rsidP="005E75BC">
            <w:pPr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продвинутом уровне готов </w:t>
            </w:r>
            <w:r w:rsidRPr="00626242">
              <w:rPr>
                <w:b/>
                <w:bCs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r w:rsidR="005E75BC" w:rsidRPr="0038189F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="005E75BC" w:rsidRPr="005E75BC">
              <w:rPr>
                <w:color w:val="auto"/>
                <w:kern w:val="0"/>
                <w:sz w:val="22"/>
                <w:szCs w:val="22"/>
              </w:rPr>
              <w:t>реализовывать образовательные программы по учебному предмету в соответствии с требованиями образовательных стандартов</w:t>
            </w:r>
            <w:r w:rsidR="005E75BC" w:rsidRPr="0038189F"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shd w:val="clear" w:color="auto" w:fill="B4C6E7"/>
          </w:tcPr>
          <w:p w:rsidR="00E63697" w:rsidRPr="005153CF" w:rsidRDefault="00E63697" w:rsidP="005E75BC">
            <w:pPr>
              <w:jc w:val="both"/>
              <w:rPr>
                <w:color w:val="002060"/>
                <w:sz w:val="20"/>
                <w:szCs w:val="20"/>
                <w:lang w:eastAsia="en-US"/>
              </w:rPr>
            </w:pPr>
            <w:r w:rsidRPr="005153CF">
              <w:rPr>
                <w:color w:val="002060"/>
                <w:sz w:val="20"/>
                <w:szCs w:val="20"/>
              </w:rPr>
              <w:t xml:space="preserve">На базовом уровне готов </w:t>
            </w:r>
            <w:r w:rsidRPr="00626242">
              <w:rPr>
                <w:b/>
                <w:bCs/>
                <w:sz w:val="28"/>
                <w:szCs w:val="28"/>
              </w:rPr>
              <w:t xml:space="preserve"> </w:t>
            </w:r>
            <w:r w:rsidR="005E75BC" w:rsidRPr="005E75BC">
              <w:rPr>
                <w:color w:val="auto"/>
                <w:kern w:val="0"/>
                <w:sz w:val="22"/>
                <w:szCs w:val="22"/>
              </w:rPr>
              <w:t xml:space="preserve"> реализовывать образовательные программы по учебному предмету в соответствии с требованиями образовательных стандартов</w:t>
            </w:r>
            <w:r w:rsidR="005E75BC" w:rsidRPr="0038189F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B4C6E7"/>
          </w:tcPr>
          <w:p w:rsidR="00E63697" w:rsidRPr="005153CF" w:rsidRDefault="00E63697" w:rsidP="005E75BC">
            <w:pPr>
              <w:jc w:val="both"/>
              <w:rPr>
                <w:color w:val="002060"/>
                <w:sz w:val="20"/>
                <w:szCs w:val="20"/>
                <w:lang w:eastAsia="en-US"/>
              </w:rPr>
            </w:pPr>
            <w:proofErr w:type="gramStart"/>
            <w:r w:rsidRPr="005153CF">
              <w:rPr>
                <w:color w:val="002060"/>
                <w:sz w:val="20"/>
                <w:szCs w:val="20"/>
              </w:rPr>
              <w:t xml:space="preserve">На пороговом </w:t>
            </w:r>
            <w:proofErr w:type="spellStart"/>
            <w:r w:rsidRPr="005153CF">
              <w:rPr>
                <w:color w:val="002060"/>
                <w:sz w:val="20"/>
                <w:szCs w:val="20"/>
              </w:rPr>
              <w:t>уров</w:t>
            </w:r>
            <w:proofErr w:type="spellEnd"/>
            <w:r w:rsidR="005E75BC" w:rsidRPr="005E75BC">
              <w:rPr>
                <w:color w:val="auto"/>
                <w:kern w:val="0"/>
                <w:sz w:val="22"/>
                <w:szCs w:val="22"/>
              </w:rPr>
              <w:t xml:space="preserve"> реализовывать образовательные программы по учебному предмету в соответствии с требованиями образовательных стандартов</w:t>
            </w:r>
            <w:r w:rsidR="005E75BC" w:rsidRPr="0038189F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5153CF">
              <w:rPr>
                <w:color w:val="002060"/>
                <w:sz w:val="20"/>
                <w:szCs w:val="20"/>
              </w:rPr>
              <w:t xml:space="preserve">не готов </w:t>
            </w:r>
            <w:r w:rsidRPr="00626242">
              <w:rPr>
                <w:b/>
                <w:bCs/>
                <w:sz w:val="28"/>
                <w:szCs w:val="28"/>
              </w:rPr>
              <w:t xml:space="preserve"> </w:t>
            </w:r>
            <w:r w:rsidRPr="00626242">
              <w:rPr>
                <w:color w:val="auto"/>
                <w:kern w:val="0"/>
                <w:sz w:val="28"/>
                <w:szCs w:val="28"/>
              </w:rPr>
              <w:t xml:space="preserve">     </w:t>
            </w:r>
            <w:r w:rsidRPr="00205E2B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gramEnd"/>
          </w:p>
        </w:tc>
      </w:tr>
      <w:tr w:rsidR="00E63697" w:rsidRPr="005153CF" w:rsidTr="00B57F5F">
        <w:trPr>
          <w:trHeight w:val="1413"/>
        </w:trPr>
        <w:tc>
          <w:tcPr>
            <w:tcW w:w="1843" w:type="dxa"/>
            <w:shd w:val="clear" w:color="auto" w:fill="8EAADB"/>
          </w:tcPr>
          <w:p w:rsidR="00E63697" w:rsidRPr="00205E2B" w:rsidRDefault="00E63697" w:rsidP="005E75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B4C6E7"/>
          </w:tcPr>
          <w:p w:rsidR="00E63697" w:rsidRPr="005153CF" w:rsidRDefault="00E63697" w:rsidP="00B57F5F">
            <w:pPr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B4C6E7"/>
          </w:tcPr>
          <w:p w:rsidR="00E63697" w:rsidRPr="005153CF" w:rsidRDefault="00E63697" w:rsidP="00B57F5F">
            <w:pPr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4C6E7"/>
          </w:tcPr>
          <w:p w:rsidR="00E63697" w:rsidRPr="005153CF" w:rsidRDefault="00E63697" w:rsidP="00B57F5F">
            <w:pPr>
              <w:jc w:val="both"/>
              <w:rPr>
                <w:color w:val="002060"/>
                <w:sz w:val="20"/>
                <w:szCs w:val="20"/>
              </w:rPr>
            </w:pPr>
          </w:p>
        </w:tc>
      </w:tr>
      <w:tr w:rsidR="00E63697" w:rsidRPr="005153CF" w:rsidTr="005E75BC">
        <w:trPr>
          <w:trHeight w:val="1413"/>
        </w:trPr>
        <w:tc>
          <w:tcPr>
            <w:tcW w:w="1843" w:type="dxa"/>
            <w:shd w:val="clear" w:color="auto" w:fill="8EAADB"/>
          </w:tcPr>
          <w:p w:rsidR="00E63697" w:rsidRPr="005153CF" w:rsidRDefault="00E63697" w:rsidP="00B57F5F">
            <w:pPr>
              <w:jc w:val="both"/>
              <w:rPr>
                <w:b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  <w:shd w:val="clear" w:color="auto" w:fill="D9E2F3"/>
          </w:tcPr>
          <w:p w:rsidR="00E63697" w:rsidRPr="005153CF" w:rsidRDefault="00E63697" w:rsidP="00B57F5F">
            <w:pPr>
              <w:pStyle w:val="ad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D9E2F3"/>
          </w:tcPr>
          <w:p w:rsidR="00E63697" w:rsidRPr="005153CF" w:rsidRDefault="00E63697" w:rsidP="00B57F5F">
            <w:pPr>
              <w:snapToGrid w:val="0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D9E2F3"/>
          </w:tcPr>
          <w:p w:rsidR="00E63697" w:rsidRPr="005153CF" w:rsidRDefault="00E63697" w:rsidP="00B57F5F">
            <w:pPr>
              <w:pStyle w:val="ad"/>
              <w:shd w:val="clear" w:color="auto" w:fill="FFFFFF"/>
              <w:suppressAutoHyphens w:val="0"/>
              <w:spacing w:line="240" w:lineRule="auto"/>
              <w:jc w:val="both"/>
              <w:rPr>
                <w:color w:val="002060"/>
                <w:sz w:val="20"/>
                <w:szCs w:val="20"/>
                <w:lang w:eastAsia="en-US"/>
              </w:rPr>
            </w:pPr>
          </w:p>
        </w:tc>
      </w:tr>
    </w:tbl>
    <w:p w:rsidR="00E63697" w:rsidRPr="005153CF" w:rsidRDefault="00E63697" w:rsidP="00E63697">
      <w:pPr>
        <w:rPr>
          <w:b/>
          <w:bCs/>
        </w:rPr>
      </w:pPr>
      <w:r w:rsidRPr="005153CF">
        <w:rPr>
          <w:bCs/>
        </w:rPr>
        <w:t xml:space="preserve">Критерии оценивания по оценочному средству </w:t>
      </w:r>
      <w:r w:rsidRPr="005153CF">
        <w:rPr>
          <w:b/>
          <w:bCs/>
        </w:rPr>
        <w:t xml:space="preserve"> –  </w:t>
      </w:r>
      <w:r>
        <w:rPr>
          <w:b/>
          <w:bCs/>
        </w:rPr>
        <w:t>зачет</w:t>
      </w:r>
      <w:r w:rsidRPr="005153CF">
        <w:rPr>
          <w:b/>
          <w:bCs/>
        </w:rPr>
        <w:t xml:space="preserve">  </w:t>
      </w:r>
    </w:p>
    <w:p w:rsidR="00E63697" w:rsidRDefault="00E63697" w:rsidP="00834DF8">
      <w:pPr>
        <w:pStyle w:val="a3"/>
        <w:shd w:val="clear" w:color="auto" w:fill="FFFFFF"/>
        <w:ind w:left="0"/>
        <w:jc w:val="center"/>
        <w:rPr>
          <w:b/>
          <w:bCs/>
          <w:sz w:val="28"/>
          <w:szCs w:val="28"/>
        </w:rPr>
      </w:pPr>
    </w:p>
    <w:p w:rsidR="002835A3" w:rsidRDefault="002835A3" w:rsidP="00F00D40">
      <w:pPr>
        <w:pStyle w:val="a7"/>
        <w:rPr>
          <w:b/>
          <w:sz w:val="24"/>
          <w:szCs w:val="24"/>
        </w:rPr>
        <w:sectPr w:rsidR="002835A3" w:rsidSect="009B1946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bookmarkStart w:id="1" w:name="_Hlk532248333"/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6379"/>
        <w:gridCol w:w="1843"/>
        <w:gridCol w:w="992"/>
        <w:gridCol w:w="1352"/>
      </w:tblGrid>
      <w:tr w:rsidR="002835A3" w:rsidRPr="00071D7C" w:rsidTr="00F00D40">
        <w:tc>
          <w:tcPr>
            <w:tcW w:w="3969" w:type="dxa"/>
            <w:vMerge w:val="restart"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  <w:r w:rsidRPr="00071D7C">
              <w:rPr>
                <w:b/>
                <w:sz w:val="24"/>
                <w:szCs w:val="24"/>
              </w:rPr>
              <w:lastRenderedPageBreak/>
              <w:t>Компетенция</w:t>
            </w:r>
          </w:p>
        </w:tc>
        <w:tc>
          <w:tcPr>
            <w:tcW w:w="6379" w:type="dxa"/>
            <w:vMerge w:val="restart"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  <w:r w:rsidRPr="00071D7C">
              <w:rPr>
                <w:b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843" w:type="dxa"/>
            <w:vMerge w:val="restart"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  <w:r w:rsidRPr="00071D7C">
              <w:rPr>
                <w:b/>
                <w:sz w:val="24"/>
                <w:szCs w:val="24"/>
              </w:rPr>
              <w:t>Тип контроля</w:t>
            </w:r>
          </w:p>
        </w:tc>
        <w:tc>
          <w:tcPr>
            <w:tcW w:w="2344" w:type="dxa"/>
            <w:gridSpan w:val="2"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  <w:r w:rsidRPr="00071D7C">
              <w:rPr>
                <w:b/>
                <w:sz w:val="24"/>
                <w:szCs w:val="24"/>
              </w:rPr>
              <w:t>Оценочное средство/КИМ</w:t>
            </w:r>
          </w:p>
        </w:tc>
      </w:tr>
      <w:tr w:rsidR="002835A3" w:rsidRPr="00071D7C" w:rsidTr="00F00D40">
        <w:tc>
          <w:tcPr>
            <w:tcW w:w="3969" w:type="dxa"/>
            <w:vMerge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  <w:r w:rsidRPr="00071D7C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352" w:type="dxa"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  <w:r w:rsidRPr="00071D7C">
              <w:rPr>
                <w:b/>
                <w:sz w:val="24"/>
                <w:szCs w:val="24"/>
              </w:rPr>
              <w:t>Форма</w:t>
            </w:r>
          </w:p>
        </w:tc>
      </w:tr>
      <w:tr w:rsidR="002835A3" w:rsidRPr="00071D7C" w:rsidTr="00F00D40">
        <w:tc>
          <w:tcPr>
            <w:tcW w:w="3969" w:type="dxa"/>
          </w:tcPr>
          <w:p w:rsidR="002835A3" w:rsidRPr="00071D7C" w:rsidRDefault="002835A3" w:rsidP="00F00D40">
            <w:pPr>
              <w:pStyle w:val="a7"/>
              <w:ind w:right="-94"/>
              <w:rPr>
                <w:rFonts w:eastAsia="Tahoma"/>
                <w:b/>
                <w:color w:val="000000"/>
                <w:sz w:val="24"/>
                <w:szCs w:val="24"/>
                <w:lang w:eastAsia="zh-CN"/>
              </w:rPr>
            </w:pPr>
          </w:p>
          <w:p w:rsidR="002835A3" w:rsidRPr="00071D7C" w:rsidRDefault="00B57F5F" w:rsidP="00B57F5F">
            <w:pPr>
              <w:pStyle w:val="a7"/>
              <w:ind w:right="-9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ОК-2 </w:t>
            </w:r>
            <w:r w:rsidRPr="005327CB">
              <w:rPr>
                <w:color w:val="000000"/>
                <w:sz w:val="20"/>
                <w:shd w:val="clear" w:color="auto" w:fill="FFFFFF"/>
              </w:rPr>
              <w:t>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6379" w:type="dxa"/>
          </w:tcPr>
          <w:p w:rsidR="00B57F5F" w:rsidRPr="00440C15" w:rsidRDefault="00B57F5F" w:rsidP="00B57F5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 России XVII-XVIII вв.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; История России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-начала ХХ </w:t>
            </w:r>
            <w:proofErr w:type="gramStart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.;  </w:t>
            </w:r>
            <w:proofErr w:type="gramStart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  <w:proofErr w:type="gramEnd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раннего нового времени; Теоретические основы профессиональной деятельности";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курса "Человек и общество"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835A3" w:rsidRPr="00071D7C" w:rsidRDefault="002835A3" w:rsidP="00B57F5F">
            <w:pPr>
              <w:rPr>
                <w:b/>
              </w:rPr>
            </w:pPr>
          </w:p>
        </w:tc>
        <w:tc>
          <w:tcPr>
            <w:tcW w:w="1843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Текущий контроль успеваемости</w:t>
            </w: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1</w:t>
            </w: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2</w:t>
            </w:r>
          </w:p>
          <w:p w:rsidR="002835A3" w:rsidRPr="00071D7C" w:rsidRDefault="002835A3" w:rsidP="00F00D40">
            <w:pPr>
              <w:pStyle w:val="a4"/>
              <w:jc w:val="center"/>
            </w:pP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5</w:t>
            </w:r>
          </w:p>
          <w:p w:rsidR="002835A3" w:rsidRPr="00071D7C" w:rsidRDefault="002835A3" w:rsidP="00F00D40">
            <w:pPr>
              <w:pStyle w:val="a4"/>
              <w:jc w:val="center"/>
            </w:pPr>
          </w:p>
          <w:p w:rsidR="002835A3" w:rsidRPr="00071D7C" w:rsidRDefault="002835A3" w:rsidP="00F00D40">
            <w:pPr>
              <w:pStyle w:val="a4"/>
              <w:jc w:val="center"/>
            </w:pP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6</w:t>
            </w:r>
          </w:p>
        </w:tc>
        <w:tc>
          <w:tcPr>
            <w:tcW w:w="1352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Устный опрос Подготовка тестов</w:t>
            </w: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Рецензирование статей</w:t>
            </w: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Рецензирование монографий</w:t>
            </w:r>
          </w:p>
        </w:tc>
      </w:tr>
      <w:tr w:rsidR="002835A3" w:rsidRPr="00071D7C" w:rsidTr="00F00D40">
        <w:tc>
          <w:tcPr>
            <w:tcW w:w="3969" w:type="dxa"/>
          </w:tcPr>
          <w:p w:rsidR="00B57F5F" w:rsidRPr="00E63697" w:rsidRDefault="00B57F5F" w:rsidP="00B57F5F">
            <w:pPr>
              <w:jc w:val="both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 xml:space="preserve">ОК-1 </w:t>
            </w:r>
            <w:r w:rsidRPr="00E63697">
              <w:rPr>
                <w:color w:val="auto"/>
                <w:kern w:val="0"/>
                <w:sz w:val="22"/>
                <w:szCs w:val="22"/>
              </w:rPr>
              <w:t xml:space="preserve">использовать основы философских и </w:t>
            </w:r>
            <w:proofErr w:type="spellStart"/>
            <w:r w:rsidRPr="00E63697">
              <w:rPr>
                <w:color w:val="auto"/>
                <w:kern w:val="0"/>
                <w:sz w:val="22"/>
                <w:szCs w:val="22"/>
              </w:rPr>
              <w:t>социогуманитарных</w:t>
            </w:r>
            <w:proofErr w:type="spellEnd"/>
            <w:r w:rsidRPr="00E63697">
              <w:rPr>
                <w:color w:val="auto"/>
                <w:kern w:val="0"/>
                <w:sz w:val="22"/>
                <w:szCs w:val="22"/>
              </w:rPr>
              <w:t xml:space="preserve"> знаний для формирования научного мировоззрения </w:t>
            </w:r>
          </w:p>
          <w:p w:rsidR="002835A3" w:rsidRPr="00071D7C" w:rsidRDefault="002835A3" w:rsidP="00B57F5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B57F5F" w:rsidRPr="00440C15" w:rsidRDefault="00B57F5F" w:rsidP="00B57F5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 России XVII-XVIII вв.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; История России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-начала ХХ </w:t>
            </w:r>
            <w:proofErr w:type="gramStart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.;  </w:t>
            </w:r>
            <w:proofErr w:type="gramStart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  <w:proofErr w:type="gramEnd"/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раннего нового времени; Теоретические основы профессиональной деятельности"; </w:t>
            </w:r>
            <w:r w:rsidRPr="00440C1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0C15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Теоретические основы курса "Человек и общество"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835A3" w:rsidRPr="00071D7C" w:rsidRDefault="002835A3" w:rsidP="00F00D40">
            <w:pPr>
              <w:rPr>
                <w:color w:val="000000"/>
                <w:shd w:val="clear" w:color="auto" w:fill="FFFFFF"/>
              </w:rPr>
            </w:pPr>
          </w:p>
          <w:p w:rsidR="002835A3" w:rsidRPr="00071D7C" w:rsidRDefault="002835A3" w:rsidP="00F00D40"/>
          <w:p w:rsidR="002835A3" w:rsidRPr="00071D7C" w:rsidRDefault="002835A3" w:rsidP="00F00D40">
            <w:r w:rsidRPr="00071D7C">
              <w:t xml:space="preserve"> </w:t>
            </w:r>
          </w:p>
        </w:tc>
        <w:tc>
          <w:tcPr>
            <w:tcW w:w="1843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Текущий контроль успеваемости</w:t>
            </w: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1</w:t>
            </w:r>
          </w:p>
          <w:p w:rsidR="002835A3" w:rsidRPr="00071D7C" w:rsidRDefault="002835A3" w:rsidP="00F00D40">
            <w:pPr>
              <w:pStyle w:val="af3"/>
              <w:ind w:firstLine="317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4</w:t>
            </w:r>
          </w:p>
          <w:p w:rsidR="002835A3" w:rsidRPr="00071D7C" w:rsidRDefault="002835A3" w:rsidP="00F00D40">
            <w:pPr>
              <w:pStyle w:val="a4"/>
              <w:jc w:val="center"/>
            </w:pP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2</w:t>
            </w:r>
          </w:p>
        </w:tc>
        <w:tc>
          <w:tcPr>
            <w:tcW w:w="1352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Устный опрос</w:t>
            </w: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Подготовка эссе</w:t>
            </w: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Подготовка тестовых заданий</w:t>
            </w:r>
          </w:p>
        </w:tc>
      </w:tr>
      <w:tr w:rsidR="002835A3" w:rsidRPr="00071D7C" w:rsidTr="00F00D40">
        <w:tc>
          <w:tcPr>
            <w:tcW w:w="3969" w:type="dxa"/>
          </w:tcPr>
          <w:p w:rsidR="002835A3" w:rsidRPr="00071D7C" w:rsidRDefault="00B57F5F" w:rsidP="00B57F5F">
            <w:pPr>
              <w:ind w:right="-568"/>
              <w:jc w:val="both"/>
            </w:pPr>
            <w:r>
              <w:rPr>
                <w:color w:val="auto"/>
                <w:kern w:val="0"/>
                <w:sz w:val="22"/>
                <w:szCs w:val="22"/>
              </w:rPr>
              <w:t xml:space="preserve">ПК-1 </w:t>
            </w:r>
            <w:r w:rsidRPr="005E75BC">
              <w:rPr>
                <w:color w:val="auto"/>
                <w:kern w:val="0"/>
                <w:sz w:val="22"/>
                <w:szCs w:val="22"/>
              </w:rPr>
              <w:t>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  <w:tc>
          <w:tcPr>
            <w:tcW w:w="6379" w:type="dxa"/>
          </w:tcPr>
          <w:p w:rsidR="002835A3" w:rsidRPr="00071D7C" w:rsidRDefault="00B57F5F" w:rsidP="00B57F5F"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Психологические основы педагогической деятельности; Общекультурные основы профессиональной деятельности; Информационная культура и технологии в образовании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8459A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Экономика образования</w:t>
            </w: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Текущий контроль успеваемости</w:t>
            </w: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4"/>
              <w:rPr>
                <w:b/>
              </w:rPr>
            </w:pPr>
          </w:p>
        </w:tc>
        <w:tc>
          <w:tcPr>
            <w:tcW w:w="992" w:type="dxa"/>
          </w:tcPr>
          <w:p w:rsidR="002835A3" w:rsidRPr="00071D7C" w:rsidRDefault="002835A3" w:rsidP="00F00D40">
            <w:pPr>
              <w:pStyle w:val="a7"/>
              <w:rPr>
                <w:b/>
                <w:sz w:val="24"/>
                <w:szCs w:val="24"/>
              </w:rPr>
            </w:pPr>
            <w:r w:rsidRPr="00071D7C">
              <w:rPr>
                <w:b/>
                <w:sz w:val="24"/>
                <w:szCs w:val="24"/>
              </w:rPr>
              <w:t>1</w:t>
            </w:r>
          </w:p>
          <w:p w:rsidR="002835A3" w:rsidRPr="00071D7C" w:rsidRDefault="002835A3" w:rsidP="00F00D40">
            <w:pPr>
              <w:pStyle w:val="af3"/>
              <w:jc w:val="center"/>
              <w:rPr>
                <w:sz w:val="24"/>
                <w:szCs w:val="24"/>
              </w:rPr>
            </w:pP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6</w:t>
            </w:r>
          </w:p>
          <w:p w:rsidR="002835A3" w:rsidRPr="00071D7C" w:rsidRDefault="002835A3" w:rsidP="00F00D40">
            <w:pPr>
              <w:pStyle w:val="a4"/>
              <w:jc w:val="center"/>
            </w:pPr>
          </w:p>
          <w:p w:rsidR="002835A3" w:rsidRPr="00071D7C" w:rsidRDefault="002835A3" w:rsidP="00F00D40">
            <w:pPr>
              <w:pStyle w:val="a4"/>
              <w:jc w:val="center"/>
            </w:pPr>
          </w:p>
          <w:p w:rsidR="002835A3" w:rsidRPr="00071D7C" w:rsidRDefault="002835A3" w:rsidP="00F00D40">
            <w:pPr>
              <w:pStyle w:val="a4"/>
              <w:jc w:val="center"/>
            </w:pPr>
            <w:r w:rsidRPr="00071D7C">
              <w:t>3</w:t>
            </w:r>
          </w:p>
        </w:tc>
        <w:tc>
          <w:tcPr>
            <w:tcW w:w="1352" w:type="dxa"/>
          </w:tcPr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Устный опрос</w:t>
            </w:r>
          </w:p>
          <w:p w:rsidR="002835A3" w:rsidRPr="00071D7C" w:rsidRDefault="002835A3" w:rsidP="00F00D40">
            <w:pPr>
              <w:pStyle w:val="a7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>Рецензия на монографию</w:t>
            </w:r>
          </w:p>
          <w:p w:rsidR="002835A3" w:rsidRPr="00071D7C" w:rsidRDefault="002835A3" w:rsidP="00F00D40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r w:rsidRPr="00071D7C">
              <w:rPr>
                <w:sz w:val="24"/>
                <w:szCs w:val="24"/>
              </w:rPr>
              <w:t xml:space="preserve">Составление презентации </w:t>
            </w:r>
          </w:p>
        </w:tc>
      </w:tr>
    </w:tbl>
    <w:p w:rsidR="002835A3" w:rsidRDefault="002835A3" w:rsidP="002835A3">
      <w:pPr>
        <w:sectPr w:rsidR="002835A3" w:rsidSect="002835A3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p w:rsidR="00B57F5F" w:rsidRPr="004A0F59" w:rsidRDefault="00B57F5F" w:rsidP="00B57F5F">
      <w:pPr>
        <w:shd w:val="clear" w:color="auto" w:fill="FFFFFF"/>
        <w:ind w:firstLine="709"/>
        <w:jc w:val="both"/>
        <w:rPr>
          <w:b/>
          <w:bCs/>
        </w:rPr>
      </w:pPr>
      <w:r w:rsidRPr="004A0F59">
        <w:rPr>
          <w:b/>
          <w:bCs/>
        </w:rPr>
        <w:lastRenderedPageBreak/>
        <w:t>4. Фонд оценочных сре</w:t>
      </w:r>
      <w:proofErr w:type="gramStart"/>
      <w:r w:rsidRPr="004A0F59">
        <w:rPr>
          <w:b/>
          <w:bCs/>
        </w:rPr>
        <w:t>дств дл</w:t>
      </w:r>
      <w:proofErr w:type="gramEnd"/>
      <w:r w:rsidRPr="004A0F59">
        <w:rPr>
          <w:b/>
          <w:bCs/>
        </w:rPr>
        <w:t xml:space="preserve">я текущего контроля </w:t>
      </w:r>
    </w:p>
    <w:p w:rsidR="00B57F5F" w:rsidRPr="004A0F59" w:rsidRDefault="00B57F5F" w:rsidP="00B57F5F">
      <w:pPr>
        <w:ind w:firstLine="709"/>
        <w:jc w:val="both"/>
      </w:pPr>
      <w:r w:rsidRPr="004A0F59">
        <w:rPr>
          <w:b/>
          <w:bCs/>
        </w:rPr>
        <w:t>4.1. Фонды оценочных сре</w:t>
      </w:r>
      <w:proofErr w:type="gramStart"/>
      <w:r w:rsidRPr="004A0F59">
        <w:rPr>
          <w:b/>
          <w:bCs/>
        </w:rPr>
        <w:t>дств вкл</w:t>
      </w:r>
      <w:proofErr w:type="gramEnd"/>
      <w:r w:rsidRPr="004A0F59">
        <w:rPr>
          <w:b/>
          <w:bCs/>
        </w:rPr>
        <w:t>ючают:</w:t>
      </w:r>
      <w:r w:rsidRPr="004A0F59">
        <w:rPr>
          <w:bCs/>
        </w:rPr>
        <w:t xml:space="preserve"> устный опрос, </w:t>
      </w:r>
      <w:r w:rsidRPr="004A0F59">
        <w:t>контрольная работа, составление таблиц, рефераты.</w:t>
      </w:r>
    </w:p>
    <w:p w:rsidR="00B57F5F" w:rsidRPr="004A0F59" w:rsidRDefault="00B57F5F" w:rsidP="00B57F5F">
      <w:pPr>
        <w:pStyle w:val="a3"/>
        <w:ind w:left="0" w:right="-38" w:firstLine="709"/>
        <w:jc w:val="both"/>
        <w:rPr>
          <w:b/>
        </w:rPr>
      </w:pPr>
      <w:r w:rsidRPr="004A0F59">
        <w:rPr>
          <w:b/>
        </w:rPr>
        <w:t>4.2 Критерии оценивания см. в технологической карте рейтинга рабочей программы дисциплины</w:t>
      </w:r>
    </w:p>
    <w:p w:rsidR="00B57F5F" w:rsidRPr="004A0F59" w:rsidRDefault="00B57F5F" w:rsidP="00B57F5F">
      <w:pPr>
        <w:shd w:val="clear" w:color="auto" w:fill="FFFFFF"/>
        <w:ind w:firstLine="709"/>
        <w:jc w:val="both"/>
        <w:rPr>
          <w:bCs/>
        </w:rPr>
      </w:pPr>
      <w:r w:rsidRPr="004A0F59">
        <w:rPr>
          <w:b/>
          <w:bCs/>
        </w:rPr>
        <w:t xml:space="preserve">4.2.1. Критерии оценивания по оценочному средству 1 </w:t>
      </w:r>
      <w:r w:rsidRPr="004A0F59">
        <w:rPr>
          <w:bCs/>
        </w:rPr>
        <w:t xml:space="preserve">– </w:t>
      </w:r>
      <w:r w:rsidRPr="004A0F59"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7F5F" w:rsidRPr="004A0F59" w:rsidTr="00B57F5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5F" w:rsidRPr="004A0F59" w:rsidRDefault="00B57F5F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Критерии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5F" w:rsidRPr="004A0F59" w:rsidRDefault="00B57F5F" w:rsidP="00B57F5F">
            <w:pPr>
              <w:widowControl w:val="0"/>
              <w:autoSpaceDN w:val="0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Количество баллов (вклад в рейтинг)</w:t>
            </w:r>
          </w:p>
        </w:tc>
      </w:tr>
      <w:tr w:rsidR="00B57F5F" w:rsidRPr="004A0F59" w:rsidTr="00B57F5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F" w:rsidRPr="004A0F59" w:rsidRDefault="00B57F5F" w:rsidP="00B57F5F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Грамотное использование основных понятий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F" w:rsidRPr="004A0F59" w:rsidRDefault="00B57F5F" w:rsidP="00B57F5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4</w:t>
            </w:r>
          </w:p>
        </w:tc>
      </w:tr>
      <w:tr w:rsidR="00B57F5F" w:rsidRPr="004A0F59" w:rsidTr="00B57F5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F" w:rsidRPr="004A0F59" w:rsidRDefault="00B57F5F" w:rsidP="00B57F5F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Логичность и последовательность изложения материала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F" w:rsidRPr="004A0F59" w:rsidRDefault="00B57F5F" w:rsidP="00B57F5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B57F5F" w:rsidRPr="004A0F59" w:rsidTr="00B57F5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F" w:rsidRPr="004A0F59" w:rsidRDefault="00B57F5F" w:rsidP="00B57F5F">
            <w:pPr>
              <w:widowControl w:val="0"/>
              <w:autoSpaceDN w:val="0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Умение отвечать на дополнительные вопросы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5F" w:rsidRPr="004A0F59" w:rsidRDefault="00B57F5F" w:rsidP="00B57F5F">
            <w:pPr>
              <w:widowControl w:val="0"/>
              <w:autoSpaceDN w:val="0"/>
              <w:ind w:firstLine="35"/>
              <w:jc w:val="center"/>
              <w:rPr>
                <w:rFonts w:eastAsia="Arial"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Cs/>
                <w:kern w:val="3"/>
                <w:lang w:eastAsia="en-US"/>
              </w:rPr>
              <w:t>2</w:t>
            </w:r>
          </w:p>
        </w:tc>
      </w:tr>
      <w:tr w:rsidR="00B57F5F" w:rsidRPr="004A0F59" w:rsidTr="00B57F5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5F" w:rsidRPr="004A0F59" w:rsidRDefault="00B57F5F" w:rsidP="00B57F5F">
            <w:pPr>
              <w:widowControl w:val="0"/>
              <w:autoSpaceDN w:val="0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b/>
                <w:bCs/>
                <w:lang w:eastAsia="en-US"/>
              </w:rPr>
              <w:t>Максимальный балл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5F" w:rsidRPr="004A0F59" w:rsidRDefault="00B57F5F" w:rsidP="00B57F5F">
            <w:pPr>
              <w:widowControl w:val="0"/>
              <w:autoSpaceDN w:val="0"/>
              <w:ind w:firstLine="35"/>
              <w:jc w:val="center"/>
              <w:rPr>
                <w:rFonts w:eastAsia="Arial"/>
                <w:b/>
                <w:bCs/>
                <w:kern w:val="3"/>
                <w:lang w:eastAsia="en-US"/>
              </w:rPr>
            </w:pPr>
            <w:r w:rsidRPr="004A0F59">
              <w:rPr>
                <w:rFonts w:eastAsia="Arial"/>
                <w:b/>
                <w:bCs/>
                <w:kern w:val="3"/>
                <w:lang w:eastAsia="en-US"/>
              </w:rPr>
              <w:t>8</w:t>
            </w:r>
          </w:p>
        </w:tc>
      </w:tr>
    </w:tbl>
    <w:p w:rsidR="00B57F5F" w:rsidRPr="004A0F59" w:rsidRDefault="00B57F5F" w:rsidP="00B57F5F">
      <w:pPr>
        <w:shd w:val="clear" w:color="auto" w:fill="FFFFFF"/>
        <w:ind w:firstLine="709"/>
        <w:jc w:val="both"/>
        <w:rPr>
          <w:rFonts w:eastAsia="Arial"/>
          <w:b/>
          <w:bCs/>
          <w:kern w:val="3"/>
        </w:rPr>
      </w:pPr>
    </w:p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4.2 Критерии оценивания см. в технологической карте рейтинга рабочей</w:t>
      </w:r>
    </w:p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color w:val="auto"/>
          <w:kern w:val="0"/>
        </w:rPr>
      </w:pPr>
      <w:r w:rsidRPr="004A0F59">
        <w:rPr>
          <w:b/>
          <w:bCs/>
          <w:color w:val="auto"/>
          <w:kern w:val="0"/>
        </w:rPr>
        <w:t>программы дисциплины</w:t>
      </w:r>
    </w:p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4.2.1. Критерии оценивания по оценочному средству 2 </w:t>
      </w:r>
      <w:r w:rsidRPr="004A0F59">
        <w:rPr>
          <w:color w:val="auto"/>
          <w:kern w:val="0"/>
        </w:rPr>
        <w:t>– подготовка к семинару</w:t>
      </w:r>
    </w:p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(устный ответ).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рейтинг)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Полнота и глубина освоения теоретической информации, ее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критическая оценка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 xml:space="preserve">Связь изложения материала в соответствии </w:t>
            </w: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</w:t>
            </w:r>
            <w:proofErr w:type="gramEnd"/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2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Компетентность в изложении материала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1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6</w:t>
            </w:r>
          </w:p>
        </w:tc>
      </w:tr>
    </w:tbl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4.2.2. Критерии оценивания по оценочному средству 3 </w:t>
      </w:r>
      <w:r w:rsidRPr="004A0F59">
        <w:rPr>
          <w:color w:val="auto"/>
          <w:kern w:val="0"/>
        </w:rPr>
        <w:t>– обзор литературы и</w:t>
      </w:r>
    </w:p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color w:val="auto"/>
          <w:kern w:val="0"/>
        </w:rPr>
        <w:t>источников по теме семинара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Количество баллов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NewRomanPSMT" w:hAnsi="TimesNewRomanPSMT" w:cs="TimesNewRomanPSMT"/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Соответствие теоретической информации, ее критической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оценке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3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rFonts w:ascii="TimesNewRomanPSMT" w:hAnsi="TimesNewRomanPSMT" w:cs="TimesNewRomanPSMT"/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4.2.3. Критерии оценивания по оценочному средству 4 </w:t>
      </w:r>
      <w:r w:rsidRPr="004A0F59">
        <w:rPr>
          <w:color w:val="auto"/>
          <w:kern w:val="0"/>
        </w:rPr>
        <w:t>– подготовка сообщения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освоения массива </w:t>
            </w:r>
            <w:proofErr w:type="gramStart"/>
            <w:r w:rsidRPr="004A0F59">
              <w:rPr>
                <w:color w:val="auto"/>
                <w:kern w:val="0"/>
              </w:rPr>
              <w:t>теоретической</w:t>
            </w:r>
            <w:proofErr w:type="gramEnd"/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информации, ее критической оценки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Связь материала с образовательной практикой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Культура изложения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</w:tbl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4.2.4. Критерии оценивания по оценочному средству 5 </w:t>
      </w:r>
      <w:r w:rsidRPr="004A0F59">
        <w:rPr>
          <w:color w:val="auto"/>
          <w:kern w:val="0"/>
        </w:rPr>
        <w:t>– проверочная работа.</w:t>
      </w:r>
    </w:p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360" w:lineRule="auto"/>
        <w:rPr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Полнота и глубина теоретической информации (знание</w:t>
            </w:r>
            <w:proofErr w:type="gramEnd"/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терминологии, знание современных тенденций развития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науки в изучаемой предметной области)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6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Структурированность и последовательность в заполнении рабочей тетради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Правильность в выполнении инструкций к заданиям </w:t>
            </w:r>
            <w:proofErr w:type="gramStart"/>
            <w:r w:rsidRPr="004A0F59">
              <w:rPr>
                <w:color w:val="auto"/>
                <w:kern w:val="0"/>
              </w:rPr>
              <w:t>рабочей</w:t>
            </w:r>
            <w:proofErr w:type="gramEnd"/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тетради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B57F5F" w:rsidRPr="004A0F59" w:rsidRDefault="00B57F5F" w:rsidP="00B57F5F">
      <w:pPr>
        <w:jc w:val="both"/>
      </w:pPr>
    </w:p>
    <w:p w:rsidR="00B57F5F" w:rsidRPr="004A0F59" w:rsidRDefault="00B57F5F" w:rsidP="00B57F5F">
      <w:pPr>
        <w:jc w:val="both"/>
      </w:pPr>
      <w:r w:rsidRPr="004A0F59">
        <w:rPr>
          <w:b/>
          <w:bCs/>
          <w:color w:val="auto"/>
          <w:kern w:val="0"/>
        </w:rPr>
        <w:t xml:space="preserve">4.2.7. Критерии оценивания по оценочному средству 7 </w:t>
      </w:r>
      <w:r w:rsidRPr="004A0F59">
        <w:rPr>
          <w:color w:val="auto"/>
          <w:kern w:val="0"/>
        </w:rPr>
        <w:t>– написание 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Обоснованность целей и задач  реферата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 xml:space="preserve">Полнота и глубина </w:t>
            </w:r>
            <w:proofErr w:type="gramStart"/>
            <w:r w:rsidRPr="004A0F59">
              <w:rPr>
                <w:color w:val="auto"/>
                <w:kern w:val="0"/>
              </w:rPr>
              <w:t>представленного</w:t>
            </w:r>
            <w:proofErr w:type="gramEnd"/>
            <w:r w:rsidRPr="004A0F59">
              <w:rPr>
                <w:color w:val="auto"/>
                <w:kern w:val="0"/>
              </w:rPr>
              <w:t xml:space="preserve"> предметного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содержания, раскрывающего проблему и тему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4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первоисточников исследуемой проблеме и теме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Оформление реферат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2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10</w:t>
            </w:r>
          </w:p>
        </w:tc>
      </w:tr>
    </w:tbl>
    <w:p w:rsidR="00B57F5F" w:rsidRPr="004A0F59" w:rsidRDefault="00B57F5F" w:rsidP="00B57F5F">
      <w:pPr>
        <w:jc w:val="both"/>
      </w:pPr>
    </w:p>
    <w:p w:rsidR="00B57F5F" w:rsidRPr="004A0F59" w:rsidRDefault="00B57F5F" w:rsidP="00B57F5F">
      <w:pPr>
        <w:jc w:val="both"/>
      </w:pPr>
    </w:p>
    <w:p w:rsidR="00B57F5F" w:rsidRPr="004A0F59" w:rsidRDefault="00B57F5F" w:rsidP="00B57F5F">
      <w:pPr>
        <w:jc w:val="center"/>
        <w:rPr>
          <w:i/>
        </w:rPr>
      </w:pPr>
    </w:p>
    <w:p w:rsidR="00B57F5F" w:rsidRPr="004A0F59" w:rsidRDefault="00B57F5F" w:rsidP="00B57F5F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</w:rPr>
      </w:pPr>
      <w:r w:rsidRPr="004A0F59">
        <w:rPr>
          <w:b/>
          <w:bCs/>
          <w:color w:val="auto"/>
          <w:kern w:val="0"/>
        </w:rPr>
        <w:t xml:space="preserve">4.2.8. Критерии оценивания по оценочному средству 8 </w:t>
      </w:r>
      <w:r w:rsidRPr="004A0F59">
        <w:rPr>
          <w:color w:val="auto"/>
          <w:kern w:val="0"/>
        </w:rPr>
        <w:t xml:space="preserve">– составление </w:t>
      </w:r>
      <w:proofErr w:type="gramStart"/>
      <w:r w:rsidRPr="004A0F59">
        <w:rPr>
          <w:color w:val="auto"/>
          <w:kern w:val="0"/>
        </w:rPr>
        <w:t>тестовых</w:t>
      </w:r>
      <w:proofErr w:type="gramEnd"/>
    </w:p>
    <w:p w:rsidR="00B57F5F" w:rsidRPr="004A0F59" w:rsidRDefault="00B57F5F" w:rsidP="00B57F5F">
      <w:pPr>
        <w:jc w:val="both"/>
        <w:rPr>
          <w:color w:val="auto"/>
          <w:kern w:val="0"/>
        </w:rPr>
      </w:pPr>
      <w:r w:rsidRPr="004A0F59">
        <w:rPr>
          <w:color w:val="auto"/>
          <w:kern w:val="0"/>
        </w:rPr>
        <w:t>Заданий</w:t>
      </w:r>
    </w:p>
    <w:p w:rsidR="00B57F5F" w:rsidRPr="004A0F59" w:rsidRDefault="00B57F5F" w:rsidP="00B57F5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Критерии оценивания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баллов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proofErr w:type="gramStart"/>
            <w:r w:rsidRPr="004A0F59">
              <w:rPr>
                <w:color w:val="auto"/>
                <w:kern w:val="0"/>
              </w:rPr>
              <w:t>(вклад в рейтинг</w:t>
            </w:r>
            <w:proofErr w:type="gramEnd"/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Количество тестовых заданий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Уровень сложности</w:t>
            </w:r>
          </w:p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3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Соответствие требованиям оформления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1</w:t>
            </w:r>
          </w:p>
        </w:tc>
      </w:tr>
      <w:tr w:rsidR="00B57F5F" w:rsidRPr="004A0F59" w:rsidTr="00B57F5F">
        <w:tc>
          <w:tcPr>
            <w:tcW w:w="5068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lastRenderedPageBreak/>
              <w:t>Максимальный балл</w:t>
            </w:r>
          </w:p>
        </w:tc>
        <w:tc>
          <w:tcPr>
            <w:tcW w:w="5069" w:type="dxa"/>
            <w:shd w:val="clear" w:color="auto" w:fill="auto"/>
          </w:tcPr>
          <w:p w:rsidR="00B57F5F" w:rsidRPr="004A0F59" w:rsidRDefault="00B57F5F" w:rsidP="00B57F5F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auto"/>
                <w:kern w:val="0"/>
              </w:rPr>
            </w:pPr>
            <w:r w:rsidRPr="004A0F59">
              <w:rPr>
                <w:color w:val="auto"/>
                <w:kern w:val="0"/>
              </w:rPr>
              <w:t>5</w:t>
            </w:r>
          </w:p>
        </w:tc>
      </w:tr>
    </w:tbl>
    <w:p w:rsidR="00B57F5F" w:rsidRPr="004A0F59" w:rsidRDefault="00B57F5F" w:rsidP="00B57F5F">
      <w:pPr>
        <w:jc w:val="both"/>
      </w:pPr>
    </w:p>
    <w:p w:rsidR="00B57F5F" w:rsidRPr="00F0773D" w:rsidRDefault="00B57F5F" w:rsidP="00B57F5F">
      <w:pPr>
        <w:jc w:val="both"/>
        <w:rPr>
          <w:sz w:val="28"/>
          <w:szCs w:val="28"/>
        </w:rPr>
      </w:pPr>
      <w:r w:rsidRPr="00F0773D">
        <w:rPr>
          <w:b/>
          <w:bCs/>
          <w:color w:val="auto"/>
          <w:kern w:val="0"/>
          <w:sz w:val="28"/>
          <w:szCs w:val="28"/>
        </w:rPr>
        <w:t xml:space="preserve">5. </w:t>
      </w:r>
      <w:proofErr w:type="gramStart"/>
      <w:r w:rsidRPr="00F0773D">
        <w:rPr>
          <w:b/>
          <w:bCs/>
          <w:color w:val="auto"/>
          <w:kern w:val="0"/>
          <w:sz w:val="28"/>
          <w:szCs w:val="28"/>
        </w:rPr>
        <w:t>Оценочные средства (контрольно-измерительные материалы</w:t>
      </w:r>
      <w:proofErr w:type="gramEnd"/>
    </w:p>
    <w:bookmarkEnd w:id="1"/>
    <w:p w:rsidR="00B57F5F" w:rsidRDefault="00B57F5F" w:rsidP="000E054A">
      <w:pPr>
        <w:pStyle w:val="a7"/>
        <w:spacing w:line="360" w:lineRule="auto"/>
        <w:outlineLvl w:val="0"/>
        <w:rPr>
          <w:b/>
          <w:szCs w:val="28"/>
        </w:rPr>
      </w:pPr>
    </w:p>
    <w:p w:rsidR="000E054A" w:rsidRDefault="000E054A" w:rsidP="000E054A">
      <w:pPr>
        <w:pStyle w:val="a7"/>
        <w:spacing w:line="360" w:lineRule="auto"/>
        <w:outlineLvl w:val="0"/>
        <w:rPr>
          <w:b/>
          <w:szCs w:val="28"/>
        </w:rPr>
      </w:pPr>
      <w:r w:rsidRPr="0012534A">
        <w:rPr>
          <w:b/>
          <w:szCs w:val="28"/>
        </w:rPr>
        <w:t>Примерный перечень вопросов к</w:t>
      </w:r>
      <w:r w:rsidR="002835A3">
        <w:rPr>
          <w:b/>
          <w:szCs w:val="28"/>
        </w:rPr>
        <w:t xml:space="preserve"> </w:t>
      </w:r>
      <w:r w:rsidR="00B57F5F">
        <w:rPr>
          <w:b/>
          <w:szCs w:val="28"/>
        </w:rPr>
        <w:t>зачету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и задачи локальной истории. </w:t>
      </w:r>
    </w:p>
    <w:p w:rsidR="000E054A" w:rsidRPr="00C661D7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 w:rsidRPr="00203C99">
        <w:rPr>
          <w:sz w:val="28"/>
          <w:szCs w:val="28"/>
        </w:rPr>
        <w:t xml:space="preserve">Понятия </w:t>
      </w:r>
      <w:r>
        <w:rPr>
          <w:sz w:val="28"/>
          <w:szCs w:val="28"/>
        </w:rPr>
        <w:t xml:space="preserve">«локальная история», </w:t>
      </w:r>
      <w:r w:rsidRPr="00203C99">
        <w:rPr>
          <w:sz w:val="28"/>
          <w:szCs w:val="28"/>
        </w:rPr>
        <w:t>«региональная история» и «историческое краеведение», их различия и взаимосвязь</w:t>
      </w:r>
      <w:r>
        <w:rPr>
          <w:sz w:val="28"/>
          <w:szCs w:val="28"/>
        </w:rPr>
        <w:t>.</w:t>
      </w:r>
      <w:r>
        <w:rPr>
          <w:sz w:val="23"/>
          <w:szCs w:val="23"/>
        </w:rPr>
        <w:t xml:space="preserve"> </w:t>
      </w:r>
    </w:p>
    <w:p w:rsidR="000E054A" w:rsidRPr="00C661D7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Использование </w:t>
      </w:r>
      <w:proofErr w:type="spellStart"/>
      <w:r w:rsidRPr="00BA541B">
        <w:rPr>
          <w:color w:val="000000"/>
          <w:sz w:val="28"/>
          <w:szCs w:val="28"/>
        </w:rPr>
        <w:t>нарративн</w:t>
      </w:r>
      <w:r>
        <w:rPr>
          <w:color w:val="000000"/>
          <w:sz w:val="28"/>
          <w:szCs w:val="28"/>
        </w:rPr>
        <w:t>ого</w:t>
      </w:r>
      <w:proofErr w:type="spellEnd"/>
      <w:r w:rsidRPr="00BA541B">
        <w:rPr>
          <w:color w:val="000000"/>
          <w:sz w:val="28"/>
          <w:szCs w:val="28"/>
        </w:rPr>
        <w:t>, историко-сравнительн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историко-генетическ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 историко-типологическ</w:t>
      </w:r>
      <w:r>
        <w:rPr>
          <w:color w:val="000000"/>
          <w:sz w:val="28"/>
          <w:szCs w:val="28"/>
        </w:rPr>
        <w:t>ого,</w:t>
      </w:r>
      <w:r w:rsidRPr="00BA541B">
        <w:rPr>
          <w:color w:val="000000"/>
          <w:sz w:val="28"/>
          <w:szCs w:val="28"/>
        </w:rPr>
        <w:t xml:space="preserve"> системно-структурн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типологическ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ретроспективн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 xml:space="preserve"> идеографическ</w:t>
      </w:r>
      <w:r>
        <w:rPr>
          <w:color w:val="000000"/>
          <w:sz w:val="28"/>
          <w:szCs w:val="28"/>
        </w:rPr>
        <w:t>ого</w:t>
      </w:r>
      <w:r w:rsidRPr="00BA541B">
        <w:rPr>
          <w:color w:val="000000"/>
          <w:sz w:val="28"/>
          <w:szCs w:val="28"/>
        </w:rPr>
        <w:t>, проблемно-хронологическ</w:t>
      </w:r>
      <w:r>
        <w:rPr>
          <w:color w:val="000000"/>
          <w:sz w:val="28"/>
          <w:szCs w:val="28"/>
        </w:rPr>
        <w:t>ого методов в локально-исторических исследованиях.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Междисциплинарные связи локальной истории.</w:t>
      </w:r>
    </w:p>
    <w:p w:rsidR="000E054A" w:rsidRPr="00C661D7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 w:rsidRPr="00C661D7">
        <w:rPr>
          <w:sz w:val="28"/>
          <w:szCs w:val="28"/>
        </w:rPr>
        <w:t>Этапы становления и развития локально-исторических исследований</w:t>
      </w:r>
      <w:r>
        <w:rPr>
          <w:sz w:val="28"/>
          <w:szCs w:val="28"/>
        </w:rPr>
        <w:t>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 w:rsidRPr="00B7602E">
        <w:rPr>
          <w:sz w:val="28"/>
          <w:szCs w:val="28"/>
        </w:rPr>
        <w:t>Этно</w:t>
      </w:r>
      <w:r>
        <w:rPr>
          <w:sz w:val="28"/>
          <w:szCs w:val="28"/>
        </w:rPr>
        <w:t>-</w:t>
      </w:r>
      <w:r w:rsidRPr="00B7602E">
        <w:rPr>
          <w:sz w:val="28"/>
          <w:szCs w:val="28"/>
        </w:rPr>
        <w:t>культурный</w:t>
      </w:r>
      <w:r>
        <w:rPr>
          <w:sz w:val="28"/>
          <w:szCs w:val="28"/>
        </w:rPr>
        <w:t>-культурный компонент в Историко-культурном стандарте</w:t>
      </w:r>
      <w:r w:rsidRPr="00B7602E">
        <w:rPr>
          <w:sz w:val="28"/>
          <w:szCs w:val="28"/>
        </w:rPr>
        <w:t xml:space="preserve"> </w:t>
      </w:r>
      <w:r>
        <w:rPr>
          <w:sz w:val="28"/>
          <w:szCs w:val="28"/>
        </w:rPr>
        <w:t>– основа для изучения локальной истории в образовательной практике.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Роль локальной и региональной истории в формировании гражданской и этнокультурной идентичности личности учащегося.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 w:rsidRPr="00211410">
        <w:rPr>
          <w:color w:val="000000"/>
          <w:sz w:val="28"/>
          <w:szCs w:val="28"/>
        </w:rPr>
        <w:t>Организационно-методические формы реализации НРК в учебном процессе</w:t>
      </w:r>
      <w:r>
        <w:rPr>
          <w:color w:val="000000"/>
          <w:sz w:val="28"/>
          <w:szCs w:val="28"/>
        </w:rPr>
        <w:t>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 w:rsidRPr="000E3DC3">
        <w:rPr>
          <w:sz w:val="28"/>
          <w:szCs w:val="28"/>
        </w:rPr>
        <w:t>Особенности природно-географического  положения Красноярского края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Формы</w:t>
      </w:r>
      <w:r w:rsidRPr="007434F1">
        <w:rPr>
          <w:color w:val="000000"/>
          <w:sz w:val="28"/>
          <w:szCs w:val="28"/>
        </w:rPr>
        <w:t xml:space="preserve"> исследовательской работы учащихся</w:t>
      </w:r>
      <w:r>
        <w:rPr>
          <w:color w:val="000000"/>
          <w:sz w:val="28"/>
          <w:szCs w:val="28"/>
        </w:rPr>
        <w:t xml:space="preserve"> в рамках НРК</w:t>
      </w:r>
      <w:r w:rsidRPr="007434F1">
        <w:rPr>
          <w:color w:val="000000"/>
          <w:sz w:val="28"/>
          <w:szCs w:val="28"/>
        </w:rPr>
        <w:t>.</w:t>
      </w:r>
    </w:p>
    <w:p w:rsidR="000E054A" w:rsidRPr="00340459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34F1">
        <w:rPr>
          <w:sz w:val="28"/>
          <w:szCs w:val="28"/>
        </w:rPr>
        <w:t>Методы исследования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рамках НРК</w:t>
      </w:r>
      <w:r w:rsidRPr="007434F1">
        <w:rPr>
          <w:color w:val="000000"/>
          <w:sz w:val="28"/>
          <w:szCs w:val="28"/>
        </w:rPr>
        <w:t>.</w:t>
      </w:r>
    </w:p>
    <w:p w:rsidR="000E054A" w:rsidRPr="00340459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 w:rsidRPr="00340459">
        <w:rPr>
          <w:sz w:val="28"/>
          <w:szCs w:val="28"/>
        </w:rPr>
        <w:t xml:space="preserve"> Пути проникновения русских землепроходцев на территорию Средней Сибири.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постоянного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Социально-политические отношения в сибирском обществе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и быт русского населения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Население и экономика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Социальные отношения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Власть и общество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Культурное развитие населения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в первой половине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Социально-экономическое развитие региона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Культурная жизнь </w:t>
      </w:r>
      <w:proofErr w:type="spellStart"/>
      <w:r>
        <w:rPr>
          <w:sz w:val="28"/>
          <w:szCs w:val="28"/>
        </w:rPr>
        <w:t>Приенисейского</w:t>
      </w:r>
      <w:proofErr w:type="spellEnd"/>
      <w:r>
        <w:rPr>
          <w:sz w:val="28"/>
          <w:szCs w:val="28"/>
        </w:rPr>
        <w:t xml:space="preserve"> края  в конце </w:t>
      </w:r>
      <w:r>
        <w:rPr>
          <w:sz w:val="28"/>
          <w:szCs w:val="28"/>
          <w:lang w:val="en-US"/>
        </w:rPr>
        <w:t>XVIII</w:t>
      </w:r>
      <w:r w:rsidRPr="000E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Образование Енисейской губернии.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Декабристы в енисейской ссылке.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Изменения в социально-демографическом составе населения губернии в пореформенное время.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сельского хозяйства в губернии в пореформенное время.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Промышленное развитие края в пореформенное время.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Торговля и кредит в пореформенное время.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транспорта в пореформенное время.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Социально-культурная характеристика енисейской буржуазии.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кадров промышленных рабочих в крае.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Местное управление в пореформенное время.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Декабристы в енисейской ссылке.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Народники в енисейской ссылке.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Социал-демократическая ссылка.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События первой русской революции в Енисейской губернии.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губернии в </w:t>
      </w:r>
      <w:proofErr w:type="spellStart"/>
      <w:r>
        <w:rPr>
          <w:sz w:val="28"/>
          <w:szCs w:val="28"/>
        </w:rPr>
        <w:t>межвоенный</w:t>
      </w:r>
      <w:proofErr w:type="spellEnd"/>
      <w:r>
        <w:rPr>
          <w:sz w:val="28"/>
          <w:szCs w:val="28"/>
        </w:rPr>
        <w:t xml:space="preserve"> период.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Культурная жизнь Енисейской провинции.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Сибирская интеллигенция: источники формирования, численность, занятия</w:t>
      </w:r>
      <w:proofErr w:type="gramStart"/>
      <w:r>
        <w:rPr>
          <w:sz w:val="28"/>
          <w:szCs w:val="28"/>
        </w:rPr>
        <w:t xml:space="preserve">,, </w:t>
      </w:r>
      <w:proofErr w:type="gramEnd"/>
      <w:r>
        <w:rPr>
          <w:sz w:val="28"/>
          <w:szCs w:val="28"/>
        </w:rPr>
        <w:t>участие в общественно-культурной жизни края.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Музеи в Енисейской губернии.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Народное образование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художественной культуры в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научного изучения Енисейской губернии в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Культурно-бытовой уклад жизни сибирского населения </w:t>
      </w:r>
      <w:r>
        <w:rPr>
          <w:sz w:val="28"/>
          <w:szCs w:val="28"/>
          <w:lang w:val="en-US"/>
        </w:rPr>
        <w:t>XIX</w:t>
      </w:r>
      <w:r w:rsidRPr="00C34176">
        <w:rPr>
          <w:sz w:val="28"/>
          <w:szCs w:val="28"/>
        </w:rPr>
        <w:t>-</w:t>
      </w:r>
      <w:r>
        <w:rPr>
          <w:sz w:val="28"/>
          <w:szCs w:val="28"/>
        </w:rPr>
        <w:t>начале ХХ вв.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Знаменитые земляки: основатель Красноярска А. Дубенский.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Знаменитые земляки: первый енисейский губернатор А.П. Степанов.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В.И. Суриков.</w:t>
      </w:r>
    </w:p>
    <w:p w:rsidR="000E054A" w:rsidRDefault="000E054A" w:rsidP="00C202FE">
      <w:pPr>
        <w:numPr>
          <w:ilvl w:val="0"/>
          <w:numId w:val="4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Знаменитые земляки: Т.М. Бондарев.</w:t>
      </w:r>
    </w:p>
    <w:p w:rsidR="000E054A" w:rsidRDefault="000E054A" w:rsidP="000E054A"/>
    <w:p w:rsidR="000E054A" w:rsidRDefault="000E054A" w:rsidP="000E054A">
      <w:pPr>
        <w:pStyle w:val="a7"/>
        <w:spacing w:line="360" w:lineRule="auto"/>
        <w:jc w:val="both"/>
        <w:outlineLvl w:val="0"/>
        <w:rPr>
          <w:b/>
          <w:szCs w:val="28"/>
        </w:rPr>
      </w:pPr>
    </w:p>
    <w:p w:rsidR="000E054A" w:rsidRDefault="000E054A" w:rsidP="000E054A">
      <w:pPr>
        <w:pStyle w:val="a7"/>
        <w:spacing w:line="360" w:lineRule="auto"/>
        <w:outlineLvl w:val="0"/>
        <w:rPr>
          <w:b/>
          <w:szCs w:val="28"/>
        </w:rPr>
      </w:pPr>
      <w:r>
        <w:rPr>
          <w:b/>
          <w:szCs w:val="28"/>
        </w:rPr>
        <w:t>Тесты</w:t>
      </w:r>
    </w:p>
    <w:p w:rsidR="000E054A" w:rsidRPr="0037400B" w:rsidRDefault="000E054A" w:rsidP="000E054A">
      <w:pPr>
        <w:tabs>
          <w:tab w:val="left" w:pos="7183"/>
        </w:tabs>
        <w:spacing w:line="360" w:lineRule="auto"/>
        <w:jc w:val="center"/>
        <w:rPr>
          <w:b/>
          <w:caps/>
          <w:sz w:val="28"/>
          <w:szCs w:val="28"/>
        </w:rPr>
      </w:pPr>
      <w:r w:rsidRPr="0037400B">
        <w:rPr>
          <w:b/>
          <w:caps/>
          <w:sz w:val="28"/>
          <w:szCs w:val="28"/>
        </w:rPr>
        <w:t>ТЕСТОВЫЕ МАТЕРИАЛЫ</w:t>
      </w:r>
    </w:p>
    <w:p w:rsidR="000E054A" w:rsidRDefault="000E054A" w:rsidP="000E054A">
      <w:pPr>
        <w:tabs>
          <w:tab w:val="left" w:pos="7183"/>
        </w:tabs>
        <w:spacing w:line="360" w:lineRule="auto"/>
        <w:jc w:val="both"/>
        <w:rPr>
          <w:sz w:val="28"/>
        </w:rPr>
      </w:pPr>
    </w:p>
    <w:p w:rsidR="000E054A" w:rsidRPr="009642A2" w:rsidRDefault="000E054A" w:rsidP="000E054A">
      <w:pPr>
        <w:spacing w:line="360" w:lineRule="auto"/>
        <w:ind w:left="360"/>
        <w:jc w:val="both"/>
        <w:rPr>
          <w:b/>
          <w:sz w:val="28"/>
          <w:szCs w:val="28"/>
        </w:rPr>
      </w:pPr>
      <w:r w:rsidRPr="009642A2">
        <w:rPr>
          <w:b/>
          <w:sz w:val="28"/>
          <w:szCs w:val="28"/>
        </w:rPr>
        <w:t>Тесты по курсу «</w:t>
      </w:r>
      <w:r>
        <w:rPr>
          <w:b/>
          <w:sz w:val="28"/>
          <w:szCs w:val="28"/>
        </w:rPr>
        <w:t>И</w:t>
      </w:r>
      <w:r w:rsidRPr="009642A2">
        <w:rPr>
          <w:b/>
          <w:sz w:val="28"/>
          <w:szCs w:val="28"/>
        </w:rPr>
        <w:t>стория Красноярского края»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 w:rsidRPr="0065474B">
        <w:rPr>
          <w:b/>
          <w:sz w:val="28"/>
          <w:szCs w:val="28"/>
        </w:rPr>
        <w:t>Вариант 1</w:t>
      </w:r>
      <w:r>
        <w:rPr>
          <w:sz w:val="28"/>
          <w:szCs w:val="28"/>
        </w:rPr>
        <w:t xml:space="preserve">.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Какое сословие в губернии во второй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возрастало самыми быстрыми темпами?</w:t>
      </w:r>
    </w:p>
    <w:p w:rsidR="000E054A" w:rsidRDefault="000E054A" w:rsidP="000E05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А) Крестьяне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Б) Мещане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В) Купечество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Г) Дворянство 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Преобладание экстенсивной системы земледелия в пореформенный период в Енисейской губернии объясняется: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А) Низким уровнем культуры крестьян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Б) Её рентабельностью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В) Наличием свободных земель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Г) Все вместе взятое.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Чем объяснить низкую степень социальной дифференциации среди крестьян Енисейской губернии в пореформенное время: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А) Влиянием массового переселения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Б) Высоким уровнем капитализма в сельском                                          хозяйстве;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В) Наличием свободных земель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Причины кризиса золотопромышленности в Енисейской губернии в 1860-е гг. заключались в следующем: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Низком техническом </w:t>
      </w:r>
      <w:proofErr w:type="gramStart"/>
      <w:r>
        <w:rPr>
          <w:sz w:val="28"/>
          <w:szCs w:val="28"/>
        </w:rPr>
        <w:t>уровне</w:t>
      </w:r>
      <w:proofErr w:type="gramEnd"/>
      <w:r>
        <w:rPr>
          <w:sz w:val="28"/>
          <w:szCs w:val="28"/>
        </w:rPr>
        <w:t xml:space="preserve"> отрасли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Б) </w:t>
      </w:r>
      <w:proofErr w:type="gramStart"/>
      <w:r>
        <w:rPr>
          <w:sz w:val="28"/>
          <w:szCs w:val="28"/>
        </w:rPr>
        <w:t>Истощении</w:t>
      </w:r>
      <w:proofErr w:type="gramEnd"/>
      <w:r>
        <w:rPr>
          <w:sz w:val="28"/>
          <w:szCs w:val="28"/>
        </w:rPr>
        <w:t xml:space="preserve"> золотоносных пластов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В) Финансовой политике власти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Нехватке крупных капиталов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Первым акционерным обществом в Енисейской губернии было: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Енисейское речное пароходство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Б) Акционерное общество Минусинских золотых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приисков                      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«Драга»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«</w:t>
      </w:r>
      <w:proofErr w:type="spellStart"/>
      <w:r>
        <w:rPr>
          <w:sz w:val="28"/>
          <w:szCs w:val="28"/>
        </w:rPr>
        <w:t>Гадалов</w:t>
      </w:r>
      <w:proofErr w:type="spellEnd"/>
      <w:r>
        <w:rPr>
          <w:sz w:val="28"/>
          <w:szCs w:val="28"/>
        </w:rPr>
        <w:t xml:space="preserve"> и сыновья»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Золотопромышленник, ученый, исследователь Енисейской губернии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А)  И.И. Гусев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Н.К. Переплетчиков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В) Н.А. </w:t>
      </w:r>
      <w:proofErr w:type="spellStart"/>
      <w:r>
        <w:rPr>
          <w:sz w:val="28"/>
          <w:szCs w:val="28"/>
        </w:rPr>
        <w:t>Латкин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Г) Н.А.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 Кто из  петрашевцев отбывал ссылку в Енисейской губернии?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Н.А. Спешнев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 В.Л. Давыдов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Г) Ф. </w:t>
      </w:r>
      <w:proofErr w:type="spellStart"/>
      <w:r>
        <w:rPr>
          <w:sz w:val="28"/>
          <w:szCs w:val="28"/>
        </w:rPr>
        <w:t>Толль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 Органы крестьянского самоуправления в Енисейской губернии в пореформенное время подчинялись: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А). Волостному правлению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Губернатору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Присутствию губернского правления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Крестьянским начальникам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Росту товарности в земледелии препятствовали: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Удаленность губернии от торговых путей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Б) Челябинский тарифный перелом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В) Неразвитость кредитной системы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Все вместе взятое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Основными источниками формирования рынка рабочей силы в губернии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были: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Новоселы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Старожилы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В) Ссыльнопоселенцы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Мещане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Красноярская мужская гимназия была основана </w:t>
      </w:r>
      <w:proofErr w:type="gramStart"/>
      <w:r>
        <w:rPr>
          <w:sz w:val="28"/>
          <w:szCs w:val="28"/>
        </w:rPr>
        <w:t>в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А) </w:t>
      </w:r>
      <w:smartTag w:uri="urn:schemas-microsoft-com:office:smarttags" w:element="metricconverter">
        <w:smartTagPr>
          <w:attr w:name="ProductID" w:val="1870 г"/>
        </w:smartTagPr>
        <w:r>
          <w:rPr>
            <w:sz w:val="28"/>
            <w:szCs w:val="28"/>
          </w:rPr>
          <w:t>1870 г</w:t>
        </w:r>
      </w:smartTag>
      <w:r>
        <w:rPr>
          <w:sz w:val="28"/>
          <w:szCs w:val="28"/>
        </w:rPr>
        <w:t>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Б) 1880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В) 1868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Г) 1873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 Основатель музея в Енисейске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А) М.К. Сидоров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Б) И.Г. Щеголев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Н.М. Мартьянов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А.И.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 Чем объяснить высокий накал политической борьбы в Енисейской губернии в годы первой русской революции и  образование «Красноярской республики»: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Остротой социальных противоречий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Слабостью губернской власти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Влиянием радикальных элементов в обществе  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Всем вместе взятым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акие типы школ преобладали в губернии?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Министерские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 Земские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Воскресные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Г) Приходские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 Уроженка Енисейской губернии, обучавшаяся в Сорбонне, организатор женского образования в губернии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М.В. Красноженова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Т.И. Щеголева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В.А.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Е.П. Кузнецова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16 Сокращение душевых сборов зерна в начале ХХ в. в губернии объяснялось: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 Красноярский журналист, основатель первой частной газеты в губернии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</w:t>
      </w:r>
      <w:proofErr w:type="spellStart"/>
      <w:r>
        <w:rPr>
          <w:sz w:val="28"/>
          <w:szCs w:val="28"/>
        </w:rPr>
        <w:t>Флорианов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Кудрявцев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Скорняков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Анучин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Общество врачей Енисейской губернии было основано </w:t>
      </w:r>
      <w:proofErr w:type="gramStart"/>
      <w:r>
        <w:rPr>
          <w:sz w:val="28"/>
          <w:szCs w:val="28"/>
        </w:rPr>
        <w:t>в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1868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1870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1886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1890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Председатель Совета рабочих и солдатских депутатов в Красноярске в </w:t>
      </w:r>
      <w:smartTag w:uri="urn:schemas-microsoft-com:office:smarttags" w:element="metricconverter">
        <w:smartTagPr>
          <w:attr w:name="ProductID" w:val="1905 г"/>
        </w:smartTagPr>
        <w:r>
          <w:rPr>
            <w:sz w:val="28"/>
            <w:szCs w:val="28"/>
          </w:rPr>
          <w:t>1905 г</w:t>
        </w:r>
      </w:smartTag>
      <w:r>
        <w:rPr>
          <w:sz w:val="28"/>
          <w:szCs w:val="28"/>
        </w:rPr>
        <w:t xml:space="preserve">.                                    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А) </w:t>
      </w:r>
      <w:proofErr w:type="spellStart"/>
      <w:r>
        <w:rPr>
          <w:sz w:val="28"/>
          <w:szCs w:val="28"/>
        </w:rPr>
        <w:t>В.Крутовский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А. Мельников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В. Караулов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П. Красиков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Газета «Красноярский рабочий» была органом партии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А) Эсеров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Кадетов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В) РСДРП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Октябристов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054A" w:rsidRPr="0065474B" w:rsidRDefault="000E054A" w:rsidP="000E054A">
      <w:pPr>
        <w:spacing w:line="360" w:lineRule="auto"/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2. </w:t>
      </w:r>
    </w:p>
    <w:p w:rsidR="000E054A" w:rsidRDefault="000E054A" w:rsidP="00C202FE">
      <w:pPr>
        <w:numPr>
          <w:ilvl w:val="0"/>
          <w:numId w:val="5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smartTag w:uri="urn:schemas-microsoft-com:office:smarttags" w:element="metricconverter">
        <w:smartTagPr>
          <w:attr w:name="ProductID" w:val="1889 г"/>
        </w:smartTagPr>
        <w:r>
          <w:rPr>
            <w:sz w:val="28"/>
            <w:szCs w:val="28"/>
          </w:rPr>
          <w:t>1889 г</w:t>
        </w:r>
      </w:smartTag>
      <w:r>
        <w:rPr>
          <w:sz w:val="28"/>
          <w:szCs w:val="28"/>
        </w:rPr>
        <w:t>. «О добровольном переселении сельских обывателей в Сибирь»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А) Ограничивал свободное переселение в Сибирь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Б) Разрешал его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В) Предоставлял льготы переселенцам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Факторами роста крестьянской промышленности в губернии в пореформенное время были: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А) Строительство Сибирской железной дороги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Б) Сокращение доходности крестьянского хозяйства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В) Рост товарности крестьянского хозяйства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Г) Все вместе взятое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группы населения Енисейской губернии получили свободу в результате крестьянской реформы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Государственные крестьяне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Мещане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Служилые люди по прибору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Приписные рабочие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Крестьянские начальники это: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Выборные лица крестьянского самоуправления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Чиновники, назначавшиеся </w:t>
      </w:r>
      <w:proofErr w:type="gramStart"/>
      <w:r>
        <w:rPr>
          <w:sz w:val="28"/>
          <w:szCs w:val="28"/>
        </w:rPr>
        <w:t>губернской</w:t>
      </w:r>
      <w:proofErr w:type="gramEnd"/>
      <w:r>
        <w:rPr>
          <w:sz w:val="28"/>
          <w:szCs w:val="28"/>
        </w:rPr>
        <w:t xml:space="preserve">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администрацией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В)  Выборные лица губернской администрации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 Чем объяснялись сверхвысокие прибыли сибирских купцов: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А) Высоким спросом на сибирском рынке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Б) Их монопольным положением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В)  Развитием сибирской промышленности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промышленности губернии преобладали: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А) Крестьянские промыслы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Б) Мануфактурные предприятия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В) Фабрики и заводы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Г) Кустарная промышленность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Почему имперская власть не стала распространять на Сибирь земскую реформу?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 Сибирь была внутренней колонией России.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В Сибири не было дворянства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Опасалась сепаратизма сибирской буржуазии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Г) В Сибири не было частной собственности на землю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Поселенцы это: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А) Население, жившее в сельской местности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Б) Новоселы, которые поселялись среди старожилов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В) Водворенные на поселения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уголовные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преступления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 Автор строк: «На этом берегу Енисея Красноярск самый лучший и красивый из всех сибирских городов, а на другом берегу горы, напоминавшие мне Кавказ. … Я стоял и думал: какая полная, умная и смелая жизнь осветит со временем эти берега»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А) А.М. Горький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Б). В.Г. Короленко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А.П. Чехов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Л.Н. Толстой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Чем объясняется консервация архаичных форм в организации капиталов енисейской буржуазии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А)  Незавершенностью первоначального накопления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Б) Правовой незащищенностью сибирских купцов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В) Зависимостью от столичной буржуазии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Г) Неразвитостью экономики Сибири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Консервации надельного землевладения в Сибири способствовали: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Низкий уровень земледельческой культуры.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Высокая степень риска земледелия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В) Коллективистские традиции крестьян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Г) Монопольная собственность государства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землю.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Красноярский купец, оказывавший В.И. Сурикову материальную поддержку в годы учебы в Академии художеств:       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А.А. </w:t>
      </w:r>
      <w:proofErr w:type="spellStart"/>
      <w:r>
        <w:rPr>
          <w:sz w:val="28"/>
          <w:szCs w:val="28"/>
        </w:rPr>
        <w:t>Саввиных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П.И. Кузнецов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И.Г. Щеголев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Уроженец Красноярска, сподвижник В.И. Ленина, член ЦК РСДРП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В. Караулов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П. Красиков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П. Скорняков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 Создательница первого в губернии педагогического музея, исследовательница сибирского быта: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В. </w:t>
      </w:r>
      <w:proofErr w:type="spellStart"/>
      <w:r>
        <w:rPr>
          <w:sz w:val="28"/>
          <w:szCs w:val="28"/>
        </w:rPr>
        <w:t>Баландина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</w:t>
      </w:r>
      <w:proofErr w:type="spellStart"/>
      <w:r>
        <w:rPr>
          <w:sz w:val="28"/>
          <w:szCs w:val="28"/>
        </w:rPr>
        <w:t>Рачковская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М. Красноженова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 А. Потанина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Известный педагог, учитель, ученый, организатор первого международного шахматного турнира: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Ю. Григорьев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</w:t>
      </w:r>
      <w:proofErr w:type="spellStart"/>
      <w:r>
        <w:rPr>
          <w:sz w:val="28"/>
          <w:szCs w:val="28"/>
        </w:rPr>
        <w:t>Киборт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В) И. Савенков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 Н.М. Мартьянов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Известный норвежский путешественник, исследователь Арктики, посетивший Красноярск в начале ХХ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А) Р. </w:t>
      </w:r>
      <w:proofErr w:type="spellStart"/>
      <w:r>
        <w:rPr>
          <w:sz w:val="28"/>
          <w:szCs w:val="28"/>
        </w:rPr>
        <w:t>Амудсен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Ф. Нансен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В) Лид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Г) </w:t>
      </w:r>
      <w:proofErr w:type="spellStart"/>
      <w:r>
        <w:rPr>
          <w:sz w:val="28"/>
          <w:szCs w:val="28"/>
        </w:rPr>
        <w:t>Кнорре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Первым городом в Сибири, в </w:t>
      </w:r>
      <w:proofErr w:type="gramStart"/>
      <w:r>
        <w:rPr>
          <w:sz w:val="28"/>
          <w:szCs w:val="28"/>
        </w:rPr>
        <w:t>котором было введено всеобщее начальное образование стал</w:t>
      </w:r>
      <w:proofErr w:type="gramEnd"/>
      <w:r>
        <w:rPr>
          <w:sz w:val="28"/>
          <w:szCs w:val="28"/>
        </w:rPr>
        <w:t>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Петербург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 Москва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Красноярск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Киев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18. Енисейский крестьянин, пропагандировавший передовые методы ведения земледельческого хозяйства, участник и дипломант международных сельскохозяйственных выставок: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 А. Макаренко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 Т.М. Бондарев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Ф.Ф. Девятов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Г) П.К. Переплетчиков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Первая электростанция в губернии появилась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</w:t>
      </w:r>
      <w:smartTag w:uri="urn:schemas-microsoft-com:office:smarttags" w:element="metricconverter">
        <w:smartTagPr>
          <w:attr w:name="ProductID" w:val="1891 г"/>
        </w:smartTagPr>
        <w:r>
          <w:rPr>
            <w:sz w:val="28"/>
            <w:szCs w:val="28"/>
          </w:rPr>
          <w:t>1891 г</w:t>
        </w:r>
      </w:smartTag>
      <w:r>
        <w:rPr>
          <w:sz w:val="28"/>
          <w:szCs w:val="28"/>
        </w:rPr>
        <w:t>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1912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1870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Г) 1908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Столыпинская</w:t>
      </w:r>
      <w:proofErr w:type="spellEnd"/>
      <w:r>
        <w:rPr>
          <w:sz w:val="28"/>
          <w:szCs w:val="28"/>
        </w:rPr>
        <w:t xml:space="preserve"> реформа привела в Енисейской губернии </w:t>
      </w:r>
      <w:proofErr w:type="gramStart"/>
      <w:r>
        <w:rPr>
          <w:sz w:val="28"/>
          <w:szCs w:val="28"/>
        </w:rPr>
        <w:t>к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А) Подъему крестьянского хозяйства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Б) Сокращению урожайности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В) Кризису земледелия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Г) Нет правильного ответа  </w:t>
      </w:r>
    </w:p>
    <w:p w:rsidR="000E054A" w:rsidRPr="0065474B" w:rsidRDefault="000E054A" w:rsidP="000E054A">
      <w:pPr>
        <w:spacing w:line="360" w:lineRule="auto"/>
        <w:ind w:left="360"/>
        <w:jc w:val="both"/>
        <w:rPr>
          <w:b/>
          <w:sz w:val="28"/>
          <w:szCs w:val="28"/>
        </w:rPr>
      </w:pPr>
      <w:r w:rsidRPr="0065474B">
        <w:rPr>
          <w:b/>
          <w:sz w:val="28"/>
          <w:szCs w:val="28"/>
        </w:rPr>
        <w:t xml:space="preserve">Вариант 3.    </w:t>
      </w:r>
    </w:p>
    <w:p w:rsidR="000E054A" w:rsidRDefault="000E054A" w:rsidP="00C202FE">
      <w:pPr>
        <w:numPr>
          <w:ilvl w:val="0"/>
          <w:numId w:val="6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повлияла 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 на положение сибирских крестьян: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А) Они получили свободу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Б)  Они получили право собственности на землю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В)  Реформа не изменила правового положения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крестьян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Г) Нет правильного ответа.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Основным источником роста населения в 1860-1890-е гг. в Енисейской губернии были: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А) Вольная колонизация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Б) Уголовная ссылка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Естественный прирост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Непоследовательность переселенческой политики правительства объясняется: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А) Оно было не заинтересовано в переселении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крестьян в Сибирь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Б) Опасалось сокращения фонда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государственных земель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В) Стремилось обеспечить интересы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помещиков, сохраняя аграрное переселение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центре страны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Г) Не могло финансировать переселенческое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Движение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proofErr w:type="spellStart"/>
      <w:r>
        <w:rPr>
          <w:sz w:val="28"/>
          <w:szCs w:val="28"/>
        </w:rPr>
        <w:t>Ленивки</w:t>
      </w:r>
      <w:proofErr w:type="spellEnd"/>
      <w:r>
        <w:rPr>
          <w:sz w:val="28"/>
          <w:szCs w:val="28"/>
        </w:rPr>
        <w:t xml:space="preserve">» это:                   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Ритуальные праздники сибирских крестьян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Трудосберегающая технология </w:t>
      </w:r>
      <w:proofErr w:type="gramStart"/>
      <w:r>
        <w:rPr>
          <w:sz w:val="28"/>
          <w:szCs w:val="28"/>
        </w:rPr>
        <w:t>в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>
        <w:rPr>
          <w:sz w:val="28"/>
          <w:szCs w:val="28"/>
        </w:rPr>
        <w:t>земледелии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В) Детская игра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Оскорбительное выражение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</w:t>
      </w:r>
      <w:proofErr w:type="spellStart"/>
      <w:r>
        <w:rPr>
          <w:sz w:val="28"/>
          <w:szCs w:val="28"/>
        </w:rPr>
        <w:t>захватно-заимочном</w:t>
      </w:r>
      <w:proofErr w:type="spellEnd"/>
      <w:r>
        <w:rPr>
          <w:sz w:val="28"/>
          <w:szCs w:val="28"/>
        </w:rPr>
        <w:t xml:space="preserve"> способе землевладения в Сибири: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А) Крестьяне имели право собственности на землю.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Б) Не имели права распоряжаться наделом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В) Право распоряжения землей было ограничено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Общиной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Развитию крестьянской промышленности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в Енисейской губернии мешали: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Аграрный характер экономики губернии.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Отсутствие сырьевой базы.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Конкуренция товаров из Европейской России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Удаленностью губернии от рынков сбыта.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Основными формами организации капитала в Енисейской губернии в 1860-1890-е гг. были: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А) Семейные фирмы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Б). Акционерные общества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Банкирские дома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Г) Картельные соглашения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Что объединяет эти имена: А.И. Матвеев, В. </w:t>
      </w:r>
      <w:proofErr w:type="spellStart"/>
      <w:r>
        <w:rPr>
          <w:sz w:val="28"/>
          <w:szCs w:val="28"/>
        </w:rPr>
        <w:t>Крутовский</w:t>
      </w:r>
      <w:proofErr w:type="spellEnd"/>
      <w:r>
        <w:rPr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Шепетковский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Рачковская</w:t>
      </w:r>
      <w:proofErr w:type="spellEnd"/>
      <w:r>
        <w:rPr>
          <w:sz w:val="28"/>
          <w:szCs w:val="28"/>
        </w:rPr>
        <w:t xml:space="preserve">: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Они были членами Общества врачей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Организаторами переселенческого комитета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Членами тайной революционной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организации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Участниками первой русской революции.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Что общего между Храмом Христа Спасителя в Москве и Кафедральным Собором в Красноярске: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Оба архитектурных памятника построены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в честь победы России над Наполеоном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Б) Они выполнены в одном стиле.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В) Они построены на народные средства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Г) Они сооружены по проекту одного и того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архитектора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 Основателем  Енисейской пароходной кампании не был: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А) Н.Г. </w:t>
      </w:r>
      <w:proofErr w:type="spellStart"/>
      <w:r>
        <w:rPr>
          <w:sz w:val="28"/>
          <w:szCs w:val="28"/>
        </w:rPr>
        <w:t>Гадалов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Б) В. Грязнов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В)  А. </w:t>
      </w:r>
      <w:proofErr w:type="spellStart"/>
      <w:r>
        <w:rPr>
          <w:sz w:val="28"/>
          <w:szCs w:val="28"/>
        </w:rPr>
        <w:t>Кытманов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Г) </w:t>
      </w:r>
      <w:proofErr w:type="spellStart"/>
      <w:r>
        <w:rPr>
          <w:sz w:val="28"/>
          <w:szCs w:val="28"/>
        </w:rPr>
        <w:t>Баландин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 Политический ссыльный, член РСДРП, автор научного труда о кустарной промышленности в Енисейской губернии: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А) Д.А. </w:t>
      </w:r>
      <w:proofErr w:type="spellStart"/>
      <w:r>
        <w:rPr>
          <w:sz w:val="28"/>
          <w:szCs w:val="28"/>
        </w:rPr>
        <w:t>Клеменц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Б) А.Г. </w:t>
      </w:r>
      <w:proofErr w:type="spellStart"/>
      <w:r>
        <w:rPr>
          <w:sz w:val="28"/>
          <w:szCs w:val="28"/>
        </w:rPr>
        <w:t>Шлихтер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В) С. </w:t>
      </w:r>
      <w:proofErr w:type="spellStart"/>
      <w:r>
        <w:rPr>
          <w:sz w:val="28"/>
          <w:szCs w:val="28"/>
        </w:rPr>
        <w:t>Чудновский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Г) А. Макаренко.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       </w:t>
      </w:r>
      <w:proofErr w:type="gramStart"/>
      <w:r>
        <w:rPr>
          <w:sz w:val="28"/>
          <w:szCs w:val="28"/>
        </w:rPr>
        <w:t>Сокращение душевых сборов зерна в начале ХХ в. в губернии объяснялось:</w:t>
      </w:r>
      <w:proofErr w:type="gram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Низкой агрикультурой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Сокращением фонда залежных земель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В) Массовым притоком переселенцев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Первым учителем В.И. Сурикова был: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А) И.Е. Репин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Б) М. Врубель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В) Гребнев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Г) В. Серов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Либеральные партии не имели широкой поддержки в Енисейской губернии потому что: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А) Они не поддерживали революционных методов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борьбы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Б) Их программы слабо отражали интересов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сибирского населения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В) Они были запрещены властью и поэтому не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могли вести работу среди населения 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Г) Они не имели влиятельных лидеров.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Товарные потоки на внутреннем  рынке в губернии регулировались: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А) Ярмарками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Б) Биржами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В) Губернской администрацией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Г) Нет правильного ответа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16. Енисейский крестьянин, писатель, мыслитель, оказавший сильное влияние на Л.Н. Толстого: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А) </w:t>
      </w:r>
      <w:proofErr w:type="spellStart"/>
      <w:r>
        <w:rPr>
          <w:sz w:val="28"/>
          <w:szCs w:val="28"/>
        </w:rPr>
        <w:t>Братилов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Б) Т. Бондарев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В) М. Сидоров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Г). П. Кузнецов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17. Кто из политических ссыльных мечтал превратить Красноярск в «сердце если не всей России, то Сибири»: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А) В.И. Ленин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Б). В.Л. Давыдов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М.В. </w:t>
      </w:r>
      <w:proofErr w:type="spellStart"/>
      <w:r>
        <w:rPr>
          <w:sz w:val="28"/>
          <w:szCs w:val="28"/>
        </w:rPr>
        <w:t>Буташевич</w:t>
      </w:r>
      <w:proofErr w:type="spellEnd"/>
      <w:r>
        <w:rPr>
          <w:sz w:val="28"/>
          <w:szCs w:val="28"/>
        </w:rPr>
        <w:t>-Петрашевский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Г) И.В. Сталин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18. Городской голова, по инициативе которого в Красноярске были построена электростанция и водопровод: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А) Н.К. Переплетчиков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Б) П. Смирнов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В) Н. </w:t>
      </w:r>
      <w:proofErr w:type="spellStart"/>
      <w:r>
        <w:rPr>
          <w:sz w:val="28"/>
          <w:szCs w:val="28"/>
        </w:rPr>
        <w:t>Шепетковский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Г) В. </w:t>
      </w:r>
      <w:proofErr w:type="spellStart"/>
      <w:r>
        <w:rPr>
          <w:sz w:val="28"/>
          <w:szCs w:val="28"/>
        </w:rPr>
        <w:t>Крутовский</w:t>
      </w:r>
      <w:proofErr w:type="spellEnd"/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Енисейский золотопромышленник, член Государственной думы, выступавший за введение порто-франко в устье сибирских рек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русский инженер, автор проекта железнодорожного моста через Енисей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А) Е. </w:t>
      </w:r>
      <w:proofErr w:type="spellStart"/>
      <w:r>
        <w:rPr>
          <w:sz w:val="28"/>
          <w:szCs w:val="28"/>
        </w:rPr>
        <w:t>Кнорре</w:t>
      </w:r>
      <w:proofErr w:type="spellEnd"/>
      <w:r>
        <w:rPr>
          <w:sz w:val="28"/>
          <w:szCs w:val="28"/>
        </w:rPr>
        <w:t>.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Б)  Проскуряков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В) А. Аргунов</w:t>
      </w:r>
    </w:p>
    <w:p w:rsidR="000E054A" w:rsidRDefault="000E054A" w:rsidP="000E054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Г) И. Гусев       </w:t>
      </w:r>
    </w:p>
    <w:p w:rsidR="00B57F5F" w:rsidRDefault="000E054A" w:rsidP="002835A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B57F5F" w:rsidRDefault="00B57F5F" w:rsidP="002835A3">
      <w:pPr>
        <w:spacing w:line="240" w:lineRule="atLeast"/>
        <w:jc w:val="center"/>
        <w:rPr>
          <w:sz w:val="28"/>
          <w:szCs w:val="28"/>
        </w:rPr>
      </w:pPr>
    </w:p>
    <w:p w:rsidR="002835A3" w:rsidRPr="00B90BC4" w:rsidRDefault="002835A3" w:rsidP="002835A3">
      <w:pPr>
        <w:spacing w:line="240" w:lineRule="atLeast"/>
        <w:jc w:val="center"/>
        <w:rPr>
          <w:b/>
        </w:rPr>
      </w:pPr>
      <w:r w:rsidRPr="00B90BC4">
        <w:rPr>
          <w:b/>
        </w:rPr>
        <w:t>3.3. АНАЛИЗ РЕЗУЛЬТАТОВ ОБУЧЕНИЯ И ПЕРЕЧЕНЬ</w:t>
      </w:r>
    </w:p>
    <w:p w:rsidR="009008CB" w:rsidRDefault="002835A3" w:rsidP="002835A3">
      <w:pPr>
        <w:ind w:left="567" w:right="-142"/>
        <w:jc w:val="center"/>
        <w:rPr>
          <w:b/>
        </w:rPr>
      </w:pPr>
      <w:r w:rsidRPr="00B90BC4">
        <w:rPr>
          <w:b/>
        </w:rPr>
        <w:t xml:space="preserve"> КОРРЕКТИРУЮЩИХ МЕРОПРИЯТИЙ ПО УЧЕБНОЙ ДИСЦИПЛИНЕ</w:t>
      </w:r>
    </w:p>
    <w:p w:rsidR="002835A3" w:rsidRPr="009008CB" w:rsidRDefault="009008CB" w:rsidP="002835A3">
      <w:pPr>
        <w:ind w:left="567" w:right="-142"/>
        <w:jc w:val="center"/>
        <w:rPr>
          <w:b/>
          <w:sz w:val="28"/>
          <w:szCs w:val="28"/>
        </w:rPr>
      </w:pPr>
      <w:r w:rsidRPr="009008CB">
        <w:rPr>
          <w:b/>
          <w:sz w:val="28"/>
          <w:szCs w:val="28"/>
        </w:rPr>
        <w:t>«Локально-исторические исследования»</w:t>
      </w:r>
      <w:r w:rsidR="002835A3" w:rsidRPr="009008CB">
        <w:rPr>
          <w:b/>
          <w:sz w:val="28"/>
          <w:szCs w:val="28"/>
        </w:rPr>
        <w:t xml:space="preserve"> </w:t>
      </w:r>
    </w:p>
    <w:p w:rsidR="002835A3" w:rsidRPr="00B90BC4" w:rsidRDefault="002835A3" w:rsidP="002835A3">
      <w:pPr>
        <w:ind w:left="567" w:right="-142"/>
        <w:jc w:val="both"/>
      </w:pPr>
    </w:p>
    <w:p w:rsidR="002835A3" w:rsidRPr="00B90BC4" w:rsidRDefault="002835A3" w:rsidP="002835A3">
      <w:pPr>
        <w:ind w:left="284" w:right="-142" w:firstLine="709"/>
        <w:jc w:val="center"/>
        <w:rPr>
          <w:b/>
        </w:rPr>
      </w:pPr>
      <w:r w:rsidRPr="00B90BC4">
        <w:rPr>
          <w:b/>
        </w:rPr>
        <w:t>Лист внесения изменений</w:t>
      </w:r>
    </w:p>
    <w:p w:rsidR="002835A3" w:rsidRPr="00B90BC4" w:rsidRDefault="002835A3" w:rsidP="002835A3">
      <w:pPr>
        <w:ind w:left="284" w:right="-142" w:firstLine="709"/>
        <w:jc w:val="center"/>
        <w:rPr>
          <w:b/>
        </w:rPr>
      </w:pPr>
    </w:p>
    <w:p w:rsidR="002835A3" w:rsidRPr="00B90BC4" w:rsidRDefault="002835A3" w:rsidP="002835A3">
      <w:pPr>
        <w:ind w:left="142" w:firstLine="425"/>
        <w:jc w:val="both"/>
        <w:rPr>
          <w:b/>
        </w:rPr>
      </w:pPr>
      <w:r w:rsidRPr="00B90BC4">
        <w:rPr>
          <w:b/>
        </w:rPr>
        <w:t>Дополнения и изменения в учебной программе на 2018 /2019 уч. год.</w:t>
      </w:r>
    </w:p>
    <w:p w:rsidR="002835A3" w:rsidRPr="00B90BC4" w:rsidRDefault="002835A3" w:rsidP="002835A3">
      <w:pPr>
        <w:ind w:left="142" w:firstLine="425"/>
        <w:jc w:val="both"/>
        <w:rPr>
          <w:b/>
        </w:rPr>
      </w:pPr>
    </w:p>
    <w:p w:rsidR="002835A3" w:rsidRPr="00B90BC4" w:rsidRDefault="002835A3" w:rsidP="002835A3">
      <w:pPr>
        <w:ind w:left="142" w:firstLine="425"/>
        <w:jc w:val="both"/>
      </w:pPr>
      <w:r w:rsidRPr="00B90BC4">
        <w:t xml:space="preserve">В рабочую программу дисциплины вносятся следующие изменения: </w:t>
      </w: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</w:p>
    <w:p w:rsidR="002835A3" w:rsidRPr="00B90BC4" w:rsidRDefault="002835A3" w:rsidP="002835A3">
      <w:pPr>
        <w:ind w:left="142" w:firstLine="425"/>
        <w:jc w:val="both"/>
      </w:pPr>
      <w:r w:rsidRPr="00B90BC4">
        <w:rPr>
          <w:rFonts w:ascii="TimesNewRomanPSMT" w:hAnsi="TimesNewRomanPSMT"/>
          <w:color w:val="000000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>2. Обновлен перечень лицензионного программного обеспечения.</w:t>
      </w: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B90BC4">
        <w:rPr>
          <w:rFonts w:ascii="TimesNewRomanPSMT" w:hAnsi="TimesNewRomanPSMT"/>
          <w:color w:val="000000"/>
        </w:rPr>
        <w:t>дств дл</w:t>
      </w:r>
      <w:proofErr w:type="gramEnd"/>
      <w:r w:rsidRPr="00B90BC4">
        <w:rPr>
          <w:rFonts w:ascii="TimesNewRomanPSMT" w:hAnsi="TimesNewRomanPSMT"/>
          <w:color w:val="000000"/>
        </w:rPr>
        <w:t xml:space="preserve">я текущего контроля успеваемости, промежуточной и итоговой (государственной итоговой) аттестации» от 28.04.2018 № 297 (п). </w:t>
      </w: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 xml:space="preserve">Рабочая программа пересмотрена и одобрена </w:t>
      </w: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>на заседании кафедры отечественной истории</w:t>
      </w: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 xml:space="preserve">Протокол № 6 от «14» мая 2018 г. </w:t>
      </w:r>
    </w:p>
    <w:p w:rsidR="002835A3" w:rsidRPr="00B90BC4" w:rsidRDefault="002835A3" w:rsidP="002835A3">
      <w:pPr>
        <w:ind w:left="142" w:firstLine="425"/>
        <w:jc w:val="both"/>
        <w:rPr>
          <w:rFonts w:ascii="TimesNewRomanPSMT" w:hAnsi="TimesNewRomanPSMT"/>
          <w:color w:val="000000"/>
        </w:rPr>
      </w:pPr>
    </w:p>
    <w:p w:rsidR="002835A3" w:rsidRPr="00B90BC4" w:rsidRDefault="002835A3" w:rsidP="002835A3">
      <w:pPr>
        <w:ind w:left="142" w:right="-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 xml:space="preserve">Внесенные изменения утверждаю: </w:t>
      </w:r>
    </w:p>
    <w:p w:rsidR="002835A3" w:rsidRPr="00B90BC4" w:rsidRDefault="002835A3" w:rsidP="002835A3">
      <w:pPr>
        <w:ind w:left="142" w:right="-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>Заведующая кафедрой ___</w:t>
      </w:r>
      <w:r w:rsidRPr="00B90BC4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90BC4">
        <w:rPr>
          <w:rFonts w:ascii="TimesNewRomanPSMT" w:hAnsi="TimesNewRomanPSMT"/>
          <w:noProof/>
          <w:color w:val="000000"/>
        </w:rPr>
        <w:drawing>
          <wp:inline distT="0" distB="0" distL="0" distR="0" wp14:anchorId="36EE6C7D" wp14:editId="73C4BA05">
            <wp:extent cx="1000125" cy="390525"/>
            <wp:effectExtent l="19050" t="0" r="9525" b="0"/>
            <wp:docPr id="17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rFonts w:ascii="TimesNewRomanPSMT" w:hAnsi="TimesNewRomanPSMT"/>
          <w:color w:val="000000"/>
        </w:rPr>
        <w:t xml:space="preserve">___ И.Н. </w:t>
      </w:r>
      <w:proofErr w:type="spellStart"/>
      <w:r w:rsidRPr="00B90BC4">
        <w:rPr>
          <w:rFonts w:ascii="TimesNewRomanPSMT" w:hAnsi="TimesNewRomanPSMT"/>
          <w:color w:val="000000"/>
        </w:rPr>
        <w:t>Ценюга</w:t>
      </w:r>
      <w:proofErr w:type="spellEnd"/>
      <w:r w:rsidRPr="00B90BC4">
        <w:rPr>
          <w:rFonts w:ascii="TimesNewRomanPSMT" w:hAnsi="TimesNewRomanPSMT"/>
          <w:color w:val="000000"/>
        </w:rPr>
        <w:t xml:space="preserve"> </w:t>
      </w:r>
    </w:p>
    <w:p w:rsidR="002835A3" w:rsidRPr="00B90BC4" w:rsidRDefault="002835A3" w:rsidP="002835A3">
      <w:pPr>
        <w:ind w:left="142" w:right="-142" w:firstLine="425"/>
        <w:jc w:val="both"/>
        <w:rPr>
          <w:rFonts w:ascii="TimesNewRomanPSMT" w:hAnsi="TimesNewRomanPSMT"/>
          <w:color w:val="000000"/>
        </w:rPr>
      </w:pPr>
    </w:p>
    <w:p w:rsidR="002835A3" w:rsidRPr="00B90BC4" w:rsidRDefault="002835A3" w:rsidP="002835A3">
      <w:pPr>
        <w:ind w:left="142" w:right="-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 xml:space="preserve">Одобрено НМСС (Н) исторического факультета </w:t>
      </w:r>
    </w:p>
    <w:p w:rsidR="002835A3" w:rsidRPr="00B90BC4" w:rsidRDefault="002835A3" w:rsidP="002835A3">
      <w:pPr>
        <w:ind w:left="142" w:right="-142" w:firstLine="425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 xml:space="preserve">Протокол № 9 от «25» июня 2018 г. </w:t>
      </w:r>
    </w:p>
    <w:p w:rsidR="002835A3" w:rsidRPr="00B90BC4" w:rsidRDefault="002835A3" w:rsidP="002835A3">
      <w:pPr>
        <w:ind w:left="142" w:right="-142" w:firstLine="425"/>
        <w:jc w:val="both"/>
        <w:rPr>
          <w:rFonts w:ascii="TimesNewRomanPSMT" w:hAnsi="TimesNewRomanPSMT"/>
          <w:color w:val="000000"/>
        </w:rPr>
      </w:pPr>
    </w:p>
    <w:p w:rsidR="002835A3" w:rsidRPr="00B90BC4" w:rsidRDefault="002835A3" w:rsidP="002835A3">
      <w:pPr>
        <w:ind w:left="142" w:right="-142" w:firstLine="425"/>
        <w:jc w:val="both"/>
      </w:pPr>
      <w:r w:rsidRPr="00B90BC4">
        <w:rPr>
          <w:rFonts w:ascii="TimesNewRomanPSMT" w:hAnsi="TimesNewRomanPSMT"/>
          <w:color w:val="000000"/>
        </w:rPr>
        <w:t>Председатель НМСС (Н) ___</w:t>
      </w:r>
      <w:r w:rsidRPr="00B90BC4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90BC4">
        <w:rPr>
          <w:rFonts w:ascii="TimesNewRomanPSMT" w:hAnsi="TimesNewRomanPSMT"/>
          <w:noProof/>
          <w:color w:val="000000"/>
        </w:rPr>
        <w:drawing>
          <wp:inline distT="0" distB="0" distL="0" distR="0" wp14:anchorId="5D213E03" wp14:editId="5F54DE04">
            <wp:extent cx="1123950" cy="419100"/>
            <wp:effectExtent l="19050" t="0" r="0" b="0"/>
            <wp:docPr id="18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rFonts w:ascii="TimesNewRomanPSMT" w:hAnsi="TimesNewRomanPSMT"/>
          <w:color w:val="000000"/>
        </w:rPr>
        <w:t>___ А.А. Григорьев</w:t>
      </w:r>
    </w:p>
    <w:p w:rsidR="002835A3" w:rsidRPr="00B90BC4" w:rsidRDefault="002835A3" w:rsidP="002835A3">
      <w:pPr>
        <w:ind w:left="142" w:right="-142" w:firstLine="425"/>
      </w:pPr>
    </w:p>
    <w:p w:rsidR="002835A3" w:rsidRPr="00B90BC4" w:rsidRDefault="002835A3" w:rsidP="002835A3">
      <w:pPr>
        <w:ind w:left="142" w:right="-142" w:firstLine="425"/>
      </w:pPr>
    </w:p>
    <w:p w:rsidR="002835A3" w:rsidRPr="00B90BC4" w:rsidRDefault="002835A3" w:rsidP="002835A3">
      <w:pPr>
        <w:ind w:left="142" w:right="-142" w:firstLine="425"/>
      </w:pPr>
    </w:p>
    <w:p w:rsidR="002835A3" w:rsidRPr="00B90BC4" w:rsidRDefault="002835A3" w:rsidP="002835A3">
      <w:pPr>
        <w:shd w:val="clear" w:color="auto" w:fill="FFFFFF"/>
        <w:ind w:left="567"/>
        <w:rPr>
          <w:b/>
          <w:color w:val="000000"/>
        </w:rPr>
      </w:pPr>
      <w:r w:rsidRPr="00B90BC4">
        <w:rPr>
          <w:b/>
          <w:color w:val="000000"/>
        </w:rPr>
        <w:t>Дополнения и изменения рабочей программы на 2018/2019 уч. год</w:t>
      </w:r>
    </w:p>
    <w:p w:rsidR="002835A3" w:rsidRPr="00B90BC4" w:rsidRDefault="002835A3" w:rsidP="002835A3">
      <w:pPr>
        <w:shd w:val="clear" w:color="auto" w:fill="FFFFFF"/>
        <w:ind w:left="567"/>
        <w:rPr>
          <w:b/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>В рабочую программу дисциплины вносятся следующие изменения: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ind w:left="567"/>
        <w:rPr>
          <w:b/>
          <w:bCs/>
        </w:rPr>
      </w:pPr>
      <w:r w:rsidRPr="00B90BC4">
        <w:rPr>
          <w:color w:val="000000"/>
        </w:rPr>
        <w:t xml:space="preserve">1. </w:t>
      </w:r>
      <w:r w:rsidRPr="00B90BC4">
        <w:rPr>
          <w:rFonts w:ascii="TimesNewRomanPSMT" w:hAnsi="TimesNewRomanPSMT"/>
          <w:color w:val="000000"/>
        </w:rPr>
        <w:t>4.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</w:t>
      </w:r>
    </w:p>
    <w:p w:rsidR="002835A3" w:rsidRPr="00B90BC4" w:rsidRDefault="002835A3" w:rsidP="002835A3">
      <w:pPr>
        <w:ind w:left="567"/>
      </w:pPr>
    </w:p>
    <w:p w:rsidR="002835A3" w:rsidRPr="00B90BC4" w:rsidRDefault="002835A3" w:rsidP="002835A3">
      <w:pPr>
        <w:spacing w:after="200" w:line="276" w:lineRule="auto"/>
        <w:ind w:left="567"/>
      </w:pPr>
      <w:r w:rsidRPr="00B90BC4">
        <w:br w:type="page"/>
      </w:r>
    </w:p>
    <w:p w:rsidR="002835A3" w:rsidRPr="00B90BC4" w:rsidRDefault="002835A3" w:rsidP="002835A3">
      <w:pPr>
        <w:shd w:val="clear" w:color="auto" w:fill="FFFFFF"/>
        <w:ind w:left="567"/>
        <w:rPr>
          <w:b/>
          <w:color w:val="000000"/>
        </w:rPr>
      </w:pPr>
      <w:r w:rsidRPr="00B90BC4">
        <w:rPr>
          <w:b/>
          <w:color w:val="000000"/>
        </w:rPr>
        <w:lastRenderedPageBreak/>
        <w:t>Дополнения и изменения рабочей программы на 2019/2020 учебный год</w:t>
      </w:r>
    </w:p>
    <w:p w:rsidR="002835A3" w:rsidRPr="00B90BC4" w:rsidRDefault="002835A3" w:rsidP="002835A3">
      <w:pPr>
        <w:shd w:val="clear" w:color="auto" w:fill="FFFFFF"/>
        <w:ind w:left="567"/>
        <w:rPr>
          <w:b/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>В рабочую программу дисциплины вносятся следующие изменения: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ind w:left="567"/>
        <w:jc w:val="both"/>
      </w:pPr>
      <w:r w:rsidRPr="00B90BC4">
        <w:rPr>
          <w:rFonts w:ascii="TimesNewRomanPSMT" w:hAnsi="TimesNewRomanPSMT"/>
          <w:color w:val="000000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2835A3" w:rsidRPr="00B90BC4" w:rsidRDefault="002835A3" w:rsidP="002835A3">
      <w:pPr>
        <w:ind w:left="567"/>
        <w:jc w:val="both"/>
        <w:rPr>
          <w:rFonts w:ascii="TimesNewRomanPSMT" w:hAnsi="TimesNewRomanPSMT"/>
          <w:color w:val="000000"/>
        </w:rPr>
      </w:pPr>
      <w:r w:rsidRPr="00B90BC4">
        <w:rPr>
          <w:rFonts w:ascii="TimesNewRomanPSMT" w:hAnsi="TimesNewRomanPSMT"/>
          <w:color w:val="000000"/>
        </w:rPr>
        <w:t>2. Обновлен перечень лицензионного программного обеспечения.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>Рабочая программа пересмотрена и одобрена на заседании кафедры отечественной истории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>Протокол № 8 от «24» апреля 2019 г.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>Внесенные изменения утверждаю: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>Заведующая кафедрой _____________</w:t>
      </w:r>
      <w:r w:rsidRPr="00B90BC4">
        <w:rPr>
          <w:noProof/>
          <w:color w:val="000000"/>
        </w:rPr>
        <w:drawing>
          <wp:inline distT="0" distB="0" distL="0" distR="0" wp14:anchorId="55D632FE" wp14:editId="156F1790">
            <wp:extent cx="1000125" cy="390525"/>
            <wp:effectExtent l="19050" t="0" r="9525" b="0"/>
            <wp:docPr id="19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color w:val="000000"/>
        </w:rPr>
        <w:t xml:space="preserve">                     И.Н. </w:t>
      </w:r>
      <w:proofErr w:type="spellStart"/>
      <w:r w:rsidRPr="00B90BC4">
        <w:rPr>
          <w:color w:val="000000"/>
        </w:rPr>
        <w:t>Ценюга</w:t>
      </w:r>
      <w:proofErr w:type="spellEnd"/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>Одобрено НМСС (Н) исторического факультета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 xml:space="preserve"> Протокол № 9 от 28 мая 2019 г.</w:t>
      </w:r>
    </w:p>
    <w:p w:rsidR="002835A3" w:rsidRPr="00B90BC4" w:rsidRDefault="002835A3" w:rsidP="002835A3">
      <w:pPr>
        <w:shd w:val="clear" w:color="auto" w:fill="FFFFFF"/>
        <w:ind w:left="567"/>
        <w:rPr>
          <w:color w:val="000000"/>
        </w:rPr>
      </w:pPr>
      <w:r w:rsidRPr="00B90BC4">
        <w:rPr>
          <w:color w:val="000000"/>
        </w:rPr>
        <w:t xml:space="preserve">Председатель НМСС (Н) </w:t>
      </w:r>
      <w:r w:rsidRPr="00B90BC4">
        <w:rPr>
          <w:noProof/>
          <w:color w:val="000000"/>
        </w:rPr>
        <w:drawing>
          <wp:inline distT="0" distB="0" distL="0" distR="0" wp14:anchorId="61E7A842" wp14:editId="0F2EC79E">
            <wp:extent cx="1856105" cy="960120"/>
            <wp:effectExtent l="19050" t="0" r="0" b="0"/>
            <wp:docPr id="20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BC4">
        <w:rPr>
          <w:color w:val="000000"/>
        </w:rPr>
        <w:t xml:space="preserve"> Д.В. Григорьев</w:t>
      </w:r>
    </w:p>
    <w:p w:rsidR="002835A3" w:rsidRPr="00B90BC4" w:rsidRDefault="002835A3" w:rsidP="002835A3">
      <w:pPr>
        <w:ind w:left="567"/>
        <w:jc w:val="both"/>
      </w:pPr>
    </w:p>
    <w:p w:rsidR="002835A3" w:rsidRPr="00B90BC4" w:rsidRDefault="002835A3" w:rsidP="002835A3">
      <w:pPr>
        <w:ind w:left="567"/>
      </w:pPr>
    </w:p>
    <w:p w:rsidR="002835A3" w:rsidRPr="00B90BC4" w:rsidRDefault="002835A3" w:rsidP="002835A3">
      <w:pPr>
        <w:ind w:left="284" w:right="-142" w:firstLine="709"/>
      </w:pPr>
    </w:p>
    <w:p w:rsidR="000E054A" w:rsidRDefault="000E054A" w:rsidP="000E05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  <w:sectPr w:rsidR="002835A3" w:rsidSect="009B1946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2C15FB" w:rsidRPr="00B90BC4" w:rsidRDefault="002C15FB" w:rsidP="002C15FB">
      <w:pPr>
        <w:pStyle w:val="a7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lastRenderedPageBreak/>
        <w:t>3.3. УЧЕБНЫЕ РЕСУРСЫ</w:t>
      </w:r>
    </w:p>
    <w:p w:rsidR="002C15FB" w:rsidRPr="009008CB" w:rsidRDefault="002C15FB" w:rsidP="002C15FB">
      <w:pPr>
        <w:pStyle w:val="a7"/>
        <w:rPr>
          <w:b/>
          <w:szCs w:val="28"/>
        </w:rPr>
      </w:pPr>
      <w:r w:rsidRPr="00B90BC4">
        <w:rPr>
          <w:b/>
          <w:sz w:val="24"/>
          <w:szCs w:val="24"/>
        </w:rPr>
        <w:t xml:space="preserve">3.1. КАРТА ЛИТЕРАТУРНОГО ОБЕСПЕЧЕНИЯ ДИСЦИПЛИНЫ </w:t>
      </w:r>
      <w:r w:rsidRPr="009008CB">
        <w:rPr>
          <w:b/>
          <w:szCs w:val="28"/>
        </w:rPr>
        <w:t>«</w:t>
      </w:r>
      <w:r w:rsidR="009008CB" w:rsidRPr="009008CB">
        <w:rPr>
          <w:b/>
          <w:szCs w:val="28"/>
        </w:rPr>
        <w:t>Локально-исторические исследования</w:t>
      </w:r>
      <w:r w:rsidRPr="009008CB">
        <w:rPr>
          <w:b/>
          <w:szCs w:val="28"/>
        </w:rPr>
        <w:t>»</w:t>
      </w:r>
    </w:p>
    <w:p w:rsidR="002C15FB" w:rsidRPr="00B90BC4" w:rsidRDefault="002C15FB" w:rsidP="002C15FB">
      <w:pPr>
        <w:pStyle w:val="a7"/>
        <w:rPr>
          <w:b/>
          <w:sz w:val="24"/>
          <w:szCs w:val="24"/>
        </w:rPr>
      </w:pPr>
      <w:r w:rsidRPr="00B90BC4">
        <w:rPr>
          <w:b/>
          <w:sz w:val="24"/>
          <w:szCs w:val="24"/>
        </w:rPr>
        <w:t>(ВКЛЮЧАЯ ЭЛЕКТРОННЫЕ РЕСУРСЫ)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2F46ED">
        <w:rPr>
          <w:i/>
          <w:iCs/>
          <w:sz w:val="28"/>
          <w:szCs w:val="28"/>
        </w:rPr>
        <w:t xml:space="preserve">аправление подготовки: 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>
        <w:rPr>
          <w:i/>
          <w:iCs/>
          <w:sz w:val="28"/>
          <w:szCs w:val="28"/>
        </w:rPr>
        <w:t>4 года</w:t>
      </w:r>
      <w:r w:rsidRPr="002F46ED">
        <w:rPr>
          <w:i/>
          <w:iCs/>
          <w:sz w:val="28"/>
          <w:szCs w:val="28"/>
        </w:rPr>
        <w:t xml:space="preserve"> </w:t>
      </w:r>
    </w:p>
    <w:p w:rsidR="00B57F5F" w:rsidRDefault="00B57F5F" w:rsidP="00B57F5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Прикладной </w:t>
      </w:r>
      <w:proofErr w:type="spellStart"/>
      <w:r w:rsidRPr="002F46ED">
        <w:rPr>
          <w:i/>
          <w:iCs/>
          <w:sz w:val="28"/>
          <w:szCs w:val="28"/>
        </w:rPr>
        <w:t>бакалавриат</w:t>
      </w:r>
      <w:proofErr w:type="spellEnd"/>
    </w:p>
    <w:p w:rsidR="00B57F5F" w:rsidRDefault="00B57F5F" w:rsidP="00B57F5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 очной форме обучения</w:t>
      </w:r>
    </w:p>
    <w:p w:rsidR="000E054A" w:rsidRPr="003445DE" w:rsidRDefault="000E054A" w:rsidP="002835A3">
      <w:pPr>
        <w:jc w:val="center"/>
        <w:rPr>
          <w:b/>
          <w:sz w:val="20"/>
          <w:szCs w:val="20"/>
        </w:rPr>
      </w:pPr>
    </w:p>
    <w:tbl>
      <w:tblPr>
        <w:tblStyle w:val="a6"/>
        <w:tblW w:w="14176" w:type="dxa"/>
        <w:tblInd w:w="-82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6311"/>
        <w:gridCol w:w="2396"/>
        <w:gridCol w:w="2633"/>
      </w:tblGrid>
      <w:tr w:rsidR="002C15FB" w:rsidRPr="003445DE" w:rsidTr="002C15FB">
        <w:tc>
          <w:tcPr>
            <w:tcW w:w="2836" w:type="dxa"/>
            <w:vAlign w:val="center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№</w:t>
            </w:r>
          </w:p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proofErr w:type="gramStart"/>
            <w:r w:rsidRPr="003445DE">
              <w:rPr>
                <w:sz w:val="20"/>
                <w:szCs w:val="20"/>
              </w:rPr>
              <w:t>п</w:t>
            </w:r>
            <w:proofErr w:type="gramEnd"/>
            <w:r w:rsidRPr="003445DE">
              <w:rPr>
                <w:sz w:val="20"/>
                <w:szCs w:val="20"/>
              </w:rPr>
              <w:t>/п</w:t>
            </w:r>
          </w:p>
        </w:tc>
        <w:tc>
          <w:tcPr>
            <w:tcW w:w="6311" w:type="dxa"/>
            <w:vAlign w:val="center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96" w:type="dxa"/>
            <w:vAlign w:val="center"/>
          </w:tcPr>
          <w:p w:rsidR="002C15FB" w:rsidRPr="00B90BC4" w:rsidRDefault="002C15FB" w:rsidP="002C15FB">
            <w:pPr>
              <w:jc w:val="center"/>
              <w:rPr>
                <w:color w:val="000000"/>
              </w:rPr>
            </w:pPr>
            <w:r w:rsidRPr="00B90BC4">
              <w:rPr>
                <w:b/>
                <w:bCs/>
                <w:color w:val="000000"/>
              </w:rPr>
              <w:t xml:space="preserve">Место хранения </w:t>
            </w:r>
          </w:p>
          <w:p w:rsidR="002C15FB" w:rsidRPr="003445DE" w:rsidRDefault="002C15FB" w:rsidP="002C15FB">
            <w:pPr>
              <w:jc w:val="center"/>
              <w:rPr>
                <w:sz w:val="20"/>
                <w:szCs w:val="20"/>
              </w:rPr>
            </w:pPr>
            <w:r w:rsidRPr="00B90BC4">
              <w:rPr>
                <w:b/>
                <w:bCs/>
                <w:color w:val="000000"/>
              </w:rPr>
              <w:t>/ электронный адрес</w:t>
            </w:r>
            <w:r w:rsidRPr="003445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3" w:type="dxa"/>
            <w:vAlign w:val="center"/>
          </w:tcPr>
          <w:p w:rsidR="002C15FB" w:rsidRPr="00B90BC4" w:rsidRDefault="002C15FB" w:rsidP="002C15FB">
            <w:pPr>
              <w:jc w:val="center"/>
              <w:rPr>
                <w:color w:val="000000"/>
              </w:rPr>
            </w:pPr>
            <w:r w:rsidRPr="00B90BC4">
              <w:rPr>
                <w:b/>
                <w:bCs/>
                <w:color w:val="000000"/>
              </w:rPr>
              <w:t xml:space="preserve">Кол-во экземпляров </w:t>
            </w:r>
          </w:p>
          <w:p w:rsidR="002C15FB" w:rsidRPr="003445DE" w:rsidRDefault="002C15FB" w:rsidP="002C15FB">
            <w:pPr>
              <w:jc w:val="center"/>
              <w:rPr>
                <w:sz w:val="20"/>
                <w:szCs w:val="20"/>
              </w:rPr>
            </w:pPr>
            <w:r w:rsidRPr="00B90BC4">
              <w:rPr>
                <w:b/>
                <w:bCs/>
                <w:color w:val="000000"/>
              </w:rPr>
              <w:t>/ точка доступа</w:t>
            </w:r>
          </w:p>
        </w:tc>
      </w:tr>
      <w:tr w:rsidR="002C15FB" w:rsidRPr="003445DE" w:rsidTr="002C15FB">
        <w:tc>
          <w:tcPr>
            <w:tcW w:w="2836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1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Обязательная литература</w:t>
            </w:r>
          </w:p>
        </w:tc>
        <w:tc>
          <w:tcPr>
            <w:tcW w:w="2396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</w:tc>
      </w:tr>
      <w:tr w:rsidR="002C15FB" w:rsidRPr="003445DE" w:rsidTr="002C15FB">
        <w:tc>
          <w:tcPr>
            <w:tcW w:w="2836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1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</w:tc>
      </w:tr>
      <w:tr w:rsidR="002C15FB" w:rsidRPr="003445DE" w:rsidTr="002C15FB">
        <w:tc>
          <w:tcPr>
            <w:tcW w:w="2836" w:type="dxa"/>
          </w:tcPr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11" w:type="dxa"/>
          </w:tcPr>
          <w:p w:rsidR="002C15FB" w:rsidRDefault="002C15FB" w:rsidP="002835A3">
            <w:pPr>
              <w:jc w:val="both"/>
              <w:rPr>
                <w:rFonts w:eastAsia="Calibri"/>
              </w:rPr>
            </w:pPr>
            <w:r w:rsidRPr="0065474B">
              <w:rPr>
                <w:rFonts w:eastAsia="Calibri"/>
              </w:rPr>
              <w:t>Красноярье: пять веков истории. Учебное пособие по краеведению. Ч.1. Красноярск, 2005.</w:t>
            </w:r>
          </w:p>
          <w:p w:rsidR="002C15FB" w:rsidRDefault="002C15FB" w:rsidP="002835A3">
            <w:pPr>
              <w:jc w:val="both"/>
              <w:rPr>
                <w:rFonts w:eastAsia="Calibri"/>
              </w:rPr>
            </w:pPr>
          </w:p>
          <w:p w:rsidR="002C15FB" w:rsidRDefault="002C15FB" w:rsidP="002835A3">
            <w:pPr>
              <w:jc w:val="both"/>
              <w:rPr>
                <w:rFonts w:eastAsia="Calibri"/>
              </w:rPr>
            </w:pPr>
          </w:p>
          <w:p w:rsidR="002C15FB" w:rsidRPr="0065474B" w:rsidRDefault="002C15FB" w:rsidP="002835A3">
            <w:pPr>
              <w:jc w:val="both"/>
            </w:pPr>
            <w:r>
              <w:rPr>
                <w:rFonts w:eastAsia="Calibri"/>
              </w:rPr>
              <w:t>Федорова В.И.  Локальная история: теория, методы исследования и их применение в образовательной практике. Учебное пособие. Красноярск, 2018.</w:t>
            </w:r>
          </w:p>
        </w:tc>
        <w:tc>
          <w:tcPr>
            <w:tcW w:w="2396" w:type="dxa"/>
          </w:tcPr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r w:rsidRPr="00B90BC4">
              <w:rPr>
                <w:color w:val="000000"/>
              </w:rPr>
              <w:t>Научная библиотека</w:t>
            </w:r>
            <w:r w:rsidRPr="003445DE">
              <w:rPr>
                <w:sz w:val="20"/>
                <w:szCs w:val="20"/>
              </w:rPr>
              <w:t xml:space="preserve"> КГПУ</w:t>
            </w:r>
          </w:p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r w:rsidRPr="00B90BC4">
              <w:rPr>
                <w:color w:val="000000"/>
              </w:rPr>
              <w:t>ЭБС «Университетская библиотека онлайн»</w:t>
            </w:r>
          </w:p>
        </w:tc>
        <w:tc>
          <w:tcPr>
            <w:tcW w:w="2633" w:type="dxa"/>
          </w:tcPr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  <w:r w:rsidRPr="003445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  <w:r w:rsidRPr="00B90BC4">
              <w:rPr>
                <w:color w:val="000000"/>
              </w:rPr>
              <w:t>Индивидуальный неограниченный доступ</w:t>
            </w:r>
          </w:p>
          <w:p w:rsidR="002C15FB" w:rsidRPr="003445DE" w:rsidRDefault="002C15FB" w:rsidP="002835A3">
            <w:pPr>
              <w:jc w:val="center"/>
              <w:rPr>
                <w:sz w:val="20"/>
                <w:szCs w:val="20"/>
              </w:rPr>
            </w:pPr>
          </w:p>
          <w:p w:rsidR="002C15FB" w:rsidRPr="003445DE" w:rsidRDefault="002C15FB" w:rsidP="002C15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054A" w:rsidRPr="003445DE" w:rsidRDefault="000E054A" w:rsidP="002835A3">
      <w:pPr>
        <w:pStyle w:val="Default"/>
        <w:spacing w:line="360" w:lineRule="auto"/>
        <w:jc w:val="both"/>
        <w:rPr>
          <w:sz w:val="20"/>
          <w:szCs w:val="20"/>
        </w:rPr>
      </w:pPr>
    </w:p>
    <w:p w:rsidR="002835A3" w:rsidRDefault="002835A3" w:rsidP="002835A3">
      <w:pPr>
        <w:jc w:val="center"/>
        <w:rPr>
          <w:b/>
          <w:sz w:val="28"/>
          <w:szCs w:val="28"/>
        </w:rPr>
      </w:pPr>
    </w:p>
    <w:p w:rsidR="002835A3" w:rsidRDefault="002835A3" w:rsidP="002835A3">
      <w:pPr>
        <w:jc w:val="center"/>
        <w:rPr>
          <w:b/>
          <w:sz w:val="28"/>
          <w:szCs w:val="28"/>
        </w:rPr>
      </w:pPr>
    </w:p>
    <w:tbl>
      <w:tblPr>
        <w:tblW w:w="145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47"/>
        <w:gridCol w:w="2549"/>
        <w:gridCol w:w="2373"/>
      </w:tblGrid>
      <w:tr w:rsidR="002C15FB" w:rsidRPr="00B90BC4" w:rsidTr="00F00D40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pStyle w:val="a4"/>
              <w:jc w:val="center"/>
              <w:rPr>
                <w:color w:val="000000"/>
              </w:rPr>
            </w:pPr>
            <w:r w:rsidRPr="00B90BC4">
              <w:rPr>
                <w:b/>
                <w:bCs/>
                <w:color w:val="000000"/>
              </w:rPr>
              <w:t>Информационные справочные системы и профессиональные базы данных</w:t>
            </w:r>
          </w:p>
        </w:tc>
      </w:tr>
      <w:tr w:rsidR="002C15FB" w:rsidRPr="00B90BC4" w:rsidTr="00F00D40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C202FE">
            <w:pPr>
              <w:pStyle w:val="af5"/>
              <w:numPr>
                <w:ilvl w:val="0"/>
                <w:numId w:val="15"/>
              </w:numPr>
              <w:suppressAutoHyphens w:val="0"/>
              <w:ind w:left="0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tabs>
                <w:tab w:val="left" w:pos="510"/>
                <w:tab w:val="left" w:pos="870"/>
              </w:tabs>
              <w:rPr>
                <w:color w:val="000000"/>
              </w:rPr>
            </w:pPr>
            <w:r w:rsidRPr="00B90BC4">
              <w:rPr>
                <w:color w:val="000000"/>
              </w:rPr>
              <w:t>Межвузовская электронная библиотека (МЭБ)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rFonts w:eastAsia="Droid Sans Fallback"/>
                <w:color w:val="000000"/>
                <w:lang w:eastAsia="hi-IN" w:bidi="hi-IN"/>
              </w:rPr>
              <w:t>https://icdlib.nspu.ru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color w:val="000000"/>
              </w:rPr>
              <w:t>Индивидуальный неограниченный доступ</w:t>
            </w:r>
          </w:p>
        </w:tc>
      </w:tr>
      <w:tr w:rsidR="002C15FB" w:rsidRPr="00B90BC4" w:rsidTr="00F00D40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C202FE">
            <w:pPr>
              <w:pStyle w:val="af5"/>
              <w:numPr>
                <w:ilvl w:val="0"/>
                <w:numId w:val="15"/>
              </w:numPr>
              <w:suppressAutoHyphens w:val="0"/>
              <w:ind w:left="0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tabs>
                <w:tab w:val="left" w:pos="510"/>
                <w:tab w:val="left" w:pos="870"/>
              </w:tabs>
              <w:rPr>
                <w:color w:val="000000"/>
              </w:rPr>
            </w:pPr>
            <w:proofErr w:type="spellStart"/>
            <w:r w:rsidRPr="00B90BC4">
              <w:rPr>
                <w:bCs/>
                <w:color w:val="000000"/>
              </w:rPr>
              <w:t>East</w:t>
            </w:r>
            <w:proofErr w:type="spellEnd"/>
            <w:r w:rsidRPr="00B90BC4">
              <w:rPr>
                <w:bCs/>
                <w:color w:val="000000"/>
              </w:rPr>
              <w:t xml:space="preserve"> </w:t>
            </w:r>
            <w:proofErr w:type="spellStart"/>
            <w:r w:rsidRPr="00B90BC4">
              <w:rPr>
                <w:bCs/>
                <w:color w:val="000000"/>
              </w:rPr>
              <w:t>View</w:t>
            </w:r>
            <w:proofErr w:type="spellEnd"/>
            <w:r w:rsidRPr="00B90BC4">
              <w:rPr>
                <w:bCs/>
                <w:color w:val="000000"/>
              </w:rPr>
              <w:t xml:space="preserve">: универсальные базы данных [Электронный ресурс] : периодика России, </w:t>
            </w:r>
            <w:r w:rsidRPr="00B90BC4">
              <w:rPr>
                <w:bCs/>
                <w:color w:val="000000"/>
              </w:rPr>
              <w:lastRenderedPageBreak/>
              <w:t>Украины и стран СНГ</w:t>
            </w:r>
            <w:proofErr w:type="gramStart"/>
            <w:r w:rsidRPr="00B90BC4">
              <w:rPr>
                <w:bCs/>
                <w:color w:val="000000"/>
              </w:rPr>
              <w:t xml:space="preserve"> .</w:t>
            </w:r>
            <w:proofErr w:type="gramEnd"/>
            <w:r w:rsidRPr="00B90BC4">
              <w:rPr>
                <w:bCs/>
                <w:color w:val="000000"/>
              </w:rPr>
              <w:t xml:space="preserve"> – </w:t>
            </w:r>
            <w:proofErr w:type="spellStart"/>
            <w:r w:rsidRPr="00B90BC4">
              <w:rPr>
                <w:bCs/>
                <w:color w:val="000000"/>
              </w:rPr>
              <w:t>Электрон.дан</w:t>
            </w:r>
            <w:proofErr w:type="spellEnd"/>
            <w:r w:rsidRPr="00B90BC4">
              <w:rPr>
                <w:bCs/>
                <w:color w:val="000000"/>
              </w:rPr>
              <w:t>. – ООО ИВИС. – 2011.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rFonts w:eastAsia="Droid Sans Fallback"/>
                <w:color w:val="000000"/>
                <w:lang w:eastAsia="hi-IN" w:bidi="hi-IN"/>
              </w:rPr>
              <w:lastRenderedPageBreak/>
              <w:t>https://dlib.eastview.com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color w:val="000000"/>
              </w:rPr>
              <w:t xml:space="preserve">Индивидуальный </w:t>
            </w:r>
            <w:r w:rsidRPr="00B90BC4">
              <w:rPr>
                <w:color w:val="000000"/>
              </w:rPr>
              <w:lastRenderedPageBreak/>
              <w:t>неограниченный доступ</w:t>
            </w:r>
          </w:p>
        </w:tc>
      </w:tr>
      <w:tr w:rsidR="002C15FB" w:rsidRPr="00B90BC4" w:rsidTr="00F00D40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C202FE">
            <w:pPr>
              <w:pStyle w:val="af5"/>
              <w:numPr>
                <w:ilvl w:val="0"/>
                <w:numId w:val="15"/>
              </w:numPr>
              <w:suppressAutoHyphens w:val="0"/>
              <w:ind w:left="0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tabs>
                <w:tab w:val="left" w:pos="510"/>
                <w:tab w:val="left" w:pos="870"/>
              </w:tabs>
              <w:rPr>
                <w:color w:val="000000"/>
              </w:rPr>
            </w:pPr>
            <w:r w:rsidRPr="00B90BC4">
              <w:rPr>
                <w:color w:val="000000"/>
              </w:rPr>
              <w:t>Elibrary.ru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B90BC4">
              <w:rPr>
                <w:color w:val="000000"/>
              </w:rPr>
              <w:t>.</w:t>
            </w:r>
            <w:proofErr w:type="gramEnd"/>
            <w:r w:rsidRPr="00B90BC4">
              <w:rPr>
                <w:color w:val="000000"/>
              </w:rPr>
              <w:t xml:space="preserve"> </w:t>
            </w:r>
            <w:proofErr w:type="spellStart"/>
            <w:proofErr w:type="gramStart"/>
            <w:r w:rsidRPr="00B90BC4">
              <w:rPr>
                <w:color w:val="000000"/>
              </w:rPr>
              <w:t>и</w:t>
            </w:r>
            <w:proofErr w:type="gramEnd"/>
            <w:r w:rsidRPr="00B90BC4">
              <w:rPr>
                <w:color w:val="000000"/>
              </w:rPr>
              <w:t>нформ</w:t>
            </w:r>
            <w:proofErr w:type="spellEnd"/>
            <w:r w:rsidRPr="00B90BC4">
              <w:rPr>
                <w:color w:val="000000"/>
              </w:rPr>
              <w:t>. портал. – Москва, 2000. -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rFonts w:eastAsia="Droid Sans Fallback"/>
                <w:color w:val="000000"/>
                <w:lang w:eastAsia="hi-IN" w:bidi="hi-IN"/>
              </w:rPr>
              <w:t>https://elibrary.ru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color w:val="000000"/>
              </w:rPr>
              <w:t>Индивидуальный неограниченный доступ</w:t>
            </w:r>
          </w:p>
        </w:tc>
      </w:tr>
      <w:tr w:rsidR="002C15FB" w:rsidRPr="00B90BC4" w:rsidTr="00F00D40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C202FE">
            <w:pPr>
              <w:pStyle w:val="af5"/>
              <w:numPr>
                <w:ilvl w:val="0"/>
                <w:numId w:val="15"/>
              </w:numPr>
              <w:suppressAutoHyphens w:val="0"/>
              <w:ind w:left="0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tabs>
                <w:tab w:val="left" w:pos="510"/>
                <w:tab w:val="left" w:pos="870"/>
              </w:tabs>
              <w:rPr>
                <w:color w:val="000000"/>
              </w:rPr>
            </w:pPr>
            <w:r w:rsidRPr="00B90BC4">
              <w:rPr>
                <w:color w:val="000000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rFonts w:eastAsia="Droid Sans Fallback"/>
                <w:color w:val="000000"/>
                <w:lang w:eastAsia="hi-IN" w:bidi="hi-IN"/>
              </w:rPr>
              <w:t>http://www.garant.ru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color w:val="000000"/>
              </w:rPr>
              <w:t>Доступ из локальной сети вуза</w:t>
            </w:r>
          </w:p>
        </w:tc>
      </w:tr>
      <w:tr w:rsidR="002C15FB" w:rsidRPr="00B90BC4" w:rsidTr="00F00D40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C202FE">
            <w:pPr>
              <w:pStyle w:val="af5"/>
              <w:numPr>
                <w:ilvl w:val="0"/>
                <w:numId w:val="15"/>
              </w:numPr>
              <w:suppressAutoHyphens w:val="0"/>
              <w:ind w:left="0" w:firstLine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tabs>
                <w:tab w:val="left" w:pos="510"/>
                <w:tab w:val="left" w:pos="870"/>
              </w:tabs>
              <w:rPr>
                <w:color w:val="000000"/>
              </w:rPr>
            </w:pPr>
            <w:r w:rsidRPr="00B90BC4">
              <w:rPr>
                <w:color w:val="000000"/>
              </w:rPr>
              <w:t>Электронный каталог НБ КГПУ им. В.П. Астафьева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rFonts w:eastAsia="Droid Sans Fallback"/>
                <w:color w:val="000000"/>
                <w:lang w:eastAsia="hi-IN" w:bidi="hi-IN"/>
              </w:rPr>
              <w:t>http://library.kspu.ru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C15FB" w:rsidRPr="00B90BC4" w:rsidRDefault="002C15FB" w:rsidP="00F00D40">
            <w:pPr>
              <w:jc w:val="center"/>
              <w:rPr>
                <w:color w:val="000000"/>
              </w:rPr>
            </w:pPr>
            <w:r w:rsidRPr="00B90BC4">
              <w:rPr>
                <w:color w:val="000000"/>
              </w:rPr>
              <w:t>Свободный доступ</w:t>
            </w:r>
          </w:p>
        </w:tc>
      </w:tr>
    </w:tbl>
    <w:p w:rsidR="002C15FB" w:rsidRPr="00B90BC4" w:rsidRDefault="002C15FB" w:rsidP="002C15FB">
      <w:pPr>
        <w:jc w:val="center"/>
      </w:pPr>
    </w:p>
    <w:p w:rsidR="002C15FB" w:rsidRPr="00B90BC4" w:rsidRDefault="002C15FB" w:rsidP="002C15FB">
      <w:pPr>
        <w:ind w:firstLine="708"/>
      </w:pPr>
      <w:r w:rsidRPr="00B90BC4">
        <w:t>Согласовано:</w:t>
      </w:r>
    </w:p>
    <w:p w:rsidR="002C15FB" w:rsidRPr="00B90BC4" w:rsidRDefault="002C15FB" w:rsidP="002C15FB">
      <w:pPr>
        <w:ind w:left="708" w:firstLine="708"/>
      </w:pPr>
      <w:r w:rsidRPr="00B90BC4">
        <w:t xml:space="preserve">          </w:t>
      </w:r>
      <w:r w:rsidRPr="00B90BC4">
        <w:rPr>
          <w:u w:val="single"/>
        </w:rPr>
        <w:t xml:space="preserve">        главный библиотекарь           </w:t>
      </w:r>
      <w:r w:rsidRPr="00B90BC4">
        <w:t xml:space="preserve">     </w:t>
      </w:r>
      <w:r w:rsidRPr="00B90BC4">
        <w:rPr>
          <w:noProof/>
        </w:rPr>
        <w:drawing>
          <wp:inline distT="0" distB="0" distL="0" distR="0" wp14:anchorId="1CDF3EAD" wp14:editId="3B744100">
            <wp:extent cx="1006475" cy="297815"/>
            <wp:effectExtent l="0" t="0" r="0" b="0"/>
            <wp:docPr id="2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BC4">
        <w:t xml:space="preserve">      /   </w:t>
      </w:r>
      <w:r w:rsidRPr="00B90BC4">
        <w:rPr>
          <w:u w:val="single"/>
        </w:rPr>
        <w:t>Казанцева Е.Ю.</w:t>
      </w:r>
      <w:r w:rsidRPr="00B90BC4">
        <w:t xml:space="preserve">   </w:t>
      </w:r>
    </w:p>
    <w:p w:rsidR="00C202FE" w:rsidRDefault="002C15FB" w:rsidP="002C15FB">
      <w:pPr>
        <w:shd w:val="clear" w:color="auto" w:fill="FFFFFF"/>
        <w:spacing w:line="274" w:lineRule="exact"/>
        <w:ind w:left="708" w:firstLine="708"/>
        <w:rPr>
          <w:color w:val="000000"/>
        </w:rPr>
      </w:pPr>
      <w:r w:rsidRPr="00B90BC4">
        <w:rPr>
          <w:color w:val="000000"/>
        </w:rPr>
        <w:t xml:space="preserve">  (должность структурного подразделения)    (подпись)               (Фамилия И.О.)   </w:t>
      </w: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C202FE" w:rsidRDefault="00C202FE" w:rsidP="000E054A">
      <w:pPr>
        <w:jc w:val="center"/>
        <w:rPr>
          <w:b/>
          <w:sz w:val="28"/>
          <w:szCs w:val="28"/>
        </w:rPr>
        <w:sectPr w:rsidR="00C202FE" w:rsidSect="00C202FE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p w:rsidR="00C202FE" w:rsidRPr="00B90BC4" w:rsidRDefault="00C202FE" w:rsidP="00C202F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3</w:t>
      </w:r>
      <w:r w:rsidRPr="00B90BC4">
        <w:rPr>
          <w:b/>
          <w:bCs/>
        </w:rPr>
        <w:t>.2. КАРТА МАТЕРИАЛЬНО-ТЕХНИЧЕСКОЙ БАЗЫ ДИСЦИПЛИНЫ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2F46ED">
        <w:rPr>
          <w:i/>
          <w:iCs/>
          <w:sz w:val="28"/>
          <w:szCs w:val="28"/>
        </w:rPr>
        <w:t xml:space="preserve">аправление подготовки: 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44.03.01</w:t>
      </w:r>
      <w:r>
        <w:rPr>
          <w:i/>
          <w:iCs/>
          <w:sz w:val="28"/>
          <w:szCs w:val="28"/>
        </w:rPr>
        <w:t>.</w:t>
      </w:r>
      <w:r w:rsidRPr="002F46ED">
        <w:rPr>
          <w:i/>
          <w:iCs/>
          <w:sz w:val="28"/>
          <w:szCs w:val="28"/>
        </w:rPr>
        <w:t xml:space="preserve"> Педагогическое образование  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Профиль: 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>История</w:t>
      </w:r>
    </w:p>
    <w:p w:rsidR="00B57F5F" w:rsidRPr="002F46ED" w:rsidRDefault="00B57F5F" w:rsidP="00B57F5F">
      <w:pPr>
        <w:jc w:val="center"/>
        <w:rPr>
          <w:i/>
          <w:iCs/>
          <w:sz w:val="28"/>
          <w:szCs w:val="28"/>
        </w:rPr>
      </w:pPr>
      <w:r w:rsidRPr="002F46ED">
        <w:rPr>
          <w:i/>
          <w:iCs/>
          <w:sz w:val="28"/>
          <w:szCs w:val="28"/>
        </w:rPr>
        <w:t xml:space="preserve">Срок обучения —  </w:t>
      </w:r>
      <w:r>
        <w:rPr>
          <w:i/>
          <w:iCs/>
          <w:sz w:val="28"/>
          <w:szCs w:val="28"/>
        </w:rPr>
        <w:t>4 года</w:t>
      </w:r>
      <w:r w:rsidRPr="002F46ED">
        <w:rPr>
          <w:i/>
          <w:iCs/>
          <w:sz w:val="28"/>
          <w:szCs w:val="28"/>
        </w:rPr>
        <w:t xml:space="preserve"> </w:t>
      </w:r>
    </w:p>
    <w:p w:rsidR="00B57F5F" w:rsidRDefault="00B57F5F" w:rsidP="00B57F5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Прикладной </w:t>
      </w:r>
      <w:proofErr w:type="spellStart"/>
      <w:r w:rsidRPr="002F46ED">
        <w:rPr>
          <w:i/>
          <w:iCs/>
          <w:sz w:val="28"/>
          <w:szCs w:val="28"/>
        </w:rPr>
        <w:t>бакалавриат</w:t>
      </w:r>
      <w:proofErr w:type="spellEnd"/>
    </w:p>
    <w:p w:rsidR="00C202FE" w:rsidRPr="00005651" w:rsidRDefault="00B57F5F" w:rsidP="00B57F5F">
      <w:pPr>
        <w:jc w:val="center"/>
        <w:rPr>
          <w:b/>
        </w:rPr>
      </w:pPr>
      <w:r>
        <w:rPr>
          <w:i/>
          <w:sz w:val="28"/>
          <w:szCs w:val="28"/>
        </w:rPr>
        <w:t>По очной форме обучения</w:t>
      </w:r>
    </w:p>
    <w:p w:rsidR="00C202FE" w:rsidRPr="00005651" w:rsidRDefault="00C202FE" w:rsidP="00C202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C202FE" w:rsidRPr="00005651" w:rsidTr="00F00D40">
        <w:tc>
          <w:tcPr>
            <w:tcW w:w="9570" w:type="dxa"/>
            <w:gridSpan w:val="2"/>
            <w:shd w:val="clear" w:color="auto" w:fill="auto"/>
          </w:tcPr>
          <w:p w:rsidR="00C202FE" w:rsidRPr="00005651" w:rsidRDefault="00C202FE" w:rsidP="00F00D40">
            <w:pPr>
              <w:jc w:val="center"/>
              <w:rPr>
                <w:rFonts w:eastAsia="Calibri"/>
                <w:b/>
                <w:bCs/>
              </w:rPr>
            </w:pPr>
            <w:r w:rsidRPr="00005651">
              <w:rPr>
                <w:b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  <w:rPr>
                <w:rFonts w:eastAsia="Calibri"/>
                <w:bCs/>
              </w:rPr>
            </w:pPr>
            <w:r w:rsidRPr="00005651">
              <w:t>ауд. 5-101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202FE" w:rsidRPr="00005651" w:rsidRDefault="00C202FE" w:rsidP="00F00D40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5-203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</w:pPr>
            <w:r w:rsidRPr="00005651">
              <w:rPr>
                <w:color w:val="000000"/>
              </w:rPr>
              <w:t>Проектор-1шт, экран-1шт, учебная доска-1шт</w:t>
            </w:r>
          </w:p>
          <w:p w:rsidR="00C202FE" w:rsidRPr="00005651" w:rsidRDefault="00C202FE" w:rsidP="00F00D40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5-207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 xml:space="preserve">Учебная 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компьютер-1шт, телевизор-1шт</w:t>
            </w:r>
          </w:p>
          <w:p w:rsidR="00C202FE" w:rsidRPr="00005651" w:rsidRDefault="00C202FE" w:rsidP="00F00D40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202FE" w:rsidRPr="00005651" w:rsidRDefault="00C202FE" w:rsidP="00F00D40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202FE" w:rsidRPr="00005651" w:rsidRDefault="00C202FE" w:rsidP="00F00D40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>ауд. 5-208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202FE" w:rsidRPr="00005651" w:rsidRDefault="00C202FE" w:rsidP="00F00D40">
            <w:pPr>
              <w:jc w:val="both"/>
              <w:rPr>
                <w:rFonts w:eastAsia="Calibri"/>
                <w:highlight w:val="yellow"/>
              </w:rPr>
            </w:pPr>
            <w:r w:rsidRPr="00005651"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  <w:rPr>
                <w:rFonts w:eastAsia="Calibri"/>
                <w:bCs/>
              </w:rPr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  <w:r w:rsidRPr="00005651">
              <w:rPr>
                <w:color w:val="000000"/>
              </w:rPr>
              <w:t>5-211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</w:pPr>
            <w:r w:rsidRPr="00005651">
              <w:rPr>
                <w:color w:val="000000"/>
              </w:rPr>
              <w:t>Экран-1шт, проектор-1шт</w:t>
            </w:r>
          </w:p>
          <w:p w:rsidR="00C202FE" w:rsidRPr="00005651" w:rsidRDefault="00C202FE" w:rsidP="00F00D40">
            <w:pPr>
              <w:jc w:val="both"/>
              <w:rPr>
                <w:rFonts w:eastAsia="Calibri"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5-215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pStyle w:val="af5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202FE" w:rsidRPr="00005651" w:rsidRDefault="00C202FE" w:rsidP="00F00D40">
            <w:pPr>
              <w:pStyle w:val="af5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pStyle w:val="af5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доска-1шт</w:t>
            </w:r>
          </w:p>
          <w:p w:rsidR="00C202FE" w:rsidRPr="00005651" w:rsidRDefault="00C202FE" w:rsidP="00F00D40">
            <w:pPr>
              <w:pStyle w:val="af5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5-216а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pStyle w:val="af5"/>
              <w:snapToGrid w:val="0"/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Маркерная доска-1шт</w:t>
            </w:r>
          </w:p>
          <w:p w:rsidR="00C202FE" w:rsidRPr="00005651" w:rsidRDefault="00C202FE" w:rsidP="00F00D40">
            <w:pPr>
              <w:pStyle w:val="af5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 xml:space="preserve">ауд. </w:t>
            </w:r>
            <w:r w:rsidRPr="00005651">
              <w:rPr>
                <w:color w:val="000000"/>
              </w:rPr>
              <w:t>5-217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pStyle w:val="af5"/>
              <w:snapToGrid w:val="0"/>
              <w:jc w:val="both"/>
              <w:rPr>
                <w:lang w:eastAsia="ru-RU"/>
              </w:rPr>
            </w:pPr>
            <w:r w:rsidRPr="00005651">
              <w:rPr>
                <w:color w:val="000000"/>
              </w:rPr>
              <w:t xml:space="preserve">Учебная доска- 1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lang w:eastAsia="ru-RU"/>
              </w:rPr>
              <w:t xml:space="preserve"> </w:t>
            </w:r>
          </w:p>
          <w:p w:rsidR="00C202FE" w:rsidRPr="00005651" w:rsidRDefault="00C202FE" w:rsidP="00F00D40">
            <w:pPr>
              <w:pStyle w:val="af5"/>
              <w:snapToGrid w:val="0"/>
              <w:jc w:val="both"/>
              <w:rPr>
                <w:color w:val="000000"/>
              </w:rPr>
            </w:pPr>
            <w:r w:rsidRPr="00005651">
              <w:rPr>
                <w:lang w:eastAsia="ru-RU"/>
              </w:rPr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lastRenderedPageBreak/>
              <w:t>ауд. 5-219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</w:pPr>
            <w:r w:rsidRPr="00005651">
              <w:rPr>
                <w:color w:val="000000"/>
              </w:rPr>
              <w:lastRenderedPageBreak/>
              <w:t>Учебная доска-1шт.</w:t>
            </w:r>
          </w:p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r w:rsidRPr="00005651"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lastRenderedPageBreak/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  <w:rPr>
                <w:rFonts w:eastAsia="Calibri"/>
                <w:bCs/>
              </w:rPr>
            </w:pPr>
            <w:r w:rsidRPr="00005651">
              <w:t>ауд. 5-221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Учебная доска- 1 шт.</w:t>
            </w:r>
          </w:p>
          <w:p w:rsidR="00C202FE" w:rsidRPr="00005651" w:rsidRDefault="00C202FE" w:rsidP="00F00D40">
            <w:pPr>
              <w:jc w:val="both"/>
              <w:rPr>
                <w:rFonts w:eastAsia="Calibri"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223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  <w:rPr>
                <w:u w:val="single"/>
              </w:rPr>
            </w:pPr>
            <w:r w:rsidRPr="00005651">
              <w:rPr>
                <w:color w:val="000000"/>
              </w:rPr>
              <w:t xml:space="preserve">Экран-1шт, проектор-1 </w:t>
            </w:r>
            <w:proofErr w:type="spellStart"/>
            <w:proofErr w:type="gramStart"/>
            <w:r w:rsidRPr="00005651">
              <w:rPr>
                <w:color w:val="000000"/>
              </w:rPr>
              <w:t>шт</w:t>
            </w:r>
            <w:proofErr w:type="spellEnd"/>
            <w:proofErr w:type="gramEnd"/>
            <w:r w:rsidRPr="00005651">
              <w:rPr>
                <w:color w:val="000000"/>
              </w:rPr>
              <w:t>, учебная доска-1шт</w:t>
            </w:r>
            <w:r w:rsidRPr="00005651">
              <w:rPr>
                <w:u w:val="single"/>
              </w:rPr>
              <w:t xml:space="preserve"> </w:t>
            </w:r>
          </w:p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pStyle w:val="af5"/>
              <w:snapToGrid w:val="0"/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224 Актовый зал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r w:rsidRPr="00005651">
              <w:rPr>
                <w:color w:val="000000"/>
              </w:rPr>
              <w:t>Проектор-1шт, экран-1шт</w:t>
            </w:r>
          </w:p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>: Нет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>ауд. 5-301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</w:pPr>
            <w:r w:rsidRPr="00005651">
              <w:rPr>
                <w:color w:val="000000"/>
              </w:rPr>
              <w:t>Учебная доска-1шт.</w:t>
            </w:r>
          </w:p>
          <w:p w:rsidR="00C202FE" w:rsidRPr="00005651" w:rsidRDefault="00C202FE" w:rsidP="00F00D40">
            <w:pPr>
              <w:jc w:val="both"/>
              <w:rPr>
                <w:rFonts w:eastAsia="Calibri"/>
                <w:b/>
                <w:bCs/>
              </w:rPr>
            </w:pPr>
            <w:r w:rsidRPr="00005651">
              <w:t>Программное обеспечение: Нет.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</w:pPr>
            <w:r w:rsidRPr="00005651">
              <w:t>ауд. 5-</w:t>
            </w:r>
            <w:r w:rsidRPr="00005651">
              <w:rPr>
                <w:color w:val="000000"/>
              </w:rPr>
              <w:t>302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proofErr w:type="spellStart"/>
            <w:r w:rsidRPr="00005651">
              <w:rPr>
                <w:color w:val="000000"/>
              </w:rPr>
              <w:t>Маркерн</w:t>
            </w:r>
            <w:proofErr w:type="gramStart"/>
            <w:r w:rsidRPr="00005651">
              <w:rPr>
                <w:color w:val="000000"/>
              </w:rPr>
              <w:t>о</w:t>
            </w:r>
            <w:proofErr w:type="spellEnd"/>
            <w:r w:rsidRPr="00005651">
              <w:rPr>
                <w:color w:val="000000"/>
              </w:rPr>
              <w:t>-</w:t>
            </w:r>
            <w:proofErr w:type="gramEnd"/>
            <w:r w:rsidRPr="00005651">
              <w:rPr>
                <w:color w:val="000000"/>
              </w:rPr>
              <w:t xml:space="preserve"> меловая доска-1 </w:t>
            </w:r>
            <w:proofErr w:type="spellStart"/>
            <w:r w:rsidRPr="00005651">
              <w:rPr>
                <w:color w:val="000000"/>
              </w:rPr>
              <w:t>шт</w:t>
            </w:r>
            <w:proofErr w:type="spellEnd"/>
            <w:r w:rsidRPr="00005651">
              <w:rPr>
                <w:color w:val="000000"/>
              </w:rPr>
              <w:t>, интерактивная доска-1шт, проектор-1шт, компьютер-1шт, учебно- методический материал</w:t>
            </w:r>
          </w:p>
          <w:p w:rsidR="00C202FE" w:rsidRPr="00005651" w:rsidRDefault="00C202FE" w:rsidP="00F00D40">
            <w:pPr>
              <w:pStyle w:val="Standard"/>
              <w:jc w:val="both"/>
              <w:textAlignment w:val="top"/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 </w:t>
            </w:r>
            <w:r w:rsidRPr="00005651">
              <w:rPr>
                <w:lang w:val="en-US"/>
              </w:rPr>
              <w:t>Linux</w:t>
            </w:r>
            <w:r w:rsidRPr="00005651">
              <w:t xml:space="preserve"> </w:t>
            </w:r>
            <w:r w:rsidRPr="00005651">
              <w:rPr>
                <w:lang w:val="en-US"/>
              </w:rPr>
              <w:t>Alt</w:t>
            </w:r>
            <w:r w:rsidRPr="00005651">
              <w:t xml:space="preserve"> Образование – (Свободная лицензия).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сертификат  №2304- 180417-031116- 577-384;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</w:t>
            </w:r>
          </w:p>
          <w:p w:rsidR="00C202FE" w:rsidRPr="00005651" w:rsidRDefault="00C202FE" w:rsidP="00F00D40">
            <w:pPr>
              <w:pStyle w:val="Standard"/>
              <w:jc w:val="both"/>
              <w:textAlignment w:val="top"/>
            </w:pP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</w:t>
            </w:r>
          </w:p>
          <w:p w:rsidR="00C202FE" w:rsidRPr="00005651" w:rsidRDefault="00C202FE" w:rsidP="00F00D40">
            <w:pPr>
              <w:pStyle w:val="Standard"/>
              <w:jc w:val="both"/>
              <w:textAlignment w:val="top"/>
            </w:pPr>
            <w:r w:rsidRPr="00005651">
              <w:rPr>
                <w:lang w:val="en-US"/>
              </w:rPr>
              <w:t>Gimp</w:t>
            </w:r>
            <w:r w:rsidRPr="00005651">
              <w:t xml:space="preserve"> – (Свободная лицензия); </w:t>
            </w:r>
            <w:proofErr w:type="spellStart"/>
            <w:r w:rsidRPr="00005651">
              <w:t>XnView</w:t>
            </w:r>
            <w:proofErr w:type="spellEnd"/>
            <w:r w:rsidRPr="00005651">
              <w:t xml:space="preserve"> – (Свободная лицензия);</w:t>
            </w:r>
          </w:p>
          <w:p w:rsidR="00C202FE" w:rsidRPr="00005651" w:rsidRDefault="00C202FE" w:rsidP="00F00D40">
            <w:pPr>
              <w:jc w:val="both"/>
              <w:rPr>
                <w:color w:val="000000"/>
              </w:rPr>
            </w:pP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Консультант Плюс - (Свободная лицензия для учебных целей)</w:t>
            </w:r>
          </w:p>
        </w:tc>
      </w:tr>
      <w:tr w:rsidR="00C202FE" w:rsidRPr="00005651" w:rsidTr="00F00D40">
        <w:tc>
          <w:tcPr>
            <w:tcW w:w="9570" w:type="dxa"/>
            <w:gridSpan w:val="2"/>
            <w:shd w:val="clear" w:color="auto" w:fill="auto"/>
          </w:tcPr>
          <w:p w:rsidR="00C202FE" w:rsidRPr="00005651" w:rsidRDefault="00C202FE" w:rsidP="00F00D40">
            <w:pPr>
              <w:snapToGrid w:val="0"/>
              <w:jc w:val="center"/>
              <w:rPr>
                <w:color w:val="000000"/>
              </w:rPr>
            </w:pPr>
            <w:r w:rsidRPr="00005651">
              <w:rPr>
                <w:rFonts w:eastAsia="Calibri"/>
                <w:b/>
                <w:bCs/>
              </w:rPr>
              <w:t>для самостоятельной работы</w:t>
            </w:r>
          </w:p>
        </w:tc>
      </w:tr>
      <w:tr w:rsidR="00C202FE" w:rsidRPr="00005651" w:rsidTr="00F00D40">
        <w:tc>
          <w:tcPr>
            <w:tcW w:w="2660" w:type="dxa"/>
            <w:shd w:val="clear" w:color="auto" w:fill="auto"/>
          </w:tcPr>
          <w:p w:rsidR="00C202FE" w:rsidRPr="00005651" w:rsidRDefault="00C202FE" w:rsidP="00F00D40">
            <w:pPr>
              <w:jc w:val="center"/>
            </w:pPr>
            <w:r w:rsidRPr="00005651">
              <w:t xml:space="preserve">г. Красноярск, ул. </w:t>
            </w:r>
            <w:proofErr w:type="gramStart"/>
            <w:r w:rsidRPr="00005651">
              <w:t>Взлетная</w:t>
            </w:r>
            <w:proofErr w:type="gramEnd"/>
            <w:r w:rsidRPr="00005651">
              <w:t xml:space="preserve">, д.20, </w:t>
            </w:r>
          </w:p>
          <w:p w:rsidR="00C202FE" w:rsidRPr="00005651" w:rsidRDefault="00C202FE" w:rsidP="00F00D40">
            <w:pPr>
              <w:jc w:val="center"/>
              <w:rPr>
                <w:rFonts w:eastAsia="Calibri"/>
                <w:bCs/>
              </w:rPr>
            </w:pPr>
            <w:r w:rsidRPr="00005651">
              <w:t>ауд. 2-09</w:t>
            </w:r>
          </w:p>
        </w:tc>
        <w:tc>
          <w:tcPr>
            <w:tcW w:w="6910" w:type="dxa"/>
            <w:shd w:val="clear" w:color="auto" w:fill="auto"/>
          </w:tcPr>
          <w:p w:rsidR="00C202FE" w:rsidRPr="00005651" w:rsidRDefault="00C202FE" w:rsidP="00F00D40">
            <w:pPr>
              <w:textAlignment w:val="top"/>
            </w:pPr>
            <w:r w:rsidRPr="00005651">
              <w:t xml:space="preserve">Компьютер-15 </w:t>
            </w:r>
            <w:proofErr w:type="spellStart"/>
            <w:proofErr w:type="gramStart"/>
            <w:r w:rsidRPr="00005651">
              <w:t>шт</w:t>
            </w:r>
            <w:proofErr w:type="spellEnd"/>
            <w:proofErr w:type="gramEnd"/>
            <w:r w:rsidRPr="00005651">
              <w:t>, научно-справочная литература.</w:t>
            </w:r>
          </w:p>
          <w:p w:rsidR="00C202FE" w:rsidRPr="00005651" w:rsidRDefault="00C202FE" w:rsidP="00F00D40">
            <w:pPr>
              <w:ind w:left="28"/>
              <w:jc w:val="both"/>
              <w:rPr>
                <w:rFonts w:eastAsia="Calibri"/>
                <w:b/>
                <w:bCs/>
              </w:rPr>
            </w:pPr>
            <w:r w:rsidRPr="00005651">
              <w:rPr>
                <w:u w:val="single"/>
              </w:rPr>
              <w:t>Программное обеспечение</w:t>
            </w:r>
            <w:r w:rsidRPr="00005651">
              <w:t xml:space="preserve">: </w:t>
            </w:r>
            <w:r w:rsidRPr="00005651">
              <w:rPr>
                <w:lang w:val="en-US"/>
              </w:rPr>
              <w:t>Microsoft</w:t>
            </w:r>
            <w:r w:rsidRPr="00005651">
              <w:t xml:space="preserve">® </w:t>
            </w:r>
            <w:r w:rsidRPr="00005651">
              <w:rPr>
                <w:lang w:val="en-US"/>
              </w:rPr>
              <w:t>Windows</w:t>
            </w:r>
            <w:r w:rsidRPr="00005651">
              <w:t xml:space="preserve">® 7 </w:t>
            </w:r>
            <w:r w:rsidRPr="00005651">
              <w:rPr>
                <w:lang w:val="en-US"/>
              </w:rPr>
              <w:t>Professional</w:t>
            </w:r>
            <w:r w:rsidRPr="00005651">
              <w:t xml:space="preserve"> Лицензия </w:t>
            </w:r>
            <w:proofErr w:type="spellStart"/>
            <w:r w:rsidRPr="00005651">
              <w:rPr>
                <w:lang w:val="en-US"/>
              </w:rPr>
              <w:t>Dreamspark</w:t>
            </w:r>
            <w:proofErr w:type="spellEnd"/>
            <w:r w:rsidRPr="00005651">
              <w:t xml:space="preserve"> (</w:t>
            </w:r>
            <w:r w:rsidRPr="00005651">
              <w:rPr>
                <w:lang w:val="en-US"/>
              </w:rPr>
              <w:t>MSDN</w:t>
            </w:r>
            <w:r w:rsidRPr="00005651">
              <w:t xml:space="preserve"> </w:t>
            </w:r>
            <w:r w:rsidRPr="00005651">
              <w:rPr>
                <w:lang w:val="en-US"/>
              </w:rPr>
              <w:t>AA</w:t>
            </w:r>
            <w:r w:rsidRPr="00005651">
              <w:t xml:space="preserve">); </w:t>
            </w:r>
            <w:r w:rsidRPr="00005651">
              <w:rPr>
                <w:lang w:val="en-US"/>
              </w:rPr>
              <w:t>Kaspersky</w:t>
            </w:r>
            <w:r w:rsidRPr="00005651">
              <w:t xml:space="preserve"> </w:t>
            </w:r>
            <w:r w:rsidRPr="00005651">
              <w:rPr>
                <w:lang w:val="en-US"/>
              </w:rPr>
              <w:t>Endpoint</w:t>
            </w:r>
            <w:r w:rsidRPr="00005651">
              <w:t xml:space="preserve"> </w:t>
            </w:r>
            <w:r w:rsidRPr="00005651">
              <w:rPr>
                <w:lang w:val="en-US"/>
              </w:rPr>
              <w:t>Security</w:t>
            </w:r>
            <w:r w:rsidRPr="00005651">
              <w:t xml:space="preserve"> – Лиц </w:t>
            </w:r>
            <w:proofErr w:type="gramStart"/>
            <w:r w:rsidRPr="00005651">
              <w:t>сертификат  №</w:t>
            </w:r>
            <w:proofErr w:type="gramEnd"/>
            <w:r w:rsidRPr="00005651">
              <w:t xml:space="preserve">2304- 180417-031116- 577-384. 7-Zip - (Свободная лицензия GPL); </w:t>
            </w:r>
            <w:r w:rsidRPr="00005651">
              <w:rPr>
                <w:lang w:val="en-US"/>
              </w:rPr>
              <w:t>Adobe</w:t>
            </w:r>
            <w:r w:rsidRPr="00005651">
              <w:t xml:space="preserve"> </w:t>
            </w:r>
            <w:r w:rsidRPr="00005651">
              <w:rPr>
                <w:lang w:val="en-US"/>
              </w:rPr>
              <w:t>Acrobat</w:t>
            </w:r>
            <w:r w:rsidRPr="00005651">
              <w:t xml:space="preserve"> </w:t>
            </w:r>
            <w:r w:rsidRPr="00005651">
              <w:rPr>
                <w:lang w:val="en-US"/>
              </w:rPr>
              <w:t>Reader</w:t>
            </w:r>
            <w:r w:rsidRPr="00005651">
              <w:t xml:space="preserve"> – (Свободная лицензия); </w:t>
            </w:r>
            <w:proofErr w:type="spellStart"/>
            <w:r w:rsidRPr="00005651">
              <w:t>Google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Chrome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Mozilla</w:t>
            </w:r>
            <w:proofErr w:type="spellEnd"/>
            <w:r w:rsidRPr="00005651">
              <w:t xml:space="preserve"> </w:t>
            </w:r>
            <w:proofErr w:type="spellStart"/>
            <w:r w:rsidRPr="00005651">
              <w:t>Firefox</w:t>
            </w:r>
            <w:proofErr w:type="spellEnd"/>
            <w:r w:rsidRPr="00005651">
              <w:t xml:space="preserve"> – (Свободная лицензия); </w:t>
            </w:r>
            <w:proofErr w:type="spellStart"/>
            <w:r w:rsidRPr="00005651">
              <w:t>LibreOffice</w:t>
            </w:r>
            <w:proofErr w:type="spellEnd"/>
            <w:r w:rsidRPr="00005651">
              <w:t xml:space="preserve"> – (Свободная лицензия GPL); </w:t>
            </w:r>
            <w:proofErr w:type="spellStart"/>
            <w:r w:rsidRPr="00005651">
              <w:t>Java</w:t>
            </w:r>
            <w:proofErr w:type="spellEnd"/>
            <w:r w:rsidRPr="00005651">
              <w:t xml:space="preserve"> – (Свободная лицензия); </w:t>
            </w:r>
            <w:r w:rsidRPr="00005651">
              <w:rPr>
                <w:lang w:val="en-US"/>
              </w:rPr>
              <w:t>VLC</w:t>
            </w:r>
            <w:r w:rsidRPr="00005651">
              <w:t xml:space="preserve"> – (Свободная лицензия); Консультант Плюс - (Свободная лицензия для учебных целей); Гарант - (Свободная лицензия для учебных целей).</w:t>
            </w:r>
          </w:p>
        </w:tc>
      </w:tr>
    </w:tbl>
    <w:p w:rsidR="00C202FE" w:rsidRPr="00005651" w:rsidRDefault="00C202FE" w:rsidP="00C202FE"/>
    <w:p w:rsidR="00C202FE" w:rsidRPr="00005651" w:rsidRDefault="00C202FE" w:rsidP="00C202FE"/>
    <w:p w:rsidR="00C202FE" w:rsidRPr="00005651" w:rsidRDefault="00C202FE" w:rsidP="00C202FE">
      <w:pPr>
        <w:jc w:val="center"/>
        <w:rPr>
          <w:b/>
        </w:rPr>
      </w:pPr>
    </w:p>
    <w:p w:rsidR="00C202FE" w:rsidRDefault="00C202FE" w:rsidP="00C202FE"/>
    <w:p w:rsidR="00C202FE" w:rsidRDefault="00C202FE" w:rsidP="00C202FE"/>
    <w:p w:rsidR="00C202FE" w:rsidRPr="00567553" w:rsidRDefault="00C202FE" w:rsidP="00C202FE">
      <w:pPr>
        <w:pStyle w:val="a4"/>
        <w:spacing w:line="360" w:lineRule="auto"/>
        <w:ind w:right="81"/>
        <w:jc w:val="both"/>
        <w:rPr>
          <w:b/>
        </w:rPr>
      </w:pPr>
    </w:p>
    <w:p w:rsidR="00C202FE" w:rsidRPr="00567553" w:rsidRDefault="00C202FE" w:rsidP="00C202FE">
      <w:pPr>
        <w:spacing w:line="360" w:lineRule="auto"/>
        <w:jc w:val="both"/>
      </w:pPr>
    </w:p>
    <w:p w:rsidR="00C202FE" w:rsidRPr="00567553" w:rsidRDefault="00C202FE" w:rsidP="00C202FE">
      <w:pPr>
        <w:spacing w:line="360" w:lineRule="auto"/>
        <w:jc w:val="both"/>
      </w:pPr>
    </w:p>
    <w:p w:rsidR="00C202FE" w:rsidRPr="00567553" w:rsidRDefault="00C202FE" w:rsidP="00C202FE">
      <w:pPr>
        <w:spacing w:line="360" w:lineRule="auto"/>
        <w:jc w:val="both"/>
      </w:pPr>
    </w:p>
    <w:p w:rsidR="00C202FE" w:rsidRPr="00567553" w:rsidRDefault="00C202FE" w:rsidP="00C202FE">
      <w:pPr>
        <w:shd w:val="clear" w:color="auto" w:fill="FFFFFF"/>
        <w:tabs>
          <w:tab w:val="left" w:leader="dot" w:pos="3802"/>
        </w:tabs>
        <w:spacing w:before="82" w:line="360" w:lineRule="auto"/>
        <w:jc w:val="both"/>
        <w:rPr>
          <w:color w:val="000000"/>
          <w:spacing w:val="-4"/>
        </w:rPr>
      </w:pPr>
    </w:p>
    <w:p w:rsidR="00C202FE" w:rsidRPr="00567553" w:rsidRDefault="00C202FE" w:rsidP="00C202FE">
      <w:pPr>
        <w:spacing w:line="360" w:lineRule="auto"/>
        <w:jc w:val="both"/>
        <w:rPr>
          <w:b/>
        </w:rPr>
      </w:pPr>
    </w:p>
    <w:p w:rsidR="00C202FE" w:rsidRPr="00567553" w:rsidRDefault="00C202FE" w:rsidP="00C202FE">
      <w:pPr>
        <w:spacing w:line="360" w:lineRule="auto"/>
        <w:jc w:val="both"/>
        <w:rPr>
          <w:b/>
        </w:rPr>
      </w:pPr>
      <w:r w:rsidRPr="00567553">
        <w:rPr>
          <w:b/>
        </w:rPr>
        <w:lastRenderedPageBreak/>
        <w:t xml:space="preserve"> </w:t>
      </w:r>
    </w:p>
    <w:p w:rsidR="00C202FE" w:rsidRPr="00567553" w:rsidRDefault="00C202FE" w:rsidP="00C202FE">
      <w:pPr>
        <w:spacing w:line="360" w:lineRule="auto"/>
        <w:ind w:firstLine="708"/>
        <w:jc w:val="both"/>
        <w:rPr>
          <w:i/>
        </w:rPr>
      </w:pPr>
    </w:p>
    <w:p w:rsidR="00C202FE" w:rsidRPr="00567553" w:rsidRDefault="00C202FE" w:rsidP="00C202FE">
      <w:pPr>
        <w:spacing w:line="360" w:lineRule="auto"/>
        <w:jc w:val="both"/>
        <w:rPr>
          <w:i/>
          <w:u w:val="single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p w:rsidR="002835A3" w:rsidRDefault="002835A3" w:rsidP="000E054A">
      <w:pPr>
        <w:jc w:val="center"/>
        <w:rPr>
          <w:b/>
          <w:sz w:val="28"/>
          <w:szCs w:val="28"/>
        </w:rPr>
      </w:pPr>
    </w:p>
    <w:sectPr w:rsidR="002835A3" w:rsidSect="009B19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CC"/>
    <w:family w:val="auto"/>
    <w:pitch w:val="default"/>
  </w:font>
  <w:font w:name="Droid Sans Fallback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022E6051"/>
    <w:multiLevelType w:val="hybridMultilevel"/>
    <w:tmpl w:val="7618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0F86"/>
    <w:multiLevelType w:val="hybridMultilevel"/>
    <w:tmpl w:val="50B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A67B4"/>
    <w:multiLevelType w:val="hybridMultilevel"/>
    <w:tmpl w:val="7A0810F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E8408A"/>
    <w:multiLevelType w:val="hybridMultilevel"/>
    <w:tmpl w:val="59EE6EFE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pacing w:val="6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D3B5B"/>
    <w:multiLevelType w:val="hybridMultilevel"/>
    <w:tmpl w:val="6DBEA22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D1A7A13"/>
    <w:multiLevelType w:val="hybridMultilevel"/>
    <w:tmpl w:val="AA06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55435"/>
    <w:multiLevelType w:val="hybridMultilevel"/>
    <w:tmpl w:val="064A8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F2777"/>
    <w:multiLevelType w:val="multilevel"/>
    <w:tmpl w:val="84F08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436F2"/>
    <w:multiLevelType w:val="hybridMultilevel"/>
    <w:tmpl w:val="E6CC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43DBD"/>
    <w:multiLevelType w:val="hybridMultilevel"/>
    <w:tmpl w:val="4ECA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67DBB"/>
    <w:multiLevelType w:val="hybridMultilevel"/>
    <w:tmpl w:val="AD4A8502"/>
    <w:lvl w:ilvl="0" w:tplc="DBB2E4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8B47A0"/>
    <w:multiLevelType w:val="hybridMultilevel"/>
    <w:tmpl w:val="939C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C323B0"/>
    <w:multiLevelType w:val="hybridMultilevel"/>
    <w:tmpl w:val="A986F7E6"/>
    <w:lvl w:ilvl="0" w:tplc="5DBA4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9B26C0"/>
    <w:multiLevelType w:val="hybridMultilevel"/>
    <w:tmpl w:val="AC245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6348"/>
    <w:multiLevelType w:val="hybridMultilevel"/>
    <w:tmpl w:val="CDC8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2437C"/>
    <w:multiLevelType w:val="hybridMultilevel"/>
    <w:tmpl w:val="6B00369C"/>
    <w:lvl w:ilvl="0" w:tplc="0584E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4"/>
  </w:num>
  <w:num w:numId="5">
    <w:abstractNumId w:val="2"/>
  </w:num>
  <w:num w:numId="6">
    <w:abstractNumId w:val="7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13"/>
  </w:num>
  <w:num w:numId="12">
    <w:abstractNumId w:val="15"/>
  </w:num>
  <w:num w:numId="13">
    <w:abstractNumId w:val="5"/>
  </w:num>
  <w:num w:numId="14">
    <w:abstractNumId w:val="3"/>
  </w:num>
  <w:num w:numId="15">
    <w:abstractNumId w:val="8"/>
  </w:num>
  <w:num w:numId="16">
    <w:abstractNumId w:val="10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A5"/>
    <w:rsid w:val="0000155D"/>
    <w:rsid w:val="00003FF6"/>
    <w:rsid w:val="0000746B"/>
    <w:rsid w:val="0001370B"/>
    <w:rsid w:val="000174B3"/>
    <w:rsid w:val="00017C67"/>
    <w:rsid w:val="00023188"/>
    <w:rsid w:val="000256E2"/>
    <w:rsid w:val="000357B8"/>
    <w:rsid w:val="0003609F"/>
    <w:rsid w:val="00037DBC"/>
    <w:rsid w:val="00040EAC"/>
    <w:rsid w:val="0004223B"/>
    <w:rsid w:val="00042ED7"/>
    <w:rsid w:val="000431C8"/>
    <w:rsid w:val="000506A8"/>
    <w:rsid w:val="00051F38"/>
    <w:rsid w:val="00052462"/>
    <w:rsid w:val="00052B7A"/>
    <w:rsid w:val="000548F8"/>
    <w:rsid w:val="00054FF7"/>
    <w:rsid w:val="00060DA6"/>
    <w:rsid w:val="000633A0"/>
    <w:rsid w:val="0006603A"/>
    <w:rsid w:val="00066D67"/>
    <w:rsid w:val="00070F4C"/>
    <w:rsid w:val="00072DA5"/>
    <w:rsid w:val="00073B4B"/>
    <w:rsid w:val="00076651"/>
    <w:rsid w:val="000808FE"/>
    <w:rsid w:val="0008388E"/>
    <w:rsid w:val="00084CFA"/>
    <w:rsid w:val="000868C1"/>
    <w:rsid w:val="00090BED"/>
    <w:rsid w:val="00095398"/>
    <w:rsid w:val="000963C0"/>
    <w:rsid w:val="0009762A"/>
    <w:rsid w:val="00097F03"/>
    <w:rsid w:val="000A0B1D"/>
    <w:rsid w:val="000A64C9"/>
    <w:rsid w:val="000B26B5"/>
    <w:rsid w:val="000B2CF7"/>
    <w:rsid w:val="000B42A1"/>
    <w:rsid w:val="000B5EFB"/>
    <w:rsid w:val="000C2D85"/>
    <w:rsid w:val="000C32E1"/>
    <w:rsid w:val="000D28CD"/>
    <w:rsid w:val="000D6CDD"/>
    <w:rsid w:val="000E054A"/>
    <w:rsid w:val="000E15B0"/>
    <w:rsid w:val="000E1A21"/>
    <w:rsid w:val="000E353A"/>
    <w:rsid w:val="000E3A38"/>
    <w:rsid w:val="000E3C3D"/>
    <w:rsid w:val="000E45E1"/>
    <w:rsid w:val="000E5F9D"/>
    <w:rsid w:val="000F289D"/>
    <w:rsid w:val="000F760F"/>
    <w:rsid w:val="001015D7"/>
    <w:rsid w:val="0010258F"/>
    <w:rsid w:val="00105AEB"/>
    <w:rsid w:val="001101E2"/>
    <w:rsid w:val="0011020B"/>
    <w:rsid w:val="0011144F"/>
    <w:rsid w:val="00114B09"/>
    <w:rsid w:val="00114C31"/>
    <w:rsid w:val="00115A2C"/>
    <w:rsid w:val="00117C29"/>
    <w:rsid w:val="001218BD"/>
    <w:rsid w:val="001243E5"/>
    <w:rsid w:val="00125184"/>
    <w:rsid w:val="0012584F"/>
    <w:rsid w:val="001263FD"/>
    <w:rsid w:val="00130514"/>
    <w:rsid w:val="00131327"/>
    <w:rsid w:val="001325E5"/>
    <w:rsid w:val="00132B0E"/>
    <w:rsid w:val="00133BBC"/>
    <w:rsid w:val="00133D9B"/>
    <w:rsid w:val="001347ED"/>
    <w:rsid w:val="00137FA5"/>
    <w:rsid w:val="00144D74"/>
    <w:rsid w:val="00154D63"/>
    <w:rsid w:val="00155F9C"/>
    <w:rsid w:val="00170590"/>
    <w:rsid w:val="001717C8"/>
    <w:rsid w:val="00172059"/>
    <w:rsid w:val="00172B4A"/>
    <w:rsid w:val="0017334D"/>
    <w:rsid w:val="001748FF"/>
    <w:rsid w:val="00177124"/>
    <w:rsid w:val="00177D07"/>
    <w:rsid w:val="00177EC8"/>
    <w:rsid w:val="00184406"/>
    <w:rsid w:val="001850E8"/>
    <w:rsid w:val="001859FD"/>
    <w:rsid w:val="0018768C"/>
    <w:rsid w:val="00192202"/>
    <w:rsid w:val="00195437"/>
    <w:rsid w:val="001977F7"/>
    <w:rsid w:val="001A06A0"/>
    <w:rsid w:val="001A2E57"/>
    <w:rsid w:val="001A4005"/>
    <w:rsid w:val="001A6506"/>
    <w:rsid w:val="001B485E"/>
    <w:rsid w:val="001C398B"/>
    <w:rsid w:val="001C4048"/>
    <w:rsid w:val="001C5C30"/>
    <w:rsid w:val="001D0814"/>
    <w:rsid w:val="001D1630"/>
    <w:rsid w:val="001D27D4"/>
    <w:rsid w:val="001D5A36"/>
    <w:rsid w:val="001E1F71"/>
    <w:rsid w:val="001E7AA4"/>
    <w:rsid w:val="001F13F0"/>
    <w:rsid w:val="001F18A1"/>
    <w:rsid w:val="001F44CB"/>
    <w:rsid w:val="001F4F22"/>
    <w:rsid w:val="001F4FD3"/>
    <w:rsid w:val="001F6BA0"/>
    <w:rsid w:val="001F7365"/>
    <w:rsid w:val="00205920"/>
    <w:rsid w:val="002067E2"/>
    <w:rsid w:val="00213BBC"/>
    <w:rsid w:val="00217392"/>
    <w:rsid w:val="00217D33"/>
    <w:rsid w:val="00222D69"/>
    <w:rsid w:val="002232E7"/>
    <w:rsid w:val="002233B5"/>
    <w:rsid w:val="002252A7"/>
    <w:rsid w:val="00225FD5"/>
    <w:rsid w:val="002344FF"/>
    <w:rsid w:val="002353D6"/>
    <w:rsid w:val="002362B9"/>
    <w:rsid w:val="00237AFC"/>
    <w:rsid w:val="002422AB"/>
    <w:rsid w:val="002422F2"/>
    <w:rsid w:val="00244FFE"/>
    <w:rsid w:val="00245118"/>
    <w:rsid w:val="00247B18"/>
    <w:rsid w:val="00250D7A"/>
    <w:rsid w:val="002515F0"/>
    <w:rsid w:val="00253009"/>
    <w:rsid w:val="0026232D"/>
    <w:rsid w:val="00262448"/>
    <w:rsid w:val="00271281"/>
    <w:rsid w:val="002727ED"/>
    <w:rsid w:val="0027356B"/>
    <w:rsid w:val="00274901"/>
    <w:rsid w:val="00280595"/>
    <w:rsid w:val="00281F8E"/>
    <w:rsid w:val="002835A3"/>
    <w:rsid w:val="00283EB2"/>
    <w:rsid w:val="00287F9D"/>
    <w:rsid w:val="00290320"/>
    <w:rsid w:val="00292214"/>
    <w:rsid w:val="00293EDA"/>
    <w:rsid w:val="002940C0"/>
    <w:rsid w:val="0029493D"/>
    <w:rsid w:val="002961A8"/>
    <w:rsid w:val="002A0797"/>
    <w:rsid w:val="002A1225"/>
    <w:rsid w:val="002A2FA9"/>
    <w:rsid w:val="002A6CB9"/>
    <w:rsid w:val="002A7F31"/>
    <w:rsid w:val="002A7F96"/>
    <w:rsid w:val="002B1E18"/>
    <w:rsid w:val="002B2563"/>
    <w:rsid w:val="002B4BED"/>
    <w:rsid w:val="002B6617"/>
    <w:rsid w:val="002C15FB"/>
    <w:rsid w:val="002C17E9"/>
    <w:rsid w:val="002C3388"/>
    <w:rsid w:val="002C3A21"/>
    <w:rsid w:val="002C47EF"/>
    <w:rsid w:val="002D2668"/>
    <w:rsid w:val="002D26EB"/>
    <w:rsid w:val="002D2B76"/>
    <w:rsid w:val="002D5958"/>
    <w:rsid w:val="002E704D"/>
    <w:rsid w:val="002E7203"/>
    <w:rsid w:val="002E73D4"/>
    <w:rsid w:val="002F387B"/>
    <w:rsid w:val="002F5CB0"/>
    <w:rsid w:val="002F6530"/>
    <w:rsid w:val="002F7C34"/>
    <w:rsid w:val="0030122A"/>
    <w:rsid w:val="003034BA"/>
    <w:rsid w:val="0031309F"/>
    <w:rsid w:val="0031421F"/>
    <w:rsid w:val="003143AF"/>
    <w:rsid w:val="003175B8"/>
    <w:rsid w:val="00322820"/>
    <w:rsid w:val="00326797"/>
    <w:rsid w:val="0032689B"/>
    <w:rsid w:val="00330D66"/>
    <w:rsid w:val="00334DCB"/>
    <w:rsid w:val="00337437"/>
    <w:rsid w:val="003379B5"/>
    <w:rsid w:val="00340435"/>
    <w:rsid w:val="00340B59"/>
    <w:rsid w:val="00341965"/>
    <w:rsid w:val="00342922"/>
    <w:rsid w:val="003446CE"/>
    <w:rsid w:val="003528D4"/>
    <w:rsid w:val="0035364C"/>
    <w:rsid w:val="00355F6F"/>
    <w:rsid w:val="00357D5A"/>
    <w:rsid w:val="00370C22"/>
    <w:rsid w:val="003813B6"/>
    <w:rsid w:val="0038189F"/>
    <w:rsid w:val="00382C67"/>
    <w:rsid w:val="00383B1D"/>
    <w:rsid w:val="00387EA3"/>
    <w:rsid w:val="00387ED1"/>
    <w:rsid w:val="00390CE2"/>
    <w:rsid w:val="00390E87"/>
    <w:rsid w:val="0039198A"/>
    <w:rsid w:val="00392E0B"/>
    <w:rsid w:val="003A3BFA"/>
    <w:rsid w:val="003A3ECE"/>
    <w:rsid w:val="003A4A84"/>
    <w:rsid w:val="003B3171"/>
    <w:rsid w:val="003B42FB"/>
    <w:rsid w:val="003B6BE0"/>
    <w:rsid w:val="003B6C53"/>
    <w:rsid w:val="003C1A38"/>
    <w:rsid w:val="003C3D7B"/>
    <w:rsid w:val="003C7598"/>
    <w:rsid w:val="003D2A63"/>
    <w:rsid w:val="003D2F8B"/>
    <w:rsid w:val="003D3349"/>
    <w:rsid w:val="003D658A"/>
    <w:rsid w:val="003D7C78"/>
    <w:rsid w:val="003E0664"/>
    <w:rsid w:val="003E109A"/>
    <w:rsid w:val="003E17AB"/>
    <w:rsid w:val="003E311D"/>
    <w:rsid w:val="003E54CE"/>
    <w:rsid w:val="003E6741"/>
    <w:rsid w:val="003E74AB"/>
    <w:rsid w:val="003F10EA"/>
    <w:rsid w:val="003F5119"/>
    <w:rsid w:val="003F674F"/>
    <w:rsid w:val="00402404"/>
    <w:rsid w:val="00402D33"/>
    <w:rsid w:val="0041026F"/>
    <w:rsid w:val="004117FF"/>
    <w:rsid w:val="00413C59"/>
    <w:rsid w:val="00414419"/>
    <w:rsid w:val="0041659F"/>
    <w:rsid w:val="00416EEF"/>
    <w:rsid w:val="00420E02"/>
    <w:rsid w:val="00421528"/>
    <w:rsid w:val="00423A11"/>
    <w:rsid w:val="00424E4D"/>
    <w:rsid w:val="00427010"/>
    <w:rsid w:val="00430595"/>
    <w:rsid w:val="00434AAA"/>
    <w:rsid w:val="00434F87"/>
    <w:rsid w:val="00436A93"/>
    <w:rsid w:val="00440756"/>
    <w:rsid w:val="00441A3E"/>
    <w:rsid w:val="0044228D"/>
    <w:rsid w:val="0044317F"/>
    <w:rsid w:val="004433B1"/>
    <w:rsid w:val="004513B1"/>
    <w:rsid w:val="0045177D"/>
    <w:rsid w:val="00451C8C"/>
    <w:rsid w:val="004522E0"/>
    <w:rsid w:val="00454E46"/>
    <w:rsid w:val="004558AF"/>
    <w:rsid w:val="0045634C"/>
    <w:rsid w:val="00460BB5"/>
    <w:rsid w:val="00461AC2"/>
    <w:rsid w:val="00463C4E"/>
    <w:rsid w:val="004640CC"/>
    <w:rsid w:val="0046514B"/>
    <w:rsid w:val="00466400"/>
    <w:rsid w:val="004665E5"/>
    <w:rsid w:val="004672C2"/>
    <w:rsid w:val="00467E8F"/>
    <w:rsid w:val="00470699"/>
    <w:rsid w:val="004728E5"/>
    <w:rsid w:val="004767D8"/>
    <w:rsid w:val="00476D00"/>
    <w:rsid w:val="004827E0"/>
    <w:rsid w:val="00482D71"/>
    <w:rsid w:val="0048357D"/>
    <w:rsid w:val="0048708A"/>
    <w:rsid w:val="0048783A"/>
    <w:rsid w:val="004907B8"/>
    <w:rsid w:val="00493F52"/>
    <w:rsid w:val="00495767"/>
    <w:rsid w:val="004A00EA"/>
    <w:rsid w:val="004A1273"/>
    <w:rsid w:val="004A1CE0"/>
    <w:rsid w:val="004A4A18"/>
    <w:rsid w:val="004A54EA"/>
    <w:rsid w:val="004A5796"/>
    <w:rsid w:val="004B1FC4"/>
    <w:rsid w:val="004B503E"/>
    <w:rsid w:val="004C4B99"/>
    <w:rsid w:val="004D2CD2"/>
    <w:rsid w:val="004E411B"/>
    <w:rsid w:val="004E4E4A"/>
    <w:rsid w:val="004E57DD"/>
    <w:rsid w:val="004F3E44"/>
    <w:rsid w:val="005003EE"/>
    <w:rsid w:val="00500706"/>
    <w:rsid w:val="005065DB"/>
    <w:rsid w:val="005077E0"/>
    <w:rsid w:val="00517438"/>
    <w:rsid w:val="005202FF"/>
    <w:rsid w:val="005215F6"/>
    <w:rsid w:val="005219C6"/>
    <w:rsid w:val="0052212A"/>
    <w:rsid w:val="00523424"/>
    <w:rsid w:val="00524DA5"/>
    <w:rsid w:val="00526F95"/>
    <w:rsid w:val="0053690F"/>
    <w:rsid w:val="0054049F"/>
    <w:rsid w:val="00540664"/>
    <w:rsid w:val="00540721"/>
    <w:rsid w:val="00541858"/>
    <w:rsid w:val="00543100"/>
    <w:rsid w:val="00544004"/>
    <w:rsid w:val="005458ED"/>
    <w:rsid w:val="005459CE"/>
    <w:rsid w:val="005519BC"/>
    <w:rsid w:val="00552AEA"/>
    <w:rsid w:val="005532A4"/>
    <w:rsid w:val="005537B8"/>
    <w:rsid w:val="005616B7"/>
    <w:rsid w:val="00561EAB"/>
    <w:rsid w:val="005625C5"/>
    <w:rsid w:val="0056640A"/>
    <w:rsid w:val="005675C4"/>
    <w:rsid w:val="00570F29"/>
    <w:rsid w:val="00574496"/>
    <w:rsid w:val="00576079"/>
    <w:rsid w:val="00576507"/>
    <w:rsid w:val="00577A7E"/>
    <w:rsid w:val="00580DF7"/>
    <w:rsid w:val="00586B14"/>
    <w:rsid w:val="00590F2E"/>
    <w:rsid w:val="005912BE"/>
    <w:rsid w:val="0059759A"/>
    <w:rsid w:val="005A221C"/>
    <w:rsid w:val="005A496E"/>
    <w:rsid w:val="005A6B5C"/>
    <w:rsid w:val="005B108A"/>
    <w:rsid w:val="005B344E"/>
    <w:rsid w:val="005B5DC2"/>
    <w:rsid w:val="005B6758"/>
    <w:rsid w:val="005B6BE3"/>
    <w:rsid w:val="005C19EE"/>
    <w:rsid w:val="005C2181"/>
    <w:rsid w:val="005C2EDB"/>
    <w:rsid w:val="005C3B76"/>
    <w:rsid w:val="005C5333"/>
    <w:rsid w:val="005D1AC0"/>
    <w:rsid w:val="005D2085"/>
    <w:rsid w:val="005D3622"/>
    <w:rsid w:val="005D6441"/>
    <w:rsid w:val="005E1286"/>
    <w:rsid w:val="005E6233"/>
    <w:rsid w:val="005E73CF"/>
    <w:rsid w:val="005E75BC"/>
    <w:rsid w:val="005F031A"/>
    <w:rsid w:val="005F4B7D"/>
    <w:rsid w:val="005F4F6A"/>
    <w:rsid w:val="005F5164"/>
    <w:rsid w:val="005F5FFC"/>
    <w:rsid w:val="005F623E"/>
    <w:rsid w:val="006057F9"/>
    <w:rsid w:val="00606BEC"/>
    <w:rsid w:val="00612F98"/>
    <w:rsid w:val="00614A35"/>
    <w:rsid w:val="00620FC9"/>
    <w:rsid w:val="006252F5"/>
    <w:rsid w:val="00627358"/>
    <w:rsid w:val="00627BAC"/>
    <w:rsid w:val="00633823"/>
    <w:rsid w:val="00637355"/>
    <w:rsid w:val="00637393"/>
    <w:rsid w:val="00640609"/>
    <w:rsid w:val="0064223A"/>
    <w:rsid w:val="0064418C"/>
    <w:rsid w:val="00653470"/>
    <w:rsid w:val="006534F2"/>
    <w:rsid w:val="00653D8E"/>
    <w:rsid w:val="0065413D"/>
    <w:rsid w:val="00656538"/>
    <w:rsid w:val="0065704F"/>
    <w:rsid w:val="00662F68"/>
    <w:rsid w:val="00663806"/>
    <w:rsid w:val="00663DBE"/>
    <w:rsid w:val="006644D9"/>
    <w:rsid w:val="00665916"/>
    <w:rsid w:val="00667D35"/>
    <w:rsid w:val="006766FC"/>
    <w:rsid w:val="00676EDA"/>
    <w:rsid w:val="006803F7"/>
    <w:rsid w:val="006832B9"/>
    <w:rsid w:val="00686B4D"/>
    <w:rsid w:val="00692AFE"/>
    <w:rsid w:val="0069390D"/>
    <w:rsid w:val="0069743F"/>
    <w:rsid w:val="006A1C51"/>
    <w:rsid w:val="006A2856"/>
    <w:rsid w:val="006A3772"/>
    <w:rsid w:val="006A5B6D"/>
    <w:rsid w:val="006A6500"/>
    <w:rsid w:val="006B11C6"/>
    <w:rsid w:val="006B6A0F"/>
    <w:rsid w:val="006C1579"/>
    <w:rsid w:val="006C175E"/>
    <w:rsid w:val="006D2C35"/>
    <w:rsid w:val="006D34F0"/>
    <w:rsid w:val="006E5558"/>
    <w:rsid w:val="006E76D5"/>
    <w:rsid w:val="006F07F8"/>
    <w:rsid w:val="006F1E2D"/>
    <w:rsid w:val="006F507C"/>
    <w:rsid w:val="00706282"/>
    <w:rsid w:val="00711E91"/>
    <w:rsid w:val="00713542"/>
    <w:rsid w:val="007139CC"/>
    <w:rsid w:val="00715DA1"/>
    <w:rsid w:val="007178FD"/>
    <w:rsid w:val="007219D8"/>
    <w:rsid w:val="00721E96"/>
    <w:rsid w:val="00724749"/>
    <w:rsid w:val="00724DE4"/>
    <w:rsid w:val="00725DD7"/>
    <w:rsid w:val="00725F90"/>
    <w:rsid w:val="007271E6"/>
    <w:rsid w:val="00733C9E"/>
    <w:rsid w:val="00734FDC"/>
    <w:rsid w:val="00740E69"/>
    <w:rsid w:val="007413B9"/>
    <w:rsid w:val="007429C6"/>
    <w:rsid w:val="007444F8"/>
    <w:rsid w:val="007455DF"/>
    <w:rsid w:val="00757078"/>
    <w:rsid w:val="007609C2"/>
    <w:rsid w:val="00761724"/>
    <w:rsid w:val="00765F7A"/>
    <w:rsid w:val="00766D17"/>
    <w:rsid w:val="0077294A"/>
    <w:rsid w:val="00781F67"/>
    <w:rsid w:val="00784D0C"/>
    <w:rsid w:val="00787664"/>
    <w:rsid w:val="0079367A"/>
    <w:rsid w:val="00794A32"/>
    <w:rsid w:val="007A7096"/>
    <w:rsid w:val="007B052E"/>
    <w:rsid w:val="007C6FD6"/>
    <w:rsid w:val="007D0DA5"/>
    <w:rsid w:val="007D160E"/>
    <w:rsid w:val="007D2B36"/>
    <w:rsid w:val="007D46D0"/>
    <w:rsid w:val="007D4E36"/>
    <w:rsid w:val="007E1F4F"/>
    <w:rsid w:val="007E79F3"/>
    <w:rsid w:val="007E7F49"/>
    <w:rsid w:val="007F1537"/>
    <w:rsid w:val="007F276E"/>
    <w:rsid w:val="007F5B0D"/>
    <w:rsid w:val="007F7E70"/>
    <w:rsid w:val="00800D14"/>
    <w:rsid w:val="00806362"/>
    <w:rsid w:val="0081235E"/>
    <w:rsid w:val="00813185"/>
    <w:rsid w:val="00816767"/>
    <w:rsid w:val="008215A4"/>
    <w:rsid w:val="00823BD9"/>
    <w:rsid w:val="00824C97"/>
    <w:rsid w:val="008307B2"/>
    <w:rsid w:val="0083263C"/>
    <w:rsid w:val="00833E2E"/>
    <w:rsid w:val="00834DF8"/>
    <w:rsid w:val="00835F68"/>
    <w:rsid w:val="00837366"/>
    <w:rsid w:val="00851B68"/>
    <w:rsid w:val="00854B6B"/>
    <w:rsid w:val="008567FD"/>
    <w:rsid w:val="0085738E"/>
    <w:rsid w:val="00860822"/>
    <w:rsid w:val="008637ED"/>
    <w:rsid w:val="00863AF9"/>
    <w:rsid w:val="00863C2B"/>
    <w:rsid w:val="00864B4F"/>
    <w:rsid w:val="008730D2"/>
    <w:rsid w:val="00874D2B"/>
    <w:rsid w:val="008807AC"/>
    <w:rsid w:val="00881E15"/>
    <w:rsid w:val="00885A7A"/>
    <w:rsid w:val="00887E70"/>
    <w:rsid w:val="00891D0F"/>
    <w:rsid w:val="008935F4"/>
    <w:rsid w:val="00897C03"/>
    <w:rsid w:val="008A61C2"/>
    <w:rsid w:val="008A74F8"/>
    <w:rsid w:val="008A7799"/>
    <w:rsid w:val="008B120F"/>
    <w:rsid w:val="008B536D"/>
    <w:rsid w:val="008C4EE3"/>
    <w:rsid w:val="008C5755"/>
    <w:rsid w:val="008C63F5"/>
    <w:rsid w:val="008D00F9"/>
    <w:rsid w:val="008D1C9F"/>
    <w:rsid w:val="008D7025"/>
    <w:rsid w:val="008D7735"/>
    <w:rsid w:val="008E2AA7"/>
    <w:rsid w:val="008F4580"/>
    <w:rsid w:val="008F6F6B"/>
    <w:rsid w:val="009008CB"/>
    <w:rsid w:val="0090140A"/>
    <w:rsid w:val="0090141E"/>
    <w:rsid w:val="009019DC"/>
    <w:rsid w:val="00903600"/>
    <w:rsid w:val="00907EDD"/>
    <w:rsid w:val="009111B8"/>
    <w:rsid w:val="0091266A"/>
    <w:rsid w:val="0091637B"/>
    <w:rsid w:val="009228A1"/>
    <w:rsid w:val="0092363F"/>
    <w:rsid w:val="009236E8"/>
    <w:rsid w:val="009248FC"/>
    <w:rsid w:val="009277D9"/>
    <w:rsid w:val="00927B90"/>
    <w:rsid w:val="009315BF"/>
    <w:rsid w:val="0093661E"/>
    <w:rsid w:val="0094211C"/>
    <w:rsid w:val="009426DD"/>
    <w:rsid w:val="00947DA4"/>
    <w:rsid w:val="00952A95"/>
    <w:rsid w:val="0095499A"/>
    <w:rsid w:val="00963F72"/>
    <w:rsid w:val="00964120"/>
    <w:rsid w:val="009668FC"/>
    <w:rsid w:val="00967C4B"/>
    <w:rsid w:val="00970A26"/>
    <w:rsid w:val="00971A58"/>
    <w:rsid w:val="0097401F"/>
    <w:rsid w:val="0098006D"/>
    <w:rsid w:val="00982E93"/>
    <w:rsid w:val="0098749F"/>
    <w:rsid w:val="009906FF"/>
    <w:rsid w:val="0099114E"/>
    <w:rsid w:val="00992B0D"/>
    <w:rsid w:val="009967D2"/>
    <w:rsid w:val="00997E7D"/>
    <w:rsid w:val="009A273C"/>
    <w:rsid w:val="009A37A0"/>
    <w:rsid w:val="009A56E2"/>
    <w:rsid w:val="009A5F11"/>
    <w:rsid w:val="009A65C3"/>
    <w:rsid w:val="009B1946"/>
    <w:rsid w:val="009B36E5"/>
    <w:rsid w:val="009B7E4D"/>
    <w:rsid w:val="009C1D89"/>
    <w:rsid w:val="009C1E7F"/>
    <w:rsid w:val="009C3437"/>
    <w:rsid w:val="009C5E47"/>
    <w:rsid w:val="009C61F1"/>
    <w:rsid w:val="009C65F1"/>
    <w:rsid w:val="009D2F07"/>
    <w:rsid w:val="009D39C5"/>
    <w:rsid w:val="009D72BE"/>
    <w:rsid w:val="009E06D7"/>
    <w:rsid w:val="009E2BD6"/>
    <w:rsid w:val="009E5D56"/>
    <w:rsid w:val="009F2D27"/>
    <w:rsid w:val="009F3016"/>
    <w:rsid w:val="00A0247C"/>
    <w:rsid w:val="00A04F9F"/>
    <w:rsid w:val="00A06B57"/>
    <w:rsid w:val="00A104C8"/>
    <w:rsid w:val="00A13EBB"/>
    <w:rsid w:val="00A164AA"/>
    <w:rsid w:val="00A22608"/>
    <w:rsid w:val="00A24E31"/>
    <w:rsid w:val="00A25A3F"/>
    <w:rsid w:val="00A265E6"/>
    <w:rsid w:val="00A271FB"/>
    <w:rsid w:val="00A342E6"/>
    <w:rsid w:val="00A34AD7"/>
    <w:rsid w:val="00A356BA"/>
    <w:rsid w:val="00A37457"/>
    <w:rsid w:val="00A41971"/>
    <w:rsid w:val="00A4701F"/>
    <w:rsid w:val="00A54DCF"/>
    <w:rsid w:val="00A55D2D"/>
    <w:rsid w:val="00A57AE6"/>
    <w:rsid w:val="00A60B11"/>
    <w:rsid w:val="00A6129D"/>
    <w:rsid w:val="00A6683A"/>
    <w:rsid w:val="00A72E4E"/>
    <w:rsid w:val="00A730C3"/>
    <w:rsid w:val="00A82FBA"/>
    <w:rsid w:val="00A83C33"/>
    <w:rsid w:val="00A87151"/>
    <w:rsid w:val="00A915DE"/>
    <w:rsid w:val="00A960F8"/>
    <w:rsid w:val="00A976FE"/>
    <w:rsid w:val="00A978F2"/>
    <w:rsid w:val="00A97DEE"/>
    <w:rsid w:val="00AA09B0"/>
    <w:rsid w:val="00AA1196"/>
    <w:rsid w:val="00AA62CC"/>
    <w:rsid w:val="00AB4630"/>
    <w:rsid w:val="00AC4C64"/>
    <w:rsid w:val="00AD3925"/>
    <w:rsid w:val="00AD54C5"/>
    <w:rsid w:val="00AD67FE"/>
    <w:rsid w:val="00AE58EE"/>
    <w:rsid w:val="00AF4230"/>
    <w:rsid w:val="00AF567B"/>
    <w:rsid w:val="00B005C7"/>
    <w:rsid w:val="00B05F89"/>
    <w:rsid w:val="00B06C0E"/>
    <w:rsid w:val="00B1413F"/>
    <w:rsid w:val="00B14474"/>
    <w:rsid w:val="00B14566"/>
    <w:rsid w:val="00B2175E"/>
    <w:rsid w:val="00B224A2"/>
    <w:rsid w:val="00B23810"/>
    <w:rsid w:val="00B32E22"/>
    <w:rsid w:val="00B34DD8"/>
    <w:rsid w:val="00B37A24"/>
    <w:rsid w:val="00B4015F"/>
    <w:rsid w:val="00B41B9F"/>
    <w:rsid w:val="00B428CE"/>
    <w:rsid w:val="00B43C6D"/>
    <w:rsid w:val="00B445EB"/>
    <w:rsid w:val="00B4758F"/>
    <w:rsid w:val="00B514E3"/>
    <w:rsid w:val="00B55540"/>
    <w:rsid w:val="00B55A24"/>
    <w:rsid w:val="00B57F5F"/>
    <w:rsid w:val="00B602ED"/>
    <w:rsid w:val="00B619CC"/>
    <w:rsid w:val="00B645B5"/>
    <w:rsid w:val="00B65EAB"/>
    <w:rsid w:val="00B73A65"/>
    <w:rsid w:val="00B741E9"/>
    <w:rsid w:val="00B760C2"/>
    <w:rsid w:val="00B76C0D"/>
    <w:rsid w:val="00B76CC4"/>
    <w:rsid w:val="00B77D6B"/>
    <w:rsid w:val="00B81DD1"/>
    <w:rsid w:val="00B83132"/>
    <w:rsid w:val="00B86BF6"/>
    <w:rsid w:val="00B90543"/>
    <w:rsid w:val="00B96573"/>
    <w:rsid w:val="00B96B86"/>
    <w:rsid w:val="00B97E67"/>
    <w:rsid w:val="00BA1D1F"/>
    <w:rsid w:val="00BB1D35"/>
    <w:rsid w:val="00BB2D15"/>
    <w:rsid w:val="00BB338E"/>
    <w:rsid w:val="00BB62E7"/>
    <w:rsid w:val="00BC76B8"/>
    <w:rsid w:val="00BD0B27"/>
    <w:rsid w:val="00BD23F5"/>
    <w:rsid w:val="00BD2E2D"/>
    <w:rsid w:val="00BD379E"/>
    <w:rsid w:val="00BD588A"/>
    <w:rsid w:val="00BD695B"/>
    <w:rsid w:val="00BF0443"/>
    <w:rsid w:val="00BF524A"/>
    <w:rsid w:val="00BF6FE4"/>
    <w:rsid w:val="00BF7D79"/>
    <w:rsid w:val="00C03064"/>
    <w:rsid w:val="00C031C0"/>
    <w:rsid w:val="00C03373"/>
    <w:rsid w:val="00C07319"/>
    <w:rsid w:val="00C14F1C"/>
    <w:rsid w:val="00C202FE"/>
    <w:rsid w:val="00C212D2"/>
    <w:rsid w:val="00C227F8"/>
    <w:rsid w:val="00C23596"/>
    <w:rsid w:val="00C2422A"/>
    <w:rsid w:val="00C34051"/>
    <w:rsid w:val="00C42445"/>
    <w:rsid w:val="00C42826"/>
    <w:rsid w:val="00C45FCA"/>
    <w:rsid w:val="00C54D3F"/>
    <w:rsid w:val="00C57C05"/>
    <w:rsid w:val="00C61A8E"/>
    <w:rsid w:val="00C62CAA"/>
    <w:rsid w:val="00C63269"/>
    <w:rsid w:val="00C63E94"/>
    <w:rsid w:val="00C659C9"/>
    <w:rsid w:val="00C67285"/>
    <w:rsid w:val="00C67D33"/>
    <w:rsid w:val="00C7507F"/>
    <w:rsid w:val="00C93841"/>
    <w:rsid w:val="00C943DF"/>
    <w:rsid w:val="00C95A32"/>
    <w:rsid w:val="00C96B8B"/>
    <w:rsid w:val="00CA183B"/>
    <w:rsid w:val="00CA3AC9"/>
    <w:rsid w:val="00CA611F"/>
    <w:rsid w:val="00CA7807"/>
    <w:rsid w:val="00CA7E1B"/>
    <w:rsid w:val="00CB16C0"/>
    <w:rsid w:val="00CB1F2D"/>
    <w:rsid w:val="00CB7459"/>
    <w:rsid w:val="00CC1879"/>
    <w:rsid w:val="00CD1A9C"/>
    <w:rsid w:val="00CD3234"/>
    <w:rsid w:val="00CD3FA4"/>
    <w:rsid w:val="00CD54C1"/>
    <w:rsid w:val="00CE18BF"/>
    <w:rsid w:val="00CE3785"/>
    <w:rsid w:val="00CE4783"/>
    <w:rsid w:val="00CE4D97"/>
    <w:rsid w:val="00CE5DAB"/>
    <w:rsid w:val="00CE6B1F"/>
    <w:rsid w:val="00CF032B"/>
    <w:rsid w:val="00CF1070"/>
    <w:rsid w:val="00CF6DCD"/>
    <w:rsid w:val="00D05CE7"/>
    <w:rsid w:val="00D07B60"/>
    <w:rsid w:val="00D1059F"/>
    <w:rsid w:val="00D1253C"/>
    <w:rsid w:val="00D161C6"/>
    <w:rsid w:val="00D167F3"/>
    <w:rsid w:val="00D2107C"/>
    <w:rsid w:val="00D214A0"/>
    <w:rsid w:val="00D2195B"/>
    <w:rsid w:val="00D21A7F"/>
    <w:rsid w:val="00D21B9C"/>
    <w:rsid w:val="00D32926"/>
    <w:rsid w:val="00D40000"/>
    <w:rsid w:val="00D4145B"/>
    <w:rsid w:val="00D507EA"/>
    <w:rsid w:val="00D515EE"/>
    <w:rsid w:val="00D574F1"/>
    <w:rsid w:val="00D57AAF"/>
    <w:rsid w:val="00D6086D"/>
    <w:rsid w:val="00D60FBD"/>
    <w:rsid w:val="00D64D19"/>
    <w:rsid w:val="00D65346"/>
    <w:rsid w:val="00D72610"/>
    <w:rsid w:val="00D72A3C"/>
    <w:rsid w:val="00D7468C"/>
    <w:rsid w:val="00D76208"/>
    <w:rsid w:val="00D812FE"/>
    <w:rsid w:val="00D81394"/>
    <w:rsid w:val="00D83DA2"/>
    <w:rsid w:val="00D92756"/>
    <w:rsid w:val="00D93DB5"/>
    <w:rsid w:val="00DA0F91"/>
    <w:rsid w:val="00DA12FA"/>
    <w:rsid w:val="00DA54E2"/>
    <w:rsid w:val="00DA7841"/>
    <w:rsid w:val="00DB08CD"/>
    <w:rsid w:val="00DB231B"/>
    <w:rsid w:val="00DB4F8F"/>
    <w:rsid w:val="00DC205D"/>
    <w:rsid w:val="00DC78EB"/>
    <w:rsid w:val="00DC7EC7"/>
    <w:rsid w:val="00DD0F35"/>
    <w:rsid w:val="00DD4FC0"/>
    <w:rsid w:val="00DE14AC"/>
    <w:rsid w:val="00DE70C0"/>
    <w:rsid w:val="00DE75C0"/>
    <w:rsid w:val="00DF0E8E"/>
    <w:rsid w:val="00DF4709"/>
    <w:rsid w:val="00DF571E"/>
    <w:rsid w:val="00E001B0"/>
    <w:rsid w:val="00E10379"/>
    <w:rsid w:val="00E1111D"/>
    <w:rsid w:val="00E12959"/>
    <w:rsid w:val="00E218BC"/>
    <w:rsid w:val="00E356EE"/>
    <w:rsid w:val="00E3583D"/>
    <w:rsid w:val="00E37B2A"/>
    <w:rsid w:val="00E52169"/>
    <w:rsid w:val="00E52A85"/>
    <w:rsid w:val="00E60372"/>
    <w:rsid w:val="00E627D4"/>
    <w:rsid w:val="00E63697"/>
    <w:rsid w:val="00E63B1B"/>
    <w:rsid w:val="00E63F3E"/>
    <w:rsid w:val="00E72B01"/>
    <w:rsid w:val="00E7490D"/>
    <w:rsid w:val="00E7684C"/>
    <w:rsid w:val="00E77ABD"/>
    <w:rsid w:val="00E801F4"/>
    <w:rsid w:val="00E81014"/>
    <w:rsid w:val="00E82488"/>
    <w:rsid w:val="00E82EDE"/>
    <w:rsid w:val="00E843AD"/>
    <w:rsid w:val="00E84D05"/>
    <w:rsid w:val="00E97931"/>
    <w:rsid w:val="00EA044D"/>
    <w:rsid w:val="00EA36F7"/>
    <w:rsid w:val="00EA5752"/>
    <w:rsid w:val="00EA5D5D"/>
    <w:rsid w:val="00EA5ED2"/>
    <w:rsid w:val="00EA7616"/>
    <w:rsid w:val="00EB04D3"/>
    <w:rsid w:val="00EB067A"/>
    <w:rsid w:val="00EB229B"/>
    <w:rsid w:val="00EC0424"/>
    <w:rsid w:val="00EC0C3E"/>
    <w:rsid w:val="00EC297C"/>
    <w:rsid w:val="00ED7BA9"/>
    <w:rsid w:val="00EE0F00"/>
    <w:rsid w:val="00EE331C"/>
    <w:rsid w:val="00EE55DB"/>
    <w:rsid w:val="00EF27C7"/>
    <w:rsid w:val="00EF29E9"/>
    <w:rsid w:val="00EF70E4"/>
    <w:rsid w:val="00F00D40"/>
    <w:rsid w:val="00F06C47"/>
    <w:rsid w:val="00F112FF"/>
    <w:rsid w:val="00F25BB5"/>
    <w:rsid w:val="00F263F3"/>
    <w:rsid w:val="00F33E57"/>
    <w:rsid w:val="00F34277"/>
    <w:rsid w:val="00F37222"/>
    <w:rsid w:val="00F4074F"/>
    <w:rsid w:val="00F43D3D"/>
    <w:rsid w:val="00F45204"/>
    <w:rsid w:val="00F47E77"/>
    <w:rsid w:val="00F51E87"/>
    <w:rsid w:val="00F520F2"/>
    <w:rsid w:val="00F54E30"/>
    <w:rsid w:val="00F553C2"/>
    <w:rsid w:val="00F5635F"/>
    <w:rsid w:val="00F57FBB"/>
    <w:rsid w:val="00F678B0"/>
    <w:rsid w:val="00F70CB1"/>
    <w:rsid w:val="00F72B78"/>
    <w:rsid w:val="00F7502D"/>
    <w:rsid w:val="00F7573A"/>
    <w:rsid w:val="00F75D36"/>
    <w:rsid w:val="00F8099E"/>
    <w:rsid w:val="00F8218A"/>
    <w:rsid w:val="00F82268"/>
    <w:rsid w:val="00F83ACE"/>
    <w:rsid w:val="00F87D58"/>
    <w:rsid w:val="00F90BB6"/>
    <w:rsid w:val="00F97771"/>
    <w:rsid w:val="00FA189E"/>
    <w:rsid w:val="00FA2192"/>
    <w:rsid w:val="00FA3E69"/>
    <w:rsid w:val="00FB0753"/>
    <w:rsid w:val="00FB6553"/>
    <w:rsid w:val="00FB711E"/>
    <w:rsid w:val="00FC0DF5"/>
    <w:rsid w:val="00FC3CF0"/>
    <w:rsid w:val="00FC44F2"/>
    <w:rsid w:val="00FD283F"/>
    <w:rsid w:val="00FD70EB"/>
    <w:rsid w:val="00FD71E9"/>
    <w:rsid w:val="00FE11D4"/>
    <w:rsid w:val="00FE176E"/>
    <w:rsid w:val="00FE41B5"/>
    <w:rsid w:val="00FE4454"/>
    <w:rsid w:val="00FE5CFB"/>
    <w:rsid w:val="00FE6737"/>
    <w:rsid w:val="00FF04E5"/>
    <w:rsid w:val="00FF3F4C"/>
    <w:rsid w:val="00FF4707"/>
    <w:rsid w:val="00FF6AA6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4A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0E054A"/>
    <w:pPr>
      <w:spacing w:before="280" w:after="280"/>
    </w:pPr>
  </w:style>
  <w:style w:type="paragraph" w:styleId="a3">
    <w:name w:val="List Paragraph"/>
    <w:basedOn w:val="a"/>
    <w:uiPriority w:val="34"/>
    <w:qFormat/>
    <w:rsid w:val="000E054A"/>
    <w:pPr>
      <w:ind w:left="720"/>
      <w:contextualSpacing/>
    </w:pPr>
  </w:style>
  <w:style w:type="paragraph" w:customStyle="1" w:styleId="Default">
    <w:name w:val="Default"/>
    <w:rsid w:val="000E054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0E054A"/>
    <w:pPr>
      <w:spacing w:before="280" w:after="280"/>
    </w:pPr>
  </w:style>
  <w:style w:type="paragraph" w:styleId="a4">
    <w:name w:val="Body Text"/>
    <w:basedOn w:val="a"/>
    <w:link w:val="a5"/>
    <w:rsid w:val="000E054A"/>
    <w:pPr>
      <w:spacing w:after="120"/>
    </w:pPr>
  </w:style>
  <w:style w:type="character" w:customStyle="1" w:styleId="a5">
    <w:name w:val="Основной текст Знак"/>
    <w:basedOn w:val="a0"/>
    <w:link w:val="a4"/>
    <w:rsid w:val="000E054A"/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Body Text 3"/>
    <w:basedOn w:val="a"/>
    <w:link w:val="30"/>
    <w:rsid w:val="000E054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054A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0E054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qFormat/>
    <w:rsid w:val="000E054A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0E054A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0E054A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0E054A"/>
    <w:pPr>
      <w:ind w:left="720"/>
      <w:contextualSpacing/>
    </w:pPr>
    <w:rPr>
      <w:lang w:eastAsia="ar-SA"/>
    </w:rPr>
  </w:style>
  <w:style w:type="paragraph" w:styleId="a9">
    <w:name w:val="Body Text Indent"/>
    <w:basedOn w:val="a"/>
    <w:link w:val="aa"/>
    <w:rsid w:val="000E054A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a">
    <w:name w:val="Основной текст с отступом Знак"/>
    <w:basedOn w:val="a0"/>
    <w:link w:val="a9"/>
    <w:rsid w:val="000E054A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E054A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c">
    <w:name w:val="Strong"/>
    <w:basedOn w:val="a0"/>
    <w:uiPriority w:val="22"/>
    <w:qFormat/>
    <w:rsid w:val="000E054A"/>
    <w:rPr>
      <w:b/>
      <w:bCs/>
    </w:rPr>
  </w:style>
  <w:style w:type="paragraph" w:customStyle="1" w:styleId="leftmargin">
    <w:name w:val="left_margin"/>
    <w:basedOn w:val="a"/>
    <w:rsid w:val="000E054A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d">
    <w:name w:val="Базовый"/>
    <w:rsid w:val="000E054A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0E054A"/>
  </w:style>
  <w:style w:type="character" w:styleId="ae">
    <w:name w:val="Emphasis"/>
    <w:basedOn w:val="a0"/>
    <w:qFormat/>
    <w:rsid w:val="000E054A"/>
    <w:rPr>
      <w:i/>
      <w:iCs/>
    </w:rPr>
  </w:style>
  <w:style w:type="character" w:customStyle="1" w:styleId="A50">
    <w:name w:val="A5"/>
    <w:uiPriority w:val="99"/>
    <w:rsid w:val="000E054A"/>
    <w:rPr>
      <w:rFonts w:cs="Book Antiqua"/>
      <w:color w:val="000000"/>
      <w:sz w:val="23"/>
      <w:szCs w:val="23"/>
      <w:u w:val="single"/>
    </w:rPr>
  </w:style>
  <w:style w:type="character" w:styleId="af">
    <w:name w:val="Hyperlink"/>
    <w:basedOn w:val="a0"/>
    <w:uiPriority w:val="99"/>
    <w:unhideWhenUsed/>
    <w:rsid w:val="00860822"/>
    <w:rPr>
      <w:color w:val="0000FF"/>
      <w:u w:val="single"/>
    </w:rPr>
  </w:style>
  <w:style w:type="character" w:customStyle="1" w:styleId="WW8Num1z1">
    <w:name w:val="WW8Num1z1"/>
    <w:rsid w:val="000A0B1D"/>
  </w:style>
  <w:style w:type="paragraph" w:styleId="af0">
    <w:name w:val="No Spacing"/>
    <w:qFormat/>
    <w:rsid w:val="00E97931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979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7931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3">
    <w:name w:val="Subtitle"/>
    <w:basedOn w:val="a"/>
    <w:next w:val="a4"/>
    <w:link w:val="af4"/>
    <w:qFormat/>
    <w:rsid w:val="002835A3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3"/>
    <w:rsid w:val="002835A3"/>
    <w:rPr>
      <w:rFonts w:eastAsia="Times New Roman"/>
      <w:lang w:eastAsia="ar-SA"/>
    </w:rPr>
  </w:style>
  <w:style w:type="paragraph" w:customStyle="1" w:styleId="af5">
    <w:name w:val="Содержимое таблицы"/>
    <w:basedOn w:val="a"/>
    <w:qFormat/>
    <w:rsid w:val="002C15FB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202FE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4A"/>
    <w:pPr>
      <w:suppressAutoHyphens/>
      <w:spacing w:after="0" w:line="100" w:lineRule="atLeast"/>
    </w:pPr>
    <w:rPr>
      <w:rFonts w:eastAsia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0E054A"/>
    <w:pPr>
      <w:spacing w:before="280" w:after="280"/>
    </w:pPr>
  </w:style>
  <w:style w:type="paragraph" w:styleId="a3">
    <w:name w:val="List Paragraph"/>
    <w:basedOn w:val="a"/>
    <w:uiPriority w:val="34"/>
    <w:qFormat/>
    <w:rsid w:val="000E054A"/>
    <w:pPr>
      <w:ind w:left="720"/>
      <w:contextualSpacing/>
    </w:pPr>
  </w:style>
  <w:style w:type="paragraph" w:customStyle="1" w:styleId="Default">
    <w:name w:val="Default"/>
    <w:rsid w:val="000E054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">
    <w:name w:val="Обычный (веб)2"/>
    <w:basedOn w:val="a"/>
    <w:rsid w:val="000E054A"/>
    <w:pPr>
      <w:spacing w:before="280" w:after="280"/>
    </w:pPr>
  </w:style>
  <w:style w:type="paragraph" w:styleId="a4">
    <w:name w:val="Body Text"/>
    <w:basedOn w:val="a"/>
    <w:link w:val="a5"/>
    <w:rsid w:val="000E054A"/>
    <w:pPr>
      <w:spacing w:after="120"/>
    </w:pPr>
  </w:style>
  <w:style w:type="character" w:customStyle="1" w:styleId="a5">
    <w:name w:val="Основной текст Знак"/>
    <w:basedOn w:val="a0"/>
    <w:link w:val="a4"/>
    <w:rsid w:val="000E054A"/>
    <w:rPr>
      <w:rFonts w:eastAsia="Times New Roman"/>
      <w:color w:val="00000A"/>
      <w:kern w:val="1"/>
      <w:sz w:val="24"/>
      <w:szCs w:val="24"/>
      <w:lang w:eastAsia="ru-RU"/>
    </w:rPr>
  </w:style>
  <w:style w:type="paragraph" w:styleId="3">
    <w:name w:val="Body Text 3"/>
    <w:basedOn w:val="a"/>
    <w:link w:val="30"/>
    <w:rsid w:val="000E054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054A"/>
    <w:rPr>
      <w:rFonts w:eastAsia="Times New Roman"/>
      <w:color w:val="00000A"/>
      <w:kern w:val="1"/>
      <w:sz w:val="16"/>
      <w:szCs w:val="16"/>
      <w:lang w:eastAsia="ru-RU"/>
    </w:rPr>
  </w:style>
  <w:style w:type="table" w:styleId="a6">
    <w:name w:val="Table Grid"/>
    <w:basedOn w:val="a1"/>
    <w:rsid w:val="000E054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qFormat/>
    <w:rsid w:val="000E054A"/>
    <w:pPr>
      <w:suppressAutoHyphens/>
      <w:spacing w:after="0" w:line="100" w:lineRule="atLeast"/>
    </w:pPr>
    <w:rPr>
      <w:rFonts w:eastAsia="Arial"/>
      <w:color w:val="00000A"/>
      <w:kern w:val="1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0E054A"/>
    <w:pPr>
      <w:suppressAutoHyphens w:val="0"/>
      <w:spacing w:line="240" w:lineRule="auto"/>
      <w:jc w:val="center"/>
    </w:pPr>
    <w:rPr>
      <w:color w:val="auto"/>
      <w:kern w:val="0"/>
      <w:sz w:val="28"/>
      <w:szCs w:val="20"/>
    </w:rPr>
  </w:style>
  <w:style w:type="character" w:customStyle="1" w:styleId="a8">
    <w:name w:val="Название Знак"/>
    <w:basedOn w:val="a0"/>
    <w:link w:val="a7"/>
    <w:rsid w:val="000E054A"/>
    <w:rPr>
      <w:rFonts w:eastAsia="Times New Roman"/>
      <w:szCs w:val="20"/>
      <w:lang w:eastAsia="ru-RU"/>
    </w:rPr>
  </w:style>
  <w:style w:type="paragraph" w:customStyle="1" w:styleId="11">
    <w:name w:val="Абзац списка1"/>
    <w:basedOn w:val="a"/>
    <w:rsid w:val="000E054A"/>
    <w:pPr>
      <w:ind w:left="720"/>
      <w:contextualSpacing/>
    </w:pPr>
    <w:rPr>
      <w:lang w:eastAsia="ar-SA"/>
    </w:rPr>
  </w:style>
  <w:style w:type="paragraph" w:styleId="a9">
    <w:name w:val="Body Text Indent"/>
    <w:basedOn w:val="a"/>
    <w:link w:val="aa"/>
    <w:rsid w:val="000E054A"/>
    <w:pPr>
      <w:suppressAutoHyphens w:val="0"/>
      <w:spacing w:after="120" w:line="240" w:lineRule="auto"/>
      <w:ind w:left="283"/>
    </w:pPr>
    <w:rPr>
      <w:color w:val="auto"/>
      <w:kern w:val="0"/>
    </w:rPr>
  </w:style>
  <w:style w:type="character" w:customStyle="1" w:styleId="aa">
    <w:name w:val="Основной текст с отступом Знак"/>
    <w:basedOn w:val="a0"/>
    <w:link w:val="a9"/>
    <w:rsid w:val="000E054A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E054A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character" w:styleId="ac">
    <w:name w:val="Strong"/>
    <w:basedOn w:val="a0"/>
    <w:uiPriority w:val="22"/>
    <w:qFormat/>
    <w:rsid w:val="000E054A"/>
    <w:rPr>
      <w:b/>
      <w:bCs/>
    </w:rPr>
  </w:style>
  <w:style w:type="paragraph" w:customStyle="1" w:styleId="leftmargin">
    <w:name w:val="left_margin"/>
    <w:basedOn w:val="a"/>
    <w:rsid w:val="000E054A"/>
    <w:pPr>
      <w:suppressAutoHyphens w:val="0"/>
      <w:spacing w:before="100" w:beforeAutospacing="1" w:after="100" w:afterAutospacing="1" w:line="240" w:lineRule="auto"/>
    </w:pPr>
    <w:rPr>
      <w:color w:val="auto"/>
      <w:kern w:val="0"/>
    </w:rPr>
  </w:style>
  <w:style w:type="paragraph" w:customStyle="1" w:styleId="ad">
    <w:name w:val="Базовый"/>
    <w:rsid w:val="000E054A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1z2">
    <w:name w:val="WW8Num1z2"/>
    <w:rsid w:val="000E054A"/>
  </w:style>
  <w:style w:type="character" w:styleId="ae">
    <w:name w:val="Emphasis"/>
    <w:basedOn w:val="a0"/>
    <w:qFormat/>
    <w:rsid w:val="000E054A"/>
    <w:rPr>
      <w:i/>
      <w:iCs/>
    </w:rPr>
  </w:style>
  <w:style w:type="character" w:customStyle="1" w:styleId="A50">
    <w:name w:val="A5"/>
    <w:uiPriority w:val="99"/>
    <w:rsid w:val="000E054A"/>
    <w:rPr>
      <w:rFonts w:cs="Book Antiqua"/>
      <w:color w:val="000000"/>
      <w:sz w:val="23"/>
      <w:szCs w:val="23"/>
      <w:u w:val="single"/>
    </w:rPr>
  </w:style>
  <w:style w:type="character" w:styleId="af">
    <w:name w:val="Hyperlink"/>
    <w:basedOn w:val="a0"/>
    <w:uiPriority w:val="99"/>
    <w:unhideWhenUsed/>
    <w:rsid w:val="00860822"/>
    <w:rPr>
      <w:color w:val="0000FF"/>
      <w:u w:val="single"/>
    </w:rPr>
  </w:style>
  <w:style w:type="character" w:customStyle="1" w:styleId="WW8Num1z1">
    <w:name w:val="WW8Num1z1"/>
    <w:rsid w:val="000A0B1D"/>
  </w:style>
  <w:style w:type="paragraph" w:styleId="af0">
    <w:name w:val="No Spacing"/>
    <w:qFormat/>
    <w:rsid w:val="00E97931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979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7931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3">
    <w:name w:val="Subtitle"/>
    <w:basedOn w:val="a"/>
    <w:next w:val="a4"/>
    <w:link w:val="af4"/>
    <w:qFormat/>
    <w:rsid w:val="002835A3"/>
    <w:pPr>
      <w:suppressAutoHyphens w:val="0"/>
      <w:spacing w:line="240" w:lineRule="auto"/>
      <w:ind w:firstLine="709"/>
      <w:jc w:val="both"/>
    </w:pPr>
    <w:rPr>
      <w:color w:val="auto"/>
      <w:kern w:val="0"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3"/>
    <w:rsid w:val="002835A3"/>
    <w:rPr>
      <w:rFonts w:eastAsia="Times New Roman"/>
      <w:lang w:eastAsia="ar-SA"/>
    </w:rPr>
  </w:style>
  <w:style w:type="paragraph" w:customStyle="1" w:styleId="af5">
    <w:name w:val="Содержимое таблицы"/>
    <w:basedOn w:val="a"/>
    <w:qFormat/>
    <w:rsid w:val="002C15FB"/>
    <w:pPr>
      <w:suppressLineNumbers/>
      <w:spacing w:line="240" w:lineRule="auto"/>
    </w:pPr>
    <w:rPr>
      <w:color w:val="auto"/>
      <w:kern w:val="0"/>
      <w:lang w:eastAsia="zh-CN"/>
    </w:rPr>
  </w:style>
  <w:style w:type="paragraph" w:customStyle="1" w:styleId="Standard">
    <w:name w:val="Standard"/>
    <w:qFormat/>
    <w:rsid w:val="00C202FE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40D0-0D79-4133-AAB5-B125867E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58</Pages>
  <Words>11644</Words>
  <Characters>66377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 V</dc:creator>
  <cp:keywords/>
  <dc:description/>
  <cp:lastModifiedBy>Fedorova V</cp:lastModifiedBy>
  <cp:revision>12</cp:revision>
  <dcterms:created xsi:type="dcterms:W3CDTF">2019-06-22T12:45:00Z</dcterms:created>
  <dcterms:modified xsi:type="dcterms:W3CDTF">2019-12-09T15:50:00Z</dcterms:modified>
</cp:coreProperties>
</file>